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0.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6EDE4" w14:textId="1FAB019D" w:rsidR="00122CEF" w:rsidRPr="008C2BAD" w:rsidRDefault="00D834DF" w:rsidP="008A1775">
      <w:pPr>
        <w:spacing w:line="360" w:lineRule="auto"/>
        <w:jc w:val="center"/>
        <w:rPr>
          <w:b/>
          <w:sz w:val="30"/>
          <w:szCs w:val="30"/>
        </w:rPr>
      </w:pPr>
      <w:r w:rsidRPr="008C2BAD">
        <w:rPr>
          <w:b/>
          <w:sz w:val="30"/>
          <w:szCs w:val="30"/>
        </w:rPr>
        <w:t>UNIVERSIDAD PRIVADA ANTONIO GUILLERMO URRELO</w:t>
      </w:r>
    </w:p>
    <w:p w14:paraId="619ED3E1" w14:textId="176D1B70" w:rsidR="00DD4F56" w:rsidRPr="008C2BAD" w:rsidRDefault="00DD4F56" w:rsidP="008A1775">
      <w:pPr>
        <w:spacing w:line="360" w:lineRule="auto"/>
        <w:jc w:val="center"/>
        <w:rPr>
          <w:b/>
          <w:sz w:val="30"/>
          <w:szCs w:val="30"/>
        </w:rPr>
      </w:pPr>
    </w:p>
    <w:p w14:paraId="3D69A542" w14:textId="44FCD559" w:rsidR="00DD4F56" w:rsidRDefault="008C2BAD" w:rsidP="008A1775">
      <w:pPr>
        <w:spacing w:line="360" w:lineRule="auto"/>
        <w:jc w:val="center"/>
        <w:rPr>
          <w:b/>
          <w:sz w:val="28"/>
        </w:rPr>
      </w:pPr>
      <w:r>
        <w:rPr>
          <w:b/>
          <w:noProof/>
          <w:sz w:val="30"/>
          <w:szCs w:val="30"/>
          <w:lang w:eastAsia="es-PE"/>
        </w:rPr>
        <w:drawing>
          <wp:inline distT="0" distB="0" distL="0" distR="0" wp14:anchorId="32919179" wp14:editId="15869624">
            <wp:extent cx="1432560" cy="1127760"/>
            <wp:effectExtent l="0" t="0" r="0" b="0"/>
            <wp:docPr id="1" name="Imagen 1" descr="C:\Users\Marketing\AppData\Local\Microsoft\Windows\INetCache\Content.Word\Logo UP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eting\AppData\Local\Microsoft\Windows\INetCache\Content.Word\Logo UPAG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2560" cy="1127760"/>
                    </a:xfrm>
                    <a:prstGeom prst="rect">
                      <a:avLst/>
                    </a:prstGeom>
                    <a:noFill/>
                    <a:ln>
                      <a:noFill/>
                    </a:ln>
                  </pic:spPr>
                </pic:pic>
              </a:graphicData>
            </a:graphic>
          </wp:inline>
        </w:drawing>
      </w:r>
    </w:p>
    <w:p w14:paraId="5D2FC0EE" w14:textId="77777777" w:rsidR="008C2BAD" w:rsidRPr="008C2BAD" w:rsidRDefault="008C2BAD" w:rsidP="008A1775">
      <w:pPr>
        <w:spacing w:line="360" w:lineRule="auto"/>
        <w:jc w:val="center"/>
        <w:rPr>
          <w:b/>
          <w:sz w:val="30"/>
          <w:szCs w:val="30"/>
        </w:rPr>
      </w:pPr>
    </w:p>
    <w:p w14:paraId="28C72EA3" w14:textId="4C230AA1" w:rsidR="00D834DF" w:rsidRPr="008C2BAD" w:rsidRDefault="00D834DF" w:rsidP="008A1775">
      <w:pPr>
        <w:spacing w:line="360" w:lineRule="auto"/>
        <w:jc w:val="center"/>
        <w:rPr>
          <w:b/>
          <w:sz w:val="30"/>
          <w:szCs w:val="30"/>
        </w:rPr>
      </w:pPr>
      <w:r w:rsidRPr="008C2BAD">
        <w:rPr>
          <w:b/>
          <w:sz w:val="30"/>
          <w:szCs w:val="30"/>
        </w:rPr>
        <w:t>ESCUELA DE POSGRADO</w:t>
      </w:r>
    </w:p>
    <w:p w14:paraId="7A5FAB9E" w14:textId="77777777" w:rsidR="00891B8E" w:rsidRPr="008C2BAD" w:rsidRDefault="00891B8E" w:rsidP="008A1775">
      <w:pPr>
        <w:rPr>
          <w:sz w:val="30"/>
          <w:szCs w:val="30"/>
        </w:rPr>
      </w:pPr>
    </w:p>
    <w:p w14:paraId="2509355B" w14:textId="15D98145" w:rsidR="00DD4F56" w:rsidRPr="008A1775" w:rsidRDefault="008C2BAD" w:rsidP="008A1775">
      <w:pPr>
        <w:jc w:val="center"/>
      </w:pPr>
      <w:r>
        <w:rPr>
          <w:b/>
          <w:noProof/>
          <w:sz w:val="30"/>
          <w:szCs w:val="30"/>
        </w:rPr>
        <w:drawing>
          <wp:inline distT="0" distB="0" distL="0" distR="0" wp14:anchorId="650099F3" wp14:editId="6864BF26">
            <wp:extent cx="2442845" cy="709930"/>
            <wp:effectExtent l="0" t="0" r="0" b="0"/>
            <wp:docPr id="8997720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2845" cy="709930"/>
                    </a:xfrm>
                    <a:prstGeom prst="rect">
                      <a:avLst/>
                    </a:prstGeom>
                    <a:noFill/>
                    <a:ln>
                      <a:noFill/>
                    </a:ln>
                  </pic:spPr>
                </pic:pic>
              </a:graphicData>
            </a:graphic>
          </wp:inline>
        </w:drawing>
      </w:r>
    </w:p>
    <w:p w14:paraId="6899FEE1" w14:textId="030169EA" w:rsidR="009D5D75" w:rsidRPr="008A1775" w:rsidRDefault="009D5D75" w:rsidP="008A1775">
      <w:pPr>
        <w:spacing w:line="360" w:lineRule="auto"/>
        <w:jc w:val="center"/>
        <w:rPr>
          <w:b/>
        </w:rPr>
      </w:pPr>
    </w:p>
    <w:p w14:paraId="2FF5E0CB" w14:textId="77777777" w:rsidR="008C2BAD" w:rsidRDefault="008C2BAD" w:rsidP="008A1775">
      <w:pPr>
        <w:spacing w:line="360" w:lineRule="auto"/>
        <w:jc w:val="center"/>
        <w:rPr>
          <w:b/>
          <w:sz w:val="26"/>
          <w:szCs w:val="26"/>
        </w:rPr>
      </w:pPr>
    </w:p>
    <w:p w14:paraId="61201DDE" w14:textId="6DB410D0" w:rsidR="00D834DF" w:rsidRPr="008C2BAD" w:rsidRDefault="00891EA1" w:rsidP="008A1775">
      <w:pPr>
        <w:spacing w:line="360" w:lineRule="auto"/>
        <w:jc w:val="center"/>
        <w:rPr>
          <w:color w:val="FF0000"/>
          <w:sz w:val="26"/>
          <w:szCs w:val="26"/>
        </w:rPr>
      </w:pPr>
      <w:r w:rsidRPr="008C2BAD">
        <w:rPr>
          <w:b/>
          <w:sz w:val="26"/>
          <w:szCs w:val="26"/>
        </w:rPr>
        <w:t>MAESTRÍA EN PROJECT MANAGEMENT</w:t>
      </w:r>
    </w:p>
    <w:p w14:paraId="5A718005" w14:textId="77777777" w:rsidR="00891EA1" w:rsidRPr="008C2BAD" w:rsidRDefault="00891EA1" w:rsidP="008A1775">
      <w:pPr>
        <w:spacing w:line="360" w:lineRule="auto"/>
        <w:jc w:val="center"/>
        <w:rPr>
          <w:b/>
          <w:sz w:val="26"/>
          <w:szCs w:val="26"/>
        </w:rPr>
      </w:pPr>
    </w:p>
    <w:p w14:paraId="3F77CC1B" w14:textId="41E07190" w:rsidR="00CF1583" w:rsidRPr="008C2BAD" w:rsidRDefault="00CF1583" w:rsidP="008A1775">
      <w:pPr>
        <w:spacing w:line="360" w:lineRule="auto"/>
        <w:jc w:val="center"/>
        <w:rPr>
          <w:b/>
          <w:sz w:val="26"/>
          <w:szCs w:val="26"/>
        </w:rPr>
      </w:pPr>
      <w:r w:rsidRPr="008C2BAD">
        <w:rPr>
          <w:b/>
          <w:sz w:val="26"/>
          <w:szCs w:val="26"/>
        </w:rPr>
        <w:t>PLAN DE GESTIÓN EN BASE A LAS BUENAS PRACTICAS DEL PMI PARA</w:t>
      </w:r>
      <w:r w:rsidR="00FF4658" w:rsidRPr="008C2BAD">
        <w:rPr>
          <w:b/>
          <w:sz w:val="26"/>
          <w:szCs w:val="26"/>
        </w:rPr>
        <w:t xml:space="preserve"> LA IMPLEMENTACIÓN</w:t>
      </w:r>
      <w:r w:rsidRPr="008C2BAD">
        <w:rPr>
          <w:b/>
          <w:sz w:val="26"/>
          <w:szCs w:val="26"/>
        </w:rPr>
        <w:t xml:space="preserve"> </w:t>
      </w:r>
      <w:r w:rsidR="00FF4658" w:rsidRPr="008C2BAD">
        <w:rPr>
          <w:b/>
          <w:sz w:val="26"/>
          <w:szCs w:val="26"/>
        </w:rPr>
        <w:t>D</w:t>
      </w:r>
      <w:r w:rsidRPr="008C2BAD">
        <w:rPr>
          <w:b/>
          <w:sz w:val="26"/>
          <w:szCs w:val="26"/>
        </w:rPr>
        <w:t>EL PLAN DE RELACIONES COMUNITARIAS DEL PROYECTO EL GALENO</w:t>
      </w:r>
    </w:p>
    <w:p w14:paraId="645596B5" w14:textId="77777777" w:rsidR="00CD652F" w:rsidRDefault="00CD652F" w:rsidP="008A1775">
      <w:pPr>
        <w:spacing w:line="360" w:lineRule="auto"/>
        <w:jc w:val="center"/>
        <w:rPr>
          <w:b/>
          <w:sz w:val="28"/>
          <w:szCs w:val="28"/>
        </w:rPr>
      </w:pPr>
    </w:p>
    <w:p w14:paraId="5C8F7D77" w14:textId="428385FB" w:rsidR="00CD652F" w:rsidRPr="00A3221A" w:rsidRDefault="00CD652F" w:rsidP="008A1775">
      <w:pPr>
        <w:spacing w:line="360" w:lineRule="auto"/>
        <w:jc w:val="center"/>
        <w:rPr>
          <w:bCs/>
          <w:sz w:val="22"/>
          <w:szCs w:val="22"/>
        </w:rPr>
      </w:pPr>
      <w:r w:rsidRPr="00A3221A">
        <w:rPr>
          <w:bCs/>
          <w:sz w:val="22"/>
          <w:szCs w:val="22"/>
        </w:rPr>
        <w:t>Tesis presentada en cumplimiento parcial de los requerimientos para el grado académico de Maestro en Project Management</w:t>
      </w:r>
    </w:p>
    <w:p w14:paraId="5A0ED57C" w14:textId="77777777" w:rsidR="00D50D4D" w:rsidRPr="00DD4F56" w:rsidRDefault="00D50D4D" w:rsidP="008A1775">
      <w:pPr>
        <w:spacing w:line="360" w:lineRule="auto"/>
        <w:jc w:val="center"/>
        <w:rPr>
          <w:sz w:val="28"/>
          <w:szCs w:val="28"/>
        </w:rPr>
      </w:pPr>
    </w:p>
    <w:p w14:paraId="76CE2AF8" w14:textId="3031A9BA" w:rsidR="00D834DF" w:rsidRPr="00DD4F56" w:rsidRDefault="00D834DF" w:rsidP="00DD4F56">
      <w:pPr>
        <w:spacing w:line="360" w:lineRule="auto"/>
        <w:jc w:val="center"/>
        <w:rPr>
          <w:b/>
          <w:bCs/>
        </w:rPr>
      </w:pPr>
    </w:p>
    <w:p w14:paraId="0BDAB778" w14:textId="2BA9DD6D" w:rsidR="006D4A2D" w:rsidRPr="00DD4F56" w:rsidRDefault="00122CEF" w:rsidP="008A1775">
      <w:pPr>
        <w:spacing w:line="360" w:lineRule="auto"/>
        <w:jc w:val="center"/>
        <w:rPr>
          <w:b/>
          <w:bCs/>
        </w:rPr>
      </w:pPr>
      <w:r w:rsidRPr="00DD4F56">
        <w:rPr>
          <w:b/>
          <w:bCs/>
        </w:rPr>
        <w:t>Karina Lizbeth Marín Pajares</w:t>
      </w:r>
    </w:p>
    <w:p w14:paraId="741230D1" w14:textId="77777777" w:rsidR="002425E2" w:rsidRPr="00DD4F56" w:rsidRDefault="002425E2" w:rsidP="008A1775">
      <w:pPr>
        <w:spacing w:line="360" w:lineRule="auto"/>
        <w:rPr>
          <w:b/>
          <w:bCs/>
        </w:rPr>
      </w:pPr>
    </w:p>
    <w:p w14:paraId="4FC820B8" w14:textId="77777777" w:rsidR="00DD4F56" w:rsidRPr="00DD4F56" w:rsidRDefault="00122CEF" w:rsidP="008A1775">
      <w:pPr>
        <w:spacing w:line="360" w:lineRule="auto"/>
        <w:jc w:val="center"/>
        <w:rPr>
          <w:b/>
          <w:bCs/>
        </w:rPr>
      </w:pPr>
      <w:r w:rsidRPr="00DD4F56">
        <w:rPr>
          <w:b/>
          <w:bCs/>
        </w:rPr>
        <w:t xml:space="preserve">Asesor: </w:t>
      </w:r>
    </w:p>
    <w:p w14:paraId="6F3A3048" w14:textId="74AB45F8" w:rsidR="002425E2" w:rsidRPr="00DD4F56" w:rsidRDefault="00A3221A" w:rsidP="008A1775">
      <w:pPr>
        <w:spacing w:line="360" w:lineRule="auto"/>
        <w:jc w:val="center"/>
        <w:rPr>
          <w:b/>
          <w:bCs/>
        </w:rPr>
      </w:pPr>
      <w:r>
        <w:rPr>
          <w:b/>
          <w:bCs/>
        </w:rPr>
        <w:t xml:space="preserve">Mg. </w:t>
      </w:r>
      <w:r w:rsidR="003A2F9A" w:rsidRPr="00DD4F56">
        <w:rPr>
          <w:b/>
          <w:bCs/>
        </w:rPr>
        <w:t>Luis Felipe Velasco Luza</w:t>
      </w:r>
    </w:p>
    <w:p w14:paraId="24322AFB" w14:textId="77777777" w:rsidR="00D834DF" w:rsidRDefault="00D834DF" w:rsidP="008A1775">
      <w:pPr>
        <w:spacing w:line="360" w:lineRule="auto"/>
      </w:pPr>
    </w:p>
    <w:p w14:paraId="7608E394" w14:textId="77777777" w:rsidR="00A3221A" w:rsidRPr="008A1775" w:rsidRDefault="00A3221A" w:rsidP="008A1775">
      <w:pPr>
        <w:spacing w:line="360" w:lineRule="auto"/>
      </w:pPr>
    </w:p>
    <w:p w14:paraId="42164803" w14:textId="7C739371" w:rsidR="00D834DF" w:rsidRPr="00DD4F56" w:rsidRDefault="003A2F9A" w:rsidP="008A1775">
      <w:pPr>
        <w:spacing w:line="360" w:lineRule="auto"/>
        <w:jc w:val="center"/>
        <w:rPr>
          <w:b/>
        </w:rPr>
      </w:pPr>
      <w:r w:rsidRPr="00DD4F56">
        <w:rPr>
          <w:b/>
        </w:rPr>
        <w:t>Cajamarca</w:t>
      </w:r>
      <w:r w:rsidR="002425E2" w:rsidRPr="00DD4F56">
        <w:rPr>
          <w:b/>
        </w:rPr>
        <w:t xml:space="preserve"> </w:t>
      </w:r>
      <w:r w:rsidR="00DD4F56" w:rsidRPr="00DD4F56">
        <w:rPr>
          <w:b/>
        </w:rPr>
        <w:t>–</w:t>
      </w:r>
      <w:r w:rsidR="002425E2" w:rsidRPr="00DD4F56">
        <w:rPr>
          <w:b/>
        </w:rPr>
        <w:t xml:space="preserve"> </w:t>
      </w:r>
      <w:r w:rsidRPr="00DD4F56">
        <w:rPr>
          <w:b/>
        </w:rPr>
        <w:t>Perú</w:t>
      </w:r>
    </w:p>
    <w:p w14:paraId="596F1CAF" w14:textId="21E36BA5" w:rsidR="0050526B" w:rsidRPr="00610174" w:rsidRDefault="0050526B" w:rsidP="008A1775">
      <w:pPr>
        <w:spacing w:line="360" w:lineRule="auto"/>
        <w:jc w:val="center"/>
        <w:rPr>
          <w:b/>
          <w:lang w:val="en-US"/>
        </w:rPr>
      </w:pPr>
      <w:r w:rsidRPr="00610174">
        <w:rPr>
          <w:b/>
          <w:lang w:val="en-US"/>
        </w:rPr>
        <w:t>Ju</w:t>
      </w:r>
      <w:r w:rsidR="009D5D75" w:rsidRPr="00610174">
        <w:rPr>
          <w:b/>
          <w:lang w:val="en-US"/>
        </w:rPr>
        <w:t>l</w:t>
      </w:r>
      <w:r w:rsidR="00A42BE7" w:rsidRPr="00610174">
        <w:rPr>
          <w:b/>
          <w:lang w:val="en-US"/>
        </w:rPr>
        <w:t>io</w:t>
      </w:r>
      <w:r w:rsidR="00906296" w:rsidRPr="00610174">
        <w:rPr>
          <w:b/>
          <w:lang w:val="en-US"/>
        </w:rPr>
        <w:t xml:space="preserve"> </w:t>
      </w:r>
      <w:r w:rsidRPr="00610174">
        <w:rPr>
          <w:b/>
          <w:lang w:val="en-US"/>
        </w:rPr>
        <w:t>–</w:t>
      </w:r>
      <w:r w:rsidR="00906296" w:rsidRPr="00610174">
        <w:rPr>
          <w:b/>
          <w:lang w:val="en-US"/>
        </w:rPr>
        <w:t xml:space="preserve"> </w:t>
      </w:r>
      <w:r w:rsidRPr="00610174">
        <w:rPr>
          <w:b/>
          <w:lang w:val="en-US"/>
        </w:rPr>
        <w:t>202</w:t>
      </w:r>
      <w:r w:rsidR="00A42BE7" w:rsidRPr="00610174">
        <w:rPr>
          <w:b/>
          <w:lang w:val="en-US"/>
        </w:rPr>
        <w:t>3</w:t>
      </w:r>
    </w:p>
    <w:p w14:paraId="6CB751DD" w14:textId="77777777" w:rsidR="0050526B" w:rsidRPr="00610174" w:rsidRDefault="0050526B" w:rsidP="008A1775">
      <w:pPr>
        <w:spacing w:after="200" w:line="276" w:lineRule="auto"/>
        <w:rPr>
          <w:b/>
          <w:lang w:val="en-US"/>
        </w:rPr>
      </w:pPr>
    </w:p>
    <w:p w14:paraId="6FF4696C" w14:textId="77777777" w:rsidR="0050526B" w:rsidRPr="00610174" w:rsidRDefault="0050526B" w:rsidP="008A1775">
      <w:pPr>
        <w:spacing w:after="200" w:line="276" w:lineRule="auto"/>
        <w:rPr>
          <w:b/>
          <w:lang w:val="en-US"/>
        </w:rPr>
      </w:pPr>
    </w:p>
    <w:p w14:paraId="4829EDFE" w14:textId="77777777" w:rsidR="0050526B" w:rsidRPr="00610174" w:rsidRDefault="0050526B" w:rsidP="008A1775">
      <w:pPr>
        <w:spacing w:after="200" w:line="276" w:lineRule="auto"/>
        <w:rPr>
          <w:b/>
          <w:lang w:val="en-US"/>
        </w:rPr>
      </w:pPr>
    </w:p>
    <w:p w14:paraId="3874C5C0" w14:textId="77777777" w:rsidR="0050526B" w:rsidRPr="00610174" w:rsidRDefault="0050526B" w:rsidP="008A1775">
      <w:pPr>
        <w:spacing w:after="200" w:line="276" w:lineRule="auto"/>
        <w:rPr>
          <w:b/>
          <w:lang w:val="en-US"/>
        </w:rPr>
      </w:pPr>
    </w:p>
    <w:p w14:paraId="242C6676" w14:textId="77777777" w:rsidR="0050526B" w:rsidRPr="00610174" w:rsidRDefault="0050526B" w:rsidP="008A1775">
      <w:pPr>
        <w:spacing w:after="200" w:line="276" w:lineRule="auto"/>
        <w:jc w:val="center"/>
        <w:rPr>
          <w:b/>
          <w:lang w:val="en-US"/>
        </w:rPr>
      </w:pPr>
    </w:p>
    <w:p w14:paraId="3101A949" w14:textId="77777777" w:rsidR="0050526B" w:rsidRPr="00610174" w:rsidRDefault="0050526B" w:rsidP="008A1775">
      <w:pPr>
        <w:spacing w:after="200" w:line="276" w:lineRule="auto"/>
        <w:jc w:val="center"/>
        <w:rPr>
          <w:b/>
          <w:lang w:val="en-US"/>
        </w:rPr>
      </w:pPr>
    </w:p>
    <w:p w14:paraId="30606717" w14:textId="77777777" w:rsidR="0050526B" w:rsidRPr="00610174" w:rsidRDefault="0050526B" w:rsidP="008A1775">
      <w:pPr>
        <w:spacing w:after="200" w:line="276" w:lineRule="auto"/>
        <w:jc w:val="center"/>
        <w:rPr>
          <w:b/>
          <w:lang w:val="en-US"/>
        </w:rPr>
      </w:pPr>
    </w:p>
    <w:p w14:paraId="3A6E75A9" w14:textId="77777777" w:rsidR="0050526B" w:rsidRPr="00610174" w:rsidRDefault="0050526B" w:rsidP="008A1775">
      <w:pPr>
        <w:spacing w:after="200" w:line="276" w:lineRule="auto"/>
        <w:jc w:val="center"/>
        <w:rPr>
          <w:b/>
          <w:lang w:val="en-US"/>
        </w:rPr>
      </w:pPr>
    </w:p>
    <w:p w14:paraId="7F456253" w14:textId="77777777" w:rsidR="0050526B" w:rsidRPr="00610174" w:rsidRDefault="0050526B" w:rsidP="008A1775">
      <w:pPr>
        <w:spacing w:after="200" w:line="276" w:lineRule="auto"/>
        <w:jc w:val="center"/>
        <w:rPr>
          <w:b/>
          <w:lang w:val="en-US"/>
        </w:rPr>
      </w:pPr>
    </w:p>
    <w:p w14:paraId="39B15286" w14:textId="77777777" w:rsidR="0050526B" w:rsidRPr="00610174" w:rsidRDefault="0050526B" w:rsidP="008A1775">
      <w:pPr>
        <w:spacing w:after="200" w:line="276" w:lineRule="auto"/>
        <w:jc w:val="center"/>
        <w:rPr>
          <w:b/>
          <w:lang w:val="en-US"/>
        </w:rPr>
      </w:pPr>
    </w:p>
    <w:p w14:paraId="68C38597" w14:textId="77777777" w:rsidR="0050526B" w:rsidRPr="00610174" w:rsidRDefault="0050526B" w:rsidP="008A1775">
      <w:pPr>
        <w:spacing w:after="200" w:line="276" w:lineRule="auto"/>
        <w:jc w:val="center"/>
        <w:rPr>
          <w:b/>
          <w:lang w:val="en-US"/>
        </w:rPr>
      </w:pPr>
    </w:p>
    <w:p w14:paraId="7244172D" w14:textId="77777777" w:rsidR="0050526B" w:rsidRPr="00610174" w:rsidRDefault="0050526B" w:rsidP="008A1775">
      <w:pPr>
        <w:spacing w:after="200" w:line="276" w:lineRule="auto"/>
        <w:jc w:val="center"/>
        <w:rPr>
          <w:b/>
          <w:lang w:val="en-US"/>
        </w:rPr>
      </w:pPr>
    </w:p>
    <w:p w14:paraId="7A017BF4" w14:textId="77777777" w:rsidR="0050526B" w:rsidRPr="00610174" w:rsidRDefault="0050526B" w:rsidP="008A1775">
      <w:pPr>
        <w:spacing w:after="200" w:line="276" w:lineRule="auto"/>
        <w:jc w:val="center"/>
        <w:rPr>
          <w:b/>
          <w:lang w:val="en-US"/>
        </w:rPr>
      </w:pPr>
    </w:p>
    <w:p w14:paraId="18D749A9" w14:textId="77777777" w:rsidR="0050526B" w:rsidRPr="00610174" w:rsidRDefault="0050526B" w:rsidP="008A1775">
      <w:pPr>
        <w:spacing w:after="200" w:line="276" w:lineRule="auto"/>
        <w:jc w:val="center"/>
        <w:rPr>
          <w:b/>
          <w:lang w:val="en-US"/>
        </w:rPr>
      </w:pPr>
    </w:p>
    <w:p w14:paraId="719F295E" w14:textId="77777777" w:rsidR="0050526B" w:rsidRPr="00610174" w:rsidRDefault="0050526B" w:rsidP="008A1775">
      <w:pPr>
        <w:spacing w:after="200" w:line="276" w:lineRule="auto"/>
        <w:jc w:val="center"/>
        <w:rPr>
          <w:b/>
          <w:lang w:val="en-US"/>
        </w:rPr>
      </w:pPr>
    </w:p>
    <w:p w14:paraId="14B04944" w14:textId="77777777" w:rsidR="0050526B" w:rsidRPr="00610174" w:rsidRDefault="0050526B" w:rsidP="008A1775">
      <w:pPr>
        <w:spacing w:after="200" w:line="276" w:lineRule="auto"/>
        <w:jc w:val="center"/>
        <w:rPr>
          <w:b/>
          <w:lang w:val="en-US"/>
        </w:rPr>
      </w:pPr>
    </w:p>
    <w:p w14:paraId="6F04C19B" w14:textId="77777777" w:rsidR="0050526B" w:rsidRPr="00610174" w:rsidRDefault="0050526B" w:rsidP="008A1775">
      <w:pPr>
        <w:spacing w:after="200" w:line="276" w:lineRule="auto"/>
        <w:jc w:val="center"/>
        <w:rPr>
          <w:b/>
          <w:lang w:val="en-US"/>
        </w:rPr>
      </w:pPr>
    </w:p>
    <w:p w14:paraId="626A6EFE" w14:textId="77777777" w:rsidR="0050526B" w:rsidRPr="00610174" w:rsidRDefault="0050526B" w:rsidP="008A1775">
      <w:pPr>
        <w:spacing w:after="200" w:line="276" w:lineRule="auto"/>
        <w:jc w:val="center"/>
        <w:rPr>
          <w:b/>
          <w:lang w:val="en-US"/>
        </w:rPr>
      </w:pPr>
    </w:p>
    <w:p w14:paraId="37D73619" w14:textId="77777777" w:rsidR="0050526B" w:rsidRPr="00610174" w:rsidRDefault="0050526B" w:rsidP="008A1775">
      <w:pPr>
        <w:spacing w:after="200" w:line="276" w:lineRule="auto"/>
        <w:jc w:val="center"/>
        <w:rPr>
          <w:b/>
          <w:lang w:val="en-US"/>
        </w:rPr>
      </w:pPr>
    </w:p>
    <w:p w14:paraId="68BE609B" w14:textId="77777777" w:rsidR="0050526B" w:rsidRPr="00610174" w:rsidRDefault="0050526B" w:rsidP="008A1775">
      <w:pPr>
        <w:spacing w:after="200" w:line="276" w:lineRule="auto"/>
        <w:jc w:val="center"/>
        <w:rPr>
          <w:b/>
          <w:lang w:val="en-US"/>
        </w:rPr>
      </w:pPr>
    </w:p>
    <w:p w14:paraId="6CA57FD6" w14:textId="77777777" w:rsidR="0050526B" w:rsidRPr="00610174" w:rsidRDefault="0050526B" w:rsidP="008A1775">
      <w:pPr>
        <w:spacing w:after="200" w:line="276" w:lineRule="auto"/>
        <w:jc w:val="center"/>
        <w:rPr>
          <w:b/>
          <w:lang w:val="en-US"/>
        </w:rPr>
      </w:pPr>
    </w:p>
    <w:p w14:paraId="3F32AF0F" w14:textId="77777777" w:rsidR="00DD4F56" w:rsidRPr="00610174" w:rsidRDefault="00DD4F56" w:rsidP="008A1775">
      <w:pPr>
        <w:spacing w:after="200" w:line="276" w:lineRule="auto"/>
        <w:jc w:val="center"/>
        <w:rPr>
          <w:b/>
          <w:lang w:val="en-US"/>
        </w:rPr>
      </w:pPr>
    </w:p>
    <w:p w14:paraId="46D8751C" w14:textId="77777777" w:rsidR="00DD4F56" w:rsidRPr="00610174" w:rsidRDefault="00DD4F56" w:rsidP="008A1775">
      <w:pPr>
        <w:spacing w:after="200" w:line="276" w:lineRule="auto"/>
        <w:jc w:val="center"/>
        <w:rPr>
          <w:b/>
          <w:lang w:val="en-US"/>
        </w:rPr>
      </w:pPr>
    </w:p>
    <w:p w14:paraId="2FDA4F18" w14:textId="77777777" w:rsidR="00DD4F56" w:rsidRPr="00610174" w:rsidRDefault="00DD4F56" w:rsidP="008A1775">
      <w:pPr>
        <w:spacing w:after="200" w:line="276" w:lineRule="auto"/>
        <w:jc w:val="center"/>
        <w:rPr>
          <w:b/>
          <w:lang w:val="en-US"/>
        </w:rPr>
      </w:pPr>
    </w:p>
    <w:p w14:paraId="1F80C1BE" w14:textId="791182F8" w:rsidR="0050526B" w:rsidRPr="00610174" w:rsidRDefault="0050526B" w:rsidP="008A1775">
      <w:pPr>
        <w:spacing w:after="200" w:line="276" w:lineRule="auto"/>
        <w:jc w:val="center"/>
        <w:rPr>
          <w:bCs/>
          <w:lang w:val="en-US"/>
        </w:rPr>
      </w:pPr>
      <w:r w:rsidRPr="00610174">
        <w:rPr>
          <w:bCs/>
          <w:lang w:val="en-US"/>
        </w:rPr>
        <w:t>COPYRIGHT</w:t>
      </w:r>
      <w:r w:rsidR="00A42BE7" w:rsidRPr="00610174">
        <w:rPr>
          <w:bCs/>
          <w:lang w:val="en-US"/>
        </w:rPr>
        <w:t xml:space="preserve"> </w:t>
      </w:r>
      <w:r w:rsidRPr="00610174">
        <w:rPr>
          <w:bCs/>
          <w:lang w:val="en-US"/>
        </w:rPr>
        <w:t>©</w:t>
      </w:r>
      <w:r w:rsidR="00A42BE7" w:rsidRPr="00610174">
        <w:rPr>
          <w:bCs/>
          <w:lang w:val="en-US"/>
        </w:rPr>
        <w:t xml:space="preserve"> </w:t>
      </w:r>
      <w:r w:rsidRPr="00610174">
        <w:rPr>
          <w:bCs/>
          <w:lang w:val="en-US"/>
        </w:rPr>
        <w:t>202</w:t>
      </w:r>
      <w:r w:rsidR="00A42BE7" w:rsidRPr="00610174">
        <w:rPr>
          <w:bCs/>
          <w:lang w:val="en-US"/>
        </w:rPr>
        <w:t>3</w:t>
      </w:r>
      <w:r w:rsidRPr="00610174">
        <w:rPr>
          <w:bCs/>
          <w:lang w:val="en-US"/>
        </w:rPr>
        <w:t xml:space="preserve"> by</w:t>
      </w:r>
    </w:p>
    <w:p w14:paraId="54A920B8" w14:textId="7B837761" w:rsidR="0050526B" w:rsidRPr="000F2C85" w:rsidRDefault="000F2C85" w:rsidP="008A1775">
      <w:pPr>
        <w:spacing w:after="200" w:line="276" w:lineRule="auto"/>
        <w:jc w:val="center"/>
        <w:rPr>
          <w:bCs/>
          <w:sz w:val="28"/>
          <w:szCs w:val="28"/>
          <w:lang w:val="en-US"/>
        </w:rPr>
      </w:pPr>
      <w:r w:rsidRPr="000F2C85">
        <w:rPr>
          <w:bCs/>
          <w:sz w:val="28"/>
          <w:szCs w:val="28"/>
          <w:lang w:val="en-US"/>
        </w:rPr>
        <w:t>KARINA LIZBETH MARÍN PAJARES</w:t>
      </w:r>
    </w:p>
    <w:p w14:paraId="3763DC7F" w14:textId="06606E44" w:rsidR="00A42BE7" w:rsidRPr="008A1775" w:rsidRDefault="0050526B" w:rsidP="00D604C4">
      <w:pPr>
        <w:spacing w:after="200" w:line="276" w:lineRule="auto"/>
        <w:jc w:val="center"/>
        <w:rPr>
          <w:b/>
        </w:rPr>
      </w:pPr>
      <w:r w:rsidRPr="00CD652F">
        <w:rPr>
          <w:bCs/>
        </w:rPr>
        <w:t>Todos los derechos reservados</w:t>
      </w:r>
      <w:r w:rsidR="00A42BE7" w:rsidRPr="008A1775">
        <w:rPr>
          <w:b/>
        </w:rPr>
        <w:br w:type="page"/>
      </w:r>
    </w:p>
    <w:p w14:paraId="4351442C" w14:textId="77777777" w:rsidR="00A42BE7" w:rsidRPr="008A1775" w:rsidRDefault="00A42BE7" w:rsidP="008A1775">
      <w:pPr>
        <w:spacing w:line="360" w:lineRule="auto"/>
        <w:jc w:val="center"/>
        <w:rPr>
          <w:b/>
          <w:sz w:val="28"/>
        </w:rPr>
      </w:pPr>
      <w:r w:rsidRPr="008A1775">
        <w:rPr>
          <w:b/>
          <w:sz w:val="28"/>
        </w:rPr>
        <w:lastRenderedPageBreak/>
        <w:t>UNIVERSIDAD PRIVADA ANTONIO GUILLERMO URRELO</w:t>
      </w:r>
    </w:p>
    <w:p w14:paraId="6786BE08" w14:textId="7D87BBE5" w:rsidR="00A42BE7" w:rsidRPr="008A1775" w:rsidRDefault="00A42BE7" w:rsidP="008A1775">
      <w:pPr>
        <w:spacing w:line="360" w:lineRule="auto"/>
        <w:jc w:val="center"/>
        <w:rPr>
          <w:b/>
          <w:sz w:val="28"/>
        </w:rPr>
      </w:pPr>
    </w:p>
    <w:p w14:paraId="228B8583" w14:textId="2AE9B48E" w:rsidR="00D604C4" w:rsidRDefault="000F2C85" w:rsidP="008A1775">
      <w:pPr>
        <w:spacing w:line="360" w:lineRule="auto"/>
        <w:jc w:val="center"/>
        <w:rPr>
          <w:b/>
          <w:sz w:val="28"/>
        </w:rPr>
      </w:pPr>
      <w:r>
        <w:rPr>
          <w:b/>
          <w:noProof/>
          <w:sz w:val="30"/>
          <w:szCs w:val="30"/>
          <w:lang w:eastAsia="es-PE"/>
        </w:rPr>
        <w:drawing>
          <wp:inline distT="0" distB="0" distL="0" distR="0" wp14:anchorId="7FF40652" wp14:editId="4FA36C14">
            <wp:extent cx="1432560" cy="1127760"/>
            <wp:effectExtent l="0" t="0" r="0" b="0"/>
            <wp:docPr id="427004031" name="Imagen 427004031" descr="C:\Users\Marketing\AppData\Local\Microsoft\Windows\INetCache\Content.Word\Logo UP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eting\AppData\Local\Microsoft\Windows\INetCache\Content.Word\Logo UPAG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2560" cy="1127760"/>
                    </a:xfrm>
                    <a:prstGeom prst="rect">
                      <a:avLst/>
                    </a:prstGeom>
                    <a:noFill/>
                    <a:ln>
                      <a:noFill/>
                    </a:ln>
                  </pic:spPr>
                </pic:pic>
              </a:graphicData>
            </a:graphic>
          </wp:inline>
        </w:drawing>
      </w:r>
    </w:p>
    <w:p w14:paraId="207E90F3" w14:textId="77777777" w:rsidR="00D604C4" w:rsidRDefault="00D604C4" w:rsidP="008A1775">
      <w:pPr>
        <w:spacing w:line="360" w:lineRule="auto"/>
        <w:jc w:val="center"/>
        <w:rPr>
          <w:b/>
          <w:sz w:val="28"/>
        </w:rPr>
      </w:pPr>
    </w:p>
    <w:p w14:paraId="373532D1" w14:textId="4002B7AE" w:rsidR="00A42BE7" w:rsidRDefault="00A42BE7" w:rsidP="008A1775">
      <w:pPr>
        <w:spacing w:line="360" w:lineRule="auto"/>
        <w:jc w:val="center"/>
        <w:rPr>
          <w:b/>
          <w:sz w:val="28"/>
        </w:rPr>
      </w:pPr>
      <w:r w:rsidRPr="008A1775">
        <w:rPr>
          <w:b/>
          <w:sz w:val="28"/>
        </w:rPr>
        <w:t>ESCUELA DE POSGRADO</w:t>
      </w:r>
    </w:p>
    <w:p w14:paraId="66F37FDF" w14:textId="77777777" w:rsidR="000F2C85" w:rsidRPr="008A1775" w:rsidRDefault="000F2C85" w:rsidP="008A1775">
      <w:pPr>
        <w:spacing w:line="360" w:lineRule="auto"/>
        <w:jc w:val="center"/>
        <w:rPr>
          <w:b/>
          <w:sz w:val="28"/>
        </w:rPr>
      </w:pPr>
    </w:p>
    <w:p w14:paraId="6FF7BC46" w14:textId="7249CC7E" w:rsidR="009D5D75" w:rsidRPr="008A1775" w:rsidRDefault="009D5D75" w:rsidP="008A1775">
      <w:pPr>
        <w:spacing w:line="360" w:lineRule="auto"/>
        <w:jc w:val="center"/>
      </w:pPr>
    </w:p>
    <w:p w14:paraId="3BC21EE7" w14:textId="255E9BF9" w:rsidR="009D5D75" w:rsidRPr="008A1775" w:rsidRDefault="000F2C85" w:rsidP="008A1775">
      <w:pPr>
        <w:spacing w:line="360" w:lineRule="auto"/>
        <w:jc w:val="center"/>
      </w:pPr>
      <w:r>
        <w:rPr>
          <w:b/>
          <w:noProof/>
          <w:sz w:val="30"/>
          <w:szCs w:val="30"/>
        </w:rPr>
        <w:drawing>
          <wp:inline distT="0" distB="0" distL="0" distR="0" wp14:anchorId="39925DB9" wp14:editId="3F2259E0">
            <wp:extent cx="2442845" cy="709930"/>
            <wp:effectExtent l="0" t="0" r="0" b="0"/>
            <wp:docPr id="1389070840" name="Imagen 138907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2845" cy="709930"/>
                    </a:xfrm>
                    <a:prstGeom prst="rect">
                      <a:avLst/>
                    </a:prstGeom>
                    <a:noFill/>
                    <a:ln>
                      <a:noFill/>
                    </a:ln>
                  </pic:spPr>
                </pic:pic>
              </a:graphicData>
            </a:graphic>
          </wp:inline>
        </w:drawing>
      </w:r>
    </w:p>
    <w:p w14:paraId="417B8790" w14:textId="77777777" w:rsidR="00A42BE7" w:rsidRPr="008A1775" w:rsidRDefault="00A42BE7" w:rsidP="008A1775">
      <w:pPr>
        <w:spacing w:line="360" w:lineRule="auto"/>
        <w:jc w:val="center"/>
      </w:pPr>
    </w:p>
    <w:p w14:paraId="67294F01" w14:textId="77777777" w:rsidR="00A42BE7" w:rsidRPr="008A1775" w:rsidRDefault="00A42BE7" w:rsidP="008A1775">
      <w:pPr>
        <w:spacing w:line="360" w:lineRule="auto"/>
        <w:jc w:val="center"/>
        <w:rPr>
          <w:color w:val="FF0000"/>
        </w:rPr>
      </w:pPr>
    </w:p>
    <w:p w14:paraId="36C8C32A" w14:textId="3C63B64E" w:rsidR="00A42BE7" w:rsidRPr="000F2C85" w:rsidRDefault="00A42BE7" w:rsidP="008A1775">
      <w:pPr>
        <w:spacing w:line="360" w:lineRule="auto"/>
        <w:jc w:val="center"/>
        <w:rPr>
          <w:b/>
          <w:sz w:val="28"/>
          <w:szCs w:val="28"/>
        </w:rPr>
      </w:pPr>
      <w:r w:rsidRPr="000F2C85">
        <w:rPr>
          <w:b/>
          <w:sz w:val="28"/>
          <w:szCs w:val="28"/>
        </w:rPr>
        <w:t>APROBACION DE MAESTRIA</w:t>
      </w:r>
    </w:p>
    <w:p w14:paraId="55ACAAD8" w14:textId="77777777" w:rsidR="00A42BE7" w:rsidRPr="008A1775" w:rsidRDefault="00A42BE7" w:rsidP="008A1775">
      <w:pPr>
        <w:spacing w:line="360" w:lineRule="auto"/>
        <w:jc w:val="center"/>
        <w:rPr>
          <w:b/>
        </w:rPr>
      </w:pPr>
    </w:p>
    <w:p w14:paraId="362037D1" w14:textId="77777777" w:rsidR="00A42BE7" w:rsidRPr="000F2C85" w:rsidRDefault="00A42BE7" w:rsidP="008A1775">
      <w:pPr>
        <w:spacing w:line="360" w:lineRule="auto"/>
        <w:jc w:val="center"/>
        <w:rPr>
          <w:b/>
          <w:sz w:val="28"/>
          <w:szCs w:val="28"/>
        </w:rPr>
      </w:pPr>
      <w:r w:rsidRPr="000F2C85">
        <w:rPr>
          <w:b/>
          <w:sz w:val="28"/>
          <w:szCs w:val="28"/>
        </w:rPr>
        <w:t>PLAN DE GESTIÓN EN BASE A LAS BUENAS PRACTICAS DEL PMI PARA LA IMPLEMENTACIÓN DEL PLAN DE RELACIONES COMUNITARIAS DEL PROYECTO EL GALENO</w:t>
      </w:r>
    </w:p>
    <w:p w14:paraId="168DE532" w14:textId="77777777" w:rsidR="001B36E9" w:rsidRPr="008A1775" w:rsidRDefault="001B36E9" w:rsidP="008A1775">
      <w:pPr>
        <w:spacing w:line="360" w:lineRule="auto"/>
        <w:jc w:val="center"/>
        <w:rPr>
          <w:b/>
        </w:rPr>
      </w:pPr>
    </w:p>
    <w:p w14:paraId="442F5442" w14:textId="77777777" w:rsidR="001B36E9" w:rsidRPr="008A1775" w:rsidRDefault="001B36E9" w:rsidP="008A1775">
      <w:pPr>
        <w:spacing w:line="360" w:lineRule="auto"/>
        <w:jc w:val="center"/>
        <w:rPr>
          <w:b/>
        </w:rPr>
      </w:pPr>
    </w:p>
    <w:p w14:paraId="22EA2DA2" w14:textId="219C51CC" w:rsidR="00A42BE7" w:rsidRPr="008A1775" w:rsidRDefault="00A42BE7" w:rsidP="008A1775">
      <w:pPr>
        <w:spacing w:line="360" w:lineRule="auto"/>
        <w:ind w:left="993"/>
        <w:rPr>
          <w:bCs/>
        </w:rPr>
      </w:pPr>
      <w:r w:rsidRPr="008A1775">
        <w:rPr>
          <w:bCs/>
        </w:rPr>
        <w:t>Presidente</w:t>
      </w:r>
      <w:r w:rsidR="008564AF">
        <w:rPr>
          <w:bCs/>
        </w:rPr>
        <w:tab/>
      </w:r>
      <w:r w:rsidRPr="008A1775">
        <w:rPr>
          <w:bCs/>
        </w:rPr>
        <w:t>:</w:t>
      </w:r>
      <w:r w:rsidR="008564AF">
        <w:rPr>
          <w:bCs/>
        </w:rPr>
        <w:t xml:space="preserve"> </w:t>
      </w:r>
      <w:r w:rsidR="008564AF">
        <w:rPr>
          <w:bCs/>
        </w:rPr>
        <w:tab/>
        <w:t>Dr. Manuel Becerra Vílchez</w:t>
      </w:r>
    </w:p>
    <w:p w14:paraId="160CC32B" w14:textId="77777777" w:rsidR="001B36E9" w:rsidRPr="008A1775" w:rsidRDefault="001B36E9" w:rsidP="008A1775">
      <w:pPr>
        <w:spacing w:line="360" w:lineRule="auto"/>
        <w:ind w:left="993"/>
        <w:rPr>
          <w:bCs/>
        </w:rPr>
      </w:pPr>
    </w:p>
    <w:p w14:paraId="6269BA35" w14:textId="04FACE76" w:rsidR="00A42BE7" w:rsidRPr="008A1775" w:rsidRDefault="00A42BE7" w:rsidP="008A1775">
      <w:pPr>
        <w:spacing w:line="360" w:lineRule="auto"/>
        <w:ind w:left="993"/>
        <w:rPr>
          <w:bCs/>
        </w:rPr>
      </w:pPr>
      <w:r w:rsidRPr="008A1775">
        <w:rPr>
          <w:bCs/>
        </w:rPr>
        <w:t>Secretario</w:t>
      </w:r>
      <w:r w:rsidR="008564AF">
        <w:rPr>
          <w:bCs/>
        </w:rPr>
        <w:tab/>
      </w:r>
      <w:r w:rsidRPr="008A1775">
        <w:rPr>
          <w:bCs/>
        </w:rPr>
        <w:t>:</w:t>
      </w:r>
      <w:r w:rsidR="008564AF">
        <w:rPr>
          <w:bCs/>
        </w:rPr>
        <w:t xml:space="preserve"> </w:t>
      </w:r>
      <w:r w:rsidR="008564AF">
        <w:rPr>
          <w:bCs/>
        </w:rPr>
        <w:tab/>
        <w:t>Dr. Víctor Hugo Montenegro Díaz</w:t>
      </w:r>
    </w:p>
    <w:p w14:paraId="25D9EDE2" w14:textId="77777777" w:rsidR="001B36E9" w:rsidRPr="008A1775" w:rsidRDefault="001B36E9" w:rsidP="008A1775">
      <w:pPr>
        <w:spacing w:line="360" w:lineRule="auto"/>
        <w:ind w:left="993"/>
        <w:rPr>
          <w:bCs/>
        </w:rPr>
      </w:pPr>
    </w:p>
    <w:p w14:paraId="51FED4D4" w14:textId="24CF460F" w:rsidR="00A42BE7" w:rsidRPr="008A1775" w:rsidRDefault="00A42BE7" w:rsidP="008A1775">
      <w:pPr>
        <w:spacing w:line="360" w:lineRule="auto"/>
        <w:ind w:left="993"/>
        <w:rPr>
          <w:bCs/>
        </w:rPr>
      </w:pPr>
      <w:r w:rsidRPr="008A1775">
        <w:rPr>
          <w:bCs/>
        </w:rPr>
        <w:t>Vocal</w:t>
      </w:r>
      <w:r w:rsidR="008564AF">
        <w:rPr>
          <w:bCs/>
        </w:rPr>
        <w:tab/>
      </w:r>
      <w:r w:rsidRPr="008A1775">
        <w:rPr>
          <w:bCs/>
        </w:rPr>
        <w:t>:</w:t>
      </w:r>
      <w:r w:rsidR="008564AF">
        <w:rPr>
          <w:bCs/>
        </w:rPr>
        <w:t xml:space="preserve"> </w:t>
      </w:r>
      <w:r w:rsidR="008564AF">
        <w:rPr>
          <w:bCs/>
        </w:rPr>
        <w:tab/>
        <w:t>Dr. Walter Homero Bazán Zurita</w:t>
      </w:r>
    </w:p>
    <w:p w14:paraId="55934B52" w14:textId="77777777" w:rsidR="001B36E9" w:rsidRPr="008A1775" w:rsidRDefault="001B36E9" w:rsidP="008A1775">
      <w:pPr>
        <w:spacing w:line="360" w:lineRule="auto"/>
        <w:ind w:left="993"/>
        <w:rPr>
          <w:bCs/>
        </w:rPr>
      </w:pPr>
    </w:p>
    <w:p w14:paraId="5340A921" w14:textId="40A79952" w:rsidR="00ED52F6" w:rsidRPr="008A1775" w:rsidRDefault="00A42BE7" w:rsidP="008A1775">
      <w:pPr>
        <w:spacing w:line="360" w:lineRule="auto"/>
        <w:ind w:left="993"/>
        <w:rPr>
          <w:b/>
        </w:rPr>
      </w:pPr>
      <w:r w:rsidRPr="008A1775">
        <w:rPr>
          <w:bCs/>
        </w:rPr>
        <w:t>Asesor</w:t>
      </w:r>
      <w:r w:rsidR="008564AF">
        <w:rPr>
          <w:bCs/>
        </w:rPr>
        <w:tab/>
      </w:r>
      <w:r w:rsidRPr="008A1775">
        <w:rPr>
          <w:bCs/>
        </w:rPr>
        <w:t>:</w:t>
      </w:r>
      <w:r w:rsidR="008564AF">
        <w:rPr>
          <w:bCs/>
        </w:rPr>
        <w:t xml:space="preserve"> </w:t>
      </w:r>
      <w:r w:rsidR="008564AF">
        <w:rPr>
          <w:bCs/>
        </w:rPr>
        <w:tab/>
        <w:t>Mg. Luis Felipe Velasco Luza</w:t>
      </w:r>
    </w:p>
    <w:p w14:paraId="3785394B" w14:textId="77777777" w:rsidR="00891B8E" w:rsidRPr="008A1775" w:rsidRDefault="00891B8E" w:rsidP="008A1775">
      <w:pPr>
        <w:spacing w:line="360" w:lineRule="auto"/>
        <w:ind w:left="993"/>
        <w:rPr>
          <w:b/>
        </w:rPr>
      </w:pPr>
    </w:p>
    <w:p w14:paraId="001CF757" w14:textId="77777777" w:rsidR="00891B8E" w:rsidRPr="008A1775" w:rsidRDefault="00891B8E" w:rsidP="008A1775">
      <w:pPr>
        <w:spacing w:line="360" w:lineRule="auto"/>
        <w:ind w:left="993"/>
        <w:rPr>
          <w:b/>
        </w:rPr>
      </w:pPr>
    </w:p>
    <w:p w14:paraId="07E10BAF" w14:textId="77777777" w:rsidR="00891B8E" w:rsidRPr="008A1775" w:rsidRDefault="00891B8E" w:rsidP="008A1775">
      <w:pPr>
        <w:spacing w:line="360" w:lineRule="auto"/>
        <w:ind w:left="993"/>
        <w:rPr>
          <w:b/>
        </w:rPr>
      </w:pPr>
    </w:p>
    <w:p w14:paraId="4B3CA8DB" w14:textId="77777777" w:rsidR="00891B8E" w:rsidRPr="008A1775" w:rsidRDefault="00891B8E" w:rsidP="008A1775">
      <w:pPr>
        <w:spacing w:line="360" w:lineRule="auto"/>
        <w:ind w:left="993"/>
        <w:rPr>
          <w:b/>
        </w:rPr>
      </w:pPr>
    </w:p>
    <w:p w14:paraId="774104C1" w14:textId="77777777" w:rsidR="00891B8E" w:rsidRPr="008A1775" w:rsidRDefault="00891B8E" w:rsidP="008A1775">
      <w:pPr>
        <w:spacing w:line="360" w:lineRule="auto"/>
        <w:ind w:left="993"/>
        <w:rPr>
          <w:b/>
        </w:rPr>
      </w:pPr>
    </w:p>
    <w:p w14:paraId="4FF459D4" w14:textId="77777777" w:rsidR="00891B8E" w:rsidRPr="008A1775" w:rsidRDefault="00891B8E" w:rsidP="008A1775">
      <w:pPr>
        <w:spacing w:line="360" w:lineRule="auto"/>
        <w:ind w:left="993"/>
        <w:rPr>
          <w:b/>
        </w:rPr>
      </w:pPr>
    </w:p>
    <w:p w14:paraId="2D9C87C6" w14:textId="77777777" w:rsidR="00891B8E" w:rsidRPr="008A1775" w:rsidRDefault="00891B8E" w:rsidP="008A1775">
      <w:pPr>
        <w:spacing w:line="360" w:lineRule="auto"/>
        <w:ind w:left="993"/>
        <w:rPr>
          <w:b/>
        </w:rPr>
      </w:pPr>
    </w:p>
    <w:p w14:paraId="61A0EA99" w14:textId="77777777" w:rsidR="00891B8E" w:rsidRPr="008A1775" w:rsidRDefault="00891B8E" w:rsidP="008A1775">
      <w:pPr>
        <w:spacing w:line="360" w:lineRule="auto"/>
        <w:ind w:left="993"/>
        <w:rPr>
          <w:b/>
        </w:rPr>
      </w:pPr>
    </w:p>
    <w:p w14:paraId="553DD22D" w14:textId="77777777" w:rsidR="00891B8E" w:rsidRPr="008A1775" w:rsidRDefault="00891B8E" w:rsidP="008A1775">
      <w:pPr>
        <w:spacing w:line="360" w:lineRule="auto"/>
        <w:ind w:left="993"/>
        <w:rPr>
          <w:b/>
        </w:rPr>
      </w:pPr>
    </w:p>
    <w:p w14:paraId="19789B8F" w14:textId="77777777" w:rsidR="00891B8E" w:rsidRPr="008A1775" w:rsidRDefault="00891B8E" w:rsidP="008A1775">
      <w:pPr>
        <w:spacing w:line="360" w:lineRule="auto"/>
        <w:ind w:left="993"/>
        <w:rPr>
          <w:b/>
        </w:rPr>
      </w:pPr>
    </w:p>
    <w:p w14:paraId="3A8EE8F9" w14:textId="77777777" w:rsidR="00891B8E" w:rsidRPr="008A1775" w:rsidRDefault="00891B8E" w:rsidP="008A1775">
      <w:pPr>
        <w:spacing w:line="360" w:lineRule="auto"/>
        <w:ind w:left="993"/>
        <w:rPr>
          <w:b/>
        </w:rPr>
      </w:pPr>
    </w:p>
    <w:p w14:paraId="7F57BE51" w14:textId="77777777" w:rsidR="00891B8E" w:rsidRPr="008A1775" w:rsidRDefault="00891B8E" w:rsidP="008A1775">
      <w:pPr>
        <w:spacing w:line="360" w:lineRule="auto"/>
        <w:ind w:left="993"/>
        <w:rPr>
          <w:b/>
        </w:rPr>
      </w:pPr>
    </w:p>
    <w:p w14:paraId="324FA67F" w14:textId="77777777" w:rsidR="00891B8E" w:rsidRPr="008A1775" w:rsidRDefault="00891B8E" w:rsidP="008A1775">
      <w:pPr>
        <w:spacing w:line="360" w:lineRule="auto"/>
        <w:ind w:left="993"/>
        <w:rPr>
          <w:b/>
        </w:rPr>
      </w:pPr>
    </w:p>
    <w:p w14:paraId="586145B5" w14:textId="77777777" w:rsidR="00891B8E" w:rsidRPr="008A1775" w:rsidRDefault="00891B8E" w:rsidP="008A1775">
      <w:pPr>
        <w:spacing w:line="360" w:lineRule="auto"/>
        <w:ind w:left="993"/>
        <w:rPr>
          <w:b/>
        </w:rPr>
      </w:pPr>
    </w:p>
    <w:p w14:paraId="19A9BB78" w14:textId="77777777" w:rsidR="00891B8E" w:rsidRPr="008A1775" w:rsidRDefault="00891B8E" w:rsidP="008A1775">
      <w:pPr>
        <w:spacing w:line="360" w:lineRule="auto"/>
        <w:ind w:left="993"/>
        <w:rPr>
          <w:b/>
        </w:rPr>
      </w:pPr>
    </w:p>
    <w:p w14:paraId="7CD851D6" w14:textId="77777777" w:rsidR="00891B8E" w:rsidRPr="008A1775" w:rsidRDefault="00891B8E" w:rsidP="008A1775">
      <w:pPr>
        <w:spacing w:line="360" w:lineRule="auto"/>
        <w:ind w:left="993"/>
        <w:rPr>
          <w:b/>
        </w:rPr>
      </w:pPr>
    </w:p>
    <w:p w14:paraId="559AE623" w14:textId="77777777" w:rsidR="00891B8E" w:rsidRPr="008A1775" w:rsidRDefault="00891B8E" w:rsidP="008A1775">
      <w:pPr>
        <w:spacing w:line="360" w:lineRule="auto"/>
        <w:ind w:left="993"/>
        <w:rPr>
          <w:b/>
        </w:rPr>
      </w:pPr>
    </w:p>
    <w:p w14:paraId="4F0FEBF8" w14:textId="77777777" w:rsidR="00891B8E" w:rsidRPr="008A1775" w:rsidRDefault="00891B8E" w:rsidP="008A1775">
      <w:pPr>
        <w:spacing w:line="360" w:lineRule="auto"/>
        <w:ind w:left="993"/>
        <w:rPr>
          <w:b/>
        </w:rPr>
      </w:pPr>
    </w:p>
    <w:p w14:paraId="13A68729" w14:textId="77777777" w:rsidR="00891B8E" w:rsidRPr="008A1775" w:rsidRDefault="00891B8E" w:rsidP="008A1775">
      <w:pPr>
        <w:spacing w:line="360" w:lineRule="auto"/>
        <w:ind w:left="993"/>
        <w:rPr>
          <w:b/>
        </w:rPr>
      </w:pPr>
    </w:p>
    <w:p w14:paraId="56F293B9" w14:textId="77777777" w:rsidR="00891B8E" w:rsidRPr="008A1775" w:rsidRDefault="00891B8E" w:rsidP="008A1775">
      <w:pPr>
        <w:spacing w:line="360" w:lineRule="auto"/>
        <w:ind w:left="993"/>
        <w:rPr>
          <w:b/>
        </w:rPr>
      </w:pPr>
    </w:p>
    <w:p w14:paraId="09690FB4" w14:textId="77777777" w:rsidR="00891B8E" w:rsidRPr="008A1775" w:rsidRDefault="00891B8E" w:rsidP="008A1775">
      <w:pPr>
        <w:spacing w:line="360" w:lineRule="auto"/>
        <w:ind w:left="993"/>
        <w:rPr>
          <w:b/>
        </w:rPr>
      </w:pPr>
    </w:p>
    <w:p w14:paraId="0172D088" w14:textId="77777777" w:rsidR="00891B8E" w:rsidRPr="008A1775" w:rsidRDefault="00891B8E" w:rsidP="008A1775">
      <w:pPr>
        <w:spacing w:line="360" w:lineRule="auto"/>
        <w:ind w:left="993"/>
        <w:rPr>
          <w:b/>
        </w:rPr>
      </w:pPr>
    </w:p>
    <w:p w14:paraId="6741B080" w14:textId="77777777" w:rsidR="00ED52F6" w:rsidRPr="008A1775" w:rsidRDefault="00ED52F6" w:rsidP="008A1775">
      <w:pPr>
        <w:spacing w:line="360" w:lineRule="auto"/>
        <w:jc w:val="center"/>
        <w:rPr>
          <w:b/>
        </w:rPr>
      </w:pPr>
    </w:p>
    <w:p w14:paraId="638F1882" w14:textId="015BC23E" w:rsidR="00DD4A37" w:rsidRPr="008A1775" w:rsidRDefault="00DD4A37" w:rsidP="008A1775">
      <w:pPr>
        <w:spacing w:line="360" w:lineRule="auto"/>
        <w:jc w:val="center"/>
        <w:rPr>
          <w:bCs/>
        </w:rPr>
      </w:pPr>
      <w:r w:rsidRPr="008A1775">
        <w:rPr>
          <w:bCs/>
        </w:rPr>
        <w:t>A:</w:t>
      </w:r>
    </w:p>
    <w:p w14:paraId="1D698E0F" w14:textId="77777777" w:rsidR="002D732D" w:rsidRPr="008A1775" w:rsidRDefault="002D732D" w:rsidP="008A1775">
      <w:pPr>
        <w:spacing w:line="360" w:lineRule="auto"/>
        <w:jc w:val="center"/>
        <w:rPr>
          <w:bCs/>
        </w:rPr>
      </w:pPr>
    </w:p>
    <w:p w14:paraId="7C956097" w14:textId="4B3E205C" w:rsidR="00DD4A37" w:rsidRPr="008A1775" w:rsidRDefault="00DD4A37" w:rsidP="008A1775">
      <w:pPr>
        <w:spacing w:line="480" w:lineRule="auto"/>
        <w:jc w:val="both"/>
        <w:rPr>
          <w:bCs/>
        </w:rPr>
      </w:pPr>
      <w:r w:rsidRPr="008A1775">
        <w:rPr>
          <w:bCs/>
        </w:rPr>
        <w:t xml:space="preserve">Los hombres de mi vida, a mi esposo Luis y a mis hijos </w:t>
      </w:r>
      <w:r w:rsidR="00AF5840" w:rsidRPr="008A1775">
        <w:rPr>
          <w:bCs/>
        </w:rPr>
        <w:t>Sebastián</w:t>
      </w:r>
      <w:r w:rsidRPr="008A1775">
        <w:rPr>
          <w:bCs/>
        </w:rPr>
        <w:t xml:space="preserve"> y Luis, porque me brindaron su apoyo incondicional</w:t>
      </w:r>
      <w:r w:rsidR="002D732D" w:rsidRPr="008A1775">
        <w:rPr>
          <w:bCs/>
        </w:rPr>
        <w:t xml:space="preserve"> </w:t>
      </w:r>
      <w:r w:rsidRPr="008A1775">
        <w:rPr>
          <w:bCs/>
        </w:rPr>
        <w:t>durante</w:t>
      </w:r>
      <w:r w:rsidR="00AF5840" w:rsidRPr="008A1775">
        <w:rPr>
          <w:bCs/>
        </w:rPr>
        <w:t xml:space="preserve"> la</w:t>
      </w:r>
      <w:r w:rsidR="00341A53" w:rsidRPr="008A1775">
        <w:rPr>
          <w:bCs/>
        </w:rPr>
        <w:t xml:space="preserve"> realización de la</w:t>
      </w:r>
      <w:r w:rsidR="00AF5840" w:rsidRPr="008A1775">
        <w:rPr>
          <w:bCs/>
        </w:rPr>
        <w:t xml:space="preserve"> </w:t>
      </w:r>
      <w:r w:rsidR="00341A53" w:rsidRPr="008A1775">
        <w:rPr>
          <w:bCs/>
        </w:rPr>
        <w:t>maestría y la elaboración de mi tesis</w:t>
      </w:r>
      <w:r w:rsidR="002D732D" w:rsidRPr="008A1775">
        <w:rPr>
          <w:bCs/>
        </w:rPr>
        <w:t>.</w:t>
      </w:r>
    </w:p>
    <w:p w14:paraId="20409243" w14:textId="77777777" w:rsidR="002D732D" w:rsidRPr="008A1775" w:rsidRDefault="002D732D" w:rsidP="008A1775">
      <w:pPr>
        <w:spacing w:line="360" w:lineRule="auto"/>
        <w:jc w:val="both"/>
        <w:rPr>
          <w:bCs/>
        </w:rPr>
      </w:pPr>
    </w:p>
    <w:p w14:paraId="040F4243" w14:textId="5167B2FC" w:rsidR="002D732D" w:rsidRPr="008A1775" w:rsidRDefault="00E440FF" w:rsidP="008A1775">
      <w:pPr>
        <w:spacing w:line="480" w:lineRule="auto"/>
        <w:jc w:val="both"/>
        <w:rPr>
          <w:bCs/>
        </w:rPr>
      </w:pPr>
      <w:r w:rsidRPr="008A1775">
        <w:rPr>
          <w:bCs/>
        </w:rPr>
        <w:t>M</w:t>
      </w:r>
      <w:r w:rsidR="002D732D" w:rsidRPr="008A1775">
        <w:rPr>
          <w:bCs/>
        </w:rPr>
        <w:t xml:space="preserve">i madre Silvia, porque con su formación me </w:t>
      </w:r>
      <w:r w:rsidR="00ED52F6" w:rsidRPr="008A1775">
        <w:rPr>
          <w:bCs/>
        </w:rPr>
        <w:t>enseñó</w:t>
      </w:r>
      <w:r w:rsidR="002D732D" w:rsidRPr="008A1775">
        <w:rPr>
          <w:bCs/>
        </w:rPr>
        <w:t xml:space="preserve"> a ser perseverante, constante y a terminar lo que alguna vez inicie.</w:t>
      </w:r>
    </w:p>
    <w:p w14:paraId="4637574A" w14:textId="41F34687" w:rsidR="002D732D" w:rsidRPr="008A1775" w:rsidRDefault="002D732D" w:rsidP="008A1775">
      <w:pPr>
        <w:spacing w:after="200" w:line="276" w:lineRule="auto"/>
        <w:rPr>
          <w:bCs/>
        </w:rPr>
      </w:pPr>
    </w:p>
    <w:p w14:paraId="1F106DB9" w14:textId="77777777" w:rsidR="00FA648B" w:rsidRPr="008A1775" w:rsidRDefault="00FA648B" w:rsidP="008A1775">
      <w:pPr>
        <w:spacing w:before="100" w:beforeAutospacing="1" w:after="100" w:afterAutospacing="1"/>
        <w:jc w:val="both"/>
        <w:rPr>
          <w:bCs/>
        </w:rPr>
      </w:pPr>
    </w:p>
    <w:p w14:paraId="513F909B" w14:textId="77777777" w:rsidR="00FA648B" w:rsidRPr="008A1775" w:rsidRDefault="00FA648B" w:rsidP="008A1775">
      <w:pPr>
        <w:spacing w:before="100" w:beforeAutospacing="1" w:after="100" w:afterAutospacing="1"/>
        <w:jc w:val="both"/>
        <w:rPr>
          <w:bCs/>
        </w:rPr>
      </w:pPr>
    </w:p>
    <w:p w14:paraId="7C354244" w14:textId="77777777" w:rsidR="00FA648B" w:rsidRPr="008A1775" w:rsidRDefault="00FA648B" w:rsidP="008A1775">
      <w:pPr>
        <w:spacing w:before="100" w:beforeAutospacing="1" w:after="100" w:afterAutospacing="1"/>
        <w:jc w:val="both"/>
        <w:rPr>
          <w:bCs/>
        </w:rPr>
      </w:pPr>
    </w:p>
    <w:p w14:paraId="1D197B9E" w14:textId="77777777" w:rsidR="00FA648B" w:rsidRPr="008A1775" w:rsidRDefault="00FA648B" w:rsidP="008A1775">
      <w:pPr>
        <w:spacing w:before="100" w:beforeAutospacing="1" w:after="100" w:afterAutospacing="1"/>
        <w:ind w:left="3686"/>
        <w:jc w:val="both"/>
        <w:rPr>
          <w:bCs/>
        </w:rPr>
      </w:pPr>
    </w:p>
    <w:p w14:paraId="4F6F6844" w14:textId="77777777" w:rsidR="00FA648B" w:rsidRPr="008A1775" w:rsidRDefault="00FA648B" w:rsidP="008A1775">
      <w:pPr>
        <w:spacing w:before="100" w:beforeAutospacing="1" w:after="100" w:afterAutospacing="1"/>
        <w:ind w:left="3686"/>
        <w:jc w:val="both"/>
        <w:rPr>
          <w:bCs/>
        </w:rPr>
      </w:pPr>
    </w:p>
    <w:p w14:paraId="140372C2" w14:textId="77777777" w:rsidR="00FA648B" w:rsidRPr="008A1775" w:rsidRDefault="00FA648B" w:rsidP="008A1775">
      <w:pPr>
        <w:spacing w:before="100" w:beforeAutospacing="1" w:after="100" w:afterAutospacing="1"/>
        <w:ind w:left="3686"/>
        <w:jc w:val="both"/>
        <w:rPr>
          <w:bCs/>
        </w:rPr>
      </w:pPr>
    </w:p>
    <w:p w14:paraId="763EC50C" w14:textId="77777777" w:rsidR="00FA648B" w:rsidRPr="008A1775" w:rsidRDefault="00FA648B" w:rsidP="008A1775">
      <w:pPr>
        <w:spacing w:before="100" w:beforeAutospacing="1" w:after="100" w:afterAutospacing="1"/>
        <w:ind w:left="3686"/>
        <w:jc w:val="both"/>
        <w:rPr>
          <w:bCs/>
        </w:rPr>
      </w:pPr>
    </w:p>
    <w:p w14:paraId="49D7E267" w14:textId="77777777" w:rsidR="00FA648B" w:rsidRPr="008A1775" w:rsidRDefault="00FA648B" w:rsidP="008A1775">
      <w:pPr>
        <w:spacing w:before="100" w:beforeAutospacing="1" w:after="100" w:afterAutospacing="1"/>
        <w:ind w:left="3686"/>
        <w:jc w:val="both"/>
        <w:rPr>
          <w:bCs/>
        </w:rPr>
      </w:pPr>
    </w:p>
    <w:p w14:paraId="239BB4FC" w14:textId="77777777" w:rsidR="00FA648B" w:rsidRPr="008A1775" w:rsidRDefault="00FA648B" w:rsidP="008A1775">
      <w:pPr>
        <w:spacing w:before="100" w:beforeAutospacing="1" w:after="100" w:afterAutospacing="1"/>
        <w:ind w:left="3686"/>
        <w:jc w:val="both"/>
        <w:rPr>
          <w:bCs/>
        </w:rPr>
      </w:pPr>
    </w:p>
    <w:p w14:paraId="3119F0DE" w14:textId="77777777" w:rsidR="00FA648B" w:rsidRPr="008A1775" w:rsidRDefault="00FA648B" w:rsidP="008A1775">
      <w:pPr>
        <w:spacing w:before="100" w:beforeAutospacing="1" w:after="100" w:afterAutospacing="1"/>
        <w:ind w:left="3686"/>
        <w:jc w:val="both"/>
        <w:rPr>
          <w:bCs/>
        </w:rPr>
      </w:pPr>
    </w:p>
    <w:p w14:paraId="154F7531" w14:textId="77777777" w:rsidR="00FA648B" w:rsidRPr="008A1775" w:rsidRDefault="00FA648B" w:rsidP="008A1775">
      <w:pPr>
        <w:spacing w:before="100" w:beforeAutospacing="1" w:after="100" w:afterAutospacing="1"/>
        <w:ind w:left="3686"/>
        <w:jc w:val="both"/>
        <w:rPr>
          <w:bCs/>
        </w:rPr>
      </w:pPr>
    </w:p>
    <w:p w14:paraId="1AED8FA8" w14:textId="77777777" w:rsidR="00FA648B" w:rsidRPr="008A1775" w:rsidRDefault="00FA648B" w:rsidP="008A1775">
      <w:pPr>
        <w:spacing w:before="100" w:beforeAutospacing="1" w:after="100" w:afterAutospacing="1"/>
        <w:ind w:left="3686"/>
        <w:jc w:val="both"/>
        <w:rPr>
          <w:bCs/>
        </w:rPr>
      </w:pPr>
    </w:p>
    <w:p w14:paraId="5203D3D3" w14:textId="77777777" w:rsidR="00FA648B" w:rsidRPr="008A1775" w:rsidRDefault="00FA648B" w:rsidP="008A1775">
      <w:pPr>
        <w:spacing w:before="100" w:beforeAutospacing="1" w:after="100" w:afterAutospacing="1"/>
        <w:ind w:left="3686"/>
        <w:jc w:val="both"/>
        <w:rPr>
          <w:bCs/>
        </w:rPr>
      </w:pPr>
    </w:p>
    <w:p w14:paraId="3ADE9F6D" w14:textId="77777777" w:rsidR="00FA648B" w:rsidRPr="008A1775" w:rsidRDefault="00FA648B" w:rsidP="008A1775">
      <w:pPr>
        <w:spacing w:before="100" w:beforeAutospacing="1" w:after="100" w:afterAutospacing="1"/>
        <w:ind w:left="3686"/>
        <w:jc w:val="both"/>
        <w:rPr>
          <w:bCs/>
        </w:rPr>
      </w:pPr>
    </w:p>
    <w:p w14:paraId="7E1C0D26" w14:textId="77777777" w:rsidR="00FA648B" w:rsidRPr="008A1775" w:rsidRDefault="00FA648B" w:rsidP="008A1775">
      <w:pPr>
        <w:spacing w:before="100" w:beforeAutospacing="1" w:after="100" w:afterAutospacing="1"/>
        <w:ind w:left="3686"/>
        <w:jc w:val="both"/>
        <w:rPr>
          <w:bCs/>
        </w:rPr>
      </w:pPr>
    </w:p>
    <w:p w14:paraId="25922A14" w14:textId="77777777" w:rsidR="00FA648B" w:rsidRPr="008A1775" w:rsidRDefault="00FA648B" w:rsidP="008A1775">
      <w:pPr>
        <w:spacing w:before="100" w:beforeAutospacing="1" w:after="100" w:afterAutospacing="1"/>
        <w:ind w:left="3686"/>
        <w:jc w:val="both"/>
        <w:rPr>
          <w:bCs/>
        </w:rPr>
      </w:pPr>
    </w:p>
    <w:p w14:paraId="7D496BFF" w14:textId="77777777" w:rsidR="00FA648B" w:rsidRPr="008A1775" w:rsidRDefault="00FA648B" w:rsidP="008A1775">
      <w:pPr>
        <w:spacing w:before="100" w:beforeAutospacing="1" w:after="100" w:afterAutospacing="1"/>
        <w:ind w:left="3686"/>
        <w:jc w:val="both"/>
        <w:rPr>
          <w:bCs/>
        </w:rPr>
      </w:pPr>
    </w:p>
    <w:p w14:paraId="769C690F" w14:textId="77777777" w:rsidR="00FA648B" w:rsidRPr="008A1775" w:rsidRDefault="00FA648B" w:rsidP="008A1775">
      <w:pPr>
        <w:spacing w:before="100" w:beforeAutospacing="1" w:after="100" w:afterAutospacing="1"/>
        <w:ind w:left="3686"/>
        <w:jc w:val="both"/>
        <w:rPr>
          <w:bCs/>
        </w:rPr>
      </w:pPr>
    </w:p>
    <w:p w14:paraId="7FE55A09" w14:textId="77777777" w:rsidR="00FA648B" w:rsidRPr="008A1775" w:rsidRDefault="00FA648B" w:rsidP="008A1775">
      <w:pPr>
        <w:spacing w:before="100" w:beforeAutospacing="1" w:after="100" w:afterAutospacing="1" w:line="480" w:lineRule="auto"/>
        <w:ind w:left="3686"/>
        <w:jc w:val="both"/>
        <w:rPr>
          <w:bCs/>
        </w:rPr>
      </w:pPr>
      <w:r w:rsidRPr="008A1775">
        <w:rPr>
          <w:bCs/>
        </w:rPr>
        <w:t xml:space="preserve">La motivación es lo que te permite comenzar. El hábito es lo que te mantiene en el camino. </w:t>
      </w:r>
    </w:p>
    <w:p w14:paraId="5334EC9E" w14:textId="3070B8CC" w:rsidR="00D44044" w:rsidRPr="008A1775" w:rsidRDefault="00FA648B" w:rsidP="008A1775">
      <w:pPr>
        <w:spacing w:before="100" w:beforeAutospacing="1" w:after="100" w:afterAutospacing="1"/>
        <w:ind w:left="3686"/>
        <w:jc w:val="right"/>
        <w:rPr>
          <w:bCs/>
        </w:rPr>
      </w:pPr>
      <w:r w:rsidRPr="008A1775">
        <w:rPr>
          <w:bCs/>
        </w:rPr>
        <w:t>– Jim Ryun</w:t>
      </w:r>
    </w:p>
    <w:p w14:paraId="6F6E30D7" w14:textId="77777777" w:rsidR="00D44044" w:rsidRPr="008A1775" w:rsidRDefault="00D44044" w:rsidP="008A1775">
      <w:pPr>
        <w:spacing w:after="200" w:line="276" w:lineRule="auto"/>
        <w:rPr>
          <w:bCs/>
        </w:rPr>
      </w:pPr>
      <w:r w:rsidRPr="008A1775">
        <w:rPr>
          <w:bCs/>
        </w:rPr>
        <w:br w:type="page"/>
      </w:r>
    </w:p>
    <w:p w14:paraId="0677792F" w14:textId="1C01FA21" w:rsidR="00FA648B" w:rsidRPr="000B4AF6" w:rsidRDefault="00D44044" w:rsidP="005603C8">
      <w:pPr>
        <w:pStyle w:val="Ttulo1"/>
        <w:jc w:val="left"/>
        <w:rPr>
          <w:szCs w:val="24"/>
        </w:rPr>
      </w:pPr>
      <w:bookmarkStart w:id="0" w:name="_Toc142506603"/>
      <w:bookmarkStart w:id="1" w:name="_Toc142507568"/>
      <w:bookmarkStart w:id="2" w:name="_Toc142815068"/>
      <w:bookmarkStart w:id="3" w:name="_Toc143620626"/>
      <w:r w:rsidRPr="000B4AF6">
        <w:rPr>
          <w:szCs w:val="24"/>
        </w:rPr>
        <w:lastRenderedPageBreak/>
        <w:t>A</w:t>
      </w:r>
      <w:r w:rsidR="000B4AF6" w:rsidRPr="000B4AF6">
        <w:rPr>
          <w:szCs w:val="24"/>
        </w:rPr>
        <w:t>gradecimientos</w:t>
      </w:r>
      <w:bookmarkEnd w:id="0"/>
      <w:bookmarkEnd w:id="1"/>
      <w:bookmarkEnd w:id="2"/>
      <w:bookmarkEnd w:id="3"/>
    </w:p>
    <w:p w14:paraId="452CFCAD" w14:textId="77777777" w:rsidR="00D44044" w:rsidRPr="008A1775" w:rsidRDefault="00D44044" w:rsidP="008A1775">
      <w:pPr>
        <w:spacing w:before="100" w:beforeAutospacing="1" w:after="100" w:afterAutospacing="1"/>
        <w:jc w:val="center"/>
        <w:rPr>
          <w:bCs/>
          <w:sz w:val="28"/>
          <w:szCs w:val="28"/>
        </w:rPr>
      </w:pPr>
    </w:p>
    <w:p w14:paraId="45C2474E" w14:textId="26A39282" w:rsidR="00D44044" w:rsidRPr="008A1775" w:rsidRDefault="00D44044">
      <w:pPr>
        <w:pStyle w:val="Prrafodelista"/>
        <w:numPr>
          <w:ilvl w:val="0"/>
          <w:numId w:val="48"/>
        </w:numPr>
        <w:spacing w:before="100" w:beforeAutospacing="1" w:after="100" w:afterAutospacing="1" w:line="480" w:lineRule="auto"/>
        <w:ind w:left="851" w:hanging="567"/>
        <w:jc w:val="both"/>
        <w:rPr>
          <w:bCs/>
        </w:rPr>
      </w:pPr>
      <w:r w:rsidRPr="008A1775">
        <w:rPr>
          <w:bCs/>
        </w:rPr>
        <w:t>A la empresa Lumina Copper Sac. por permitirme utilizar su información como parte de mi tesis de maestría, ayudándome a crecer profesionalmente.</w:t>
      </w:r>
    </w:p>
    <w:p w14:paraId="3E30FD45" w14:textId="32DE9276" w:rsidR="00D44044" w:rsidRPr="008A1775" w:rsidRDefault="00D44044">
      <w:pPr>
        <w:pStyle w:val="Prrafodelista"/>
        <w:numPr>
          <w:ilvl w:val="0"/>
          <w:numId w:val="48"/>
        </w:numPr>
        <w:spacing w:before="100" w:beforeAutospacing="1" w:after="100" w:afterAutospacing="1" w:line="480" w:lineRule="auto"/>
        <w:ind w:left="851" w:hanging="567"/>
        <w:jc w:val="both"/>
        <w:rPr>
          <w:bCs/>
        </w:rPr>
      </w:pPr>
      <w:r w:rsidRPr="008A1775">
        <w:rPr>
          <w:bCs/>
        </w:rPr>
        <w:t>Al licenciado Luis Felipe Velasco Luza</w:t>
      </w:r>
      <w:r w:rsidR="00E440FF" w:rsidRPr="008A1775">
        <w:rPr>
          <w:bCs/>
        </w:rPr>
        <w:t>,</w:t>
      </w:r>
      <w:r w:rsidRPr="008A1775">
        <w:rPr>
          <w:bCs/>
        </w:rPr>
        <w:t xml:space="preserve"> por guiarme en este camino del desarrollo de mi tesis de maestría.</w:t>
      </w:r>
    </w:p>
    <w:p w14:paraId="26ADE2F0" w14:textId="77777777" w:rsidR="00D44044" w:rsidRPr="008A1775" w:rsidRDefault="00D44044" w:rsidP="008A1775">
      <w:pPr>
        <w:spacing w:before="100" w:beforeAutospacing="1" w:after="100" w:afterAutospacing="1"/>
        <w:jc w:val="center"/>
        <w:rPr>
          <w:bCs/>
          <w:sz w:val="28"/>
          <w:szCs w:val="28"/>
        </w:rPr>
      </w:pPr>
    </w:p>
    <w:p w14:paraId="24F324F7" w14:textId="77777777" w:rsidR="00D44044" w:rsidRPr="008A1775" w:rsidRDefault="00D44044" w:rsidP="008A1775">
      <w:pPr>
        <w:spacing w:before="100" w:beforeAutospacing="1" w:after="100" w:afterAutospacing="1"/>
        <w:jc w:val="center"/>
        <w:rPr>
          <w:bCs/>
          <w:sz w:val="28"/>
          <w:szCs w:val="28"/>
        </w:rPr>
      </w:pPr>
    </w:p>
    <w:p w14:paraId="38A067B7" w14:textId="1A80D08F" w:rsidR="003247B3" w:rsidRPr="008A1775" w:rsidRDefault="003247B3" w:rsidP="008A1775">
      <w:pPr>
        <w:spacing w:after="200" w:line="276" w:lineRule="auto"/>
        <w:rPr>
          <w:b/>
          <w:bCs/>
          <w:sz w:val="32"/>
        </w:rPr>
      </w:pPr>
    </w:p>
    <w:p w14:paraId="294AF55F" w14:textId="54039E23" w:rsidR="00DD4A37" w:rsidRPr="008A1775" w:rsidRDefault="00DD4A37" w:rsidP="008A1775">
      <w:pPr>
        <w:spacing w:after="200" w:line="276" w:lineRule="auto"/>
        <w:rPr>
          <w:b/>
          <w:bCs/>
          <w:sz w:val="32"/>
        </w:rPr>
      </w:pPr>
    </w:p>
    <w:p w14:paraId="29D68EAA" w14:textId="77777777" w:rsidR="0050526B" w:rsidRPr="008A1775" w:rsidRDefault="0050526B" w:rsidP="008A1775">
      <w:pPr>
        <w:spacing w:line="360" w:lineRule="auto"/>
        <w:rPr>
          <w:b/>
          <w:bCs/>
          <w:sz w:val="32"/>
        </w:rPr>
      </w:pPr>
    </w:p>
    <w:p w14:paraId="77EC2D17" w14:textId="77777777" w:rsidR="00A51244" w:rsidRPr="008A1775" w:rsidRDefault="00A51244" w:rsidP="008A1775">
      <w:pPr>
        <w:spacing w:after="200" w:line="276" w:lineRule="auto"/>
        <w:rPr>
          <w:b/>
          <w:bCs/>
          <w:sz w:val="32"/>
        </w:rPr>
      </w:pPr>
      <w:bookmarkStart w:id="4" w:name="_Toc137972602"/>
      <w:r w:rsidRPr="008A1775">
        <w:rPr>
          <w:sz w:val="32"/>
        </w:rPr>
        <w:br w:type="page"/>
      </w:r>
    </w:p>
    <w:p w14:paraId="7CC46D2E" w14:textId="77777777" w:rsidR="00183B10" w:rsidRDefault="00183B10" w:rsidP="008A1775">
      <w:pPr>
        <w:pStyle w:val="Ttulo1"/>
        <w:rPr>
          <w:szCs w:val="24"/>
        </w:rPr>
        <w:sectPr w:rsidR="00183B10" w:rsidSect="00924946">
          <w:headerReference w:type="default" r:id="rId10"/>
          <w:footerReference w:type="default" r:id="rId11"/>
          <w:pgSz w:w="11906" w:h="16838" w:code="9"/>
          <w:pgMar w:top="1440" w:right="1440" w:bottom="1440" w:left="1440" w:header="709" w:footer="709" w:gutter="0"/>
          <w:pgNumType w:fmt="lowerRoman" w:start="1"/>
          <w:cols w:space="708"/>
          <w:titlePg/>
          <w:docGrid w:linePitch="360"/>
        </w:sectPr>
      </w:pPr>
      <w:bookmarkStart w:id="5" w:name="_Toc138002186"/>
      <w:bookmarkStart w:id="6" w:name="_Toc140006656"/>
    </w:p>
    <w:p w14:paraId="23D384C4" w14:textId="6D83D3EE" w:rsidR="003A2F9A" w:rsidRDefault="00B21845" w:rsidP="00183B10">
      <w:pPr>
        <w:pStyle w:val="Ttulo1"/>
        <w:spacing w:before="0"/>
        <w:rPr>
          <w:szCs w:val="24"/>
        </w:rPr>
      </w:pPr>
      <w:bookmarkStart w:id="7" w:name="_Toc143620627"/>
      <w:r w:rsidRPr="001744A5">
        <w:rPr>
          <w:szCs w:val="24"/>
        </w:rPr>
        <w:lastRenderedPageBreak/>
        <w:t xml:space="preserve">Tabla de </w:t>
      </w:r>
      <w:r w:rsidR="00506C45">
        <w:rPr>
          <w:szCs w:val="24"/>
        </w:rPr>
        <w:t>C</w:t>
      </w:r>
      <w:r w:rsidRPr="001744A5">
        <w:rPr>
          <w:szCs w:val="24"/>
        </w:rPr>
        <w:t>ontenidos</w:t>
      </w:r>
      <w:bookmarkEnd w:id="4"/>
      <w:bookmarkEnd w:id="5"/>
      <w:bookmarkEnd w:id="6"/>
      <w:bookmarkEnd w:id="7"/>
    </w:p>
    <w:p w14:paraId="3DD9BC6F" w14:textId="77777777" w:rsidR="000C7BDF" w:rsidRPr="000C7BDF" w:rsidRDefault="000C7BDF" w:rsidP="000C7BDF"/>
    <w:p w14:paraId="2067E58F" w14:textId="77777777" w:rsidR="003A2F9A" w:rsidRPr="008A1775" w:rsidRDefault="003A2F9A" w:rsidP="008A1775">
      <w:pPr>
        <w:pStyle w:val="Ttulo1"/>
        <w:spacing w:before="0"/>
        <w:rPr>
          <w:szCs w:val="24"/>
        </w:rPr>
      </w:pPr>
    </w:p>
    <w:sdt>
      <w:sdtPr>
        <w:rPr>
          <w:lang w:val="es-ES"/>
        </w:rPr>
        <w:id w:val="1290468411"/>
        <w:docPartObj>
          <w:docPartGallery w:val="Table of Contents"/>
          <w:docPartUnique/>
        </w:docPartObj>
      </w:sdtPr>
      <w:sdtEndPr>
        <w:rPr>
          <w:b/>
          <w:bCs/>
        </w:rPr>
      </w:sdtEndPr>
      <w:sdtContent>
        <w:p w14:paraId="0E4051D8" w14:textId="1679F136" w:rsidR="002B31B4" w:rsidRPr="00990947" w:rsidRDefault="001B36E9" w:rsidP="00462ADF">
          <w:pPr>
            <w:pStyle w:val="TDC1"/>
            <w:tabs>
              <w:tab w:val="right" w:leader="dot" w:pos="9016"/>
            </w:tabs>
            <w:spacing w:line="480" w:lineRule="auto"/>
            <w:rPr>
              <w:rFonts w:eastAsiaTheme="minorEastAsia"/>
              <w:noProof/>
              <w:kern w:val="2"/>
              <w:lang w:eastAsia="es-PE"/>
              <w14:ligatures w14:val="standardContextual"/>
            </w:rPr>
          </w:pPr>
          <w:r w:rsidRPr="008A1775">
            <w:fldChar w:fldCharType="begin"/>
          </w:r>
          <w:r w:rsidRPr="00AC5C10">
            <w:instrText xml:space="preserve"> TOC \o "1-3" \h \z \u </w:instrText>
          </w:r>
          <w:r w:rsidRPr="008A1775">
            <w:fldChar w:fldCharType="separate"/>
          </w:r>
          <w:hyperlink w:anchor="_Toc143620626" w:history="1">
            <w:r w:rsidR="002B31B4" w:rsidRPr="00990947">
              <w:rPr>
                <w:rStyle w:val="Hipervnculo"/>
                <w:noProof/>
              </w:rPr>
              <w:t>Agradecimientos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_Toc143620626 \h </w:instrText>
            </w:r>
            <w:r w:rsidR="002B31B4" w:rsidRPr="00990947">
              <w:rPr>
                <w:noProof/>
                <w:webHidden/>
              </w:rPr>
            </w:r>
            <w:r w:rsidR="002B31B4" w:rsidRPr="00990947">
              <w:rPr>
                <w:noProof/>
                <w:webHidden/>
              </w:rPr>
              <w:fldChar w:fldCharType="separate"/>
            </w:r>
            <w:r w:rsidR="00BB7633">
              <w:rPr>
                <w:noProof/>
                <w:webHidden/>
              </w:rPr>
              <w:t>vi</w:t>
            </w:r>
            <w:r w:rsidR="002B31B4" w:rsidRPr="00990947">
              <w:rPr>
                <w:noProof/>
                <w:webHidden/>
              </w:rPr>
              <w:fldChar w:fldCharType="end"/>
            </w:r>
          </w:hyperlink>
        </w:p>
        <w:p w14:paraId="549075A7" w14:textId="0E1E5210"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27" w:history="1">
            <w:r w:rsidR="002B31B4" w:rsidRPr="00990947">
              <w:rPr>
                <w:rStyle w:val="Hipervnculo"/>
                <w:noProof/>
              </w:rPr>
              <w:t>Tabla de Contenidos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_Toc143620627 \h </w:instrText>
            </w:r>
            <w:r w:rsidR="002B31B4" w:rsidRPr="00990947">
              <w:rPr>
                <w:noProof/>
                <w:webHidden/>
              </w:rPr>
            </w:r>
            <w:r w:rsidR="002B31B4" w:rsidRPr="00990947">
              <w:rPr>
                <w:noProof/>
                <w:webHidden/>
              </w:rPr>
              <w:fldChar w:fldCharType="separate"/>
            </w:r>
            <w:r w:rsidR="00BB7633">
              <w:rPr>
                <w:noProof/>
                <w:webHidden/>
              </w:rPr>
              <w:t>vii</w:t>
            </w:r>
            <w:r w:rsidR="002B31B4" w:rsidRPr="00990947">
              <w:rPr>
                <w:noProof/>
                <w:webHidden/>
              </w:rPr>
              <w:fldChar w:fldCharType="end"/>
            </w:r>
          </w:hyperlink>
        </w:p>
        <w:p w14:paraId="44FE6B9F" w14:textId="2A046781"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28" w:history="1">
            <w:r w:rsidR="002B31B4" w:rsidRPr="00990947">
              <w:rPr>
                <w:rStyle w:val="Hipervnculo"/>
                <w:noProof/>
              </w:rPr>
              <w:t>Lista de Tablas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_Toc143620628 \h </w:instrText>
            </w:r>
            <w:r w:rsidR="002B31B4" w:rsidRPr="00990947">
              <w:rPr>
                <w:noProof/>
                <w:webHidden/>
              </w:rPr>
            </w:r>
            <w:r w:rsidR="002B31B4" w:rsidRPr="00990947">
              <w:rPr>
                <w:noProof/>
                <w:webHidden/>
              </w:rPr>
              <w:fldChar w:fldCharType="separate"/>
            </w:r>
            <w:r w:rsidR="00BB7633">
              <w:rPr>
                <w:noProof/>
                <w:webHidden/>
              </w:rPr>
              <w:t>xii</w:t>
            </w:r>
            <w:r w:rsidR="002B31B4" w:rsidRPr="00990947">
              <w:rPr>
                <w:noProof/>
                <w:webHidden/>
              </w:rPr>
              <w:fldChar w:fldCharType="end"/>
            </w:r>
          </w:hyperlink>
        </w:p>
        <w:p w14:paraId="6F739870" w14:textId="66EE6D90"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29" w:history="1">
            <w:r w:rsidR="002B31B4" w:rsidRPr="00990947">
              <w:rPr>
                <w:rStyle w:val="Hipervnculo"/>
                <w:noProof/>
              </w:rPr>
              <w:t>Lista de Figuras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_Toc143620629 \h </w:instrText>
            </w:r>
            <w:r w:rsidR="002B31B4" w:rsidRPr="00990947">
              <w:rPr>
                <w:noProof/>
                <w:webHidden/>
              </w:rPr>
            </w:r>
            <w:r w:rsidR="002B31B4" w:rsidRPr="00990947">
              <w:rPr>
                <w:noProof/>
                <w:webHidden/>
              </w:rPr>
              <w:fldChar w:fldCharType="separate"/>
            </w:r>
            <w:r w:rsidR="00BB7633">
              <w:rPr>
                <w:noProof/>
                <w:webHidden/>
              </w:rPr>
              <w:t>xiii</w:t>
            </w:r>
            <w:r w:rsidR="002B31B4" w:rsidRPr="00990947">
              <w:rPr>
                <w:noProof/>
                <w:webHidden/>
              </w:rPr>
              <w:fldChar w:fldCharType="end"/>
            </w:r>
          </w:hyperlink>
        </w:p>
        <w:p w14:paraId="40ABED2F" w14:textId="139190E5"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30" w:history="1">
            <w:r w:rsidR="002B31B4" w:rsidRPr="00990947">
              <w:rPr>
                <w:rStyle w:val="Hipervnculo"/>
                <w:noProof/>
              </w:rPr>
              <w:t>Lista de abreviaciones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_Toc143620630 \h </w:instrText>
            </w:r>
            <w:r w:rsidR="002B31B4" w:rsidRPr="00990947">
              <w:rPr>
                <w:noProof/>
                <w:webHidden/>
              </w:rPr>
            </w:r>
            <w:r w:rsidR="002B31B4" w:rsidRPr="00990947">
              <w:rPr>
                <w:noProof/>
                <w:webHidden/>
              </w:rPr>
              <w:fldChar w:fldCharType="separate"/>
            </w:r>
            <w:r w:rsidR="00BB7633">
              <w:rPr>
                <w:noProof/>
                <w:webHidden/>
              </w:rPr>
              <w:t>xiv</w:t>
            </w:r>
            <w:r w:rsidR="002B31B4" w:rsidRPr="00990947">
              <w:rPr>
                <w:noProof/>
                <w:webHidden/>
              </w:rPr>
              <w:fldChar w:fldCharType="end"/>
            </w:r>
          </w:hyperlink>
        </w:p>
        <w:p w14:paraId="1EB6FE84" w14:textId="1B0C8BFE"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31" w:history="1">
            <w:r w:rsidR="002B31B4" w:rsidRPr="00990947">
              <w:rPr>
                <w:rStyle w:val="Hipervnculo"/>
                <w:noProof/>
              </w:rPr>
              <w:t>Resumen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_Toc143620631 \h </w:instrText>
            </w:r>
            <w:r w:rsidR="002B31B4" w:rsidRPr="00990947">
              <w:rPr>
                <w:noProof/>
                <w:webHidden/>
              </w:rPr>
            </w:r>
            <w:r w:rsidR="002B31B4" w:rsidRPr="00990947">
              <w:rPr>
                <w:noProof/>
                <w:webHidden/>
              </w:rPr>
              <w:fldChar w:fldCharType="separate"/>
            </w:r>
            <w:r w:rsidR="00BB7633">
              <w:rPr>
                <w:noProof/>
                <w:webHidden/>
              </w:rPr>
              <w:t>xv</w:t>
            </w:r>
            <w:r w:rsidR="002B31B4" w:rsidRPr="00990947">
              <w:rPr>
                <w:noProof/>
                <w:webHidden/>
              </w:rPr>
              <w:fldChar w:fldCharType="end"/>
            </w:r>
          </w:hyperlink>
        </w:p>
        <w:p w14:paraId="6D4ECAA5" w14:textId="4AC2FEE6"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32" w:history="1">
            <w:r w:rsidR="002B31B4" w:rsidRPr="00990947">
              <w:rPr>
                <w:rStyle w:val="Hipervnculo"/>
                <w:noProof/>
                <w:lang w:val="en-US"/>
              </w:rPr>
              <w:t>Abstract</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_Toc143620632 \h </w:instrText>
            </w:r>
            <w:r w:rsidR="002B31B4" w:rsidRPr="00990947">
              <w:rPr>
                <w:noProof/>
                <w:webHidden/>
              </w:rPr>
            </w:r>
            <w:r w:rsidR="002B31B4" w:rsidRPr="00990947">
              <w:rPr>
                <w:noProof/>
                <w:webHidden/>
              </w:rPr>
              <w:fldChar w:fldCharType="separate"/>
            </w:r>
            <w:r w:rsidR="00BB7633">
              <w:rPr>
                <w:noProof/>
                <w:webHidden/>
              </w:rPr>
              <w:t>xvi</w:t>
            </w:r>
            <w:r w:rsidR="002B31B4" w:rsidRPr="00990947">
              <w:rPr>
                <w:noProof/>
                <w:webHidden/>
              </w:rPr>
              <w:fldChar w:fldCharType="end"/>
            </w:r>
          </w:hyperlink>
        </w:p>
        <w:p w14:paraId="02C0FABB" w14:textId="5CAE97C7"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33" w:history="1">
            <w:r w:rsidR="002B31B4" w:rsidRPr="00990947">
              <w:rPr>
                <w:rStyle w:val="Hipervnculo"/>
                <w:noProof/>
              </w:rPr>
              <w:t>Introducción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_Toc143620633 \h </w:instrText>
            </w:r>
            <w:r w:rsidR="002B31B4" w:rsidRPr="00990947">
              <w:rPr>
                <w:noProof/>
                <w:webHidden/>
              </w:rPr>
            </w:r>
            <w:r w:rsidR="002B31B4" w:rsidRPr="00990947">
              <w:rPr>
                <w:noProof/>
                <w:webHidden/>
              </w:rPr>
              <w:fldChar w:fldCharType="separate"/>
            </w:r>
            <w:r w:rsidR="00BB7633">
              <w:rPr>
                <w:noProof/>
                <w:webHidden/>
              </w:rPr>
              <w:t>xvii</w:t>
            </w:r>
            <w:r w:rsidR="002B31B4" w:rsidRPr="00990947">
              <w:rPr>
                <w:noProof/>
                <w:webHidden/>
              </w:rPr>
              <w:fldChar w:fldCharType="end"/>
            </w:r>
          </w:hyperlink>
        </w:p>
        <w:p w14:paraId="405F82DE" w14:textId="64F96CEC"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34" w:history="1">
            <w:r w:rsidR="002B31B4" w:rsidRPr="00990947">
              <w:rPr>
                <w:rStyle w:val="Hipervnculo"/>
                <w:noProof/>
              </w:rPr>
              <w:t>Capítulo I. Problema de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_Toc143620634 \h </w:instrText>
            </w:r>
            <w:r w:rsidR="002B31B4" w:rsidRPr="00990947">
              <w:rPr>
                <w:noProof/>
                <w:webHidden/>
              </w:rPr>
            </w:r>
            <w:r w:rsidR="002B31B4" w:rsidRPr="00990947">
              <w:rPr>
                <w:noProof/>
                <w:webHidden/>
              </w:rPr>
              <w:fldChar w:fldCharType="separate"/>
            </w:r>
            <w:r w:rsidR="00BB7633">
              <w:rPr>
                <w:noProof/>
                <w:webHidden/>
              </w:rPr>
              <w:t>1</w:t>
            </w:r>
            <w:r w:rsidR="002B31B4" w:rsidRPr="00990947">
              <w:rPr>
                <w:noProof/>
                <w:webHidden/>
              </w:rPr>
              <w:fldChar w:fldCharType="end"/>
            </w:r>
          </w:hyperlink>
        </w:p>
        <w:p w14:paraId="2B2C5B90" w14:textId="273776BF" w:rsidR="002B31B4" w:rsidRPr="00990947" w:rsidRDefault="00000000" w:rsidP="00462ADF">
          <w:pPr>
            <w:pStyle w:val="TDC2"/>
            <w:rPr>
              <w:rFonts w:eastAsiaTheme="minorEastAsia"/>
              <w:noProof/>
              <w:kern w:val="2"/>
              <w:lang w:eastAsia="es-PE"/>
              <w14:ligatures w14:val="standardContextual"/>
            </w:rPr>
          </w:pPr>
          <w:hyperlink w:anchor="_Toc143620635" w:history="1">
            <w:r w:rsidR="002B31B4" w:rsidRPr="00990947">
              <w:rPr>
                <w:rStyle w:val="Hipervnculo"/>
                <w:noProof/>
              </w:rPr>
              <w:t>1.1.</w:t>
            </w:r>
            <w:r w:rsidR="002B31B4" w:rsidRPr="00990947">
              <w:rPr>
                <w:rFonts w:eastAsiaTheme="minorEastAsia"/>
                <w:noProof/>
                <w:kern w:val="2"/>
                <w:lang w:eastAsia="es-PE"/>
                <w14:ligatures w14:val="standardContextual"/>
              </w:rPr>
              <w:tab/>
            </w:r>
            <w:r w:rsidR="002B31B4" w:rsidRPr="00990947">
              <w:rPr>
                <w:rStyle w:val="Hipervnculo"/>
                <w:noProof/>
              </w:rPr>
              <w:t>Planteamiento del Problema</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_Toc143620635 \h </w:instrText>
            </w:r>
            <w:r w:rsidR="002B31B4" w:rsidRPr="00990947">
              <w:rPr>
                <w:noProof/>
                <w:webHidden/>
              </w:rPr>
            </w:r>
            <w:r w:rsidR="002B31B4" w:rsidRPr="00990947">
              <w:rPr>
                <w:noProof/>
                <w:webHidden/>
              </w:rPr>
              <w:fldChar w:fldCharType="separate"/>
            </w:r>
            <w:r w:rsidR="00BB7633">
              <w:rPr>
                <w:noProof/>
                <w:webHidden/>
              </w:rPr>
              <w:t>1</w:t>
            </w:r>
            <w:r w:rsidR="002B31B4" w:rsidRPr="00990947">
              <w:rPr>
                <w:noProof/>
                <w:webHidden/>
              </w:rPr>
              <w:fldChar w:fldCharType="end"/>
            </w:r>
          </w:hyperlink>
        </w:p>
        <w:p w14:paraId="02D295A8" w14:textId="0A6929C8" w:rsidR="002B31B4" w:rsidRPr="00990947" w:rsidRDefault="00000000" w:rsidP="00462ADF">
          <w:pPr>
            <w:pStyle w:val="TDC2"/>
            <w:rPr>
              <w:rFonts w:eastAsiaTheme="minorEastAsia"/>
              <w:noProof/>
              <w:kern w:val="2"/>
              <w:lang w:eastAsia="es-PE"/>
              <w14:ligatures w14:val="standardContextual"/>
            </w:rPr>
          </w:pPr>
          <w:hyperlink w:anchor="_Toc143620681" w:history="1">
            <w:r w:rsidR="002B31B4" w:rsidRPr="00990947">
              <w:rPr>
                <w:rStyle w:val="Hipervnculo"/>
                <w:noProof/>
              </w:rPr>
              <w:t>1.2.</w:t>
            </w:r>
            <w:r w:rsidR="002B31B4" w:rsidRPr="00990947">
              <w:rPr>
                <w:rFonts w:eastAsiaTheme="minorEastAsia"/>
                <w:noProof/>
                <w:kern w:val="2"/>
                <w:lang w:eastAsia="es-PE"/>
                <w14:ligatures w14:val="standardContextual"/>
              </w:rPr>
              <w:tab/>
            </w:r>
            <w:r w:rsidR="002B31B4" w:rsidRPr="00990947">
              <w:rPr>
                <w:rStyle w:val="Hipervnculo"/>
                <w:noProof/>
              </w:rPr>
              <w:t>Formulación del Problema de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_Toc143620681 \h </w:instrText>
            </w:r>
            <w:r w:rsidR="002B31B4" w:rsidRPr="00990947">
              <w:rPr>
                <w:noProof/>
                <w:webHidden/>
              </w:rPr>
            </w:r>
            <w:r w:rsidR="002B31B4" w:rsidRPr="00990947">
              <w:rPr>
                <w:noProof/>
                <w:webHidden/>
              </w:rPr>
              <w:fldChar w:fldCharType="separate"/>
            </w:r>
            <w:r w:rsidR="00BB7633">
              <w:rPr>
                <w:noProof/>
                <w:webHidden/>
              </w:rPr>
              <w:t>5</w:t>
            </w:r>
            <w:r w:rsidR="002B31B4" w:rsidRPr="00990947">
              <w:rPr>
                <w:noProof/>
                <w:webHidden/>
              </w:rPr>
              <w:fldChar w:fldCharType="end"/>
            </w:r>
          </w:hyperlink>
        </w:p>
        <w:p w14:paraId="63C3F6B7" w14:textId="1B141091"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84" w:history="1">
            <w:r w:rsidR="002B31B4" w:rsidRPr="00990947">
              <w:rPr>
                <w:rStyle w:val="Hipervnculo"/>
                <w:rFonts w:ascii="Times New Roman" w:hAnsi="Times New Roman" w:cs="Times New Roman"/>
                <w:noProof/>
                <w:sz w:val="24"/>
                <w:szCs w:val="24"/>
              </w:rPr>
              <w:t>1.2.1.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Problema General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_Toc143620684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w:t>
            </w:r>
            <w:r w:rsidR="002B31B4" w:rsidRPr="00990947">
              <w:rPr>
                <w:rFonts w:ascii="Times New Roman" w:hAnsi="Times New Roman" w:cs="Times New Roman"/>
                <w:noProof/>
                <w:webHidden/>
                <w:sz w:val="24"/>
                <w:szCs w:val="24"/>
              </w:rPr>
              <w:fldChar w:fldCharType="end"/>
            </w:r>
          </w:hyperlink>
        </w:p>
        <w:p w14:paraId="6FDCBC85" w14:textId="053348E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85" w:history="1">
            <w:r w:rsidR="002B31B4" w:rsidRPr="00990947">
              <w:rPr>
                <w:rStyle w:val="Hipervnculo"/>
                <w:rFonts w:ascii="Times New Roman" w:hAnsi="Times New Roman" w:cs="Times New Roman"/>
                <w:noProof/>
                <w:sz w:val="24"/>
                <w:szCs w:val="24"/>
              </w:rPr>
              <w:t>1.2.2.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Problemas Específicos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_Toc143620685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w:t>
            </w:r>
            <w:r w:rsidR="002B31B4" w:rsidRPr="00990947">
              <w:rPr>
                <w:rFonts w:ascii="Times New Roman" w:hAnsi="Times New Roman" w:cs="Times New Roman"/>
                <w:noProof/>
                <w:webHidden/>
                <w:sz w:val="24"/>
                <w:szCs w:val="24"/>
              </w:rPr>
              <w:fldChar w:fldCharType="end"/>
            </w:r>
          </w:hyperlink>
        </w:p>
        <w:p w14:paraId="02393CB2" w14:textId="2D7A81BB" w:rsidR="002B31B4" w:rsidRPr="00990947" w:rsidRDefault="00000000" w:rsidP="00462ADF">
          <w:pPr>
            <w:pStyle w:val="TDC2"/>
            <w:rPr>
              <w:rFonts w:eastAsiaTheme="minorEastAsia"/>
              <w:noProof/>
              <w:kern w:val="2"/>
              <w:lang w:eastAsia="es-PE"/>
              <w14:ligatures w14:val="standardContextual"/>
            </w:rPr>
          </w:pPr>
          <w:hyperlink w:anchor="_Toc143620686" w:history="1">
            <w:r w:rsidR="002B31B4" w:rsidRPr="00990947">
              <w:rPr>
                <w:rStyle w:val="Hipervnculo"/>
                <w:noProof/>
              </w:rPr>
              <w:t>1.3.</w:t>
            </w:r>
            <w:r w:rsidR="002B31B4" w:rsidRPr="00990947">
              <w:rPr>
                <w:rFonts w:eastAsiaTheme="minorEastAsia"/>
                <w:noProof/>
                <w:kern w:val="2"/>
                <w:lang w:eastAsia="es-PE"/>
                <w14:ligatures w14:val="standardContextual"/>
              </w:rPr>
              <w:tab/>
            </w:r>
            <w:r w:rsidR="002B31B4" w:rsidRPr="00990947">
              <w:rPr>
                <w:rStyle w:val="Hipervnculo"/>
                <w:noProof/>
              </w:rPr>
              <w:t>Objetivos de la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_Toc143620686 \h </w:instrText>
            </w:r>
            <w:r w:rsidR="002B31B4" w:rsidRPr="00990947">
              <w:rPr>
                <w:noProof/>
                <w:webHidden/>
              </w:rPr>
            </w:r>
            <w:r w:rsidR="002B31B4" w:rsidRPr="00990947">
              <w:rPr>
                <w:noProof/>
                <w:webHidden/>
              </w:rPr>
              <w:fldChar w:fldCharType="separate"/>
            </w:r>
            <w:r w:rsidR="00BB7633">
              <w:rPr>
                <w:noProof/>
                <w:webHidden/>
              </w:rPr>
              <w:t>5</w:t>
            </w:r>
            <w:r w:rsidR="002B31B4" w:rsidRPr="00990947">
              <w:rPr>
                <w:noProof/>
                <w:webHidden/>
              </w:rPr>
              <w:fldChar w:fldCharType="end"/>
            </w:r>
          </w:hyperlink>
        </w:p>
        <w:p w14:paraId="68DA2E3C" w14:textId="251E253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89" w:history="1">
            <w:r w:rsidR="002B31B4" w:rsidRPr="00990947">
              <w:rPr>
                <w:rStyle w:val="Hipervnculo"/>
                <w:rFonts w:ascii="Times New Roman" w:hAnsi="Times New Roman" w:cs="Times New Roman"/>
                <w:noProof/>
                <w:sz w:val="24"/>
                <w:szCs w:val="24"/>
              </w:rPr>
              <w:t>1.3.1.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Objetivo General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_Toc143620689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w:t>
            </w:r>
            <w:r w:rsidR="002B31B4" w:rsidRPr="00990947">
              <w:rPr>
                <w:rFonts w:ascii="Times New Roman" w:hAnsi="Times New Roman" w:cs="Times New Roman"/>
                <w:noProof/>
                <w:webHidden/>
                <w:sz w:val="24"/>
                <w:szCs w:val="24"/>
              </w:rPr>
              <w:fldChar w:fldCharType="end"/>
            </w:r>
          </w:hyperlink>
        </w:p>
        <w:p w14:paraId="152CAF22" w14:textId="60204D79"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0" w:history="1">
            <w:r w:rsidR="002B31B4" w:rsidRPr="00990947">
              <w:rPr>
                <w:rStyle w:val="Hipervnculo"/>
                <w:rFonts w:ascii="Times New Roman" w:hAnsi="Times New Roman" w:cs="Times New Roman"/>
                <w:noProof/>
                <w:sz w:val="24"/>
                <w:szCs w:val="24"/>
              </w:rPr>
              <w:t>1.3.2.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Objetivos Específicos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w:t>
            </w:r>
            <w:r w:rsidR="002B31B4" w:rsidRPr="00990947">
              <w:rPr>
                <w:rFonts w:ascii="Times New Roman" w:hAnsi="Times New Roman" w:cs="Times New Roman"/>
                <w:noProof/>
                <w:webHidden/>
                <w:sz w:val="24"/>
                <w:szCs w:val="24"/>
              </w:rPr>
              <w:fldChar w:fldCharType="end"/>
            </w:r>
          </w:hyperlink>
        </w:p>
        <w:p w14:paraId="6E477514" w14:textId="4E8BE2DE" w:rsidR="002B31B4" w:rsidRPr="00990947" w:rsidRDefault="00000000" w:rsidP="00462ADF">
          <w:pPr>
            <w:pStyle w:val="TDC2"/>
            <w:rPr>
              <w:rFonts w:eastAsiaTheme="minorEastAsia"/>
              <w:noProof/>
              <w:kern w:val="2"/>
              <w:lang w:eastAsia="es-PE"/>
              <w14:ligatures w14:val="standardContextual"/>
            </w:rPr>
          </w:pPr>
          <w:hyperlink w:anchor="_Toc143620691" w:history="1">
            <w:r w:rsidR="002B31B4" w:rsidRPr="00990947">
              <w:rPr>
                <w:rStyle w:val="Hipervnculo"/>
                <w:noProof/>
              </w:rPr>
              <w:t>1.4.</w:t>
            </w:r>
            <w:r w:rsidR="002B31B4" w:rsidRPr="00990947">
              <w:rPr>
                <w:rFonts w:eastAsiaTheme="minorEastAsia"/>
                <w:noProof/>
                <w:kern w:val="2"/>
                <w:lang w:eastAsia="es-PE"/>
                <w14:ligatures w14:val="standardContextual"/>
              </w:rPr>
              <w:tab/>
            </w:r>
            <w:r w:rsidR="002B31B4" w:rsidRPr="00990947">
              <w:rPr>
                <w:rStyle w:val="Hipervnculo"/>
                <w:noProof/>
              </w:rPr>
              <w:t>Justificación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_Toc143620691 \h </w:instrText>
            </w:r>
            <w:r w:rsidR="002B31B4" w:rsidRPr="00990947">
              <w:rPr>
                <w:noProof/>
                <w:webHidden/>
              </w:rPr>
            </w:r>
            <w:r w:rsidR="002B31B4" w:rsidRPr="00990947">
              <w:rPr>
                <w:noProof/>
                <w:webHidden/>
              </w:rPr>
              <w:fldChar w:fldCharType="separate"/>
            </w:r>
            <w:r w:rsidR="00BB7633">
              <w:rPr>
                <w:noProof/>
                <w:webHidden/>
              </w:rPr>
              <w:t>6</w:t>
            </w:r>
            <w:r w:rsidR="002B31B4" w:rsidRPr="00990947">
              <w:rPr>
                <w:noProof/>
                <w:webHidden/>
              </w:rPr>
              <w:fldChar w:fldCharType="end"/>
            </w:r>
          </w:hyperlink>
        </w:p>
        <w:p w14:paraId="46637647" w14:textId="54685313"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692" w:history="1">
            <w:r w:rsidR="002B31B4" w:rsidRPr="00990947">
              <w:rPr>
                <w:rStyle w:val="Hipervnculo"/>
                <w:noProof/>
              </w:rPr>
              <w:t>Capítulo II. Marco Teórico</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_Toc143620692 \h </w:instrText>
            </w:r>
            <w:r w:rsidR="002B31B4" w:rsidRPr="00990947">
              <w:rPr>
                <w:noProof/>
                <w:webHidden/>
              </w:rPr>
            </w:r>
            <w:r w:rsidR="002B31B4" w:rsidRPr="00990947">
              <w:rPr>
                <w:noProof/>
                <w:webHidden/>
              </w:rPr>
              <w:fldChar w:fldCharType="separate"/>
            </w:r>
            <w:r w:rsidR="00BB7633">
              <w:rPr>
                <w:noProof/>
                <w:webHidden/>
              </w:rPr>
              <w:t>7</w:t>
            </w:r>
            <w:r w:rsidR="002B31B4" w:rsidRPr="00990947">
              <w:rPr>
                <w:noProof/>
                <w:webHidden/>
              </w:rPr>
              <w:fldChar w:fldCharType="end"/>
            </w:r>
          </w:hyperlink>
        </w:p>
        <w:p w14:paraId="70BD5EED" w14:textId="13258BE4" w:rsidR="002B31B4" w:rsidRPr="00990947" w:rsidRDefault="00000000" w:rsidP="00462ADF">
          <w:pPr>
            <w:pStyle w:val="TDC2"/>
            <w:rPr>
              <w:rFonts w:eastAsiaTheme="minorEastAsia"/>
              <w:noProof/>
              <w:kern w:val="2"/>
              <w:lang w:eastAsia="es-PE"/>
              <w14:ligatures w14:val="standardContextual"/>
            </w:rPr>
          </w:pPr>
          <w:hyperlink w:anchor="_Toc143620693" w:history="1">
            <w:r w:rsidR="002B31B4" w:rsidRPr="00990947">
              <w:rPr>
                <w:rStyle w:val="Hipervnculo"/>
                <w:noProof/>
              </w:rPr>
              <w:t>2.1.</w:t>
            </w:r>
            <w:r w:rsidR="002B31B4" w:rsidRPr="00990947">
              <w:rPr>
                <w:rFonts w:eastAsiaTheme="minorEastAsia"/>
                <w:noProof/>
                <w:kern w:val="2"/>
                <w:lang w:eastAsia="es-PE"/>
                <w14:ligatures w14:val="standardContextual"/>
              </w:rPr>
              <w:tab/>
            </w:r>
            <w:r w:rsidR="002B31B4" w:rsidRPr="00990947">
              <w:rPr>
                <w:rStyle w:val="Hipervnculo"/>
                <w:noProof/>
              </w:rPr>
              <w:t>Antecedentes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_Toc143620693 \h </w:instrText>
            </w:r>
            <w:r w:rsidR="002B31B4" w:rsidRPr="00990947">
              <w:rPr>
                <w:noProof/>
                <w:webHidden/>
              </w:rPr>
            </w:r>
            <w:r w:rsidR="002B31B4" w:rsidRPr="00990947">
              <w:rPr>
                <w:noProof/>
                <w:webHidden/>
              </w:rPr>
              <w:fldChar w:fldCharType="separate"/>
            </w:r>
            <w:r w:rsidR="00BB7633">
              <w:rPr>
                <w:noProof/>
                <w:webHidden/>
              </w:rPr>
              <w:t>7</w:t>
            </w:r>
            <w:r w:rsidR="002B31B4" w:rsidRPr="00990947">
              <w:rPr>
                <w:noProof/>
                <w:webHidden/>
              </w:rPr>
              <w:fldChar w:fldCharType="end"/>
            </w:r>
          </w:hyperlink>
        </w:p>
        <w:p w14:paraId="2BEFA1D6" w14:textId="6E10F538" w:rsidR="002B31B4" w:rsidRPr="00990947" w:rsidRDefault="00000000" w:rsidP="00462ADF">
          <w:pPr>
            <w:pStyle w:val="TDC2"/>
            <w:rPr>
              <w:rFonts w:eastAsiaTheme="minorEastAsia"/>
              <w:noProof/>
              <w:kern w:val="2"/>
              <w:lang w:eastAsia="es-PE"/>
              <w14:ligatures w14:val="standardContextual"/>
            </w:rPr>
          </w:pPr>
          <w:hyperlink w:anchor="_Toc143620694" w:history="1">
            <w:r w:rsidR="002B31B4" w:rsidRPr="00990947">
              <w:rPr>
                <w:rStyle w:val="Hipervnculo"/>
                <w:noProof/>
              </w:rPr>
              <w:t>2.2.</w:t>
            </w:r>
            <w:r w:rsidR="002B31B4" w:rsidRPr="00990947">
              <w:rPr>
                <w:rFonts w:eastAsiaTheme="minorEastAsia"/>
                <w:noProof/>
                <w:kern w:val="2"/>
                <w:lang w:eastAsia="es-PE"/>
                <w14:ligatures w14:val="standardContextual"/>
              </w:rPr>
              <w:tab/>
            </w:r>
            <w:r w:rsidR="002B31B4" w:rsidRPr="00990947">
              <w:rPr>
                <w:rStyle w:val="Hipervnculo"/>
                <w:noProof/>
              </w:rPr>
              <w:t>Bases Teóricas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_Toc143620694 \h </w:instrText>
            </w:r>
            <w:r w:rsidR="002B31B4" w:rsidRPr="00990947">
              <w:rPr>
                <w:noProof/>
                <w:webHidden/>
              </w:rPr>
            </w:r>
            <w:r w:rsidR="002B31B4" w:rsidRPr="00990947">
              <w:rPr>
                <w:noProof/>
                <w:webHidden/>
              </w:rPr>
              <w:fldChar w:fldCharType="separate"/>
            </w:r>
            <w:r w:rsidR="00BB7633">
              <w:rPr>
                <w:noProof/>
                <w:webHidden/>
              </w:rPr>
              <w:t>13</w:t>
            </w:r>
            <w:r w:rsidR="002B31B4" w:rsidRPr="00990947">
              <w:rPr>
                <w:noProof/>
                <w:webHidden/>
              </w:rPr>
              <w:fldChar w:fldCharType="end"/>
            </w:r>
          </w:hyperlink>
        </w:p>
        <w:p w14:paraId="23204C69" w14:textId="2B22F17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5" w:history="1">
            <w:r w:rsidR="002B31B4" w:rsidRPr="00990947">
              <w:rPr>
                <w:rStyle w:val="Hipervnculo"/>
                <w:rFonts w:ascii="Times New Roman" w:hAnsi="Times New Roman" w:cs="Times New Roman"/>
                <w:noProof/>
                <w:sz w:val="24"/>
                <w:szCs w:val="24"/>
              </w:rPr>
              <w:t>2.2.1.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Ambiental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13</w:t>
            </w:r>
            <w:r w:rsidR="002B31B4" w:rsidRPr="00990947">
              <w:rPr>
                <w:rFonts w:ascii="Times New Roman" w:hAnsi="Times New Roman" w:cs="Times New Roman"/>
                <w:noProof/>
                <w:webHidden/>
                <w:sz w:val="24"/>
                <w:szCs w:val="24"/>
              </w:rPr>
              <w:fldChar w:fldCharType="end"/>
            </w:r>
          </w:hyperlink>
        </w:p>
        <w:p w14:paraId="29201E6E" w14:textId="12E5272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6" w:history="1">
            <w:r w:rsidR="002B31B4" w:rsidRPr="00990947">
              <w:rPr>
                <w:rStyle w:val="Hipervnculo"/>
                <w:rFonts w:ascii="Times New Roman" w:hAnsi="Times New Roman" w:cs="Times New Roman"/>
                <w:noProof/>
                <w:sz w:val="24"/>
                <w:szCs w:val="24"/>
              </w:rPr>
              <w:t>2.2.2.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Políticas Ambientales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_Toc143620696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13</w:t>
            </w:r>
            <w:r w:rsidR="002B31B4" w:rsidRPr="00990947">
              <w:rPr>
                <w:rFonts w:ascii="Times New Roman" w:hAnsi="Times New Roman" w:cs="Times New Roman"/>
                <w:noProof/>
                <w:webHidden/>
                <w:sz w:val="24"/>
                <w:szCs w:val="24"/>
              </w:rPr>
              <w:fldChar w:fldCharType="end"/>
            </w:r>
          </w:hyperlink>
        </w:p>
        <w:p w14:paraId="503C23F9" w14:textId="6AC3A5F8"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7" w:history="1">
            <w:r w:rsidR="002B31B4" w:rsidRPr="00990947">
              <w:rPr>
                <w:rStyle w:val="Hipervnculo"/>
                <w:rFonts w:ascii="Times New Roman" w:hAnsi="Times New Roman" w:cs="Times New Roman"/>
                <w:noProof/>
                <w:sz w:val="24"/>
                <w:szCs w:val="24"/>
              </w:rPr>
              <w:t>2.2.3.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Sistema Nacional de Gestión Ambiental (SNGA)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_Toc143620697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14</w:t>
            </w:r>
            <w:r w:rsidR="002B31B4" w:rsidRPr="00990947">
              <w:rPr>
                <w:rFonts w:ascii="Times New Roman" w:hAnsi="Times New Roman" w:cs="Times New Roman"/>
                <w:noProof/>
                <w:webHidden/>
                <w:sz w:val="24"/>
                <w:szCs w:val="24"/>
              </w:rPr>
              <w:fldChar w:fldCharType="end"/>
            </w:r>
          </w:hyperlink>
        </w:p>
        <w:p w14:paraId="2E3CE246" w14:textId="2D5A7FD8"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8" w:history="1">
            <w:r w:rsidR="002B31B4" w:rsidRPr="00990947">
              <w:rPr>
                <w:rStyle w:val="Hipervnculo"/>
                <w:rFonts w:ascii="Times New Roman" w:hAnsi="Times New Roman" w:cs="Times New Roman"/>
                <w:noProof/>
                <w:sz w:val="24"/>
                <w:szCs w:val="24"/>
              </w:rPr>
              <w:t>2.2.4.</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El Sistema Nacional de Evaluación de Impacto Ambiental (SEIA)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_Toc143620698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15</w:t>
            </w:r>
            <w:r w:rsidR="002B31B4" w:rsidRPr="00990947">
              <w:rPr>
                <w:rFonts w:ascii="Times New Roman" w:hAnsi="Times New Roman" w:cs="Times New Roman"/>
                <w:noProof/>
                <w:webHidden/>
                <w:sz w:val="24"/>
                <w:szCs w:val="24"/>
              </w:rPr>
              <w:fldChar w:fldCharType="end"/>
            </w:r>
          </w:hyperlink>
        </w:p>
        <w:p w14:paraId="70C15099" w14:textId="6507884F"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699" w:history="1">
            <w:r w:rsidR="002B31B4" w:rsidRPr="00990947">
              <w:rPr>
                <w:rStyle w:val="Hipervnculo"/>
                <w:rFonts w:ascii="Times New Roman" w:hAnsi="Times New Roman" w:cs="Times New Roman"/>
                <w:noProof/>
                <w:sz w:val="24"/>
                <w:szCs w:val="24"/>
              </w:rPr>
              <w:t>2.2.5.</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Evaluación de Impacto Ambiental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_Toc143620699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17</w:t>
            </w:r>
            <w:r w:rsidR="002B31B4" w:rsidRPr="00990947">
              <w:rPr>
                <w:rFonts w:ascii="Times New Roman" w:hAnsi="Times New Roman" w:cs="Times New Roman"/>
                <w:noProof/>
                <w:webHidden/>
                <w:sz w:val="24"/>
                <w:szCs w:val="24"/>
              </w:rPr>
              <w:fldChar w:fldCharType="end"/>
            </w:r>
          </w:hyperlink>
        </w:p>
        <w:p w14:paraId="433DEE20" w14:textId="774A5316"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00" w:history="1">
            <w:r w:rsidR="002B31B4" w:rsidRPr="00990947">
              <w:rPr>
                <w:rStyle w:val="Hipervnculo"/>
                <w:rFonts w:ascii="Times New Roman" w:hAnsi="Times New Roman" w:cs="Times New Roman"/>
                <w:noProof/>
                <w:sz w:val="24"/>
                <w:szCs w:val="24"/>
              </w:rPr>
              <w:t>2.2.6.</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Clasificación de los Proyectos de Inversión</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_Toc143620700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17</w:t>
            </w:r>
            <w:r w:rsidR="002B31B4" w:rsidRPr="00990947">
              <w:rPr>
                <w:rFonts w:ascii="Times New Roman" w:hAnsi="Times New Roman" w:cs="Times New Roman"/>
                <w:noProof/>
                <w:webHidden/>
                <w:sz w:val="24"/>
                <w:szCs w:val="24"/>
              </w:rPr>
              <w:fldChar w:fldCharType="end"/>
            </w:r>
          </w:hyperlink>
        </w:p>
        <w:p w14:paraId="39E514DF" w14:textId="74D612A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01" w:history="1">
            <w:r w:rsidR="002B31B4" w:rsidRPr="00990947">
              <w:rPr>
                <w:rStyle w:val="Hipervnculo"/>
                <w:rFonts w:ascii="Times New Roman" w:hAnsi="Times New Roman" w:cs="Times New Roman"/>
                <w:noProof/>
                <w:sz w:val="24"/>
                <w:szCs w:val="24"/>
              </w:rPr>
              <w:t>2.2.7.</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Certificación Ambiental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_Toc143620701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20</w:t>
            </w:r>
            <w:r w:rsidR="002B31B4" w:rsidRPr="00990947">
              <w:rPr>
                <w:rFonts w:ascii="Times New Roman" w:hAnsi="Times New Roman" w:cs="Times New Roman"/>
                <w:noProof/>
                <w:webHidden/>
                <w:sz w:val="24"/>
                <w:szCs w:val="24"/>
              </w:rPr>
              <w:fldChar w:fldCharType="end"/>
            </w:r>
          </w:hyperlink>
        </w:p>
        <w:p w14:paraId="245E8149" w14:textId="70EE8FFF"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02" w:history="1">
            <w:r w:rsidR="002B31B4" w:rsidRPr="00990947">
              <w:rPr>
                <w:rStyle w:val="Hipervnculo"/>
                <w:rFonts w:ascii="Times New Roman" w:hAnsi="Times New Roman" w:cs="Times New Roman"/>
                <w:noProof/>
                <w:sz w:val="24"/>
                <w:szCs w:val="24"/>
              </w:rPr>
              <w:t>2.2.8.</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Estudio de Impacto Ambiental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_Toc143620702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21</w:t>
            </w:r>
            <w:r w:rsidR="002B31B4" w:rsidRPr="00990947">
              <w:rPr>
                <w:rFonts w:ascii="Times New Roman" w:hAnsi="Times New Roman" w:cs="Times New Roman"/>
                <w:noProof/>
                <w:webHidden/>
                <w:sz w:val="24"/>
                <w:szCs w:val="24"/>
              </w:rPr>
              <w:fldChar w:fldCharType="end"/>
            </w:r>
          </w:hyperlink>
        </w:p>
        <w:p w14:paraId="589291EE" w14:textId="1CEEF3C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03" w:history="1">
            <w:r w:rsidR="002B31B4" w:rsidRPr="00990947">
              <w:rPr>
                <w:rStyle w:val="Hipervnculo"/>
                <w:rFonts w:ascii="Times New Roman" w:hAnsi="Times New Roman" w:cs="Times New Roman"/>
                <w:noProof/>
                <w:sz w:val="24"/>
                <w:szCs w:val="24"/>
              </w:rPr>
              <w:t>2.2.9.</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Plan de Gestión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_Toc143620703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26</w:t>
            </w:r>
            <w:r w:rsidR="002B31B4" w:rsidRPr="00990947">
              <w:rPr>
                <w:rFonts w:ascii="Times New Roman" w:hAnsi="Times New Roman" w:cs="Times New Roman"/>
                <w:noProof/>
                <w:webHidden/>
                <w:sz w:val="24"/>
                <w:szCs w:val="24"/>
              </w:rPr>
              <w:fldChar w:fldCharType="end"/>
            </w:r>
          </w:hyperlink>
        </w:p>
        <w:p w14:paraId="09F52B16" w14:textId="7844DA9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04" w:history="1">
            <w:r w:rsidR="002B31B4" w:rsidRPr="00990947">
              <w:rPr>
                <w:rStyle w:val="Hipervnculo"/>
                <w:rFonts w:ascii="Times New Roman" w:hAnsi="Times New Roman" w:cs="Times New Roman"/>
                <w:noProof/>
                <w:sz w:val="24"/>
                <w:szCs w:val="24"/>
              </w:rPr>
              <w:t>2.2.10.</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Organismo de Evaluación y Fiscalización Ambiental (OEFA)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_Toc143620704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27</w:t>
            </w:r>
            <w:r w:rsidR="002B31B4" w:rsidRPr="00990947">
              <w:rPr>
                <w:rFonts w:ascii="Times New Roman" w:hAnsi="Times New Roman" w:cs="Times New Roman"/>
                <w:noProof/>
                <w:webHidden/>
                <w:sz w:val="24"/>
                <w:szCs w:val="24"/>
              </w:rPr>
              <w:fldChar w:fldCharType="end"/>
            </w:r>
          </w:hyperlink>
        </w:p>
        <w:p w14:paraId="6E1A1BF1" w14:textId="7FBBDDB5"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0" w:history="1">
            <w:r w:rsidR="002B31B4" w:rsidRPr="00990947">
              <w:rPr>
                <w:rStyle w:val="Hipervnculo"/>
                <w:rFonts w:ascii="Times New Roman" w:hAnsi="Times New Roman" w:cs="Times New Roman"/>
                <w:noProof/>
                <w:sz w:val="24"/>
                <w:szCs w:val="24"/>
              </w:rPr>
              <w:t>2.2.11.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Project Management Institute (PMI)</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29</w:t>
            </w:r>
            <w:r w:rsidR="002B31B4" w:rsidRPr="00990947">
              <w:rPr>
                <w:rFonts w:ascii="Times New Roman" w:hAnsi="Times New Roman" w:cs="Times New Roman"/>
                <w:noProof/>
                <w:webHidden/>
                <w:sz w:val="24"/>
                <w:szCs w:val="24"/>
              </w:rPr>
              <w:fldChar w:fldCharType="end"/>
            </w:r>
          </w:hyperlink>
        </w:p>
        <w:p w14:paraId="7AAEEB1A" w14:textId="26052598"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1" w:history="1">
            <w:r w:rsidR="002B31B4" w:rsidRPr="00990947">
              <w:rPr>
                <w:rStyle w:val="Hipervnculo"/>
                <w:rFonts w:ascii="Times New Roman" w:hAnsi="Times New Roman" w:cs="Times New Roman"/>
                <w:noProof/>
                <w:sz w:val="24"/>
                <w:szCs w:val="24"/>
              </w:rPr>
              <w:t>2.2.12.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Project Management Body of Knowledge (PMBOK)</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29</w:t>
            </w:r>
            <w:r w:rsidR="002B31B4" w:rsidRPr="00990947">
              <w:rPr>
                <w:rFonts w:ascii="Times New Roman" w:hAnsi="Times New Roman" w:cs="Times New Roman"/>
                <w:noProof/>
                <w:webHidden/>
                <w:sz w:val="24"/>
                <w:szCs w:val="24"/>
              </w:rPr>
              <w:fldChar w:fldCharType="end"/>
            </w:r>
          </w:hyperlink>
        </w:p>
        <w:p w14:paraId="237E3CB5" w14:textId="6D0B3E8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2" w:history="1">
            <w:r w:rsidR="002B31B4" w:rsidRPr="00990947">
              <w:rPr>
                <w:rStyle w:val="Hipervnculo"/>
                <w:rFonts w:ascii="Times New Roman" w:hAnsi="Times New Roman" w:cs="Times New Roman"/>
                <w:noProof/>
                <w:sz w:val="24"/>
                <w:szCs w:val="24"/>
              </w:rPr>
              <w:t>2.2.13.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_Toc143620712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30</w:t>
            </w:r>
            <w:r w:rsidR="002B31B4" w:rsidRPr="00990947">
              <w:rPr>
                <w:rFonts w:ascii="Times New Roman" w:hAnsi="Times New Roman" w:cs="Times New Roman"/>
                <w:noProof/>
                <w:webHidden/>
                <w:sz w:val="24"/>
                <w:szCs w:val="24"/>
              </w:rPr>
              <w:fldChar w:fldCharType="end"/>
            </w:r>
          </w:hyperlink>
        </w:p>
        <w:p w14:paraId="3CEBB3C3" w14:textId="627DE88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3" w:history="1">
            <w:r w:rsidR="002B31B4" w:rsidRPr="00990947">
              <w:rPr>
                <w:rStyle w:val="Hipervnculo"/>
                <w:rFonts w:ascii="Times New Roman" w:hAnsi="Times New Roman" w:cs="Times New Roman"/>
                <w:noProof/>
                <w:sz w:val="24"/>
                <w:szCs w:val="24"/>
              </w:rPr>
              <w:t>2.2.14.</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Dirección de Proyectos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_Toc143620713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30</w:t>
            </w:r>
            <w:r w:rsidR="002B31B4" w:rsidRPr="00990947">
              <w:rPr>
                <w:rFonts w:ascii="Times New Roman" w:hAnsi="Times New Roman" w:cs="Times New Roman"/>
                <w:noProof/>
                <w:webHidden/>
                <w:sz w:val="24"/>
                <w:szCs w:val="24"/>
              </w:rPr>
              <w:fldChar w:fldCharType="end"/>
            </w:r>
          </w:hyperlink>
        </w:p>
        <w:p w14:paraId="395C08AC" w14:textId="561B7004"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4" w:history="1">
            <w:r w:rsidR="002B31B4" w:rsidRPr="00990947">
              <w:rPr>
                <w:rStyle w:val="Hipervnculo"/>
                <w:rFonts w:ascii="Times New Roman" w:hAnsi="Times New Roman" w:cs="Times New Roman"/>
                <w:noProof/>
                <w:sz w:val="24"/>
                <w:szCs w:val="24"/>
              </w:rPr>
              <w:t>2.2.15.</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Procesos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30</w:t>
            </w:r>
            <w:r w:rsidR="002B31B4" w:rsidRPr="00990947">
              <w:rPr>
                <w:rFonts w:ascii="Times New Roman" w:hAnsi="Times New Roman" w:cs="Times New Roman"/>
                <w:noProof/>
                <w:webHidden/>
                <w:sz w:val="24"/>
                <w:szCs w:val="24"/>
              </w:rPr>
              <w:fldChar w:fldCharType="end"/>
            </w:r>
          </w:hyperlink>
        </w:p>
        <w:p w14:paraId="1AC5773E" w14:textId="2433C944"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5" w:history="1">
            <w:r w:rsidR="002B31B4" w:rsidRPr="00990947">
              <w:rPr>
                <w:rStyle w:val="Hipervnculo"/>
                <w:rFonts w:ascii="Times New Roman" w:hAnsi="Times New Roman" w:cs="Times New Roman"/>
                <w:noProof/>
                <w:sz w:val="24"/>
                <w:szCs w:val="24"/>
              </w:rPr>
              <w:t>2.2.16.</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Grupos de Procesos de la Dirección de Proyectos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31</w:t>
            </w:r>
            <w:r w:rsidR="002B31B4" w:rsidRPr="00990947">
              <w:rPr>
                <w:rFonts w:ascii="Times New Roman" w:hAnsi="Times New Roman" w:cs="Times New Roman"/>
                <w:noProof/>
                <w:webHidden/>
                <w:sz w:val="24"/>
                <w:szCs w:val="24"/>
              </w:rPr>
              <w:fldChar w:fldCharType="end"/>
            </w:r>
          </w:hyperlink>
        </w:p>
        <w:p w14:paraId="247C4750" w14:textId="0466E11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6" w:history="1">
            <w:r w:rsidR="002B31B4" w:rsidRPr="00990947">
              <w:rPr>
                <w:rStyle w:val="Hipervnculo"/>
                <w:rFonts w:ascii="Times New Roman" w:hAnsi="Times New Roman" w:cs="Times New Roman"/>
                <w:noProof/>
                <w:sz w:val="24"/>
                <w:szCs w:val="24"/>
              </w:rPr>
              <w:t>2.2.17.</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Las Áreas de Conocimiento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_Toc143620716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31</w:t>
            </w:r>
            <w:r w:rsidR="002B31B4" w:rsidRPr="00990947">
              <w:rPr>
                <w:rFonts w:ascii="Times New Roman" w:hAnsi="Times New Roman" w:cs="Times New Roman"/>
                <w:noProof/>
                <w:webHidden/>
                <w:sz w:val="24"/>
                <w:szCs w:val="24"/>
              </w:rPr>
              <w:fldChar w:fldCharType="end"/>
            </w:r>
          </w:hyperlink>
        </w:p>
        <w:p w14:paraId="4EC88DF8" w14:textId="7ED5223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7" w:history="1">
            <w:r w:rsidR="002B31B4" w:rsidRPr="00990947">
              <w:rPr>
                <w:rStyle w:val="Hipervnculo"/>
                <w:rFonts w:ascii="Times New Roman" w:hAnsi="Times New Roman" w:cs="Times New Roman"/>
                <w:noProof/>
                <w:sz w:val="24"/>
                <w:szCs w:val="24"/>
              </w:rPr>
              <w:t>2.2.18.</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la Integración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_Toc143620717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35</w:t>
            </w:r>
            <w:r w:rsidR="002B31B4" w:rsidRPr="00990947">
              <w:rPr>
                <w:rFonts w:ascii="Times New Roman" w:hAnsi="Times New Roman" w:cs="Times New Roman"/>
                <w:noProof/>
                <w:webHidden/>
                <w:sz w:val="24"/>
                <w:szCs w:val="24"/>
              </w:rPr>
              <w:fldChar w:fldCharType="end"/>
            </w:r>
          </w:hyperlink>
        </w:p>
        <w:p w14:paraId="7EFB4EFD" w14:textId="653EEC5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8" w:history="1">
            <w:r w:rsidR="002B31B4" w:rsidRPr="00990947">
              <w:rPr>
                <w:rStyle w:val="Hipervnculo"/>
                <w:rFonts w:ascii="Times New Roman" w:hAnsi="Times New Roman" w:cs="Times New Roman"/>
                <w:noProof/>
                <w:sz w:val="24"/>
                <w:szCs w:val="24"/>
              </w:rPr>
              <w:t>2.2.19.</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del Alcance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_Toc143620718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35</w:t>
            </w:r>
            <w:r w:rsidR="002B31B4" w:rsidRPr="00990947">
              <w:rPr>
                <w:rFonts w:ascii="Times New Roman" w:hAnsi="Times New Roman" w:cs="Times New Roman"/>
                <w:noProof/>
                <w:webHidden/>
                <w:sz w:val="24"/>
                <w:szCs w:val="24"/>
              </w:rPr>
              <w:fldChar w:fldCharType="end"/>
            </w:r>
          </w:hyperlink>
        </w:p>
        <w:p w14:paraId="0A122F55" w14:textId="74B7F249"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19" w:history="1">
            <w:r w:rsidR="002B31B4" w:rsidRPr="00990947">
              <w:rPr>
                <w:rStyle w:val="Hipervnculo"/>
                <w:rFonts w:ascii="Times New Roman" w:hAnsi="Times New Roman" w:cs="Times New Roman"/>
                <w:noProof/>
                <w:sz w:val="24"/>
                <w:szCs w:val="24"/>
              </w:rPr>
              <w:t>2.2.20.</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del Cronograma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_Toc143620719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36</w:t>
            </w:r>
            <w:r w:rsidR="002B31B4" w:rsidRPr="00990947">
              <w:rPr>
                <w:rFonts w:ascii="Times New Roman" w:hAnsi="Times New Roman" w:cs="Times New Roman"/>
                <w:noProof/>
                <w:webHidden/>
                <w:sz w:val="24"/>
                <w:szCs w:val="24"/>
              </w:rPr>
              <w:fldChar w:fldCharType="end"/>
            </w:r>
          </w:hyperlink>
        </w:p>
        <w:p w14:paraId="76AE873F" w14:textId="5B798322"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0" w:history="1">
            <w:r w:rsidR="002B31B4" w:rsidRPr="00990947">
              <w:rPr>
                <w:rStyle w:val="Hipervnculo"/>
                <w:rFonts w:ascii="Times New Roman" w:hAnsi="Times New Roman" w:cs="Times New Roman"/>
                <w:noProof/>
                <w:sz w:val="24"/>
                <w:szCs w:val="24"/>
              </w:rPr>
              <w:t>2.2.21.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los Costos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37</w:t>
            </w:r>
            <w:r w:rsidR="002B31B4" w:rsidRPr="00990947">
              <w:rPr>
                <w:rFonts w:ascii="Times New Roman" w:hAnsi="Times New Roman" w:cs="Times New Roman"/>
                <w:noProof/>
                <w:webHidden/>
                <w:sz w:val="24"/>
                <w:szCs w:val="24"/>
              </w:rPr>
              <w:fldChar w:fldCharType="end"/>
            </w:r>
          </w:hyperlink>
        </w:p>
        <w:p w14:paraId="20878502" w14:textId="2FA0D7B2"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1" w:history="1">
            <w:r w:rsidR="002B31B4" w:rsidRPr="00990947">
              <w:rPr>
                <w:rStyle w:val="Hipervnculo"/>
                <w:rFonts w:ascii="Times New Roman" w:hAnsi="Times New Roman" w:cs="Times New Roman"/>
                <w:noProof/>
                <w:sz w:val="24"/>
                <w:szCs w:val="24"/>
              </w:rPr>
              <w:t>2.2.22.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la Calidad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38</w:t>
            </w:r>
            <w:r w:rsidR="002B31B4" w:rsidRPr="00990947">
              <w:rPr>
                <w:rFonts w:ascii="Times New Roman" w:hAnsi="Times New Roman" w:cs="Times New Roman"/>
                <w:noProof/>
                <w:webHidden/>
                <w:sz w:val="24"/>
                <w:szCs w:val="24"/>
              </w:rPr>
              <w:fldChar w:fldCharType="end"/>
            </w:r>
          </w:hyperlink>
        </w:p>
        <w:p w14:paraId="0A0660CA" w14:textId="6FF2E7E4"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2" w:history="1">
            <w:r w:rsidR="002B31B4" w:rsidRPr="00990947">
              <w:rPr>
                <w:rStyle w:val="Hipervnculo"/>
                <w:rFonts w:ascii="Times New Roman" w:hAnsi="Times New Roman" w:cs="Times New Roman"/>
                <w:noProof/>
                <w:sz w:val="24"/>
                <w:szCs w:val="24"/>
              </w:rPr>
              <w:t>2.2.23.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los Recursos Humanos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_Toc143620722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39</w:t>
            </w:r>
            <w:r w:rsidR="002B31B4" w:rsidRPr="00990947">
              <w:rPr>
                <w:rFonts w:ascii="Times New Roman" w:hAnsi="Times New Roman" w:cs="Times New Roman"/>
                <w:noProof/>
                <w:webHidden/>
                <w:sz w:val="24"/>
                <w:szCs w:val="24"/>
              </w:rPr>
              <w:fldChar w:fldCharType="end"/>
            </w:r>
          </w:hyperlink>
        </w:p>
        <w:p w14:paraId="31BBEEAA" w14:textId="6E279DEC"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3" w:history="1">
            <w:r w:rsidR="002B31B4" w:rsidRPr="00990947">
              <w:rPr>
                <w:rStyle w:val="Hipervnculo"/>
                <w:rFonts w:ascii="Times New Roman" w:hAnsi="Times New Roman" w:cs="Times New Roman"/>
                <w:noProof/>
                <w:sz w:val="24"/>
                <w:szCs w:val="24"/>
              </w:rPr>
              <w:t>2.2.24.</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las comunicaciones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_Toc143620723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40</w:t>
            </w:r>
            <w:r w:rsidR="002B31B4" w:rsidRPr="00990947">
              <w:rPr>
                <w:rFonts w:ascii="Times New Roman" w:hAnsi="Times New Roman" w:cs="Times New Roman"/>
                <w:noProof/>
                <w:webHidden/>
                <w:sz w:val="24"/>
                <w:szCs w:val="24"/>
              </w:rPr>
              <w:fldChar w:fldCharType="end"/>
            </w:r>
          </w:hyperlink>
        </w:p>
        <w:p w14:paraId="11BFBBF7" w14:textId="6CC6B6E2"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4" w:history="1">
            <w:r w:rsidR="002B31B4" w:rsidRPr="00990947">
              <w:rPr>
                <w:rStyle w:val="Hipervnculo"/>
                <w:rFonts w:ascii="Times New Roman" w:hAnsi="Times New Roman" w:cs="Times New Roman"/>
                <w:noProof/>
                <w:sz w:val="24"/>
                <w:szCs w:val="24"/>
              </w:rPr>
              <w:t>2.2.25.</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los Riesgos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40</w:t>
            </w:r>
            <w:r w:rsidR="002B31B4" w:rsidRPr="00990947">
              <w:rPr>
                <w:rFonts w:ascii="Times New Roman" w:hAnsi="Times New Roman" w:cs="Times New Roman"/>
                <w:noProof/>
                <w:webHidden/>
                <w:sz w:val="24"/>
                <w:szCs w:val="24"/>
              </w:rPr>
              <w:fldChar w:fldCharType="end"/>
            </w:r>
          </w:hyperlink>
        </w:p>
        <w:p w14:paraId="039A9BCC" w14:textId="37538981"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5" w:history="1">
            <w:r w:rsidR="002B31B4" w:rsidRPr="00990947">
              <w:rPr>
                <w:rStyle w:val="Hipervnculo"/>
                <w:rFonts w:ascii="Times New Roman" w:hAnsi="Times New Roman" w:cs="Times New Roman"/>
                <w:noProof/>
                <w:sz w:val="24"/>
                <w:szCs w:val="24"/>
              </w:rPr>
              <w:t>2.2.26.</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las Adquisiciones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41</w:t>
            </w:r>
            <w:r w:rsidR="002B31B4" w:rsidRPr="00990947">
              <w:rPr>
                <w:rFonts w:ascii="Times New Roman" w:hAnsi="Times New Roman" w:cs="Times New Roman"/>
                <w:noProof/>
                <w:webHidden/>
                <w:sz w:val="24"/>
                <w:szCs w:val="24"/>
              </w:rPr>
              <w:fldChar w:fldCharType="end"/>
            </w:r>
          </w:hyperlink>
        </w:p>
        <w:p w14:paraId="5D5782E7" w14:textId="65F54F7F"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6" w:history="1">
            <w:r w:rsidR="002B31B4" w:rsidRPr="00990947">
              <w:rPr>
                <w:rStyle w:val="Hipervnculo"/>
                <w:rFonts w:ascii="Times New Roman" w:hAnsi="Times New Roman" w:cs="Times New Roman"/>
                <w:noProof/>
                <w:sz w:val="24"/>
                <w:szCs w:val="24"/>
              </w:rPr>
              <w:t>2.2.27.</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Gestión de los Interesados del Proyecto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_Toc143620726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42</w:t>
            </w:r>
            <w:r w:rsidR="002B31B4" w:rsidRPr="00990947">
              <w:rPr>
                <w:rFonts w:ascii="Times New Roman" w:hAnsi="Times New Roman" w:cs="Times New Roman"/>
                <w:noProof/>
                <w:webHidden/>
                <w:sz w:val="24"/>
                <w:szCs w:val="24"/>
              </w:rPr>
              <w:fldChar w:fldCharType="end"/>
            </w:r>
          </w:hyperlink>
        </w:p>
        <w:p w14:paraId="0145AEB0" w14:textId="552C07FC"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7" w:history="1">
            <w:r w:rsidR="002B31B4" w:rsidRPr="00990947">
              <w:rPr>
                <w:rStyle w:val="Hipervnculo"/>
                <w:rFonts w:ascii="Times New Roman" w:hAnsi="Times New Roman" w:cs="Times New Roman"/>
                <w:noProof/>
                <w:sz w:val="24"/>
                <w:szCs w:val="24"/>
              </w:rPr>
              <w:t>2.2.28.</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Legislación General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_Toc143620727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43</w:t>
            </w:r>
            <w:r w:rsidR="002B31B4" w:rsidRPr="00990947">
              <w:rPr>
                <w:rFonts w:ascii="Times New Roman" w:hAnsi="Times New Roman" w:cs="Times New Roman"/>
                <w:noProof/>
                <w:webHidden/>
                <w:sz w:val="24"/>
                <w:szCs w:val="24"/>
              </w:rPr>
              <w:fldChar w:fldCharType="end"/>
            </w:r>
          </w:hyperlink>
        </w:p>
        <w:p w14:paraId="694B5673" w14:textId="7BC61E61" w:rsidR="002B31B4" w:rsidRPr="00990947" w:rsidRDefault="00000000" w:rsidP="00462ADF">
          <w:pPr>
            <w:pStyle w:val="TDC2"/>
            <w:rPr>
              <w:rFonts w:eastAsiaTheme="minorEastAsia"/>
              <w:noProof/>
              <w:kern w:val="2"/>
              <w:lang w:eastAsia="es-PE"/>
              <w14:ligatures w14:val="standardContextual"/>
            </w:rPr>
          </w:pPr>
          <w:hyperlink w:anchor="_Toc143620728" w:history="1">
            <w:r w:rsidR="002B31B4" w:rsidRPr="00990947">
              <w:rPr>
                <w:rStyle w:val="Hipervnculo"/>
                <w:noProof/>
              </w:rPr>
              <w:t>2.3.</w:t>
            </w:r>
            <w:r w:rsidR="002B31B4" w:rsidRPr="00990947">
              <w:rPr>
                <w:rFonts w:eastAsiaTheme="minorEastAsia"/>
                <w:noProof/>
                <w:kern w:val="2"/>
                <w:lang w:eastAsia="es-PE"/>
                <w14:ligatures w14:val="standardContextual"/>
              </w:rPr>
              <w:tab/>
            </w:r>
            <w:r w:rsidR="002B31B4" w:rsidRPr="00990947">
              <w:rPr>
                <w:rStyle w:val="Hipervnculo"/>
                <w:noProof/>
              </w:rPr>
              <w:t>Términos Conceptuales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_Toc143620728 \h </w:instrText>
            </w:r>
            <w:r w:rsidR="002B31B4" w:rsidRPr="00990947">
              <w:rPr>
                <w:noProof/>
                <w:webHidden/>
              </w:rPr>
            </w:r>
            <w:r w:rsidR="002B31B4" w:rsidRPr="00990947">
              <w:rPr>
                <w:noProof/>
                <w:webHidden/>
              </w:rPr>
              <w:fldChar w:fldCharType="separate"/>
            </w:r>
            <w:r w:rsidR="00BB7633">
              <w:rPr>
                <w:noProof/>
                <w:webHidden/>
              </w:rPr>
              <w:t>43</w:t>
            </w:r>
            <w:r w:rsidR="002B31B4" w:rsidRPr="00990947">
              <w:rPr>
                <w:noProof/>
                <w:webHidden/>
              </w:rPr>
              <w:fldChar w:fldCharType="end"/>
            </w:r>
          </w:hyperlink>
        </w:p>
        <w:p w14:paraId="0A4062AF" w14:textId="53F5C1D5"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29" w:history="1">
            <w:r w:rsidR="002B31B4" w:rsidRPr="00990947">
              <w:rPr>
                <w:rStyle w:val="Hipervnculo"/>
                <w:rFonts w:ascii="Times New Roman" w:hAnsi="Times New Roman" w:cs="Times New Roman"/>
                <w:noProof/>
                <w:sz w:val="24"/>
                <w:szCs w:val="24"/>
              </w:rPr>
              <w:t>2.3.1.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Estrategia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_Toc143620729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43</w:t>
            </w:r>
            <w:r w:rsidR="002B31B4" w:rsidRPr="00990947">
              <w:rPr>
                <w:rFonts w:ascii="Times New Roman" w:hAnsi="Times New Roman" w:cs="Times New Roman"/>
                <w:noProof/>
                <w:webHidden/>
                <w:sz w:val="24"/>
                <w:szCs w:val="24"/>
              </w:rPr>
              <w:fldChar w:fldCharType="end"/>
            </w:r>
          </w:hyperlink>
        </w:p>
        <w:p w14:paraId="6316778A" w14:textId="5107CB31"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0" w:history="1">
            <w:r w:rsidR="002B31B4" w:rsidRPr="00990947">
              <w:rPr>
                <w:rStyle w:val="Hipervnculo"/>
                <w:rFonts w:ascii="Times New Roman" w:hAnsi="Times New Roman" w:cs="Times New Roman"/>
                <w:bCs/>
                <w:noProof/>
                <w:sz w:val="24"/>
                <w:szCs w:val="24"/>
              </w:rPr>
              <w:t>2.3.2.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Implementación</w:t>
            </w:r>
            <w:r w:rsidR="002B31B4" w:rsidRPr="00990947">
              <w:rPr>
                <w:rStyle w:val="Hipervnculo"/>
                <w:rFonts w:ascii="Times New Roman" w:hAnsi="Times New Roman" w:cs="Times New Roman"/>
                <w:bCs/>
                <w:noProof/>
                <w:sz w:val="24"/>
                <w:szCs w:val="24"/>
              </w:rPr>
              <w:t xml:space="preserve"> de la Estrategia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44</w:t>
            </w:r>
            <w:r w:rsidR="002B31B4" w:rsidRPr="00990947">
              <w:rPr>
                <w:rFonts w:ascii="Times New Roman" w:hAnsi="Times New Roman" w:cs="Times New Roman"/>
                <w:noProof/>
                <w:webHidden/>
                <w:sz w:val="24"/>
                <w:szCs w:val="24"/>
              </w:rPr>
              <w:fldChar w:fldCharType="end"/>
            </w:r>
          </w:hyperlink>
        </w:p>
        <w:p w14:paraId="6FF4CA2A" w14:textId="612BFDD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1" w:history="1">
            <w:r w:rsidR="002B31B4" w:rsidRPr="00990947">
              <w:rPr>
                <w:rStyle w:val="Hipervnculo"/>
                <w:rFonts w:ascii="Times New Roman" w:hAnsi="Times New Roman" w:cs="Times New Roman"/>
                <w:bCs/>
                <w:noProof/>
                <w:sz w:val="24"/>
                <w:szCs w:val="24"/>
              </w:rPr>
              <w:t>2.3.3.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Procedimientos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45</w:t>
            </w:r>
            <w:r w:rsidR="002B31B4" w:rsidRPr="00990947">
              <w:rPr>
                <w:rFonts w:ascii="Times New Roman" w:hAnsi="Times New Roman" w:cs="Times New Roman"/>
                <w:noProof/>
                <w:webHidden/>
                <w:sz w:val="24"/>
                <w:szCs w:val="24"/>
              </w:rPr>
              <w:fldChar w:fldCharType="end"/>
            </w:r>
          </w:hyperlink>
        </w:p>
        <w:p w14:paraId="1CFC8FB7" w14:textId="5C79BFF7"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2" w:history="1">
            <w:r w:rsidR="002B31B4" w:rsidRPr="00990947">
              <w:rPr>
                <w:rStyle w:val="Hipervnculo"/>
                <w:rFonts w:ascii="Times New Roman" w:hAnsi="Times New Roman" w:cs="Times New Roman"/>
                <w:bCs/>
                <w:noProof/>
                <w:sz w:val="24"/>
                <w:szCs w:val="24"/>
              </w:rPr>
              <w:t>2.3.4.</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Plan</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_Toc143620732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45</w:t>
            </w:r>
            <w:r w:rsidR="002B31B4" w:rsidRPr="00990947">
              <w:rPr>
                <w:rFonts w:ascii="Times New Roman" w:hAnsi="Times New Roman" w:cs="Times New Roman"/>
                <w:noProof/>
                <w:webHidden/>
                <w:sz w:val="24"/>
                <w:szCs w:val="24"/>
              </w:rPr>
              <w:fldChar w:fldCharType="end"/>
            </w:r>
          </w:hyperlink>
        </w:p>
        <w:p w14:paraId="20222D09" w14:textId="73BBA38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3" w:history="1">
            <w:r w:rsidR="002B31B4" w:rsidRPr="00990947">
              <w:rPr>
                <w:rStyle w:val="Hipervnculo"/>
                <w:rFonts w:ascii="Times New Roman" w:hAnsi="Times New Roman" w:cs="Times New Roman"/>
                <w:bCs/>
                <w:noProof/>
                <w:sz w:val="24"/>
                <w:szCs w:val="24"/>
              </w:rPr>
              <w:t>2.3.5.</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Plan</w:t>
            </w:r>
            <w:r w:rsidR="002B31B4" w:rsidRPr="00990947">
              <w:rPr>
                <w:rStyle w:val="Hipervnculo"/>
                <w:rFonts w:ascii="Times New Roman" w:hAnsi="Times New Roman" w:cs="Times New Roman"/>
                <w:bCs/>
                <w:noProof/>
                <w:sz w:val="24"/>
                <w:szCs w:val="24"/>
              </w:rPr>
              <w:t xml:space="preserve"> de Relaciones Comunitarias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_Toc143620733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45</w:t>
            </w:r>
            <w:r w:rsidR="002B31B4" w:rsidRPr="00990947">
              <w:rPr>
                <w:rFonts w:ascii="Times New Roman" w:hAnsi="Times New Roman" w:cs="Times New Roman"/>
                <w:noProof/>
                <w:webHidden/>
                <w:sz w:val="24"/>
                <w:szCs w:val="24"/>
              </w:rPr>
              <w:fldChar w:fldCharType="end"/>
            </w:r>
          </w:hyperlink>
        </w:p>
        <w:p w14:paraId="5A2665AB" w14:textId="051882E5"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4" w:history="1">
            <w:r w:rsidR="002B31B4" w:rsidRPr="00990947">
              <w:rPr>
                <w:rStyle w:val="Hipervnculo"/>
                <w:rFonts w:ascii="Times New Roman" w:hAnsi="Times New Roman" w:cs="Times New Roman"/>
                <w:bCs/>
                <w:noProof/>
                <w:sz w:val="24"/>
                <w:szCs w:val="24"/>
              </w:rPr>
              <w:t>2.3.6.</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Relaciones</w:t>
            </w:r>
            <w:r w:rsidR="002B31B4" w:rsidRPr="00990947">
              <w:rPr>
                <w:rStyle w:val="Hipervnculo"/>
                <w:rFonts w:ascii="Times New Roman" w:hAnsi="Times New Roman" w:cs="Times New Roman"/>
                <w:bCs/>
                <w:noProof/>
                <w:sz w:val="24"/>
                <w:szCs w:val="24"/>
              </w:rPr>
              <w:t xml:space="preserve"> Comunitarias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46</w:t>
            </w:r>
            <w:r w:rsidR="002B31B4" w:rsidRPr="00990947">
              <w:rPr>
                <w:rFonts w:ascii="Times New Roman" w:hAnsi="Times New Roman" w:cs="Times New Roman"/>
                <w:noProof/>
                <w:webHidden/>
                <w:sz w:val="24"/>
                <w:szCs w:val="24"/>
              </w:rPr>
              <w:fldChar w:fldCharType="end"/>
            </w:r>
          </w:hyperlink>
        </w:p>
        <w:p w14:paraId="0E174231" w14:textId="53E0AEEE"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5" w:history="1">
            <w:r w:rsidR="002B31B4" w:rsidRPr="00990947">
              <w:rPr>
                <w:rStyle w:val="Hipervnculo"/>
                <w:rFonts w:ascii="Times New Roman" w:hAnsi="Times New Roman" w:cs="Times New Roman"/>
                <w:bCs/>
                <w:noProof/>
                <w:sz w:val="24"/>
                <w:szCs w:val="24"/>
              </w:rPr>
              <w:t>2.3.7.</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Responsabilidad</w:t>
            </w:r>
            <w:r w:rsidR="002B31B4" w:rsidRPr="00990947">
              <w:rPr>
                <w:rStyle w:val="Hipervnculo"/>
                <w:rFonts w:ascii="Times New Roman" w:hAnsi="Times New Roman" w:cs="Times New Roman"/>
                <w:bCs/>
                <w:noProof/>
                <w:sz w:val="24"/>
                <w:szCs w:val="24"/>
              </w:rPr>
              <w:t xml:space="preserve">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47</w:t>
            </w:r>
            <w:r w:rsidR="002B31B4" w:rsidRPr="00990947">
              <w:rPr>
                <w:rFonts w:ascii="Times New Roman" w:hAnsi="Times New Roman" w:cs="Times New Roman"/>
                <w:noProof/>
                <w:webHidden/>
                <w:sz w:val="24"/>
                <w:szCs w:val="24"/>
              </w:rPr>
              <w:fldChar w:fldCharType="end"/>
            </w:r>
          </w:hyperlink>
        </w:p>
        <w:p w14:paraId="2D5308F3" w14:textId="7ECBDD8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6" w:history="1">
            <w:r w:rsidR="002B31B4" w:rsidRPr="00990947">
              <w:rPr>
                <w:rStyle w:val="Hipervnculo"/>
                <w:rFonts w:ascii="Times New Roman" w:hAnsi="Times New Roman" w:cs="Times New Roman"/>
                <w:bCs/>
                <w:noProof/>
                <w:sz w:val="24"/>
                <w:szCs w:val="24"/>
              </w:rPr>
              <w:t>2.3.8.</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Lumina</w:t>
            </w:r>
            <w:r w:rsidR="002B31B4" w:rsidRPr="00990947">
              <w:rPr>
                <w:rStyle w:val="Hipervnculo"/>
                <w:rFonts w:ascii="Times New Roman" w:hAnsi="Times New Roman" w:cs="Times New Roman"/>
                <w:bCs/>
                <w:noProof/>
                <w:sz w:val="24"/>
                <w:szCs w:val="24"/>
              </w:rPr>
              <w:t xml:space="preserve"> Copper Sac.</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_Toc143620736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47</w:t>
            </w:r>
            <w:r w:rsidR="002B31B4" w:rsidRPr="00990947">
              <w:rPr>
                <w:rFonts w:ascii="Times New Roman" w:hAnsi="Times New Roman" w:cs="Times New Roman"/>
                <w:noProof/>
                <w:webHidden/>
                <w:sz w:val="24"/>
                <w:szCs w:val="24"/>
              </w:rPr>
              <w:fldChar w:fldCharType="end"/>
            </w:r>
          </w:hyperlink>
        </w:p>
        <w:p w14:paraId="658B2020" w14:textId="304DAFC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7" w:history="1">
            <w:r w:rsidR="002B31B4" w:rsidRPr="00990947">
              <w:rPr>
                <w:rStyle w:val="Hipervnculo"/>
                <w:rFonts w:ascii="Times New Roman" w:hAnsi="Times New Roman" w:cs="Times New Roman"/>
                <w:bCs/>
                <w:noProof/>
                <w:sz w:val="24"/>
                <w:szCs w:val="24"/>
              </w:rPr>
              <w:t>2.3.9.</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El</w:t>
            </w:r>
            <w:r w:rsidR="002B31B4" w:rsidRPr="00990947">
              <w:rPr>
                <w:rStyle w:val="Hipervnculo"/>
                <w:rFonts w:ascii="Times New Roman" w:hAnsi="Times New Roman" w:cs="Times New Roman"/>
                <w:bCs/>
                <w:noProof/>
                <w:sz w:val="24"/>
                <w:szCs w:val="24"/>
              </w:rPr>
              <w:t xml:space="preserve"> Galeno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_Toc143620737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48</w:t>
            </w:r>
            <w:r w:rsidR="002B31B4" w:rsidRPr="00990947">
              <w:rPr>
                <w:rFonts w:ascii="Times New Roman" w:hAnsi="Times New Roman" w:cs="Times New Roman"/>
                <w:noProof/>
                <w:webHidden/>
                <w:sz w:val="24"/>
                <w:szCs w:val="24"/>
              </w:rPr>
              <w:fldChar w:fldCharType="end"/>
            </w:r>
          </w:hyperlink>
        </w:p>
        <w:p w14:paraId="255C6144" w14:textId="30ECFE99"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8" w:history="1">
            <w:r w:rsidR="002B31B4" w:rsidRPr="00990947">
              <w:rPr>
                <w:rStyle w:val="Hipervnculo"/>
                <w:rFonts w:ascii="Times New Roman" w:hAnsi="Times New Roman" w:cs="Times New Roman"/>
                <w:bCs/>
                <w:noProof/>
                <w:sz w:val="24"/>
                <w:szCs w:val="24"/>
              </w:rPr>
              <w:t>2.3.10.</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Área de Influencia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_Toc143620738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48</w:t>
            </w:r>
            <w:r w:rsidR="002B31B4" w:rsidRPr="00990947">
              <w:rPr>
                <w:rFonts w:ascii="Times New Roman" w:hAnsi="Times New Roman" w:cs="Times New Roman"/>
                <w:noProof/>
                <w:webHidden/>
                <w:sz w:val="24"/>
                <w:szCs w:val="24"/>
              </w:rPr>
              <w:fldChar w:fldCharType="end"/>
            </w:r>
          </w:hyperlink>
        </w:p>
        <w:p w14:paraId="640C27EC" w14:textId="6B1890E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39" w:history="1">
            <w:r w:rsidR="002B31B4" w:rsidRPr="00990947">
              <w:rPr>
                <w:rStyle w:val="Hipervnculo"/>
                <w:rFonts w:ascii="Times New Roman" w:hAnsi="Times New Roman" w:cs="Times New Roman"/>
                <w:bCs/>
                <w:noProof/>
                <w:sz w:val="24"/>
                <w:szCs w:val="24"/>
              </w:rPr>
              <w:t>2.3.11.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Área de Influencia Directa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_Toc143620739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48</w:t>
            </w:r>
            <w:r w:rsidR="002B31B4" w:rsidRPr="00990947">
              <w:rPr>
                <w:rFonts w:ascii="Times New Roman" w:hAnsi="Times New Roman" w:cs="Times New Roman"/>
                <w:noProof/>
                <w:webHidden/>
                <w:sz w:val="24"/>
                <w:szCs w:val="24"/>
              </w:rPr>
              <w:fldChar w:fldCharType="end"/>
            </w:r>
          </w:hyperlink>
        </w:p>
        <w:p w14:paraId="416467BE" w14:textId="27E2166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0" w:history="1">
            <w:r w:rsidR="002B31B4" w:rsidRPr="00990947">
              <w:rPr>
                <w:rStyle w:val="Hipervnculo"/>
                <w:rFonts w:ascii="Times New Roman" w:hAnsi="Times New Roman" w:cs="Times New Roman"/>
                <w:bCs/>
                <w:noProof/>
                <w:sz w:val="24"/>
                <w:szCs w:val="24"/>
              </w:rPr>
              <w:t>2.3.12.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Área de Influencia Indirecta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48</w:t>
            </w:r>
            <w:r w:rsidR="002B31B4" w:rsidRPr="00990947">
              <w:rPr>
                <w:rFonts w:ascii="Times New Roman" w:hAnsi="Times New Roman" w:cs="Times New Roman"/>
                <w:noProof/>
                <w:webHidden/>
                <w:sz w:val="24"/>
                <w:szCs w:val="24"/>
              </w:rPr>
              <w:fldChar w:fldCharType="end"/>
            </w:r>
          </w:hyperlink>
        </w:p>
        <w:p w14:paraId="43ECCA27" w14:textId="25A72E8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1" w:history="1">
            <w:r w:rsidR="002B31B4" w:rsidRPr="00990947">
              <w:rPr>
                <w:rStyle w:val="Hipervnculo"/>
                <w:rFonts w:ascii="Times New Roman" w:hAnsi="Times New Roman" w:cs="Times New Roman"/>
                <w:bCs/>
                <w:noProof/>
                <w:sz w:val="24"/>
                <w:szCs w:val="24"/>
              </w:rPr>
              <w:t>2.3.13.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Licencia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48</w:t>
            </w:r>
            <w:r w:rsidR="002B31B4" w:rsidRPr="00990947">
              <w:rPr>
                <w:rFonts w:ascii="Times New Roman" w:hAnsi="Times New Roman" w:cs="Times New Roman"/>
                <w:noProof/>
                <w:webHidden/>
                <w:sz w:val="24"/>
                <w:szCs w:val="24"/>
              </w:rPr>
              <w:fldChar w:fldCharType="end"/>
            </w:r>
          </w:hyperlink>
        </w:p>
        <w:p w14:paraId="6E1403BF" w14:textId="1516294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2" w:history="1">
            <w:r w:rsidR="002B31B4" w:rsidRPr="00990947">
              <w:rPr>
                <w:rStyle w:val="Hipervnculo"/>
                <w:rFonts w:ascii="Times New Roman" w:hAnsi="Times New Roman" w:cs="Times New Roman"/>
                <w:bCs/>
                <w:noProof/>
                <w:sz w:val="24"/>
                <w:szCs w:val="24"/>
              </w:rPr>
              <w:t>2.3.14.</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Grupos de Interés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_Toc143620742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49</w:t>
            </w:r>
            <w:r w:rsidR="002B31B4" w:rsidRPr="00990947">
              <w:rPr>
                <w:rFonts w:ascii="Times New Roman" w:hAnsi="Times New Roman" w:cs="Times New Roman"/>
                <w:noProof/>
                <w:webHidden/>
                <w:sz w:val="24"/>
                <w:szCs w:val="24"/>
              </w:rPr>
              <w:fldChar w:fldCharType="end"/>
            </w:r>
          </w:hyperlink>
        </w:p>
        <w:p w14:paraId="10E09E77" w14:textId="0DB726C3"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3" w:history="1">
            <w:r w:rsidR="002B31B4" w:rsidRPr="00990947">
              <w:rPr>
                <w:rStyle w:val="Hipervnculo"/>
                <w:rFonts w:ascii="Times New Roman" w:hAnsi="Times New Roman" w:cs="Times New Roman"/>
                <w:bCs/>
                <w:noProof/>
                <w:sz w:val="24"/>
                <w:szCs w:val="24"/>
              </w:rPr>
              <w:t>2.3.15.</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Conflicto Social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_Toc143620743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50</w:t>
            </w:r>
            <w:r w:rsidR="002B31B4" w:rsidRPr="00990947">
              <w:rPr>
                <w:rFonts w:ascii="Times New Roman" w:hAnsi="Times New Roman" w:cs="Times New Roman"/>
                <w:noProof/>
                <w:webHidden/>
                <w:sz w:val="24"/>
                <w:szCs w:val="24"/>
              </w:rPr>
              <w:fldChar w:fldCharType="end"/>
            </w:r>
          </w:hyperlink>
        </w:p>
        <w:p w14:paraId="142BFA40" w14:textId="0AD6D227"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4" w:history="1">
            <w:r w:rsidR="002B31B4" w:rsidRPr="00990947">
              <w:rPr>
                <w:rStyle w:val="Hipervnculo"/>
                <w:rFonts w:ascii="Times New Roman" w:hAnsi="Times New Roman" w:cs="Times New Roman"/>
                <w:bCs/>
                <w:noProof/>
                <w:sz w:val="24"/>
                <w:szCs w:val="24"/>
              </w:rPr>
              <w:t>2.3.16.</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bCs/>
                <w:noProof/>
                <w:sz w:val="24"/>
                <w:szCs w:val="24"/>
              </w:rPr>
              <w:t>Conflictos Sociales Relacionados con la Actividad</w:t>
            </w:r>
            <w:r w:rsidR="002B31B4" w:rsidRPr="00990947">
              <w:rPr>
                <w:rStyle w:val="Hipervnculo"/>
                <w:rFonts w:ascii="Times New Roman" w:hAnsi="Times New Roman" w:cs="Times New Roman"/>
                <w:noProof/>
                <w:sz w:val="24"/>
                <w:szCs w:val="24"/>
              </w:rPr>
              <w:t xml:space="preserve"> </w:t>
            </w:r>
            <w:r w:rsidR="002B31B4" w:rsidRPr="00990947">
              <w:rPr>
                <w:rStyle w:val="Hipervnculo"/>
                <w:rFonts w:ascii="Times New Roman" w:hAnsi="Times New Roman" w:cs="Times New Roman"/>
                <w:bCs/>
                <w:noProof/>
                <w:sz w:val="24"/>
                <w:szCs w:val="24"/>
              </w:rPr>
              <w:t>Minera</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52</w:t>
            </w:r>
            <w:r w:rsidR="002B31B4" w:rsidRPr="00990947">
              <w:rPr>
                <w:rFonts w:ascii="Times New Roman" w:hAnsi="Times New Roman" w:cs="Times New Roman"/>
                <w:noProof/>
                <w:webHidden/>
                <w:sz w:val="24"/>
                <w:szCs w:val="24"/>
              </w:rPr>
              <w:fldChar w:fldCharType="end"/>
            </w:r>
          </w:hyperlink>
        </w:p>
        <w:p w14:paraId="762C1382" w14:textId="067D9C1B" w:rsidR="002B31B4" w:rsidRPr="00990947" w:rsidRDefault="00000000" w:rsidP="00462ADF">
          <w:pPr>
            <w:pStyle w:val="TDC2"/>
            <w:rPr>
              <w:rFonts w:eastAsiaTheme="minorEastAsia"/>
              <w:noProof/>
              <w:kern w:val="2"/>
              <w:lang w:eastAsia="es-PE"/>
              <w14:ligatures w14:val="standardContextual"/>
            </w:rPr>
          </w:pPr>
          <w:hyperlink w:anchor="_Toc143620745" w:history="1">
            <w:r w:rsidR="002B31B4" w:rsidRPr="00990947">
              <w:rPr>
                <w:rStyle w:val="Hipervnculo"/>
                <w:noProof/>
              </w:rPr>
              <w:t>2.4.</w:t>
            </w:r>
            <w:r w:rsidR="002B31B4" w:rsidRPr="00990947">
              <w:rPr>
                <w:rFonts w:eastAsiaTheme="minorEastAsia"/>
                <w:noProof/>
                <w:kern w:val="2"/>
                <w:lang w:eastAsia="es-PE"/>
                <w14:ligatures w14:val="standardContextual"/>
              </w:rPr>
              <w:tab/>
            </w:r>
            <w:r w:rsidR="002B31B4" w:rsidRPr="00990947">
              <w:rPr>
                <w:rStyle w:val="Hipervnculo"/>
                <w:noProof/>
              </w:rPr>
              <w:t>Hipótesis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_Toc143620745 \h </w:instrText>
            </w:r>
            <w:r w:rsidR="002B31B4" w:rsidRPr="00990947">
              <w:rPr>
                <w:noProof/>
                <w:webHidden/>
              </w:rPr>
            </w:r>
            <w:r w:rsidR="002B31B4" w:rsidRPr="00990947">
              <w:rPr>
                <w:noProof/>
                <w:webHidden/>
              </w:rPr>
              <w:fldChar w:fldCharType="separate"/>
            </w:r>
            <w:r w:rsidR="00BB7633">
              <w:rPr>
                <w:noProof/>
                <w:webHidden/>
              </w:rPr>
              <w:t>53</w:t>
            </w:r>
            <w:r w:rsidR="002B31B4" w:rsidRPr="00990947">
              <w:rPr>
                <w:noProof/>
                <w:webHidden/>
              </w:rPr>
              <w:fldChar w:fldCharType="end"/>
            </w:r>
          </w:hyperlink>
        </w:p>
        <w:p w14:paraId="13F54D27" w14:textId="1151B78D"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6" w:history="1">
            <w:r w:rsidR="002B31B4" w:rsidRPr="00990947">
              <w:rPr>
                <w:rStyle w:val="Hipervnculo"/>
                <w:rFonts w:ascii="Times New Roman" w:hAnsi="Times New Roman" w:cs="Times New Roman"/>
                <w:noProof/>
                <w:sz w:val="24"/>
                <w:szCs w:val="24"/>
              </w:rPr>
              <w:t>2.4.1.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Hipótesis General</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_Toc143620746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53</w:t>
            </w:r>
            <w:r w:rsidR="002B31B4" w:rsidRPr="00990947">
              <w:rPr>
                <w:rFonts w:ascii="Times New Roman" w:hAnsi="Times New Roman" w:cs="Times New Roman"/>
                <w:noProof/>
                <w:webHidden/>
                <w:sz w:val="24"/>
                <w:szCs w:val="24"/>
              </w:rPr>
              <w:fldChar w:fldCharType="end"/>
            </w:r>
          </w:hyperlink>
        </w:p>
        <w:p w14:paraId="449D8C70" w14:textId="45939870"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747" w:history="1">
            <w:r w:rsidR="002B31B4" w:rsidRPr="00990947">
              <w:rPr>
                <w:rStyle w:val="Hipervnculo"/>
                <w:rFonts w:ascii="Times New Roman" w:hAnsi="Times New Roman" w:cs="Times New Roman"/>
                <w:bCs/>
                <w:noProof/>
                <w:sz w:val="24"/>
                <w:szCs w:val="24"/>
              </w:rPr>
              <w:t>2.4.2.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Hipótesis</w:t>
            </w:r>
            <w:r w:rsidR="002B31B4" w:rsidRPr="00990947">
              <w:rPr>
                <w:rStyle w:val="Hipervnculo"/>
                <w:rFonts w:ascii="Times New Roman" w:hAnsi="Times New Roman" w:cs="Times New Roman"/>
                <w:bCs/>
                <w:noProof/>
                <w:sz w:val="24"/>
                <w:szCs w:val="24"/>
              </w:rPr>
              <w:t xml:space="preserve"> Específicas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_Toc143620747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53</w:t>
            </w:r>
            <w:r w:rsidR="002B31B4" w:rsidRPr="00990947">
              <w:rPr>
                <w:rFonts w:ascii="Times New Roman" w:hAnsi="Times New Roman" w:cs="Times New Roman"/>
                <w:noProof/>
                <w:webHidden/>
                <w:sz w:val="24"/>
                <w:szCs w:val="24"/>
              </w:rPr>
              <w:fldChar w:fldCharType="end"/>
            </w:r>
          </w:hyperlink>
        </w:p>
        <w:p w14:paraId="6B217229" w14:textId="72565F26" w:rsidR="002B31B4" w:rsidRPr="00990947" w:rsidRDefault="00000000" w:rsidP="00462ADF">
          <w:pPr>
            <w:pStyle w:val="TDC2"/>
            <w:rPr>
              <w:rFonts w:eastAsiaTheme="minorEastAsia"/>
              <w:noProof/>
              <w:kern w:val="2"/>
              <w:lang w:eastAsia="es-PE"/>
              <w14:ligatures w14:val="standardContextual"/>
            </w:rPr>
          </w:pPr>
          <w:hyperlink w:anchor="_Toc143620748" w:history="1">
            <w:r w:rsidR="002B31B4" w:rsidRPr="00990947">
              <w:rPr>
                <w:rStyle w:val="Hipervnculo"/>
                <w:noProof/>
              </w:rPr>
              <w:t>2.5.</w:t>
            </w:r>
            <w:r w:rsidR="002B31B4" w:rsidRPr="00990947">
              <w:rPr>
                <w:rFonts w:eastAsiaTheme="minorEastAsia"/>
                <w:noProof/>
                <w:kern w:val="2"/>
                <w:lang w:eastAsia="es-PE"/>
                <w14:ligatures w14:val="standardContextual"/>
              </w:rPr>
              <w:tab/>
            </w:r>
            <w:r w:rsidR="002B31B4" w:rsidRPr="00990947">
              <w:rPr>
                <w:rStyle w:val="Hipervnculo"/>
                <w:noProof/>
              </w:rPr>
              <w:t>Operacionalización de Variables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_Toc143620748 \h </w:instrText>
            </w:r>
            <w:r w:rsidR="002B31B4" w:rsidRPr="00990947">
              <w:rPr>
                <w:noProof/>
                <w:webHidden/>
              </w:rPr>
            </w:r>
            <w:r w:rsidR="002B31B4" w:rsidRPr="00990947">
              <w:rPr>
                <w:noProof/>
                <w:webHidden/>
              </w:rPr>
              <w:fldChar w:fldCharType="separate"/>
            </w:r>
            <w:r w:rsidR="00BB7633">
              <w:rPr>
                <w:noProof/>
                <w:webHidden/>
              </w:rPr>
              <w:t>53</w:t>
            </w:r>
            <w:r w:rsidR="002B31B4" w:rsidRPr="00990947">
              <w:rPr>
                <w:noProof/>
                <w:webHidden/>
              </w:rPr>
              <w:fldChar w:fldCharType="end"/>
            </w:r>
          </w:hyperlink>
        </w:p>
        <w:p w14:paraId="23E14FFD" w14:textId="5F06F7A9"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750" w:history="1">
            <w:r w:rsidR="002B31B4" w:rsidRPr="00990947">
              <w:rPr>
                <w:rStyle w:val="Hipervnculo"/>
                <w:noProof/>
              </w:rPr>
              <w:t>Capítulo III. Metodología de la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_Toc143620750 \h </w:instrText>
            </w:r>
            <w:r w:rsidR="002B31B4" w:rsidRPr="00990947">
              <w:rPr>
                <w:noProof/>
                <w:webHidden/>
              </w:rPr>
            </w:r>
            <w:r w:rsidR="002B31B4" w:rsidRPr="00990947">
              <w:rPr>
                <w:noProof/>
                <w:webHidden/>
              </w:rPr>
              <w:fldChar w:fldCharType="separate"/>
            </w:r>
            <w:r w:rsidR="00BB7633">
              <w:rPr>
                <w:noProof/>
                <w:webHidden/>
              </w:rPr>
              <w:t>61</w:t>
            </w:r>
            <w:r w:rsidR="002B31B4" w:rsidRPr="00990947">
              <w:rPr>
                <w:noProof/>
                <w:webHidden/>
              </w:rPr>
              <w:fldChar w:fldCharType="end"/>
            </w:r>
          </w:hyperlink>
        </w:p>
        <w:p w14:paraId="15C65ABB" w14:textId="28AB0607" w:rsidR="002B31B4" w:rsidRPr="00990947" w:rsidRDefault="00000000" w:rsidP="00462ADF">
          <w:pPr>
            <w:pStyle w:val="TDC2"/>
            <w:rPr>
              <w:rFonts w:eastAsiaTheme="minorEastAsia"/>
              <w:noProof/>
              <w:kern w:val="2"/>
              <w:lang w:eastAsia="es-PE"/>
              <w14:ligatures w14:val="standardContextual"/>
            </w:rPr>
          </w:pPr>
          <w:hyperlink w:anchor="_Toc143620752" w:history="1">
            <w:r w:rsidR="002B31B4" w:rsidRPr="00990947">
              <w:rPr>
                <w:rStyle w:val="Hipervnculo"/>
                <w:noProof/>
              </w:rPr>
              <w:t>3.1.</w:t>
            </w:r>
            <w:r w:rsidR="002B31B4" w:rsidRPr="00990947">
              <w:rPr>
                <w:rFonts w:eastAsiaTheme="minorEastAsia"/>
                <w:noProof/>
                <w:kern w:val="2"/>
                <w:lang w:eastAsia="es-PE"/>
                <w14:ligatures w14:val="standardContextual"/>
              </w:rPr>
              <w:tab/>
            </w:r>
            <w:r w:rsidR="002B31B4" w:rsidRPr="00990947">
              <w:rPr>
                <w:rStyle w:val="Hipervnculo"/>
                <w:noProof/>
              </w:rPr>
              <w:t>Tipo de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_Toc143620752 \h </w:instrText>
            </w:r>
            <w:r w:rsidR="002B31B4" w:rsidRPr="00990947">
              <w:rPr>
                <w:noProof/>
                <w:webHidden/>
              </w:rPr>
            </w:r>
            <w:r w:rsidR="002B31B4" w:rsidRPr="00990947">
              <w:rPr>
                <w:noProof/>
                <w:webHidden/>
              </w:rPr>
              <w:fldChar w:fldCharType="separate"/>
            </w:r>
            <w:r w:rsidR="00BB7633">
              <w:rPr>
                <w:noProof/>
                <w:webHidden/>
              </w:rPr>
              <w:t>61</w:t>
            </w:r>
            <w:r w:rsidR="002B31B4" w:rsidRPr="00990947">
              <w:rPr>
                <w:noProof/>
                <w:webHidden/>
              </w:rPr>
              <w:fldChar w:fldCharType="end"/>
            </w:r>
          </w:hyperlink>
        </w:p>
        <w:p w14:paraId="759365C9" w14:textId="2EDB85B8" w:rsidR="002B31B4" w:rsidRPr="00990947" w:rsidRDefault="00000000" w:rsidP="00462ADF">
          <w:pPr>
            <w:pStyle w:val="TDC2"/>
            <w:rPr>
              <w:rFonts w:eastAsiaTheme="minorEastAsia"/>
              <w:noProof/>
              <w:kern w:val="2"/>
              <w:lang w:eastAsia="es-PE"/>
              <w14:ligatures w14:val="standardContextual"/>
            </w:rPr>
          </w:pPr>
          <w:hyperlink w:anchor="_Toc143620753" w:history="1">
            <w:r w:rsidR="002B31B4" w:rsidRPr="00990947">
              <w:rPr>
                <w:rStyle w:val="Hipervnculo"/>
                <w:noProof/>
              </w:rPr>
              <w:t>3.2.</w:t>
            </w:r>
            <w:r w:rsidR="002B31B4" w:rsidRPr="00990947">
              <w:rPr>
                <w:rFonts w:eastAsiaTheme="minorEastAsia"/>
                <w:noProof/>
                <w:kern w:val="2"/>
                <w:lang w:eastAsia="es-PE"/>
                <w14:ligatures w14:val="standardContextual"/>
              </w:rPr>
              <w:tab/>
            </w:r>
            <w:r w:rsidR="002B31B4" w:rsidRPr="00990947">
              <w:rPr>
                <w:rStyle w:val="Hipervnculo"/>
                <w:noProof/>
              </w:rPr>
              <w:t>Diseño de Investigación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_Toc143620753 \h </w:instrText>
            </w:r>
            <w:r w:rsidR="002B31B4" w:rsidRPr="00990947">
              <w:rPr>
                <w:noProof/>
                <w:webHidden/>
              </w:rPr>
            </w:r>
            <w:r w:rsidR="002B31B4" w:rsidRPr="00990947">
              <w:rPr>
                <w:noProof/>
                <w:webHidden/>
              </w:rPr>
              <w:fldChar w:fldCharType="separate"/>
            </w:r>
            <w:r w:rsidR="00BB7633">
              <w:rPr>
                <w:noProof/>
                <w:webHidden/>
              </w:rPr>
              <w:t>61</w:t>
            </w:r>
            <w:r w:rsidR="002B31B4" w:rsidRPr="00990947">
              <w:rPr>
                <w:noProof/>
                <w:webHidden/>
              </w:rPr>
              <w:fldChar w:fldCharType="end"/>
            </w:r>
          </w:hyperlink>
        </w:p>
        <w:p w14:paraId="68B037C6" w14:textId="6091300E" w:rsidR="002B31B4" w:rsidRPr="00990947" w:rsidRDefault="00000000" w:rsidP="00462ADF">
          <w:pPr>
            <w:pStyle w:val="TDC2"/>
            <w:rPr>
              <w:rFonts w:eastAsiaTheme="minorEastAsia"/>
              <w:noProof/>
              <w:kern w:val="2"/>
              <w:lang w:eastAsia="es-PE"/>
              <w14:ligatures w14:val="standardContextual"/>
            </w:rPr>
          </w:pPr>
          <w:hyperlink w:anchor="_Toc143620795" w:history="1">
            <w:r w:rsidR="002B31B4" w:rsidRPr="00990947">
              <w:rPr>
                <w:rStyle w:val="Hipervnculo"/>
                <w:noProof/>
              </w:rPr>
              <w:t>3.3.</w:t>
            </w:r>
            <w:r w:rsidR="002B31B4" w:rsidRPr="00990947">
              <w:rPr>
                <w:rFonts w:eastAsiaTheme="minorEastAsia"/>
                <w:noProof/>
                <w:kern w:val="2"/>
                <w:lang w:eastAsia="es-PE"/>
                <w14:ligatures w14:val="standardContextual"/>
              </w:rPr>
              <w:tab/>
            </w:r>
            <w:r w:rsidR="002B31B4" w:rsidRPr="00990947">
              <w:rPr>
                <w:rStyle w:val="Hipervnculo"/>
                <w:noProof/>
              </w:rPr>
              <w:t>Población y Muestra</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_Toc143620795 \h </w:instrText>
            </w:r>
            <w:r w:rsidR="002B31B4" w:rsidRPr="00990947">
              <w:rPr>
                <w:noProof/>
                <w:webHidden/>
              </w:rPr>
            </w:r>
            <w:r w:rsidR="002B31B4" w:rsidRPr="00990947">
              <w:rPr>
                <w:noProof/>
                <w:webHidden/>
              </w:rPr>
              <w:fldChar w:fldCharType="separate"/>
            </w:r>
            <w:r w:rsidR="00BB7633">
              <w:rPr>
                <w:noProof/>
                <w:webHidden/>
              </w:rPr>
              <w:t>63</w:t>
            </w:r>
            <w:r w:rsidR="002B31B4" w:rsidRPr="00990947">
              <w:rPr>
                <w:noProof/>
                <w:webHidden/>
              </w:rPr>
              <w:fldChar w:fldCharType="end"/>
            </w:r>
          </w:hyperlink>
        </w:p>
        <w:p w14:paraId="2798FB36" w14:textId="6CAB4F0F" w:rsidR="002B31B4" w:rsidRPr="00990947" w:rsidRDefault="00000000" w:rsidP="00462ADF">
          <w:pPr>
            <w:pStyle w:val="TDC2"/>
            <w:rPr>
              <w:rFonts w:eastAsiaTheme="minorEastAsia"/>
              <w:noProof/>
              <w:kern w:val="2"/>
              <w:lang w:eastAsia="es-PE"/>
              <w14:ligatures w14:val="standardContextual"/>
            </w:rPr>
          </w:pPr>
          <w:hyperlink w:anchor="_Toc143620806" w:history="1">
            <w:r w:rsidR="002B31B4" w:rsidRPr="00990947">
              <w:rPr>
                <w:rStyle w:val="Hipervnculo"/>
                <w:noProof/>
              </w:rPr>
              <w:t>3.4.</w:t>
            </w:r>
            <w:r w:rsidR="002B31B4" w:rsidRPr="00990947">
              <w:rPr>
                <w:rFonts w:eastAsiaTheme="minorEastAsia"/>
                <w:noProof/>
                <w:kern w:val="2"/>
                <w:lang w:eastAsia="es-PE"/>
                <w14:ligatures w14:val="standardContextual"/>
              </w:rPr>
              <w:tab/>
            </w:r>
            <w:r w:rsidR="002B31B4" w:rsidRPr="00990947">
              <w:rPr>
                <w:rStyle w:val="Hipervnculo"/>
                <w:noProof/>
              </w:rPr>
              <w:t>Instrumentos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_Toc143620806 \h </w:instrText>
            </w:r>
            <w:r w:rsidR="002B31B4" w:rsidRPr="00990947">
              <w:rPr>
                <w:noProof/>
                <w:webHidden/>
              </w:rPr>
            </w:r>
            <w:r w:rsidR="002B31B4" w:rsidRPr="00990947">
              <w:rPr>
                <w:noProof/>
                <w:webHidden/>
              </w:rPr>
              <w:fldChar w:fldCharType="separate"/>
            </w:r>
            <w:r w:rsidR="00BB7633">
              <w:rPr>
                <w:noProof/>
                <w:webHidden/>
              </w:rPr>
              <w:t>65</w:t>
            </w:r>
            <w:r w:rsidR="002B31B4" w:rsidRPr="00990947">
              <w:rPr>
                <w:noProof/>
                <w:webHidden/>
              </w:rPr>
              <w:fldChar w:fldCharType="end"/>
            </w:r>
          </w:hyperlink>
        </w:p>
        <w:p w14:paraId="32E9FB85" w14:textId="4DA9479E"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10" w:history="1">
            <w:r w:rsidR="002B31B4" w:rsidRPr="00990947">
              <w:rPr>
                <w:rStyle w:val="Hipervnculo"/>
                <w:rFonts w:ascii="Times New Roman" w:hAnsi="Times New Roman" w:cs="Times New Roman"/>
                <w:noProof/>
                <w:sz w:val="24"/>
                <w:szCs w:val="24"/>
              </w:rPr>
              <w:t>3.3.1.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Técnicas de Recolección de Datos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_Toc143620810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65</w:t>
            </w:r>
            <w:r w:rsidR="002B31B4" w:rsidRPr="00990947">
              <w:rPr>
                <w:rFonts w:ascii="Times New Roman" w:hAnsi="Times New Roman" w:cs="Times New Roman"/>
                <w:noProof/>
                <w:webHidden/>
                <w:sz w:val="24"/>
                <w:szCs w:val="24"/>
              </w:rPr>
              <w:fldChar w:fldCharType="end"/>
            </w:r>
          </w:hyperlink>
        </w:p>
        <w:p w14:paraId="5562D9EF" w14:textId="3F034B11"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11" w:history="1">
            <w:r w:rsidR="002B31B4" w:rsidRPr="00990947">
              <w:rPr>
                <w:rStyle w:val="Hipervnculo"/>
                <w:rFonts w:ascii="Times New Roman" w:hAnsi="Times New Roman" w:cs="Times New Roman"/>
                <w:noProof/>
                <w:sz w:val="24"/>
                <w:szCs w:val="24"/>
              </w:rPr>
              <w:t>3.3.2.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Fiabilidad y Validez</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_Toc143620811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65</w:t>
            </w:r>
            <w:r w:rsidR="002B31B4" w:rsidRPr="00990947">
              <w:rPr>
                <w:rFonts w:ascii="Times New Roman" w:hAnsi="Times New Roman" w:cs="Times New Roman"/>
                <w:noProof/>
                <w:webHidden/>
                <w:sz w:val="24"/>
                <w:szCs w:val="24"/>
              </w:rPr>
              <w:fldChar w:fldCharType="end"/>
            </w:r>
          </w:hyperlink>
        </w:p>
        <w:p w14:paraId="4C4F7DA4" w14:textId="192BA8B3" w:rsidR="002B31B4" w:rsidRPr="00990947" w:rsidRDefault="00000000" w:rsidP="00462ADF">
          <w:pPr>
            <w:pStyle w:val="TDC2"/>
            <w:rPr>
              <w:rFonts w:eastAsiaTheme="minorEastAsia"/>
              <w:noProof/>
              <w:kern w:val="2"/>
              <w:lang w:eastAsia="es-PE"/>
              <w14:ligatures w14:val="standardContextual"/>
            </w:rPr>
          </w:pPr>
          <w:hyperlink w:anchor="_Toc143620812" w:history="1">
            <w:r w:rsidR="002B31B4" w:rsidRPr="00990947">
              <w:rPr>
                <w:rStyle w:val="Hipervnculo"/>
                <w:noProof/>
              </w:rPr>
              <w:t>3.5.</w:t>
            </w:r>
            <w:r w:rsidR="002B31B4" w:rsidRPr="00990947">
              <w:rPr>
                <w:rFonts w:eastAsiaTheme="minorEastAsia"/>
                <w:noProof/>
                <w:kern w:val="2"/>
                <w:lang w:eastAsia="es-PE"/>
                <w14:ligatures w14:val="standardContextual"/>
              </w:rPr>
              <w:tab/>
            </w:r>
            <w:r w:rsidR="002B31B4" w:rsidRPr="00990947">
              <w:rPr>
                <w:rStyle w:val="Hipervnculo"/>
                <w:noProof/>
              </w:rPr>
              <w:t>Procedimientos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_Toc143620812 \h </w:instrText>
            </w:r>
            <w:r w:rsidR="002B31B4" w:rsidRPr="00990947">
              <w:rPr>
                <w:noProof/>
                <w:webHidden/>
              </w:rPr>
            </w:r>
            <w:r w:rsidR="002B31B4" w:rsidRPr="00990947">
              <w:rPr>
                <w:noProof/>
                <w:webHidden/>
              </w:rPr>
              <w:fldChar w:fldCharType="separate"/>
            </w:r>
            <w:r w:rsidR="00BB7633">
              <w:rPr>
                <w:noProof/>
                <w:webHidden/>
              </w:rPr>
              <w:t>66</w:t>
            </w:r>
            <w:r w:rsidR="002B31B4" w:rsidRPr="00990947">
              <w:rPr>
                <w:noProof/>
                <w:webHidden/>
              </w:rPr>
              <w:fldChar w:fldCharType="end"/>
            </w:r>
          </w:hyperlink>
        </w:p>
        <w:p w14:paraId="2093D1EC" w14:textId="56F504D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14" w:history="1">
            <w:r w:rsidR="002B31B4" w:rsidRPr="00990947">
              <w:rPr>
                <w:rStyle w:val="Hipervnculo"/>
                <w:rFonts w:ascii="Times New Roman" w:hAnsi="Times New Roman" w:cs="Times New Roman"/>
                <w:noProof/>
                <w:sz w:val="24"/>
                <w:szCs w:val="24"/>
              </w:rPr>
              <w:t>3.4.1.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Procedimientos de Recolección de Datos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_Toc143620814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66</w:t>
            </w:r>
            <w:r w:rsidR="002B31B4" w:rsidRPr="00990947">
              <w:rPr>
                <w:rFonts w:ascii="Times New Roman" w:hAnsi="Times New Roman" w:cs="Times New Roman"/>
                <w:noProof/>
                <w:webHidden/>
                <w:sz w:val="24"/>
                <w:szCs w:val="24"/>
              </w:rPr>
              <w:fldChar w:fldCharType="end"/>
            </w:r>
          </w:hyperlink>
        </w:p>
        <w:p w14:paraId="61E9204D" w14:textId="07DD15AF"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15" w:history="1">
            <w:r w:rsidR="002B31B4" w:rsidRPr="00990947">
              <w:rPr>
                <w:rStyle w:val="Hipervnculo"/>
                <w:rFonts w:ascii="Times New Roman" w:hAnsi="Times New Roman" w:cs="Times New Roman"/>
                <w:noProof/>
                <w:sz w:val="24"/>
                <w:szCs w:val="24"/>
              </w:rPr>
              <w:t>3.4.2.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Procedimientos de Análisis de Datos</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_Toc143620815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66</w:t>
            </w:r>
            <w:r w:rsidR="002B31B4" w:rsidRPr="00990947">
              <w:rPr>
                <w:rFonts w:ascii="Times New Roman" w:hAnsi="Times New Roman" w:cs="Times New Roman"/>
                <w:noProof/>
                <w:webHidden/>
                <w:sz w:val="24"/>
                <w:szCs w:val="24"/>
              </w:rPr>
              <w:fldChar w:fldCharType="end"/>
            </w:r>
          </w:hyperlink>
        </w:p>
        <w:p w14:paraId="47891472" w14:textId="23440713"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0816" w:history="1">
            <w:r w:rsidR="002B31B4" w:rsidRPr="00990947">
              <w:rPr>
                <w:rStyle w:val="Hipervnculo"/>
                <w:noProof/>
              </w:rPr>
              <w:t>Capítulo IV. Resultados y Discusión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_Toc143620816 \h </w:instrText>
            </w:r>
            <w:r w:rsidR="002B31B4" w:rsidRPr="00990947">
              <w:rPr>
                <w:noProof/>
                <w:webHidden/>
              </w:rPr>
            </w:r>
            <w:r w:rsidR="002B31B4" w:rsidRPr="00990947">
              <w:rPr>
                <w:noProof/>
                <w:webHidden/>
              </w:rPr>
              <w:fldChar w:fldCharType="separate"/>
            </w:r>
            <w:r w:rsidR="00BB7633">
              <w:rPr>
                <w:noProof/>
                <w:webHidden/>
              </w:rPr>
              <w:t>67</w:t>
            </w:r>
            <w:r w:rsidR="002B31B4" w:rsidRPr="00990947">
              <w:rPr>
                <w:noProof/>
                <w:webHidden/>
              </w:rPr>
              <w:fldChar w:fldCharType="end"/>
            </w:r>
          </w:hyperlink>
        </w:p>
        <w:p w14:paraId="70E23785" w14:textId="5E327953" w:rsidR="002B31B4" w:rsidRPr="00990947" w:rsidRDefault="00000000" w:rsidP="00462ADF">
          <w:pPr>
            <w:pStyle w:val="TDC2"/>
            <w:rPr>
              <w:rFonts w:eastAsiaTheme="minorEastAsia"/>
              <w:noProof/>
              <w:kern w:val="2"/>
              <w:lang w:eastAsia="es-PE"/>
              <w14:ligatures w14:val="standardContextual"/>
            </w:rPr>
          </w:pPr>
          <w:hyperlink w:anchor="_Toc143620817" w:history="1">
            <w:r w:rsidR="002B31B4" w:rsidRPr="00990947">
              <w:rPr>
                <w:rStyle w:val="Hipervnculo"/>
                <w:noProof/>
              </w:rPr>
              <w:t>4.1.</w:t>
            </w:r>
            <w:r w:rsidR="002B31B4" w:rsidRPr="00990947">
              <w:rPr>
                <w:rFonts w:eastAsiaTheme="minorEastAsia"/>
                <w:noProof/>
                <w:kern w:val="2"/>
                <w:lang w:eastAsia="es-PE"/>
                <w14:ligatures w14:val="standardContextual"/>
              </w:rPr>
              <w:tab/>
            </w:r>
            <w:r w:rsidR="002B31B4" w:rsidRPr="00990947">
              <w:rPr>
                <w:rStyle w:val="Hipervnculo"/>
                <w:noProof/>
              </w:rPr>
              <w:t>Resultados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_Toc143620817 \h </w:instrText>
            </w:r>
            <w:r w:rsidR="002B31B4" w:rsidRPr="00990947">
              <w:rPr>
                <w:noProof/>
                <w:webHidden/>
              </w:rPr>
            </w:r>
            <w:r w:rsidR="002B31B4" w:rsidRPr="00990947">
              <w:rPr>
                <w:noProof/>
                <w:webHidden/>
              </w:rPr>
              <w:fldChar w:fldCharType="separate"/>
            </w:r>
            <w:r w:rsidR="00BB7633">
              <w:rPr>
                <w:noProof/>
                <w:webHidden/>
              </w:rPr>
              <w:t>67</w:t>
            </w:r>
            <w:r w:rsidR="002B31B4" w:rsidRPr="00990947">
              <w:rPr>
                <w:noProof/>
                <w:webHidden/>
              </w:rPr>
              <w:fldChar w:fldCharType="end"/>
            </w:r>
          </w:hyperlink>
        </w:p>
        <w:p w14:paraId="3178EEEA" w14:textId="70CE17FA"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18" w:history="1">
            <w:r w:rsidR="002B31B4" w:rsidRPr="00990947">
              <w:rPr>
                <w:rStyle w:val="Hipervnculo"/>
                <w:rFonts w:ascii="Times New Roman" w:hAnsi="Times New Roman" w:cs="Times New Roman"/>
                <w:noProof/>
                <w:sz w:val="24"/>
                <w:szCs w:val="24"/>
              </w:rPr>
              <w:t>4.4.1.</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Situación Actual de la Empresa en la Gestión de su Planeamiento en el Proyecto El Galeno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_Toc143620818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67</w:t>
            </w:r>
            <w:r w:rsidR="002B31B4" w:rsidRPr="00990947">
              <w:rPr>
                <w:rFonts w:ascii="Times New Roman" w:hAnsi="Times New Roman" w:cs="Times New Roman"/>
                <w:noProof/>
                <w:webHidden/>
                <w:sz w:val="24"/>
                <w:szCs w:val="24"/>
              </w:rPr>
              <w:fldChar w:fldCharType="end"/>
            </w:r>
          </w:hyperlink>
        </w:p>
        <w:p w14:paraId="4EEAE8F4" w14:textId="71AF2ECB"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0890" w:history="1">
            <w:r w:rsidR="002B31B4" w:rsidRPr="00990947">
              <w:rPr>
                <w:rStyle w:val="Hipervnculo"/>
                <w:rFonts w:ascii="Times New Roman" w:hAnsi="Times New Roman" w:cs="Times New Roman"/>
                <w:noProof/>
                <w:sz w:val="24"/>
                <w:szCs w:val="24"/>
              </w:rPr>
              <w:t>4.4.2.</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Estrategias que Utiliza la Empresa en la Implementación del Plan de Relaciones Comunitarias del Proyecto El Galeno.</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_Toc143620890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79</w:t>
            </w:r>
            <w:r w:rsidR="002B31B4" w:rsidRPr="00990947">
              <w:rPr>
                <w:rFonts w:ascii="Times New Roman" w:hAnsi="Times New Roman" w:cs="Times New Roman"/>
                <w:noProof/>
                <w:webHidden/>
                <w:sz w:val="24"/>
                <w:szCs w:val="24"/>
              </w:rPr>
              <w:fldChar w:fldCharType="end"/>
            </w:r>
          </w:hyperlink>
        </w:p>
        <w:p w14:paraId="2E470152" w14:textId="43A94E5C" w:rsidR="002B31B4" w:rsidRPr="00990947" w:rsidRDefault="00000000" w:rsidP="00462ADF">
          <w:pPr>
            <w:pStyle w:val="TDC3"/>
            <w:rPr>
              <w:rFonts w:ascii="Times New Roman" w:hAnsi="Times New Roman" w:cs="Times New Roman"/>
              <w:noProof/>
              <w:kern w:val="2"/>
              <w:sz w:val="24"/>
              <w:szCs w:val="24"/>
              <w:lang w:val="es-PE" w:eastAsia="es-PE"/>
              <w14:ligatures w14:val="standardContextual"/>
            </w:rPr>
          </w:pPr>
          <w:hyperlink w:anchor="_Toc143621024" w:history="1">
            <w:r w:rsidR="002B31B4" w:rsidRPr="00990947">
              <w:rPr>
                <w:rStyle w:val="Hipervnculo"/>
                <w:rFonts w:ascii="Times New Roman" w:hAnsi="Times New Roman" w:cs="Times New Roman"/>
                <w:bCs/>
                <w:noProof/>
                <w:sz w:val="24"/>
                <w:szCs w:val="24"/>
              </w:rPr>
              <w:t>4.4.3.</w:t>
            </w:r>
            <w:r w:rsidR="002B31B4" w:rsidRPr="00990947">
              <w:rPr>
                <w:rFonts w:ascii="Times New Roman" w:hAnsi="Times New Roman" w:cs="Times New Roman"/>
                <w:noProof/>
                <w:kern w:val="2"/>
                <w:sz w:val="24"/>
                <w:szCs w:val="24"/>
                <w:lang w:val="es-PE" w:eastAsia="es-PE"/>
                <w14:ligatures w14:val="standardContextual"/>
              </w:rPr>
              <w:tab/>
            </w:r>
            <w:r w:rsidR="002B31B4" w:rsidRPr="00990947">
              <w:rPr>
                <w:rStyle w:val="Hipervnculo"/>
                <w:rFonts w:ascii="Times New Roman" w:hAnsi="Times New Roman" w:cs="Times New Roman"/>
                <w:noProof/>
                <w:sz w:val="24"/>
                <w:szCs w:val="24"/>
              </w:rPr>
              <w:t>Plan de Gestión para Implementar el Plan de Relaciones Comunitarias del Proyecto El Galeno en Base a las Buenas Prácticas del PMI.</w:t>
            </w:r>
            <w:r w:rsidR="002B31B4" w:rsidRPr="00990947">
              <w:rPr>
                <w:rFonts w:ascii="Times New Roman" w:hAnsi="Times New Roman" w:cs="Times New Roman"/>
                <w:noProof/>
                <w:webHidden/>
                <w:sz w:val="24"/>
                <w:szCs w:val="24"/>
              </w:rPr>
              <w:tab/>
            </w:r>
            <w:r w:rsidR="002B31B4" w:rsidRPr="00990947">
              <w:rPr>
                <w:rFonts w:ascii="Times New Roman" w:hAnsi="Times New Roman" w:cs="Times New Roman"/>
                <w:noProof/>
                <w:webHidden/>
                <w:sz w:val="24"/>
                <w:szCs w:val="24"/>
              </w:rPr>
              <w:fldChar w:fldCharType="begin"/>
            </w:r>
            <w:r w:rsidR="002B31B4" w:rsidRPr="00990947">
              <w:rPr>
                <w:rFonts w:ascii="Times New Roman" w:hAnsi="Times New Roman" w:cs="Times New Roman"/>
                <w:noProof/>
                <w:webHidden/>
                <w:sz w:val="24"/>
                <w:szCs w:val="24"/>
              </w:rPr>
              <w:instrText xml:space="preserve"> PAGEREF _Toc143621024 \h </w:instrText>
            </w:r>
            <w:r w:rsidR="002B31B4" w:rsidRPr="00990947">
              <w:rPr>
                <w:rFonts w:ascii="Times New Roman" w:hAnsi="Times New Roman" w:cs="Times New Roman"/>
                <w:noProof/>
                <w:webHidden/>
                <w:sz w:val="24"/>
                <w:szCs w:val="24"/>
              </w:rPr>
            </w:r>
            <w:r w:rsidR="002B31B4" w:rsidRPr="00990947">
              <w:rPr>
                <w:rFonts w:ascii="Times New Roman" w:hAnsi="Times New Roman" w:cs="Times New Roman"/>
                <w:noProof/>
                <w:webHidden/>
                <w:sz w:val="24"/>
                <w:szCs w:val="24"/>
              </w:rPr>
              <w:fldChar w:fldCharType="separate"/>
            </w:r>
            <w:r w:rsidR="00BB7633">
              <w:rPr>
                <w:rFonts w:ascii="Times New Roman" w:hAnsi="Times New Roman" w:cs="Times New Roman"/>
                <w:noProof/>
                <w:webHidden/>
                <w:sz w:val="24"/>
                <w:szCs w:val="24"/>
              </w:rPr>
              <w:t>89</w:t>
            </w:r>
            <w:r w:rsidR="002B31B4" w:rsidRPr="00990947">
              <w:rPr>
                <w:rFonts w:ascii="Times New Roman" w:hAnsi="Times New Roman" w:cs="Times New Roman"/>
                <w:noProof/>
                <w:webHidden/>
                <w:sz w:val="24"/>
                <w:szCs w:val="24"/>
              </w:rPr>
              <w:fldChar w:fldCharType="end"/>
            </w:r>
          </w:hyperlink>
        </w:p>
        <w:p w14:paraId="24650840" w14:textId="229A53F5" w:rsidR="002B31B4" w:rsidRPr="00990947" w:rsidRDefault="00000000" w:rsidP="00462ADF">
          <w:pPr>
            <w:pStyle w:val="TDC2"/>
            <w:rPr>
              <w:rFonts w:eastAsiaTheme="minorEastAsia"/>
              <w:noProof/>
              <w:kern w:val="2"/>
              <w:lang w:eastAsia="es-PE"/>
              <w14:ligatures w14:val="standardContextual"/>
            </w:rPr>
          </w:pPr>
          <w:hyperlink w:anchor="_Toc143621065" w:history="1">
            <w:r w:rsidR="002B31B4" w:rsidRPr="00990947">
              <w:rPr>
                <w:rStyle w:val="Hipervnculo"/>
                <w:noProof/>
              </w:rPr>
              <w:t>4.2.</w:t>
            </w:r>
            <w:r w:rsidR="002B31B4" w:rsidRPr="00990947">
              <w:rPr>
                <w:rFonts w:eastAsiaTheme="minorEastAsia"/>
                <w:noProof/>
                <w:kern w:val="2"/>
                <w:lang w:eastAsia="es-PE"/>
                <w14:ligatures w14:val="standardContextual"/>
              </w:rPr>
              <w:tab/>
            </w:r>
            <w:r w:rsidR="002B31B4" w:rsidRPr="00990947">
              <w:rPr>
                <w:rStyle w:val="Hipervnculo"/>
                <w:noProof/>
              </w:rPr>
              <w:t>Discusión</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_Toc143621065 \h </w:instrText>
            </w:r>
            <w:r w:rsidR="002B31B4" w:rsidRPr="00990947">
              <w:rPr>
                <w:noProof/>
                <w:webHidden/>
              </w:rPr>
            </w:r>
            <w:r w:rsidR="002B31B4" w:rsidRPr="00990947">
              <w:rPr>
                <w:noProof/>
                <w:webHidden/>
              </w:rPr>
              <w:fldChar w:fldCharType="separate"/>
            </w:r>
            <w:r w:rsidR="00BB7633">
              <w:rPr>
                <w:noProof/>
                <w:webHidden/>
              </w:rPr>
              <w:t>93</w:t>
            </w:r>
            <w:r w:rsidR="002B31B4" w:rsidRPr="00990947">
              <w:rPr>
                <w:noProof/>
                <w:webHidden/>
              </w:rPr>
              <w:fldChar w:fldCharType="end"/>
            </w:r>
          </w:hyperlink>
        </w:p>
        <w:p w14:paraId="16A17746" w14:textId="45BE6B0F"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074" w:history="1">
            <w:r w:rsidR="002B31B4" w:rsidRPr="00990947">
              <w:rPr>
                <w:rStyle w:val="Hipervnculo"/>
                <w:noProof/>
              </w:rPr>
              <w:t>Capítulo V. Conclusiones y Recomendaciones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_Toc143621074 \h </w:instrText>
            </w:r>
            <w:r w:rsidR="002B31B4" w:rsidRPr="00990947">
              <w:rPr>
                <w:noProof/>
                <w:webHidden/>
              </w:rPr>
            </w:r>
            <w:r w:rsidR="002B31B4" w:rsidRPr="00990947">
              <w:rPr>
                <w:noProof/>
                <w:webHidden/>
              </w:rPr>
              <w:fldChar w:fldCharType="separate"/>
            </w:r>
            <w:r w:rsidR="00BB7633">
              <w:rPr>
                <w:noProof/>
                <w:webHidden/>
              </w:rPr>
              <w:t>99</w:t>
            </w:r>
            <w:r w:rsidR="002B31B4" w:rsidRPr="00990947">
              <w:rPr>
                <w:noProof/>
                <w:webHidden/>
              </w:rPr>
              <w:fldChar w:fldCharType="end"/>
            </w:r>
          </w:hyperlink>
        </w:p>
        <w:p w14:paraId="4B697605" w14:textId="16F32846" w:rsidR="002B31B4" w:rsidRPr="00990947" w:rsidRDefault="00000000" w:rsidP="00462ADF">
          <w:pPr>
            <w:pStyle w:val="TDC2"/>
            <w:rPr>
              <w:rFonts w:eastAsiaTheme="minorEastAsia"/>
              <w:noProof/>
              <w:kern w:val="2"/>
              <w:lang w:eastAsia="es-PE"/>
              <w14:ligatures w14:val="standardContextual"/>
            </w:rPr>
          </w:pPr>
          <w:hyperlink w:anchor="_Toc143621075" w:history="1">
            <w:r w:rsidR="002B31B4" w:rsidRPr="00990947">
              <w:rPr>
                <w:rStyle w:val="Hipervnculo"/>
                <w:noProof/>
              </w:rPr>
              <w:t>5.1.</w:t>
            </w:r>
            <w:r w:rsidR="002B31B4" w:rsidRPr="00990947">
              <w:rPr>
                <w:rFonts w:eastAsiaTheme="minorEastAsia"/>
                <w:noProof/>
                <w:kern w:val="2"/>
                <w:lang w:eastAsia="es-PE"/>
                <w14:ligatures w14:val="standardContextual"/>
              </w:rPr>
              <w:tab/>
            </w:r>
            <w:r w:rsidR="002B31B4" w:rsidRPr="00990947">
              <w:rPr>
                <w:rStyle w:val="Hipervnculo"/>
                <w:noProof/>
              </w:rPr>
              <w:t>Conclusiones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_Toc143621075 \h </w:instrText>
            </w:r>
            <w:r w:rsidR="002B31B4" w:rsidRPr="00990947">
              <w:rPr>
                <w:noProof/>
                <w:webHidden/>
              </w:rPr>
            </w:r>
            <w:r w:rsidR="002B31B4" w:rsidRPr="00990947">
              <w:rPr>
                <w:noProof/>
                <w:webHidden/>
              </w:rPr>
              <w:fldChar w:fldCharType="separate"/>
            </w:r>
            <w:r w:rsidR="00BB7633">
              <w:rPr>
                <w:noProof/>
                <w:webHidden/>
              </w:rPr>
              <w:t>99</w:t>
            </w:r>
            <w:r w:rsidR="002B31B4" w:rsidRPr="00990947">
              <w:rPr>
                <w:noProof/>
                <w:webHidden/>
              </w:rPr>
              <w:fldChar w:fldCharType="end"/>
            </w:r>
          </w:hyperlink>
        </w:p>
        <w:p w14:paraId="27E1837F" w14:textId="7B28D351" w:rsidR="002B31B4" w:rsidRPr="00990947" w:rsidRDefault="00000000" w:rsidP="00462ADF">
          <w:pPr>
            <w:pStyle w:val="TDC2"/>
            <w:rPr>
              <w:rFonts w:eastAsiaTheme="minorEastAsia"/>
              <w:noProof/>
              <w:kern w:val="2"/>
              <w:lang w:eastAsia="es-PE"/>
              <w14:ligatures w14:val="standardContextual"/>
            </w:rPr>
          </w:pPr>
          <w:hyperlink w:anchor="_Toc143621076" w:history="1">
            <w:r w:rsidR="002B31B4" w:rsidRPr="00990947">
              <w:rPr>
                <w:rStyle w:val="Hipervnculo"/>
                <w:noProof/>
              </w:rPr>
              <w:t>5.2.</w:t>
            </w:r>
            <w:r w:rsidR="002B31B4" w:rsidRPr="00990947">
              <w:rPr>
                <w:rFonts w:eastAsiaTheme="minorEastAsia"/>
                <w:noProof/>
                <w:kern w:val="2"/>
                <w:lang w:eastAsia="es-PE"/>
                <w14:ligatures w14:val="standardContextual"/>
              </w:rPr>
              <w:tab/>
            </w:r>
            <w:r w:rsidR="002B31B4" w:rsidRPr="00990947">
              <w:rPr>
                <w:rStyle w:val="Hipervnculo"/>
                <w:noProof/>
              </w:rPr>
              <w:t>Recomendaciones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_Toc143621076 \h </w:instrText>
            </w:r>
            <w:r w:rsidR="002B31B4" w:rsidRPr="00990947">
              <w:rPr>
                <w:noProof/>
                <w:webHidden/>
              </w:rPr>
            </w:r>
            <w:r w:rsidR="002B31B4" w:rsidRPr="00990947">
              <w:rPr>
                <w:noProof/>
                <w:webHidden/>
              </w:rPr>
              <w:fldChar w:fldCharType="separate"/>
            </w:r>
            <w:r w:rsidR="00BB7633">
              <w:rPr>
                <w:noProof/>
                <w:webHidden/>
              </w:rPr>
              <w:t>99</w:t>
            </w:r>
            <w:r w:rsidR="002B31B4" w:rsidRPr="00990947">
              <w:rPr>
                <w:noProof/>
                <w:webHidden/>
              </w:rPr>
              <w:fldChar w:fldCharType="end"/>
            </w:r>
          </w:hyperlink>
        </w:p>
        <w:p w14:paraId="117E6546" w14:textId="4BA5D135"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077" w:history="1">
            <w:r w:rsidR="002B31B4" w:rsidRPr="00990947">
              <w:rPr>
                <w:rStyle w:val="Hipervnculo"/>
                <w:noProof/>
              </w:rPr>
              <w:t>Referencias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_Toc143621077 \h </w:instrText>
            </w:r>
            <w:r w:rsidR="002B31B4" w:rsidRPr="00990947">
              <w:rPr>
                <w:noProof/>
                <w:webHidden/>
              </w:rPr>
            </w:r>
            <w:r w:rsidR="002B31B4" w:rsidRPr="00990947">
              <w:rPr>
                <w:noProof/>
                <w:webHidden/>
              </w:rPr>
              <w:fldChar w:fldCharType="separate"/>
            </w:r>
            <w:r w:rsidR="00BB7633">
              <w:rPr>
                <w:noProof/>
                <w:webHidden/>
              </w:rPr>
              <w:t>101</w:t>
            </w:r>
            <w:r w:rsidR="002B31B4" w:rsidRPr="00990947">
              <w:rPr>
                <w:noProof/>
                <w:webHidden/>
              </w:rPr>
              <w:fldChar w:fldCharType="end"/>
            </w:r>
          </w:hyperlink>
        </w:p>
        <w:p w14:paraId="38FFE281" w14:textId="42F7DC33"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078" w:history="1">
            <w:r w:rsidR="002B31B4" w:rsidRPr="00990947">
              <w:rPr>
                <w:rStyle w:val="Hipervnculo"/>
                <w:noProof/>
              </w:rPr>
              <w:t>Apéndice A</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_Toc143621078 \h </w:instrText>
            </w:r>
            <w:r w:rsidR="002B31B4" w:rsidRPr="00990947">
              <w:rPr>
                <w:noProof/>
                <w:webHidden/>
              </w:rPr>
            </w:r>
            <w:r w:rsidR="002B31B4" w:rsidRPr="00990947">
              <w:rPr>
                <w:noProof/>
                <w:webHidden/>
              </w:rPr>
              <w:fldChar w:fldCharType="separate"/>
            </w:r>
            <w:r w:rsidR="00BB7633">
              <w:rPr>
                <w:noProof/>
                <w:webHidden/>
              </w:rPr>
              <w:t>108</w:t>
            </w:r>
            <w:r w:rsidR="002B31B4" w:rsidRPr="00990947">
              <w:rPr>
                <w:noProof/>
                <w:webHidden/>
              </w:rPr>
              <w:fldChar w:fldCharType="end"/>
            </w:r>
          </w:hyperlink>
        </w:p>
        <w:p w14:paraId="4BA151EB" w14:textId="6D87616D" w:rsidR="002B31B4" w:rsidRPr="00990947" w:rsidRDefault="00000000" w:rsidP="00462ADF">
          <w:pPr>
            <w:pStyle w:val="TDC2"/>
            <w:rPr>
              <w:rFonts w:eastAsiaTheme="minorEastAsia"/>
              <w:noProof/>
              <w:kern w:val="2"/>
              <w:lang w:eastAsia="es-PE"/>
              <w14:ligatures w14:val="standardContextual"/>
            </w:rPr>
          </w:pPr>
          <w:hyperlink w:anchor="_Toc143621079" w:history="1">
            <w:r w:rsidR="002B31B4" w:rsidRPr="00990947">
              <w:rPr>
                <w:rStyle w:val="Hipervnculo"/>
                <w:noProof/>
              </w:rPr>
              <w:t>Cuestionario Estructurado N°01</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_Toc143621079 \h </w:instrText>
            </w:r>
            <w:r w:rsidR="002B31B4" w:rsidRPr="00990947">
              <w:rPr>
                <w:noProof/>
                <w:webHidden/>
              </w:rPr>
            </w:r>
            <w:r w:rsidR="002B31B4" w:rsidRPr="00990947">
              <w:rPr>
                <w:noProof/>
                <w:webHidden/>
              </w:rPr>
              <w:fldChar w:fldCharType="separate"/>
            </w:r>
            <w:r w:rsidR="00BB7633">
              <w:rPr>
                <w:noProof/>
                <w:webHidden/>
              </w:rPr>
              <w:t>108</w:t>
            </w:r>
            <w:r w:rsidR="002B31B4" w:rsidRPr="00990947">
              <w:rPr>
                <w:noProof/>
                <w:webHidden/>
              </w:rPr>
              <w:fldChar w:fldCharType="end"/>
            </w:r>
          </w:hyperlink>
        </w:p>
        <w:p w14:paraId="58EE4DA8" w14:textId="67583A42"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226" w:history="1">
            <w:r w:rsidR="002B31B4" w:rsidRPr="00990947">
              <w:rPr>
                <w:rStyle w:val="Hipervnculo"/>
                <w:noProof/>
              </w:rPr>
              <w:t>Apéndice B</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_Toc143621226 \h </w:instrText>
            </w:r>
            <w:r w:rsidR="002B31B4" w:rsidRPr="00990947">
              <w:rPr>
                <w:noProof/>
                <w:webHidden/>
              </w:rPr>
            </w:r>
            <w:r w:rsidR="002B31B4" w:rsidRPr="00990947">
              <w:rPr>
                <w:noProof/>
                <w:webHidden/>
              </w:rPr>
              <w:fldChar w:fldCharType="separate"/>
            </w:r>
            <w:r w:rsidR="00BB7633">
              <w:rPr>
                <w:noProof/>
                <w:webHidden/>
              </w:rPr>
              <w:t>110</w:t>
            </w:r>
            <w:r w:rsidR="002B31B4" w:rsidRPr="00990947">
              <w:rPr>
                <w:noProof/>
                <w:webHidden/>
              </w:rPr>
              <w:fldChar w:fldCharType="end"/>
            </w:r>
          </w:hyperlink>
        </w:p>
        <w:p w14:paraId="4925FC20" w14:textId="2C4B4D0B" w:rsidR="002B31B4" w:rsidRPr="00990947" w:rsidRDefault="00000000" w:rsidP="00462ADF">
          <w:pPr>
            <w:pStyle w:val="TDC2"/>
            <w:rPr>
              <w:rFonts w:eastAsiaTheme="minorEastAsia"/>
              <w:noProof/>
              <w:kern w:val="2"/>
              <w:lang w:eastAsia="es-PE"/>
              <w14:ligatures w14:val="standardContextual"/>
            </w:rPr>
          </w:pPr>
          <w:hyperlink w:anchor="_Toc143621227" w:history="1">
            <w:r w:rsidR="002B31B4" w:rsidRPr="00990947">
              <w:rPr>
                <w:rStyle w:val="Hipervnculo"/>
                <w:noProof/>
              </w:rPr>
              <w:t>Cuestionario Estructurado N°02</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_Toc143621227 \h </w:instrText>
            </w:r>
            <w:r w:rsidR="002B31B4" w:rsidRPr="00990947">
              <w:rPr>
                <w:noProof/>
                <w:webHidden/>
              </w:rPr>
            </w:r>
            <w:r w:rsidR="002B31B4" w:rsidRPr="00990947">
              <w:rPr>
                <w:noProof/>
                <w:webHidden/>
              </w:rPr>
              <w:fldChar w:fldCharType="separate"/>
            </w:r>
            <w:r w:rsidR="00BB7633">
              <w:rPr>
                <w:noProof/>
                <w:webHidden/>
              </w:rPr>
              <w:t>110</w:t>
            </w:r>
            <w:r w:rsidR="002B31B4" w:rsidRPr="00990947">
              <w:rPr>
                <w:noProof/>
                <w:webHidden/>
              </w:rPr>
              <w:fldChar w:fldCharType="end"/>
            </w:r>
          </w:hyperlink>
        </w:p>
        <w:p w14:paraId="286E095F" w14:textId="3043888E"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479" w:history="1">
            <w:r w:rsidR="002B31B4" w:rsidRPr="00990947">
              <w:rPr>
                <w:rStyle w:val="Hipervnculo"/>
                <w:noProof/>
              </w:rPr>
              <w:t>Apéndice C</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_Toc143621479 \h </w:instrText>
            </w:r>
            <w:r w:rsidR="002B31B4" w:rsidRPr="00990947">
              <w:rPr>
                <w:noProof/>
                <w:webHidden/>
              </w:rPr>
            </w:r>
            <w:r w:rsidR="002B31B4" w:rsidRPr="00990947">
              <w:rPr>
                <w:noProof/>
                <w:webHidden/>
              </w:rPr>
              <w:fldChar w:fldCharType="separate"/>
            </w:r>
            <w:r w:rsidR="00BB7633">
              <w:rPr>
                <w:noProof/>
                <w:webHidden/>
              </w:rPr>
              <w:t>120</w:t>
            </w:r>
            <w:r w:rsidR="002B31B4" w:rsidRPr="00990947">
              <w:rPr>
                <w:noProof/>
                <w:webHidden/>
              </w:rPr>
              <w:fldChar w:fldCharType="end"/>
            </w:r>
          </w:hyperlink>
        </w:p>
        <w:p w14:paraId="206A3A62" w14:textId="3E791ACE" w:rsidR="002B31B4" w:rsidRPr="00990947" w:rsidRDefault="00000000" w:rsidP="00462ADF">
          <w:pPr>
            <w:pStyle w:val="TDC2"/>
            <w:rPr>
              <w:rFonts w:eastAsiaTheme="minorEastAsia"/>
              <w:noProof/>
              <w:kern w:val="2"/>
              <w:lang w:eastAsia="es-PE"/>
              <w14:ligatures w14:val="standardContextual"/>
            </w:rPr>
          </w:pPr>
          <w:hyperlink w:anchor="_Toc143621480" w:history="1">
            <w:r w:rsidR="002B31B4" w:rsidRPr="00990947">
              <w:rPr>
                <w:rStyle w:val="Hipervnculo"/>
                <w:noProof/>
              </w:rPr>
              <w:t>Análisis Documental N°01</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_Toc143621480 \h </w:instrText>
            </w:r>
            <w:r w:rsidR="002B31B4" w:rsidRPr="00990947">
              <w:rPr>
                <w:noProof/>
                <w:webHidden/>
              </w:rPr>
            </w:r>
            <w:r w:rsidR="002B31B4" w:rsidRPr="00990947">
              <w:rPr>
                <w:noProof/>
                <w:webHidden/>
              </w:rPr>
              <w:fldChar w:fldCharType="separate"/>
            </w:r>
            <w:r w:rsidR="00BB7633">
              <w:rPr>
                <w:noProof/>
                <w:webHidden/>
              </w:rPr>
              <w:t>120</w:t>
            </w:r>
            <w:r w:rsidR="002B31B4" w:rsidRPr="00990947">
              <w:rPr>
                <w:noProof/>
                <w:webHidden/>
              </w:rPr>
              <w:fldChar w:fldCharType="end"/>
            </w:r>
          </w:hyperlink>
        </w:p>
        <w:p w14:paraId="3BDAC88A" w14:textId="4B8C616C"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523" w:history="1">
            <w:r w:rsidR="002B31B4" w:rsidRPr="00990947">
              <w:rPr>
                <w:rStyle w:val="Hipervnculo"/>
                <w:noProof/>
              </w:rPr>
              <w:t>Apéndice D</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_Toc143621523 \h </w:instrText>
            </w:r>
            <w:r w:rsidR="002B31B4" w:rsidRPr="00990947">
              <w:rPr>
                <w:noProof/>
                <w:webHidden/>
              </w:rPr>
            </w:r>
            <w:r w:rsidR="002B31B4" w:rsidRPr="00990947">
              <w:rPr>
                <w:noProof/>
                <w:webHidden/>
              </w:rPr>
              <w:fldChar w:fldCharType="separate"/>
            </w:r>
            <w:r w:rsidR="00BB7633">
              <w:rPr>
                <w:noProof/>
                <w:webHidden/>
              </w:rPr>
              <w:t>121</w:t>
            </w:r>
            <w:r w:rsidR="002B31B4" w:rsidRPr="00990947">
              <w:rPr>
                <w:noProof/>
                <w:webHidden/>
              </w:rPr>
              <w:fldChar w:fldCharType="end"/>
            </w:r>
          </w:hyperlink>
        </w:p>
        <w:p w14:paraId="534C1F7D" w14:textId="4955FBAB" w:rsidR="002B31B4" w:rsidRPr="00990947" w:rsidRDefault="00000000" w:rsidP="00462ADF">
          <w:pPr>
            <w:pStyle w:val="TDC2"/>
            <w:rPr>
              <w:rFonts w:eastAsiaTheme="minorEastAsia"/>
              <w:noProof/>
              <w:kern w:val="2"/>
              <w:lang w:eastAsia="es-PE"/>
              <w14:ligatures w14:val="standardContextual"/>
            </w:rPr>
          </w:pPr>
          <w:hyperlink w:anchor="_Toc143621524" w:history="1">
            <w:r w:rsidR="002B31B4" w:rsidRPr="00990947">
              <w:rPr>
                <w:rStyle w:val="Hipervnculo"/>
                <w:noProof/>
              </w:rPr>
              <w:t>Análisis Documental N°02</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_Toc143621524 \h </w:instrText>
            </w:r>
            <w:r w:rsidR="002B31B4" w:rsidRPr="00990947">
              <w:rPr>
                <w:noProof/>
                <w:webHidden/>
              </w:rPr>
            </w:r>
            <w:r w:rsidR="002B31B4" w:rsidRPr="00990947">
              <w:rPr>
                <w:noProof/>
                <w:webHidden/>
              </w:rPr>
              <w:fldChar w:fldCharType="separate"/>
            </w:r>
            <w:r w:rsidR="00BB7633">
              <w:rPr>
                <w:noProof/>
                <w:webHidden/>
              </w:rPr>
              <w:t>121</w:t>
            </w:r>
            <w:r w:rsidR="002B31B4" w:rsidRPr="00990947">
              <w:rPr>
                <w:noProof/>
                <w:webHidden/>
              </w:rPr>
              <w:fldChar w:fldCharType="end"/>
            </w:r>
          </w:hyperlink>
        </w:p>
        <w:p w14:paraId="666761F6" w14:textId="0B03936D"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548" w:history="1">
            <w:r w:rsidR="002B31B4" w:rsidRPr="00990947">
              <w:rPr>
                <w:rStyle w:val="Hipervnculo"/>
                <w:noProof/>
              </w:rPr>
              <w:t>Apéndice E</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_Toc143621548 \h </w:instrText>
            </w:r>
            <w:r w:rsidR="002B31B4" w:rsidRPr="00990947">
              <w:rPr>
                <w:noProof/>
                <w:webHidden/>
              </w:rPr>
            </w:r>
            <w:r w:rsidR="002B31B4" w:rsidRPr="00990947">
              <w:rPr>
                <w:noProof/>
                <w:webHidden/>
              </w:rPr>
              <w:fldChar w:fldCharType="separate"/>
            </w:r>
            <w:r w:rsidR="00BB7633">
              <w:rPr>
                <w:noProof/>
                <w:webHidden/>
              </w:rPr>
              <w:t>122</w:t>
            </w:r>
            <w:r w:rsidR="002B31B4" w:rsidRPr="00990947">
              <w:rPr>
                <w:noProof/>
                <w:webHidden/>
              </w:rPr>
              <w:fldChar w:fldCharType="end"/>
            </w:r>
          </w:hyperlink>
        </w:p>
        <w:p w14:paraId="2725FD20" w14:textId="5AB49EA9" w:rsidR="002B31B4" w:rsidRPr="00990947" w:rsidRDefault="00000000" w:rsidP="00462ADF">
          <w:pPr>
            <w:pStyle w:val="TDC2"/>
            <w:rPr>
              <w:rFonts w:eastAsiaTheme="minorEastAsia"/>
              <w:noProof/>
              <w:kern w:val="2"/>
              <w:lang w:eastAsia="es-PE"/>
              <w14:ligatures w14:val="standardContextual"/>
            </w:rPr>
          </w:pPr>
          <w:hyperlink w:anchor="_Toc143621549" w:history="1">
            <w:r w:rsidR="002B31B4" w:rsidRPr="00990947">
              <w:rPr>
                <w:rStyle w:val="Hipervnculo"/>
                <w:noProof/>
              </w:rPr>
              <w:t>Revisión de Contenido del Cuestionario Estructurado N°01 por Jueces Expertos</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_Toc143621549 \h </w:instrText>
            </w:r>
            <w:r w:rsidR="002B31B4" w:rsidRPr="00990947">
              <w:rPr>
                <w:noProof/>
                <w:webHidden/>
              </w:rPr>
            </w:r>
            <w:r w:rsidR="002B31B4" w:rsidRPr="00990947">
              <w:rPr>
                <w:noProof/>
                <w:webHidden/>
              </w:rPr>
              <w:fldChar w:fldCharType="separate"/>
            </w:r>
            <w:r w:rsidR="00BB7633">
              <w:rPr>
                <w:noProof/>
                <w:webHidden/>
              </w:rPr>
              <w:t>122</w:t>
            </w:r>
            <w:r w:rsidR="002B31B4" w:rsidRPr="00990947">
              <w:rPr>
                <w:noProof/>
                <w:webHidden/>
              </w:rPr>
              <w:fldChar w:fldCharType="end"/>
            </w:r>
          </w:hyperlink>
        </w:p>
        <w:p w14:paraId="51B4C382" w14:textId="36A1F21D" w:rsidR="002B31B4" w:rsidRPr="00990947" w:rsidRDefault="00000000" w:rsidP="00462ADF">
          <w:pPr>
            <w:pStyle w:val="TDC1"/>
            <w:tabs>
              <w:tab w:val="right" w:leader="dot" w:pos="9016"/>
            </w:tabs>
            <w:spacing w:line="480" w:lineRule="auto"/>
            <w:rPr>
              <w:rFonts w:eastAsiaTheme="minorEastAsia"/>
              <w:noProof/>
              <w:kern w:val="2"/>
              <w:lang w:eastAsia="es-PE"/>
              <w14:ligatures w14:val="standardContextual"/>
            </w:rPr>
          </w:pPr>
          <w:hyperlink w:anchor="_Toc143621563" w:history="1">
            <w:r w:rsidR="002B31B4" w:rsidRPr="00990947">
              <w:rPr>
                <w:rStyle w:val="Hipervnculo"/>
                <w:noProof/>
              </w:rPr>
              <w:t>Apéndice F</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_Toc143621563 \h </w:instrText>
            </w:r>
            <w:r w:rsidR="002B31B4" w:rsidRPr="00990947">
              <w:rPr>
                <w:noProof/>
                <w:webHidden/>
              </w:rPr>
            </w:r>
            <w:r w:rsidR="002B31B4" w:rsidRPr="00990947">
              <w:rPr>
                <w:noProof/>
                <w:webHidden/>
              </w:rPr>
              <w:fldChar w:fldCharType="separate"/>
            </w:r>
            <w:r w:rsidR="00BB7633">
              <w:rPr>
                <w:noProof/>
                <w:webHidden/>
              </w:rPr>
              <w:t>136</w:t>
            </w:r>
            <w:r w:rsidR="002B31B4" w:rsidRPr="00990947">
              <w:rPr>
                <w:noProof/>
                <w:webHidden/>
              </w:rPr>
              <w:fldChar w:fldCharType="end"/>
            </w:r>
          </w:hyperlink>
        </w:p>
        <w:p w14:paraId="1EBD2E8A" w14:textId="095D8C77" w:rsidR="002B31B4" w:rsidRDefault="00000000" w:rsidP="00462ADF">
          <w:pPr>
            <w:pStyle w:val="TDC2"/>
            <w:rPr>
              <w:rFonts w:asciiTheme="minorHAnsi" w:eastAsiaTheme="minorEastAsia" w:hAnsiTheme="minorHAnsi" w:cstheme="minorBidi"/>
              <w:noProof/>
              <w:kern w:val="2"/>
              <w:sz w:val="22"/>
              <w:szCs w:val="22"/>
              <w:lang w:eastAsia="es-PE"/>
              <w14:ligatures w14:val="standardContextual"/>
            </w:rPr>
          </w:pPr>
          <w:hyperlink w:anchor="_Toc143621564" w:history="1">
            <w:r w:rsidR="002B31B4" w:rsidRPr="00990947">
              <w:rPr>
                <w:rStyle w:val="Hipervnculo"/>
                <w:noProof/>
              </w:rPr>
              <w:t>Plan de Gestión para Implementar El Plan de Relaciones Comunitarias del Proyecto El Galeno en Base a Las Buenas Prácticas del PMI</w:t>
            </w:r>
            <w:r w:rsidR="002B31B4" w:rsidRPr="00990947">
              <w:rPr>
                <w:noProof/>
                <w:webHidden/>
              </w:rPr>
              <w:tab/>
            </w:r>
            <w:r w:rsidR="002B31B4" w:rsidRPr="00990947">
              <w:rPr>
                <w:noProof/>
                <w:webHidden/>
              </w:rPr>
              <w:fldChar w:fldCharType="begin"/>
            </w:r>
            <w:r w:rsidR="002B31B4" w:rsidRPr="00990947">
              <w:rPr>
                <w:noProof/>
                <w:webHidden/>
              </w:rPr>
              <w:instrText xml:space="preserve"> PAGEREF _Toc143621564 \h </w:instrText>
            </w:r>
            <w:r w:rsidR="002B31B4" w:rsidRPr="00990947">
              <w:rPr>
                <w:noProof/>
                <w:webHidden/>
              </w:rPr>
            </w:r>
            <w:r w:rsidR="002B31B4" w:rsidRPr="00990947">
              <w:rPr>
                <w:noProof/>
                <w:webHidden/>
              </w:rPr>
              <w:fldChar w:fldCharType="separate"/>
            </w:r>
            <w:r w:rsidR="00BB7633">
              <w:rPr>
                <w:noProof/>
                <w:webHidden/>
              </w:rPr>
              <w:t>136</w:t>
            </w:r>
            <w:r w:rsidR="002B31B4" w:rsidRPr="00990947">
              <w:rPr>
                <w:noProof/>
                <w:webHidden/>
              </w:rPr>
              <w:fldChar w:fldCharType="end"/>
            </w:r>
          </w:hyperlink>
        </w:p>
        <w:p w14:paraId="2881820E" w14:textId="457769E6" w:rsidR="001B36E9" w:rsidRPr="008A1775" w:rsidRDefault="001B36E9" w:rsidP="008A1775">
          <w:pPr>
            <w:spacing w:line="276" w:lineRule="auto"/>
          </w:pPr>
          <w:r w:rsidRPr="008A1775">
            <w:rPr>
              <w:b/>
              <w:bCs/>
              <w:lang w:val="es-ES"/>
            </w:rPr>
            <w:lastRenderedPageBreak/>
            <w:fldChar w:fldCharType="end"/>
          </w:r>
        </w:p>
      </w:sdtContent>
    </w:sdt>
    <w:p w14:paraId="39BEF9A0" w14:textId="56530F3A" w:rsidR="009D5D75" w:rsidRPr="001744A5" w:rsidRDefault="00933DAF" w:rsidP="00B21845">
      <w:pPr>
        <w:pStyle w:val="Ttulo1"/>
        <w:spacing w:before="0"/>
        <w:rPr>
          <w:szCs w:val="24"/>
        </w:rPr>
      </w:pPr>
      <w:bookmarkStart w:id="8" w:name="_Toc137972603"/>
      <w:bookmarkStart w:id="9" w:name="_Toc138002187"/>
      <w:bookmarkStart w:id="10" w:name="_Toc140006657"/>
      <w:bookmarkStart w:id="11" w:name="_Toc143620628"/>
      <w:r w:rsidRPr="001744A5">
        <w:rPr>
          <w:szCs w:val="24"/>
        </w:rPr>
        <w:t>Lista</w:t>
      </w:r>
      <w:r w:rsidR="00D834DF" w:rsidRPr="001744A5">
        <w:rPr>
          <w:szCs w:val="24"/>
        </w:rPr>
        <w:t xml:space="preserve"> </w:t>
      </w:r>
      <w:r w:rsidRPr="001744A5">
        <w:rPr>
          <w:szCs w:val="24"/>
        </w:rPr>
        <w:t xml:space="preserve">de </w:t>
      </w:r>
      <w:r w:rsidR="00506C45">
        <w:rPr>
          <w:szCs w:val="24"/>
        </w:rPr>
        <w:t>T</w:t>
      </w:r>
      <w:r w:rsidRPr="001744A5">
        <w:rPr>
          <w:szCs w:val="24"/>
        </w:rPr>
        <w:t>ablas</w:t>
      </w:r>
      <w:bookmarkEnd w:id="8"/>
      <w:bookmarkEnd w:id="9"/>
      <w:bookmarkEnd w:id="10"/>
      <w:bookmarkEnd w:id="11"/>
    </w:p>
    <w:p w14:paraId="129900AD" w14:textId="77777777" w:rsidR="00007DDE" w:rsidRPr="008A1775" w:rsidRDefault="00007DDE" w:rsidP="008A1775"/>
    <w:p w14:paraId="442A7481" w14:textId="77777777" w:rsidR="00007DDE" w:rsidRPr="008A1775" w:rsidRDefault="00007DDE" w:rsidP="008A1775"/>
    <w:p w14:paraId="7F001440" w14:textId="6DE7C9B5" w:rsidR="00CB45A3" w:rsidRDefault="00007DDE"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r w:rsidRPr="008A1775">
        <w:fldChar w:fldCharType="begin"/>
      </w:r>
      <w:r w:rsidRPr="008A1775">
        <w:instrText xml:space="preserve"> TOC \h \z \c "Tabla" </w:instrText>
      </w:r>
      <w:r w:rsidRPr="008A1775">
        <w:fldChar w:fldCharType="separate"/>
      </w:r>
      <w:hyperlink w:anchor="_Toc142158711" w:history="1">
        <w:r w:rsidR="00CB45A3" w:rsidRPr="00234CA4">
          <w:rPr>
            <w:rStyle w:val="Hipervnculo"/>
            <w:b/>
            <w:bCs/>
            <w:noProof/>
          </w:rPr>
          <w:t>Tabla 1:</w:t>
        </w:r>
        <w:r w:rsidR="00CB45A3" w:rsidRPr="00234CA4">
          <w:rPr>
            <w:rStyle w:val="Hipervnculo"/>
            <w:noProof/>
          </w:rPr>
          <w:t xml:space="preserve"> Cuadro de tipificación de infracciones administrativas y escala de sanciones relacionadas con los instrumentos de la gestión ambiental</w:t>
        </w:r>
        <w:r w:rsidR="00CB45A3">
          <w:rPr>
            <w:noProof/>
            <w:webHidden/>
          </w:rPr>
          <w:tab/>
        </w:r>
        <w:r w:rsidR="00CB45A3">
          <w:rPr>
            <w:noProof/>
            <w:webHidden/>
          </w:rPr>
          <w:fldChar w:fldCharType="begin"/>
        </w:r>
        <w:r w:rsidR="00CB45A3">
          <w:rPr>
            <w:noProof/>
            <w:webHidden/>
          </w:rPr>
          <w:instrText xml:space="preserve"> PAGEREF _Toc142158711 \h </w:instrText>
        </w:r>
        <w:r w:rsidR="00CB45A3">
          <w:rPr>
            <w:noProof/>
            <w:webHidden/>
          </w:rPr>
        </w:r>
        <w:r w:rsidR="00CB45A3">
          <w:rPr>
            <w:noProof/>
            <w:webHidden/>
          </w:rPr>
          <w:fldChar w:fldCharType="separate"/>
        </w:r>
        <w:r w:rsidR="00BB7633">
          <w:rPr>
            <w:noProof/>
            <w:webHidden/>
          </w:rPr>
          <w:t>3</w:t>
        </w:r>
        <w:r w:rsidR="00CB45A3">
          <w:rPr>
            <w:noProof/>
            <w:webHidden/>
          </w:rPr>
          <w:fldChar w:fldCharType="end"/>
        </w:r>
      </w:hyperlink>
    </w:p>
    <w:p w14:paraId="4115E066" w14:textId="4FF3BB1F" w:rsidR="00CB45A3" w:rsidRDefault="00000000"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hyperlink w:anchor="_Toc142158712" w:history="1">
        <w:r w:rsidR="00CB45A3" w:rsidRPr="00234CA4">
          <w:rPr>
            <w:rStyle w:val="Hipervnculo"/>
            <w:b/>
            <w:bCs/>
            <w:noProof/>
          </w:rPr>
          <w:t>Tabla 2:</w:t>
        </w:r>
        <w:r w:rsidR="00CB45A3" w:rsidRPr="00234CA4">
          <w:rPr>
            <w:rStyle w:val="Hipervnculo"/>
            <w:noProof/>
          </w:rPr>
          <w:t xml:space="preserve"> Correspondencia entre grupos de procesos y área de conocimiento de la dirección de proyectos</w:t>
        </w:r>
        <w:r w:rsidR="00CB45A3">
          <w:rPr>
            <w:noProof/>
            <w:webHidden/>
          </w:rPr>
          <w:tab/>
        </w:r>
        <w:r w:rsidR="00CB45A3">
          <w:rPr>
            <w:noProof/>
            <w:webHidden/>
          </w:rPr>
          <w:fldChar w:fldCharType="begin"/>
        </w:r>
        <w:r w:rsidR="00CB45A3">
          <w:rPr>
            <w:noProof/>
            <w:webHidden/>
          </w:rPr>
          <w:instrText xml:space="preserve"> PAGEREF _Toc142158712 \h </w:instrText>
        </w:r>
        <w:r w:rsidR="00CB45A3">
          <w:rPr>
            <w:noProof/>
            <w:webHidden/>
          </w:rPr>
        </w:r>
        <w:r w:rsidR="00CB45A3">
          <w:rPr>
            <w:noProof/>
            <w:webHidden/>
          </w:rPr>
          <w:fldChar w:fldCharType="separate"/>
        </w:r>
        <w:r w:rsidR="00BB7633">
          <w:rPr>
            <w:noProof/>
            <w:webHidden/>
          </w:rPr>
          <w:t>34</w:t>
        </w:r>
        <w:r w:rsidR="00CB45A3">
          <w:rPr>
            <w:noProof/>
            <w:webHidden/>
          </w:rPr>
          <w:fldChar w:fldCharType="end"/>
        </w:r>
      </w:hyperlink>
    </w:p>
    <w:p w14:paraId="7F4E7A59" w14:textId="05C7E605" w:rsidR="00CB45A3" w:rsidRDefault="00000000"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hyperlink w:anchor="_Toc142158713" w:history="1">
        <w:r w:rsidR="00CB45A3" w:rsidRPr="00234CA4">
          <w:rPr>
            <w:rStyle w:val="Hipervnculo"/>
            <w:b/>
            <w:bCs/>
            <w:noProof/>
          </w:rPr>
          <w:t>Tabla 3:</w:t>
        </w:r>
        <w:r w:rsidR="00CB45A3" w:rsidRPr="00234CA4">
          <w:rPr>
            <w:rStyle w:val="Hipervnculo"/>
            <w:noProof/>
          </w:rPr>
          <w:t xml:space="preserve"> Operacionalización de variables</w:t>
        </w:r>
        <w:r w:rsidR="00CB45A3">
          <w:rPr>
            <w:noProof/>
            <w:webHidden/>
          </w:rPr>
          <w:tab/>
        </w:r>
        <w:r w:rsidR="00CB45A3">
          <w:rPr>
            <w:noProof/>
            <w:webHidden/>
          </w:rPr>
          <w:fldChar w:fldCharType="begin"/>
        </w:r>
        <w:r w:rsidR="00CB45A3">
          <w:rPr>
            <w:noProof/>
            <w:webHidden/>
          </w:rPr>
          <w:instrText xml:space="preserve"> PAGEREF _Toc142158713 \h </w:instrText>
        </w:r>
        <w:r w:rsidR="00CB45A3">
          <w:rPr>
            <w:noProof/>
            <w:webHidden/>
          </w:rPr>
        </w:r>
        <w:r w:rsidR="00CB45A3">
          <w:rPr>
            <w:noProof/>
            <w:webHidden/>
          </w:rPr>
          <w:fldChar w:fldCharType="separate"/>
        </w:r>
        <w:r w:rsidR="00BB7633">
          <w:rPr>
            <w:noProof/>
            <w:webHidden/>
          </w:rPr>
          <w:t>54</w:t>
        </w:r>
        <w:r w:rsidR="00CB45A3">
          <w:rPr>
            <w:noProof/>
            <w:webHidden/>
          </w:rPr>
          <w:fldChar w:fldCharType="end"/>
        </w:r>
      </w:hyperlink>
    </w:p>
    <w:p w14:paraId="00B8AB9C" w14:textId="305627DB" w:rsidR="00CB45A3" w:rsidRDefault="00000000"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hyperlink w:anchor="_Toc142158714" w:history="1">
        <w:r w:rsidR="00CB45A3" w:rsidRPr="00234CA4">
          <w:rPr>
            <w:rStyle w:val="Hipervnculo"/>
            <w:b/>
            <w:bCs/>
            <w:noProof/>
          </w:rPr>
          <w:t>Tabla 4:</w:t>
        </w:r>
        <w:r w:rsidR="00CB45A3" w:rsidRPr="00234CA4">
          <w:rPr>
            <w:rStyle w:val="Hipervnculo"/>
            <w:noProof/>
          </w:rPr>
          <w:t xml:space="preserve"> Encabezados de los formatos del Plan de Relaciones Comunitarias</w:t>
        </w:r>
        <w:r w:rsidR="00CB45A3">
          <w:rPr>
            <w:noProof/>
            <w:webHidden/>
          </w:rPr>
          <w:tab/>
        </w:r>
        <w:r w:rsidR="00CB45A3">
          <w:rPr>
            <w:noProof/>
            <w:webHidden/>
          </w:rPr>
          <w:fldChar w:fldCharType="begin"/>
        </w:r>
        <w:r w:rsidR="00CB45A3">
          <w:rPr>
            <w:noProof/>
            <w:webHidden/>
          </w:rPr>
          <w:instrText xml:space="preserve"> PAGEREF _Toc142158714 \h </w:instrText>
        </w:r>
        <w:r w:rsidR="00CB45A3">
          <w:rPr>
            <w:noProof/>
            <w:webHidden/>
          </w:rPr>
        </w:r>
        <w:r w:rsidR="00CB45A3">
          <w:rPr>
            <w:noProof/>
            <w:webHidden/>
          </w:rPr>
          <w:fldChar w:fldCharType="separate"/>
        </w:r>
        <w:r w:rsidR="00BB7633">
          <w:rPr>
            <w:noProof/>
            <w:webHidden/>
          </w:rPr>
          <w:t>89</w:t>
        </w:r>
        <w:r w:rsidR="00CB45A3">
          <w:rPr>
            <w:noProof/>
            <w:webHidden/>
          </w:rPr>
          <w:fldChar w:fldCharType="end"/>
        </w:r>
      </w:hyperlink>
    </w:p>
    <w:p w14:paraId="479C3C24" w14:textId="14161C13" w:rsidR="00CB45A3" w:rsidRDefault="00000000"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hyperlink w:anchor="_Toc142158715" w:history="1">
        <w:r w:rsidR="00CB45A3" w:rsidRPr="00234CA4">
          <w:rPr>
            <w:rStyle w:val="Hipervnculo"/>
            <w:b/>
            <w:bCs/>
            <w:noProof/>
          </w:rPr>
          <w:t>Tabla 5:</w:t>
        </w:r>
        <w:r w:rsidR="00CB45A3" w:rsidRPr="00234CA4">
          <w:rPr>
            <w:rStyle w:val="Hipervnculo"/>
            <w:noProof/>
          </w:rPr>
          <w:t xml:space="preserve"> Discusión de resultados</w:t>
        </w:r>
        <w:r w:rsidR="00CB45A3">
          <w:rPr>
            <w:noProof/>
            <w:webHidden/>
          </w:rPr>
          <w:tab/>
        </w:r>
        <w:r w:rsidR="00CB45A3">
          <w:rPr>
            <w:noProof/>
            <w:webHidden/>
          </w:rPr>
          <w:fldChar w:fldCharType="begin"/>
        </w:r>
        <w:r w:rsidR="00CB45A3">
          <w:rPr>
            <w:noProof/>
            <w:webHidden/>
          </w:rPr>
          <w:instrText xml:space="preserve"> PAGEREF _Toc142158715 \h </w:instrText>
        </w:r>
        <w:r w:rsidR="00CB45A3">
          <w:rPr>
            <w:noProof/>
            <w:webHidden/>
          </w:rPr>
        </w:r>
        <w:r w:rsidR="00CB45A3">
          <w:rPr>
            <w:noProof/>
            <w:webHidden/>
          </w:rPr>
          <w:fldChar w:fldCharType="separate"/>
        </w:r>
        <w:r w:rsidR="00BB7633">
          <w:rPr>
            <w:noProof/>
            <w:webHidden/>
          </w:rPr>
          <w:t>94</w:t>
        </w:r>
        <w:r w:rsidR="00CB45A3">
          <w:rPr>
            <w:noProof/>
            <w:webHidden/>
          </w:rPr>
          <w:fldChar w:fldCharType="end"/>
        </w:r>
      </w:hyperlink>
    </w:p>
    <w:p w14:paraId="7935F720" w14:textId="77777777" w:rsidR="003F0CF8" w:rsidRDefault="00007DDE" w:rsidP="003F0CF8">
      <w:pPr>
        <w:spacing w:line="360" w:lineRule="auto"/>
      </w:pPr>
      <w:r w:rsidRPr="008A1775">
        <w:fldChar w:fldCharType="end"/>
      </w:r>
      <w:bookmarkStart w:id="12" w:name="_Toc140006658"/>
    </w:p>
    <w:p w14:paraId="5DDEA306" w14:textId="77777777" w:rsidR="003F0CF8" w:rsidRDefault="003F0CF8" w:rsidP="003F0CF8">
      <w:pPr>
        <w:spacing w:line="360" w:lineRule="auto"/>
      </w:pPr>
    </w:p>
    <w:p w14:paraId="2A749830" w14:textId="77777777" w:rsidR="003F0CF8" w:rsidRDefault="003F0CF8" w:rsidP="003F0CF8">
      <w:pPr>
        <w:spacing w:line="360" w:lineRule="auto"/>
      </w:pPr>
    </w:p>
    <w:p w14:paraId="37BA2688" w14:textId="77777777" w:rsidR="003F0CF8" w:rsidRDefault="003F0CF8" w:rsidP="003F0CF8">
      <w:pPr>
        <w:spacing w:line="360" w:lineRule="auto"/>
      </w:pPr>
    </w:p>
    <w:p w14:paraId="6F6558F1" w14:textId="77777777" w:rsidR="003F0CF8" w:rsidRDefault="003F0CF8" w:rsidP="003F0CF8">
      <w:pPr>
        <w:spacing w:line="360" w:lineRule="auto"/>
      </w:pPr>
    </w:p>
    <w:p w14:paraId="35FEE8B1" w14:textId="77777777" w:rsidR="003F0CF8" w:rsidRDefault="003F0CF8" w:rsidP="003F0CF8">
      <w:pPr>
        <w:spacing w:line="360" w:lineRule="auto"/>
      </w:pPr>
    </w:p>
    <w:p w14:paraId="7B380AD9" w14:textId="77777777" w:rsidR="003F0CF8" w:rsidRDefault="003F0CF8" w:rsidP="003F0CF8">
      <w:pPr>
        <w:spacing w:line="360" w:lineRule="auto"/>
      </w:pPr>
    </w:p>
    <w:p w14:paraId="4E86CF29" w14:textId="77777777" w:rsidR="003F0CF8" w:rsidRDefault="003F0CF8" w:rsidP="003F0CF8">
      <w:pPr>
        <w:spacing w:line="360" w:lineRule="auto"/>
      </w:pPr>
    </w:p>
    <w:p w14:paraId="620FEF3C" w14:textId="77777777" w:rsidR="003F0CF8" w:rsidRDefault="003F0CF8" w:rsidP="003F0CF8">
      <w:pPr>
        <w:spacing w:line="360" w:lineRule="auto"/>
      </w:pPr>
    </w:p>
    <w:p w14:paraId="4604BD95" w14:textId="77777777" w:rsidR="003F0CF8" w:rsidRDefault="003F0CF8" w:rsidP="003F0CF8">
      <w:pPr>
        <w:spacing w:line="360" w:lineRule="auto"/>
      </w:pPr>
    </w:p>
    <w:p w14:paraId="29F77024" w14:textId="77777777" w:rsidR="003F0CF8" w:rsidRDefault="003F0CF8" w:rsidP="003F0CF8">
      <w:pPr>
        <w:spacing w:line="360" w:lineRule="auto"/>
      </w:pPr>
    </w:p>
    <w:p w14:paraId="5485FB5D" w14:textId="77777777" w:rsidR="003F0CF8" w:rsidRDefault="003F0CF8" w:rsidP="003F0CF8">
      <w:pPr>
        <w:spacing w:line="360" w:lineRule="auto"/>
      </w:pPr>
    </w:p>
    <w:p w14:paraId="7D2AE1C8" w14:textId="77777777" w:rsidR="003F0CF8" w:rsidRDefault="003F0CF8" w:rsidP="003F0CF8">
      <w:pPr>
        <w:spacing w:line="360" w:lineRule="auto"/>
      </w:pPr>
    </w:p>
    <w:p w14:paraId="26DD7C0E" w14:textId="77777777" w:rsidR="003F0CF8" w:rsidRDefault="003F0CF8" w:rsidP="003F0CF8">
      <w:pPr>
        <w:spacing w:line="360" w:lineRule="auto"/>
      </w:pPr>
    </w:p>
    <w:p w14:paraId="31113D65" w14:textId="77777777" w:rsidR="003F0CF8" w:rsidRDefault="003F0CF8" w:rsidP="003F0CF8">
      <w:pPr>
        <w:spacing w:line="360" w:lineRule="auto"/>
      </w:pPr>
    </w:p>
    <w:p w14:paraId="5ECCE982" w14:textId="77777777" w:rsidR="003F0CF8" w:rsidRDefault="003F0CF8" w:rsidP="003F0CF8">
      <w:pPr>
        <w:spacing w:line="360" w:lineRule="auto"/>
      </w:pPr>
    </w:p>
    <w:p w14:paraId="53340EBD" w14:textId="77777777" w:rsidR="003F0CF8" w:rsidRDefault="003F0CF8" w:rsidP="003F0CF8">
      <w:pPr>
        <w:spacing w:line="360" w:lineRule="auto"/>
      </w:pPr>
    </w:p>
    <w:p w14:paraId="4CA65995" w14:textId="77777777" w:rsidR="003F0CF8" w:rsidRDefault="003F0CF8" w:rsidP="003F0CF8">
      <w:pPr>
        <w:spacing w:line="360" w:lineRule="auto"/>
      </w:pPr>
    </w:p>
    <w:p w14:paraId="147F7B33" w14:textId="77777777" w:rsidR="003F0CF8" w:rsidRDefault="003F0CF8" w:rsidP="003F0CF8">
      <w:pPr>
        <w:spacing w:line="360" w:lineRule="auto"/>
      </w:pPr>
    </w:p>
    <w:p w14:paraId="744761ED" w14:textId="77777777" w:rsidR="003F0CF8" w:rsidRDefault="003F0CF8" w:rsidP="003F0CF8">
      <w:pPr>
        <w:spacing w:line="360" w:lineRule="auto"/>
      </w:pPr>
    </w:p>
    <w:p w14:paraId="0A0D1A59" w14:textId="77777777" w:rsidR="003F0CF8" w:rsidRDefault="003F0CF8" w:rsidP="003F0CF8">
      <w:pPr>
        <w:spacing w:line="360" w:lineRule="auto"/>
      </w:pPr>
    </w:p>
    <w:p w14:paraId="676D1153" w14:textId="18794347" w:rsidR="0015071D" w:rsidRPr="001744A5" w:rsidRDefault="00933DAF" w:rsidP="003F0CF8">
      <w:pPr>
        <w:pStyle w:val="Ttulo1"/>
      </w:pPr>
      <w:bookmarkStart w:id="13" w:name="_Toc143620629"/>
      <w:r w:rsidRPr="001744A5">
        <w:lastRenderedPageBreak/>
        <w:t xml:space="preserve">Lista de </w:t>
      </w:r>
      <w:r w:rsidR="003F0CF8">
        <w:t>F</w:t>
      </w:r>
      <w:r w:rsidRPr="001744A5">
        <w:t>iguras</w:t>
      </w:r>
      <w:bookmarkEnd w:id="12"/>
      <w:bookmarkEnd w:id="13"/>
    </w:p>
    <w:p w14:paraId="25357A1C" w14:textId="77777777" w:rsidR="00007DDE" w:rsidRPr="008A1775" w:rsidRDefault="00007DDE" w:rsidP="008A1775"/>
    <w:p w14:paraId="719C844B" w14:textId="77777777" w:rsidR="00007DDE" w:rsidRPr="008A1775" w:rsidRDefault="00007DDE" w:rsidP="008A1775"/>
    <w:p w14:paraId="17978BFD" w14:textId="0EF61D0E" w:rsidR="00DC41F0" w:rsidRDefault="00007DDE" w:rsidP="00EF3FD4">
      <w:pPr>
        <w:pStyle w:val="Tabladeilustraciones"/>
        <w:tabs>
          <w:tab w:val="right" w:leader="dot" w:pos="9016"/>
        </w:tabs>
        <w:spacing w:line="480" w:lineRule="auto"/>
        <w:jc w:val="both"/>
        <w:rPr>
          <w:rFonts w:asciiTheme="minorHAnsi" w:eastAsiaTheme="minorEastAsia" w:hAnsiTheme="minorHAnsi" w:cstheme="minorBidi"/>
          <w:noProof/>
          <w:kern w:val="2"/>
          <w:sz w:val="22"/>
          <w:szCs w:val="22"/>
          <w:lang w:eastAsia="es-PE"/>
          <w14:ligatures w14:val="standardContextual"/>
        </w:rPr>
      </w:pPr>
      <w:r w:rsidRPr="008A1775">
        <w:fldChar w:fldCharType="begin"/>
      </w:r>
      <w:r w:rsidRPr="008A1775">
        <w:instrText xml:space="preserve"> TOC \h \z \c "Gráfico" </w:instrText>
      </w:r>
      <w:r w:rsidRPr="008A1775">
        <w:fldChar w:fldCharType="separate"/>
      </w:r>
      <w:hyperlink w:anchor="_Toc142158903" w:history="1">
        <w:r w:rsidR="00DC41F0" w:rsidRPr="007A6201">
          <w:rPr>
            <w:rStyle w:val="Hipervnculo"/>
            <w:b/>
            <w:bCs/>
            <w:noProof/>
          </w:rPr>
          <w:t>Gráfico 1:</w:t>
        </w:r>
        <w:r w:rsidR="00DC41F0" w:rsidRPr="007A6201">
          <w:rPr>
            <w:rStyle w:val="Hipervnculo"/>
            <w:noProof/>
          </w:rPr>
          <w:t xml:space="preserve"> Proceso de evaluación del impacto ambiental para obtener la certificación ambiental</w:t>
        </w:r>
        <w:r w:rsidR="00DC41F0">
          <w:rPr>
            <w:noProof/>
            <w:webHidden/>
          </w:rPr>
          <w:tab/>
        </w:r>
        <w:r w:rsidR="00DC41F0">
          <w:rPr>
            <w:noProof/>
            <w:webHidden/>
          </w:rPr>
          <w:fldChar w:fldCharType="begin"/>
        </w:r>
        <w:r w:rsidR="00DC41F0">
          <w:rPr>
            <w:noProof/>
            <w:webHidden/>
          </w:rPr>
          <w:instrText xml:space="preserve"> PAGEREF _Toc142158903 \h </w:instrText>
        </w:r>
        <w:r w:rsidR="00DC41F0">
          <w:rPr>
            <w:noProof/>
            <w:webHidden/>
          </w:rPr>
        </w:r>
        <w:r w:rsidR="00DC41F0">
          <w:rPr>
            <w:noProof/>
            <w:webHidden/>
          </w:rPr>
          <w:fldChar w:fldCharType="separate"/>
        </w:r>
        <w:r w:rsidR="00BB7633">
          <w:rPr>
            <w:noProof/>
            <w:webHidden/>
          </w:rPr>
          <w:t>21</w:t>
        </w:r>
        <w:r w:rsidR="00DC41F0">
          <w:rPr>
            <w:noProof/>
            <w:webHidden/>
          </w:rPr>
          <w:fldChar w:fldCharType="end"/>
        </w:r>
      </w:hyperlink>
    </w:p>
    <w:p w14:paraId="2BE21F89" w14:textId="5331C97F"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4" w:history="1">
        <w:r w:rsidR="00DC41F0" w:rsidRPr="007A6201">
          <w:rPr>
            <w:rStyle w:val="Hipervnculo"/>
            <w:b/>
            <w:bCs/>
            <w:noProof/>
          </w:rPr>
          <w:t>Gráfico 2</w:t>
        </w:r>
        <w:r w:rsidR="00DC41F0" w:rsidRPr="007A6201">
          <w:rPr>
            <w:rStyle w:val="Hipervnculo"/>
            <w:noProof/>
          </w:rPr>
          <w:t>: Políticas</w:t>
        </w:r>
        <w:r w:rsidR="00DC41F0">
          <w:rPr>
            <w:noProof/>
            <w:webHidden/>
          </w:rPr>
          <w:tab/>
        </w:r>
        <w:r w:rsidR="00DC41F0">
          <w:rPr>
            <w:noProof/>
            <w:webHidden/>
          </w:rPr>
          <w:fldChar w:fldCharType="begin"/>
        </w:r>
        <w:r w:rsidR="00DC41F0">
          <w:rPr>
            <w:noProof/>
            <w:webHidden/>
          </w:rPr>
          <w:instrText xml:space="preserve"> PAGEREF _Toc142158904 \h </w:instrText>
        </w:r>
        <w:r w:rsidR="00DC41F0">
          <w:rPr>
            <w:noProof/>
            <w:webHidden/>
          </w:rPr>
        </w:r>
        <w:r w:rsidR="00DC41F0">
          <w:rPr>
            <w:noProof/>
            <w:webHidden/>
          </w:rPr>
          <w:fldChar w:fldCharType="separate"/>
        </w:r>
        <w:r w:rsidR="00BB7633">
          <w:rPr>
            <w:noProof/>
            <w:webHidden/>
          </w:rPr>
          <w:t>68</w:t>
        </w:r>
        <w:r w:rsidR="00DC41F0">
          <w:rPr>
            <w:noProof/>
            <w:webHidden/>
          </w:rPr>
          <w:fldChar w:fldCharType="end"/>
        </w:r>
      </w:hyperlink>
    </w:p>
    <w:p w14:paraId="1CE08E35" w14:textId="0DA77A3A"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5" w:history="1">
        <w:r w:rsidR="00DC41F0" w:rsidRPr="007A6201">
          <w:rPr>
            <w:rStyle w:val="Hipervnculo"/>
            <w:b/>
            <w:bCs/>
            <w:noProof/>
          </w:rPr>
          <w:t>Gráfico 3:</w:t>
        </w:r>
        <w:r w:rsidR="00DC41F0" w:rsidRPr="007A6201">
          <w:rPr>
            <w:rStyle w:val="Hipervnculo"/>
            <w:noProof/>
          </w:rPr>
          <w:t xml:space="preserve"> Cambios</w:t>
        </w:r>
        <w:r w:rsidR="00DC41F0">
          <w:rPr>
            <w:noProof/>
            <w:webHidden/>
          </w:rPr>
          <w:tab/>
        </w:r>
        <w:r w:rsidR="00DC41F0">
          <w:rPr>
            <w:noProof/>
            <w:webHidden/>
          </w:rPr>
          <w:fldChar w:fldCharType="begin"/>
        </w:r>
        <w:r w:rsidR="00DC41F0">
          <w:rPr>
            <w:noProof/>
            <w:webHidden/>
          </w:rPr>
          <w:instrText xml:space="preserve"> PAGEREF _Toc142158905 \h </w:instrText>
        </w:r>
        <w:r w:rsidR="00DC41F0">
          <w:rPr>
            <w:noProof/>
            <w:webHidden/>
          </w:rPr>
        </w:r>
        <w:r w:rsidR="00DC41F0">
          <w:rPr>
            <w:noProof/>
            <w:webHidden/>
          </w:rPr>
          <w:fldChar w:fldCharType="separate"/>
        </w:r>
        <w:r w:rsidR="00BB7633">
          <w:rPr>
            <w:noProof/>
            <w:webHidden/>
          </w:rPr>
          <w:t>71</w:t>
        </w:r>
        <w:r w:rsidR="00DC41F0">
          <w:rPr>
            <w:noProof/>
            <w:webHidden/>
          </w:rPr>
          <w:fldChar w:fldCharType="end"/>
        </w:r>
      </w:hyperlink>
    </w:p>
    <w:p w14:paraId="6DBC4D02" w14:textId="7DEAF665"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6" w:history="1">
        <w:r w:rsidR="00DC41F0" w:rsidRPr="007A6201">
          <w:rPr>
            <w:rStyle w:val="Hipervnculo"/>
            <w:b/>
            <w:bCs/>
            <w:noProof/>
          </w:rPr>
          <w:t>Gráfico 4</w:t>
        </w:r>
        <w:r w:rsidR="00DC41F0" w:rsidRPr="007A6201">
          <w:rPr>
            <w:rStyle w:val="Hipervnculo"/>
            <w:noProof/>
          </w:rPr>
          <w:t>: Cronograma</w:t>
        </w:r>
        <w:r w:rsidR="00DC41F0">
          <w:rPr>
            <w:noProof/>
            <w:webHidden/>
          </w:rPr>
          <w:tab/>
        </w:r>
        <w:r w:rsidR="00DC41F0">
          <w:rPr>
            <w:noProof/>
            <w:webHidden/>
          </w:rPr>
          <w:fldChar w:fldCharType="begin"/>
        </w:r>
        <w:r w:rsidR="00DC41F0">
          <w:rPr>
            <w:noProof/>
            <w:webHidden/>
          </w:rPr>
          <w:instrText xml:space="preserve"> PAGEREF _Toc142158906 \h </w:instrText>
        </w:r>
        <w:r w:rsidR="00DC41F0">
          <w:rPr>
            <w:noProof/>
            <w:webHidden/>
          </w:rPr>
        </w:r>
        <w:r w:rsidR="00DC41F0">
          <w:rPr>
            <w:noProof/>
            <w:webHidden/>
          </w:rPr>
          <w:fldChar w:fldCharType="separate"/>
        </w:r>
        <w:r w:rsidR="00BB7633">
          <w:rPr>
            <w:noProof/>
            <w:webHidden/>
          </w:rPr>
          <w:t>72</w:t>
        </w:r>
        <w:r w:rsidR="00DC41F0">
          <w:rPr>
            <w:noProof/>
            <w:webHidden/>
          </w:rPr>
          <w:fldChar w:fldCharType="end"/>
        </w:r>
      </w:hyperlink>
    </w:p>
    <w:p w14:paraId="6BE34A0C" w14:textId="0B3BE49F"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7" w:history="1">
        <w:r w:rsidR="00DC41F0" w:rsidRPr="007A6201">
          <w:rPr>
            <w:rStyle w:val="Hipervnculo"/>
            <w:b/>
            <w:bCs/>
            <w:noProof/>
          </w:rPr>
          <w:t>Gráfico 5</w:t>
        </w:r>
        <w:r w:rsidR="00DC41F0" w:rsidRPr="007A6201">
          <w:rPr>
            <w:rStyle w:val="Hipervnculo"/>
            <w:noProof/>
          </w:rPr>
          <w:t>: Recursos humanos</w:t>
        </w:r>
        <w:r w:rsidR="00DC41F0">
          <w:rPr>
            <w:noProof/>
            <w:webHidden/>
          </w:rPr>
          <w:tab/>
        </w:r>
        <w:r w:rsidR="00DC41F0">
          <w:rPr>
            <w:noProof/>
            <w:webHidden/>
          </w:rPr>
          <w:fldChar w:fldCharType="begin"/>
        </w:r>
        <w:r w:rsidR="00DC41F0">
          <w:rPr>
            <w:noProof/>
            <w:webHidden/>
          </w:rPr>
          <w:instrText xml:space="preserve"> PAGEREF _Toc142158907 \h </w:instrText>
        </w:r>
        <w:r w:rsidR="00DC41F0">
          <w:rPr>
            <w:noProof/>
            <w:webHidden/>
          </w:rPr>
        </w:r>
        <w:r w:rsidR="00DC41F0">
          <w:rPr>
            <w:noProof/>
            <w:webHidden/>
          </w:rPr>
          <w:fldChar w:fldCharType="separate"/>
        </w:r>
        <w:r w:rsidR="00BB7633">
          <w:rPr>
            <w:noProof/>
            <w:webHidden/>
          </w:rPr>
          <w:t>73</w:t>
        </w:r>
        <w:r w:rsidR="00DC41F0">
          <w:rPr>
            <w:noProof/>
            <w:webHidden/>
          </w:rPr>
          <w:fldChar w:fldCharType="end"/>
        </w:r>
      </w:hyperlink>
    </w:p>
    <w:p w14:paraId="099CA62C" w14:textId="452B3F4B"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8" w:history="1">
        <w:r w:rsidR="00DC41F0" w:rsidRPr="007A6201">
          <w:rPr>
            <w:rStyle w:val="Hipervnculo"/>
            <w:b/>
            <w:bCs/>
            <w:noProof/>
          </w:rPr>
          <w:t>Gráfico 6</w:t>
        </w:r>
        <w:r w:rsidR="00DC41F0" w:rsidRPr="007A6201">
          <w:rPr>
            <w:rStyle w:val="Hipervnculo"/>
            <w:noProof/>
          </w:rPr>
          <w:t>: Organigrama funcional</w:t>
        </w:r>
        <w:r w:rsidR="00DC41F0">
          <w:rPr>
            <w:noProof/>
            <w:webHidden/>
          </w:rPr>
          <w:tab/>
        </w:r>
        <w:r w:rsidR="00DC41F0">
          <w:rPr>
            <w:noProof/>
            <w:webHidden/>
          </w:rPr>
          <w:fldChar w:fldCharType="begin"/>
        </w:r>
        <w:r w:rsidR="00DC41F0">
          <w:rPr>
            <w:noProof/>
            <w:webHidden/>
          </w:rPr>
          <w:instrText xml:space="preserve"> PAGEREF _Toc142158908 \h </w:instrText>
        </w:r>
        <w:r w:rsidR="00DC41F0">
          <w:rPr>
            <w:noProof/>
            <w:webHidden/>
          </w:rPr>
        </w:r>
        <w:r w:rsidR="00DC41F0">
          <w:rPr>
            <w:noProof/>
            <w:webHidden/>
          </w:rPr>
          <w:fldChar w:fldCharType="separate"/>
        </w:r>
        <w:r w:rsidR="00BB7633">
          <w:rPr>
            <w:noProof/>
            <w:webHidden/>
          </w:rPr>
          <w:t>73</w:t>
        </w:r>
        <w:r w:rsidR="00DC41F0">
          <w:rPr>
            <w:noProof/>
            <w:webHidden/>
          </w:rPr>
          <w:fldChar w:fldCharType="end"/>
        </w:r>
      </w:hyperlink>
    </w:p>
    <w:p w14:paraId="599FAA8B" w14:textId="13C30EE2"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09" w:history="1">
        <w:r w:rsidR="00DC41F0" w:rsidRPr="007A6201">
          <w:rPr>
            <w:rStyle w:val="Hipervnculo"/>
            <w:b/>
            <w:bCs/>
            <w:noProof/>
          </w:rPr>
          <w:t>Gráfico 7</w:t>
        </w:r>
        <w:r w:rsidR="00DC41F0" w:rsidRPr="007A6201">
          <w:rPr>
            <w:rStyle w:val="Hipervnculo"/>
            <w:noProof/>
          </w:rPr>
          <w:t>: Geografía de la empresa</w:t>
        </w:r>
        <w:r w:rsidR="00DC41F0">
          <w:rPr>
            <w:noProof/>
            <w:webHidden/>
          </w:rPr>
          <w:tab/>
        </w:r>
        <w:r w:rsidR="00DC41F0">
          <w:rPr>
            <w:noProof/>
            <w:webHidden/>
          </w:rPr>
          <w:fldChar w:fldCharType="begin"/>
        </w:r>
        <w:r w:rsidR="00DC41F0">
          <w:rPr>
            <w:noProof/>
            <w:webHidden/>
          </w:rPr>
          <w:instrText xml:space="preserve"> PAGEREF _Toc142158909 \h </w:instrText>
        </w:r>
        <w:r w:rsidR="00DC41F0">
          <w:rPr>
            <w:noProof/>
            <w:webHidden/>
          </w:rPr>
        </w:r>
        <w:r w:rsidR="00DC41F0">
          <w:rPr>
            <w:noProof/>
            <w:webHidden/>
          </w:rPr>
          <w:fldChar w:fldCharType="separate"/>
        </w:r>
        <w:r w:rsidR="00BB7633">
          <w:rPr>
            <w:noProof/>
            <w:webHidden/>
          </w:rPr>
          <w:t>74</w:t>
        </w:r>
        <w:r w:rsidR="00DC41F0">
          <w:rPr>
            <w:noProof/>
            <w:webHidden/>
          </w:rPr>
          <w:fldChar w:fldCharType="end"/>
        </w:r>
      </w:hyperlink>
    </w:p>
    <w:p w14:paraId="5D5E780D" w14:textId="774FE8C0"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0" w:history="1">
        <w:r w:rsidR="00DC41F0" w:rsidRPr="007A6201">
          <w:rPr>
            <w:rStyle w:val="Hipervnculo"/>
            <w:b/>
            <w:bCs/>
            <w:noProof/>
          </w:rPr>
          <w:t>Gráfico 8</w:t>
        </w:r>
        <w:r w:rsidR="00DC41F0" w:rsidRPr="007A6201">
          <w:rPr>
            <w:rStyle w:val="Hipervnculo"/>
            <w:noProof/>
          </w:rPr>
          <w:t>: Portal de recursos humanos</w:t>
        </w:r>
        <w:r w:rsidR="00DC41F0">
          <w:rPr>
            <w:noProof/>
            <w:webHidden/>
          </w:rPr>
          <w:tab/>
        </w:r>
        <w:r w:rsidR="00DC41F0">
          <w:rPr>
            <w:noProof/>
            <w:webHidden/>
          </w:rPr>
          <w:fldChar w:fldCharType="begin"/>
        </w:r>
        <w:r w:rsidR="00DC41F0">
          <w:rPr>
            <w:noProof/>
            <w:webHidden/>
          </w:rPr>
          <w:instrText xml:space="preserve"> PAGEREF _Toc142158910 \h </w:instrText>
        </w:r>
        <w:r w:rsidR="00DC41F0">
          <w:rPr>
            <w:noProof/>
            <w:webHidden/>
          </w:rPr>
        </w:r>
        <w:r w:rsidR="00DC41F0">
          <w:rPr>
            <w:noProof/>
            <w:webHidden/>
          </w:rPr>
          <w:fldChar w:fldCharType="separate"/>
        </w:r>
        <w:r w:rsidR="00BB7633">
          <w:rPr>
            <w:noProof/>
            <w:webHidden/>
          </w:rPr>
          <w:t>75</w:t>
        </w:r>
        <w:r w:rsidR="00DC41F0">
          <w:rPr>
            <w:noProof/>
            <w:webHidden/>
          </w:rPr>
          <w:fldChar w:fldCharType="end"/>
        </w:r>
      </w:hyperlink>
    </w:p>
    <w:p w14:paraId="0C307799" w14:textId="79F899D1"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1" w:history="1">
        <w:r w:rsidR="00DC41F0" w:rsidRPr="007A6201">
          <w:rPr>
            <w:rStyle w:val="Hipervnculo"/>
            <w:b/>
            <w:bCs/>
            <w:noProof/>
          </w:rPr>
          <w:t>Gráfico 9</w:t>
        </w:r>
        <w:r w:rsidR="00DC41F0" w:rsidRPr="007A6201">
          <w:rPr>
            <w:rStyle w:val="Hipervnculo"/>
            <w:noProof/>
          </w:rPr>
          <w:t>: Costos</w:t>
        </w:r>
        <w:r w:rsidR="00DC41F0">
          <w:rPr>
            <w:noProof/>
            <w:webHidden/>
          </w:rPr>
          <w:tab/>
        </w:r>
        <w:r w:rsidR="00DC41F0">
          <w:rPr>
            <w:noProof/>
            <w:webHidden/>
          </w:rPr>
          <w:fldChar w:fldCharType="begin"/>
        </w:r>
        <w:r w:rsidR="00DC41F0">
          <w:rPr>
            <w:noProof/>
            <w:webHidden/>
          </w:rPr>
          <w:instrText xml:space="preserve"> PAGEREF _Toc142158911 \h </w:instrText>
        </w:r>
        <w:r w:rsidR="00DC41F0">
          <w:rPr>
            <w:noProof/>
            <w:webHidden/>
          </w:rPr>
        </w:r>
        <w:r w:rsidR="00DC41F0">
          <w:rPr>
            <w:noProof/>
            <w:webHidden/>
          </w:rPr>
          <w:fldChar w:fldCharType="separate"/>
        </w:r>
        <w:r w:rsidR="00BB7633">
          <w:rPr>
            <w:noProof/>
            <w:webHidden/>
          </w:rPr>
          <w:t>76</w:t>
        </w:r>
        <w:r w:rsidR="00DC41F0">
          <w:rPr>
            <w:noProof/>
            <w:webHidden/>
          </w:rPr>
          <w:fldChar w:fldCharType="end"/>
        </w:r>
      </w:hyperlink>
    </w:p>
    <w:p w14:paraId="3A68D923" w14:textId="43D21B1F"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2" w:history="1">
        <w:r w:rsidR="00DC41F0" w:rsidRPr="007A6201">
          <w:rPr>
            <w:rStyle w:val="Hipervnculo"/>
            <w:b/>
            <w:bCs/>
            <w:noProof/>
          </w:rPr>
          <w:t>Gráfico 10</w:t>
        </w:r>
        <w:r w:rsidR="00DC41F0" w:rsidRPr="007A6201">
          <w:rPr>
            <w:rStyle w:val="Hipervnculo"/>
            <w:noProof/>
          </w:rPr>
          <w:t>: Entregables</w:t>
        </w:r>
        <w:r w:rsidR="00DC41F0">
          <w:rPr>
            <w:noProof/>
            <w:webHidden/>
          </w:rPr>
          <w:tab/>
        </w:r>
        <w:r w:rsidR="00DC41F0">
          <w:rPr>
            <w:noProof/>
            <w:webHidden/>
          </w:rPr>
          <w:fldChar w:fldCharType="begin"/>
        </w:r>
        <w:r w:rsidR="00DC41F0">
          <w:rPr>
            <w:noProof/>
            <w:webHidden/>
          </w:rPr>
          <w:instrText xml:space="preserve"> PAGEREF _Toc142158912 \h </w:instrText>
        </w:r>
        <w:r w:rsidR="00DC41F0">
          <w:rPr>
            <w:noProof/>
            <w:webHidden/>
          </w:rPr>
        </w:r>
        <w:r w:rsidR="00DC41F0">
          <w:rPr>
            <w:noProof/>
            <w:webHidden/>
          </w:rPr>
          <w:fldChar w:fldCharType="separate"/>
        </w:r>
        <w:r w:rsidR="00BB7633">
          <w:rPr>
            <w:noProof/>
            <w:webHidden/>
          </w:rPr>
          <w:t>77</w:t>
        </w:r>
        <w:r w:rsidR="00DC41F0">
          <w:rPr>
            <w:noProof/>
            <w:webHidden/>
          </w:rPr>
          <w:fldChar w:fldCharType="end"/>
        </w:r>
      </w:hyperlink>
    </w:p>
    <w:p w14:paraId="635EE22A" w14:textId="4C157A54"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3" w:history="1">
        <w:r w:rsidR="00DC41F0" w:rsidRPr="007A6201">
          <w:rPr>
            <w:rStyle w:val="Hipervnculo"/>
            <w:b/>
            <w:bCs/>
            <w:noProof/>
          </w:rPr>
          <w:t>Gráfico 11</w:t>
        </w:r>
        <w:r w:rsidR="00DC41F0" w:rsidRPr="007A6201">
          <w:rPr>
            <w:rStyle w:val="Hipervnculo"/>
            <w:noProof/>
          </w:rPr>
          <w:t>: Comunicación</w:t>
        </w:r>
        <w:r w:rsidR="00DC41F0">
          <w:rPr>
            <w:noProof/>
            <w:webHidden/>
          </w:rPr>
          <w:tab/>
        </w:r>
        <w:r w:rsidR="00DC41F0">
          <w:rPr>
            <w:noProof/>
            <w:webHidden/>
          </w:rPr>
          <w:fldChar w:fldCharType="begin"/>
        </w:r>
        <w:r w:rsidR="00DC41F0">
          <w:rPr>
            <w:noProof/>
            <w:webHidden/>
          </w:rPr>
          <w:instrText xml:space="preserve"> PAGEREF _Toc142158913 \h </w:instrText>
        </w:r>
        <w:r w:rsidR="00DC41F0">
          <w:rPr>
            <w:noProof/>
            <w:webHidden/>
          </w:rPr>
        </w:r>
        <w:r w:rsidR="00DC41F0">
          <w:rPr>
            <w:noProof/>
            <w:webHidden/>
          </w:rPr>
          <w:fldChar w:fldCharType="separate"/>
        </w:r>
        <w:r w:rsidR="00BB7633">
          <w:rPr>
            <w:noProof/>
            <w:webHidden/>
          </w:rPr>
          <w:t>78</w:t>
        </w:r>
        <w:r w:rsidR="00DC41F0">
          <w:rPr>
            <w:noProof/>
            <w:webHidden/>
          </w:rPr>
          <w:fldChar w:fldCharType="end"/>
        </w:r>
      </w:hyperlink>
    </w:p>
    <w:p w14:paraId="4A1745EA" w14:textId="0E35C646"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4" w:history="1">
        <w:r w:rsidR="00DC41F0" w:rsidRPr="007A6201">
          <w:rPr>
            <w:rStyle w:val="Hipervnculo"/>
            <w:b/>
            <w:bCs/>
            <w:noProof/>
          </w:rPr>
          <w:t>Gráfico 12:</w:t>
        </w:r>
        <w:r w:rsidR="00DC41F0" w:rsidRPr="007A6201">
          <w:rPr>
            <w:rStyle w:val="Hipervnculo"/>
            <w:noProof/>
          </w:rPr>
          <w:t xml:space="preserve"> Riesgos</w:t>
        </w:r>
        <w:r w:rsidR="00DC41F0">
          <w:rPr>
            <w:noProof/>
            <w:webHidden/>
          </w:rPr>
          <w:tab/>
        </w:r>
        <w:r w:rsidR="00DC41F0">
          <w:rPr>
            <w:noProof/>
            <w:webHidden/>
          </w:rPr>
          <w:fldChar w:fldCharType="begin"/>
        </w:r>
        <w:r w:rsidR="00DC41F0">
          <w:rPr>
            <w:noProof/>
            <w:webHidden/>
          </w:rPr>
          <w:instrText xml:space="preserve"> PAGEREF _Toc142158914 \h </w:instrText>
        </w:r>
        <w:r w:rsidR="00DC41F0">
          <w:rPr>
            <w:noProof/>
            <w:webHidden/>
          </w:rPr>
        </w:r>
        <w:r w:rsidR="00DC41F0">
          <w:rPr>
            <w:noProof/>
            <w:webHidden/>
          </w:rPr>
          <w:fldChar w:fldCharType="separate"/>
        </w:r>
        <w:r w:rsidR="00BB7633">
          <w:rPr>
            <w:noProof/>
            <w:webHidden/>
          </w:rPr>
          <w:t>78</w:t>
        </w:r>
        <w:r w:rsidR="00DC41F0">
          <w:rPr>
            <w:noProof/>
            <w:webHidden/>
          </w:rPr>
          <w:fldChar w:fldCharType="end"/>
        </w:r>
      </w:hyperlink>
    </w:p>
    <w:p w14:paraId="79E207FB" w14:textId="0E51CBBD" w:rsidR="00DC41F0" w:rsidRDefault="00000000" w:rsidP="00EF3FD4">
      <w:pPr>
        <w:pStyle w:val="Tabladeilustraciones"/>
        <w:tabs>
          <w:tab w:val="right" w:leader="dot" w:pos="9016"/>
        </w:tabs>
        <w:spacing w:line="480" w:lineRule="auto"/>
        <w:rPr>
          <w:rFonts w:asciiTheme="minorHAnsi" w:eastAsiaTheme="minorEastAsia" w:hAnsiTheme="minorHAnsi" w:cstheme="minorBidi"/>
          <w:noProof/>
          <w:kern w:val="2"/>
          <w:sz w:val="22"/>
          <w:szCs w:val="22"/>
          <w:lang w:eastAsia="es-PE"/>
          <w14:ligatures w14:val="standardContextual"/>
        </w:rPr>
      </w:pPr>
      <w:hyperlink w:anchor="_Toc142158915" w:history="1">
        <w:r w:rsidR="00DC41F0" w:rsidRPr="007A6201">
          <w:rPr>
            <w:rStyle w:val="Hipervnculo"/>
            <w:b/>
            <w:bCs/>
            <w:noProof/>
          </w:rPr>
          <w:t>Gráfico 13</w:t>
        </w:r>
        <w:r w:rsidR="00DC41F0" w:rsidRPr="007A6201">
          <w:rPr>
            <w:rStyle w:val="Hipervnculo"/>
            <w:noProof/>
          </w:rPr>
          <w:t>: Interesados</w:t>
        </w:r>
        <w:r w:rsidR="00DC41F0">
          <w:rPr>
            <w:noProof/>
            <w:webHidden/>
          </w:rPr>
          <w:tab/>
        </w:r>
        <w:r w:rsidR="00DC41F0">
          <w:rPr>
            <w:noProof/>
            <w:webHidden/>
          </w:rPr>
          <w:fldChar w:fldCharType="begin"/>
        </w:r>
        <w:r w:rsidR="00DC41F0">
          <w:rPr>
            <w:noProof/>
            <w:webHidden/>
          </w:rPr>
          <w:instrText xml:space="preserve"> PAGEREF _Toc142158915 \h </w:instrText>
        </w:r>
        <w:r w:rsidR="00DC41F0">
          <w:rPr>
            <w:noProof/>
            <w:webHidden/>
          </w:rPr>
        </w:r>
        <w:r w:rsidR="00DC41F0">
          <w:rPr>
            <w:noProof/>
            <w:webHidden/>
          </w:rPr>
          <w:fldChar w:fldCharType="separate"/>
        </w:r>
        <w:r w:rsidR="00BB7633">
          <w:rPr>
            <w:noProof/>
            <w:webHidden/>
          </w:rPr>
          <w:t>79</w:t>
        </w:r>
        <w:r w:rsidR="00DC41F0">
          <w:rPr>
            <w:noProof/>
            <w:webHidden/>
          </w:rPr>
          <w:fldChar w:fldCharType="end"/>
        </w:r>
      </w:hyperlink>
    </w:p>
    <w:p w14:paraId="04B56488" w14:textId="6F59308D" w:rsidR="00007DDE" w:rsidRPr="008A1775" w:rsidRDefault="00007DDE" w:rsidP="00DC41F0">
      <w:pPr>
        <w:jc w:val="both"/>
      </w:pPr>
      <w:r w:rsidRPr="008A1775">
        <w:fldChar w:fldCharType="end"/>
      </w:r>
    </w:p>
    <w:p w14:paraId="277C5791" w14:textId="77777777" w:rsidR="009D5D75" w:rsidRPr="008A1775" w:rsidRDefault="009D5D75" w:rsidP="008A1775"/>
    <w:p w14:paraId="1D820BFB" w14:textId="77777777" w:rsidR="00D15DD8" w:rsidRPr="008A1775" w:rsidRDefault="00D15DD8" w:rsidP="008A1775"/>
    <w:p w14:paraId="1621A2BB" w14:textId="2967224B" w:rsidR="007C3A1E" w:rsidRPr="008A1775" w:rsidRDefault="00D15DD8" w:rsidP="008A1775">
      <w:pPr>
        <w:pStyle w:val="Tabladeilustraciones"/>
        <w:tabs>
          <w:tab w:val="right" w:leader="dot" w:pos="9016"/>
        </w:tabs>
        <w:rPr>
          <w:rFonts w:asciiTheme="minorHAnsi" w:eastAsiaTheme="minorEastAsia" w:hAnsiTheme="minorHAnsi" w:cstheme="minorBidi"/>
          <w:noProof/>
          <w:sz w:val="22"/>
          <w:szCs w:val="22"/>
          <w:lang w:eastAsia="es-PE"/>
        </w:rPr>
      </w:pPr>
      <w:r w:rsidRPr="008A1775">
        <w:fldChar w:fldCharType="begin"/>
      </w:r>
      <w:r w:rsidRPr="008A1775">
        <w:instrText xml:space="preserve"> TOC \h \z \c "Tabla" </w:instrText>
      </w:r>
      <w:r w:rsidRPr="008A1775">
        <w:fldChar w:fldCharType="separate"/>
      </w:r>
    </w:p>
    <w:p w14:paraId="0AC5FFD7" w14:textId="19C86111" w:rsidR="007C3A1E" w:rsidRPr="008A1775" w:rsidRDefault="007C3A1E" w:rsidP="008A1775">
      <w:pPr>
        <w:pStyle w:val="Tabladeilustraciones"/>
        <w:tabs>
          <w:tab w:val="right" w:leader="dot" w:pos="9016"/>
        </w:tabs>
        <w:rPr>
          <w:rFonts w:asciiTheme="minorHAnsi" w:eastAsiaTheme="minorEastAsia" w:hAnsiTheme="minorHAnsi" w:cstheme="minorBidi"/>
          <w:noProof/>
          <w:sz w:val="22"/>
          <w:szCs w:val="22"/>
          <w:lang w:eastAsia="es-PE"/>
        </w:rPr>
      </w:pPr>
    </w:p>
    <w:p w14:paraId="6E7B30C2" w14:textId="68F48883" w:rsidR="00D834DF" w:rsidRPr="008A1775" w:rsidRDefault="00D15DD8" w:rsidP="008A1775">
      <w:pPr>
        <w:spacing w:line="360" w:lineRule="auto"/>
      </w:pPr>
      <w:r w:rsidRPr="008A1775">
        <w:fldChar w:fldCharType="end"/>
      </w:r>
    </w:p>
    <w:p w14:paraId="2873C3D0" w14:textId="77777777" w:rsidR="004113EF" w:rsidRDefault="004113EF" w:rsidP="008A1775">
      <w:pPr>
        <w:pStyle w:val="Ttulo1"/>
        <w:spacing w:before="0"/>
        <w:rPr>
          <w:sz w:val="28"/>
        </w:rPr>
      </w:pPr>
      <w:bookmarkStart w:id="14" w:name="_Toc138002188"/>
    </w:p>
    <w:p w14:paraId="395CF0F8" w14:textId="77777777" w:rsidR="004113EF" w:rsidRDefault="004113EF" w:rsidP="008A1775">
      <w:pPr>
        <w:pStyle w:val="Ttulo1"/>
        <w:spacing w:before="0"/>
        <w:rPr>
          <w:sz w:val="28"/>
        </w:rPr>
      </w:pPr>
    </w:p>
    <w:p w14:paraId="212C9B88" w14:textId="77777777" w:rsidR="004113EF" w:rsidRDefault="004113EF" w:rsidP="008A1775">
      <w:pPr>
        <w:pStyle w:val="Ttulo1"/>
        <w:spacing w:before="0"/>
        <w:rPr>
          <w:sz w:val="28"/>
        </w:rPr>
      </w:pPr>
    </w:p>
    <w:p w14:paraId="00D8CD2C" w14:textId="77777777" w:rsidR="004113EF" w:rsidRDefault="004113EF" w:rsidP="008A1775">
      <w:pPr>
        <w:pStyle w:val="Ttulo1"/>
        <w:spacing w:before="0"/>
        <w:rPr>
          <w:sz w:val="28"/>
        </w:rPr>
      </w:pPr>
    </w:p>
    <w:p w14:paraId="7936C729" w14:textId="77777777" w:rsidR="004113EF" w:rsidRDefault="004113EF" w:rsidP="008A1775">
      <w:pPr>
        <w:pStyle w:val="Ttulo1"/>
        <w:spacing w:before="0"/>
        <w:rPr>
          <w:sz w:val="28"/>
        </w:rPr>
      </w:pPr>
    </w:p>
    <w:p w14:paraId="0FC5A5A6" w14:textId="77777777" w:rsidR="004113EF" w:rsidRPr="004113EF" w:rsidRDefault="004113EF" w:rsidP="004113EF"/>
    <w:p w14:paraId="104265FE" w14:textId="77777777" w:rsidR="004113EF" w:rsidRPr="001744A5" w:rsidRDefault="00933DAF" w:rsidP="001744A5">
      <w:pPr>
        <w:pStyle w:val="Ttulo1"/>
        <w:spacing w:before="0"/>
        <w:rPr>
          <w:szCs w:val="24"/>
        </w:rPr>
      </w:pPr>
      <w:bookmarkStart w:id="15" w:name="_Toc143620630"/>
      <w:r w:rsidRPr="001744A5">
        <w:rPr>
          <w:szCs w:val="24"/>
        </w:rPr>
        <w:lastRenderedPageBreak/>
        <w:t>Lista de abreviaciones</w:t>
      </w:r>
      <w:bookmarkEnd w:id="15"/>
    </w:p>
    <w:p w14:paraId="60CC7BFB" w14:textId="17FAEC28" w:rsidR="004113EF" w:rsidRDefault="004113EF" w:rsidP="008E1684">
      <w:pPr>
        <w:pStyle w:val="Ttulo1"/>
        <w:spacing w:before="0"/>
        <w:jc w:val="both"/>
        <w:rPr>
          <w:noProof/>
        </w:rPr>
      </w:pPr>
      <w:r>
        <w:fldChar w:fldCharType="begin"/>
      </w:r>
      <w:r>
        <w:instrText xml:space="preserve"> INDEX \r \h " " \c "1" \z "10250" </w:instrText>
      </w:r>
      <w:r>
        <w:fldChar w:fldCharType="separate"/>
      </w:r>
    </w:p>
    <w:p w14:paraId="0783373B" w14:textId="77777777" w:rsidR="004113EF" w:rsidRDefault="004113EF" w:rsidP="008E1684">
      <w:pPr>
        <w:pStyle w:val="Ttulodendice"/>
        <w:keepNext/>
        <w:tabs>
          <w:tab w:val="right" w:pos="9016"/>
        </w:tabs>
        <w:jc w:val="both"/>
        <w:rPr>
          <w:rFonts w:eastAsiaTheme="minorEastAsia" w:cstheme="minorBidi"/>
          <w:b/>
          <w:bCs/>
          <w:noProof/>
        </w:rPr>
      </w:pPr>
      <w:r>
        <w:rPr>
          <w:noProof/>
        </w:rPr>
        <w:t xml:space="preserve"> </w:t>
      </w:r>
    </w:p>
    <w:p w14:paraId="4FEA7FB1" w14:textId="0DE42A93" w:rsidR="004113EF" w:rsidRPr="008E1684" w:rsidRDefault="004113EF" w:rsidP="00F42DCC">
      <w:pPr>
        <w:pStyle w:val="ndice1"/>
      </w:pPr>
      <w:r w:rsidRPr="00773739">
        <w:rPr>
          <w:b/>
          <w:bCs/>
        </w:rPr>
        <w:t>ANA</w:t>
      </w:r>
      <w:r w:rsidR="001744A5">
        <w:t>:</w:t>
      </w:r>
      <w:r w:rsidR="00F42DCC">
        <w:t xml:space="preserve"> </w:t>
      </w:r>
      <w:r w:rsidR="00F42DCC">
        <w:tab/>
      </w:r>
      <w:r w:rsidR="00F42DCC">
        <w:tab/>
      </w:r>
      <w:r w:rsidRPr="008E1684">
        <w:rPr>
          <w:lang w:val="es-ES"/>
        </w:rPr>
        <w:t>Autoridad Nacional del Agua</w:t>
      </w:r>
    </w:p>
    <w:p w14:paraId="6ED760E3" w14:textId="1254BF4F" w:rsidR="004113EF" w:rsidRPr="008E1684" w:rsidRDefault="004113EF" w:rsidP="008E1684">
      <w:pPr>
        <w:pStyle w:val="Ttulodendice"/>
        <w:keepNext/>
        <w:tabs>
          <w:tab w:val="right" w:pos="9016"/>
        </w:tabs>
        <w:spacing w:line="480" w:lineRule="auto"/>
        <w:jc w:val="both"/>
        <w:rPr>
          <w:rFonts w:ascii="Times New Roman" w:hAnsi="Times New Roman" w:cs="Times New Roman"/>
          <w:noProof/>
          <w:sz w:val="24"/>
          <w:szCs w:val="24"/>
        </w:rPr>
      </w:pPr>
      <w:r w:rsidRPr="00773739">
        <w:rPr>
          <w:rFonts w:ascii="Times New Roman" w:hAnsi="Times New Roman" w:cs="Times New Roman"/>
          <w:b/>
          <w:bCs/>
          <w:iCs/>
          <w:noProof/>
          <w:sz w:val="24"/>
          <w:szCs w:val="24"/>
        </w:rPr>
        <w:t>DIA</w:t>
      </w:r>
      <w:r w:rsidR="001744A5">
        <w:rPr>
          <w:rFonts w:ascii="Times New Roman" w:hAnsi="Times New Roman" w:cs="Times New Roman"/>
          <w:noProof/>
          <w:sz w:val="24"/>
          <w:szCs w:val="24"/>
        </w:rPr>
        <w:t>:</w:t>
      </w:r>
      <w:r w:rsidR="00F42DCC">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s-ES"/>
        </w:rPr>
        <w:t>Declaración de impacto ambiental</w:t>
      </w:r>
    </w:p>
    <w:p w14:paraId="1E2C4D1D" w14:textId="07DD430B" w:rsidR="004113EF" w:rsidRPr="008E1684" w:rsidRDefault="004113EF" w:rsidP="008E1684">
      <w:pPr>
        <w:pStyle w:val="Ttulodendice"/>
        <w:keepNext/>
        <w:tabs>
          <w:tab w:val="right" w:pos="9016"/>
        </w:tabs>
        <w:spacing w:line="480" w:lineRule="auto"/>
        <w:jc w:val="both"/>
        <w:rPr>
          <w:rFonts w:ascii="Times New Roman" w:hAnsi="Times New Roman" w:cs="Times New Roman"/>
          <w:noProof/>
          <w:sz w:val="24"/>
          <w:szCs w:val="24"/>
        </w:rPr>
      </w:pPr>
      <w:r w:rsidRPr="00773739">
        <w:rPr>
          <w:rFonts w:ascii="Times New Roman" w:hAnsi="Times New Roman" w:cs="Times New Roman"/>
          <w:b/>
          <w:bCs/>
          <w:iCs/>
          <w:noProof/>
          <w:sz w:val="24"/>
          <w:szCs w:val="24"/>
        </w:rPr>
        <w:t>EIA-d</w:t>
      </w:r>
      <w:r w:rsidR="001744A5">
        <w:rPr>
          <w:rFonts w:ascii="Times New Roman" w:hAnsi="Times New Roman" w:cs="Times New Roman"/>
          <w:noProof/>
          <w:sz w:val="24"/>
          <w:szCs w:val="24"/>
        </w:rPr>
        <w:t>:</w:t>
      </w:r>
      <w:r w:rsidRPr="008E1684">
        <w:rPr>
          <w:rFonts w:ascii="Times New Roman" w:hAnsi="Times New Roman" w:cs="Times New Roman"/>
          <w:noProof/>
          <w:sz w:val="24"/>
          <w:szCs w:val="24"/>
        </w:rPr>
        <w:t xml:space="preserve"> </w:t>
      </w:r>
      <w:r w:rsidR="00F42DCC">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s-ES"/>
        </w:rPr>
        <w:t>Estudio de impacto ambiental detallado</w:t>
      </w:r>
    </w:p>
    <w:p w14:paraId="24970C22" w14:textId="355F379A" w:rsidR="004113EF" w:rsidRPr="008E1684" w:rsidRDefault="004113EF" w:rsidP="00F42DCC">
      <w:pPr>
        <w:pStyle w:val="ndice1"/>
      </w:pPr>
      <w:r w:rsidRPr="00773739">
        <w:rPr>
          <w:b/>
          <w:bCs/>
        </w:rPr>
        <w:t>EIA-sd</w:t>
      </w:r>
      <w:r w:rsidR="001744A5">
        <w:t>:</w:t>
      </w:r>
      <w:r w:rsidRPr="008E1684">
        <w:t xml:space="preserve"> </w:t>
      </w:r>
      <w:r w:rsidR="00F42DCC">
        <w:tab/>
      </w:r>
      <w:r w:rsidRPr="008E1684">
        <w:rPr>
          <w:lang w:val="es-ES"/>
        </w:rPr>
        <w:t>Estudio de impacto ambiental semi detallado</w:t>
      </w:r>
    </w:p>
    <w:p w14:paraId="51B9297A" w14:textId="0FFC9B8E" w:rsidR="004113EF" w:rsidRPr="008E1684" w:rsidRDefault="004113EF" w:rsidP="00F42DCC">
      <w:pPr>
        <w:pStyle w:val="ndice1"/>
      </w:pPr>
      <w:r w:rsidRPr="00773739">
        <w:rPr>
          <w:b/>
          <w:bCs/>
        </w:rPr>
        <w:t>EVAP</w:t>
      </w:r>
      <w:r w:rsidR="001744A5">
        <w:t>:</w:t>
      </w:r>
      <w:r w:rsidRPr="008E1684">
        <w:t xml:space="preserve"> </w:t>
      </w:r>
      <w:r w:rsidR="00F42DCC">
        <w:tab/>
      </w:r>
      <w:r w:rsidRPr="008E1684">
        <w:rPr>
          <w:lang w:val="es-ES"/>
        </w:rPr>
        <w:t>Evaluación preliminar</w:t>
      </w:r>
    </w:p>
    <w:p w14:paraId="07D56FED" w14:textId="1D31D95E" w:rsidR="004113EF" w:rsidRPr="008E1684" w:rsidRDefault="004113EF" w:rsidP="008E1684">
      <w:pPr>
        <w:pStyle w:val="Ttulodendice"/>
        <w:keepNext/>
        <w:tabs>
          <w:tab w:val="right" w:pos="9016"/>
        </w:tabs>
        <w:spacing w:line="480" w:lineRule="auto"/>
        <w:jc w:val="both"/>
        <w:rPr>
          <w:rFonts w:ascii="Times New Roman" w:hAnsi="Times New Roman" w:cs="Times New Roman"/>
          <w:noProof/>
          <w:sz w:val="24"/>
          <w:szCs w:val="24"/>
        </w:rPr>
      </w:pPr>
      <w:r w:rsidRPr="00773739">
        <w:rPr>
          <w:rFonts w:ascii="Times New Roman" w:hAnsi="Times New Roman" w:cs="Times New Roman"/>
          <w:b/>
          <w:bCs/>
          <w:noProof/>
          <w:sz w:val="24"/>
          <w:szCs w:val="24"/>
        </w:rPr>
        <w:t>MINAM</w:t>
      </w:r>
      <w:r w:rsidR="001744A5">
        <w:rPr>
          <w:rFonts w:ascii="Times New Roman" w:hAnsi="Times New Roman" w:cs="Times New Roman"/>
          <w:b/>
          <w:bCs/>
          <w:noProof/>
          <w:sz w:val="24"/>
          <w:szCs w:val="24"/>
        </w:rPr>
        <w:t>:</w:t>
      </w:r>
      <w:r w:rsidRPr="008E1684">
        <w:rPr>
          <w:rFonts w:ascii="Times New Roman" w:hAnsi="Times New Roman" w:cs="Times New Roman"/>
          <w:noProof/>
          <w:sz w:val="24"/>
          <w:szCs w:val="24"/>
        </w:rPr>
        <w:t xml:space="preserve"> </w:t>
      </w:r>
      <w:r w:rsidR="00F42DCC">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s-ES"/>
        </w:rPr>
        <w:t>Ministerio del Ambiente</w:t>
      </w:r>
    </w:p>
    <w:p w14:paraId="22338734" w14:textId="5478151C" w:rsidR="004113EF" w:rsidRPr="008E1684" w:rsidRDefault="004113EF" w:rsidP="00F42DCC">
      <w:pPr>
        <w:pStyle w:val="ndice1"/>
      </w:pPr>
      <w:r w:rsidRPr="00773739">
        <w:rPr>
          <w:b/>
          <w:bCs/>
        </w:rPr>
        <w:t>MINEM</w:t>
      </w:r>
      <w:r w:rsidR="001744A5">
        <w:t>:</w:t>
      </w:r>
      <w:r w:rsidRPr="008E1684">
        <w:t xml:space="preserve"> </w:t>
      </w:r>
      <w:r w:rsidR="00F42DCC">
        <w:tab/>
      </w:r>
      <w:r w:rsidRPr="008E1684">
        <w:rPr>
          <w:lang w:val="es-ES"/>
        </w:rPr>
        <w:t>Ministerio de Energía y Minas</w:t>
      </w:r>
    </w:p>
    <w:p w14:paraId="1DE74437" w14:textId="187A24A7" w:rsidR="004113EF" w:rsidRPr="008E1684" w:rsidRDefault="004113EF" w:rsidP="00807556">
      <w:pPr>
        <w:pStyle w:val="Ttulodendice"/>
        <w:keepNext/>
        <w:tabs>
          <w:tab w:val="right" w:pos="9016"/>
        </w:tabs>
        <w:spacing w:line="480" w:lineRule="auto"/>
        <w:ind w:left="1418" w:hanging="1418"/>
        <w:jc w:val="both"/>
        <w:rPr>
          <w:rFonts w:ascii="Times New Roman" w:hAnsi="Times New Roman" w:cs="Times New Roman"/>
          <w:noProof/>
          <w:sz w:val="24"/>
          <w:szCs w:val="24"/>
        </w:rPr>
      </w:pPr>
      <w:r w:rsidRPr="008E1684">
        <w:rPr>
          <w:rFonts w:ascii="Times New Roman" w:hAnsi="Times New Roman" w:cs="Times New Roman"/>
          <w:noProof/>
          <w:sz w:val="24"/>
          <w:szCs w:val="24"/>
        </w:rPr>
        <w:t xml:space="preserve"> </w:t>
      </w:r>
      <w:r w:rsidRPr="00773739">
        <w:rPr>
          <w:rFonts w:ascii="Times New Roman" w:hAnsi="Times New Roman" w:cs="Times New Roman"/>
          <w:b/>
          <w:bCs/>
          <w:noProof/>
          <w:sz w:val="24"/>
          <w:szCs w:val="24"/>
        </w:rPr>
        <w:t>OEFA</w:t>
      </w:r>
      <w:r w:rsidR="001744A5">
        <w:rPr>
          <w:rFonts w:ascii="Times New Roman" w:hAnsi="Times New Roman" w:cs="Times New Roman"/>
          <w:noProof/>
          <w:sz w:val="24"/>
          <w:szCs w:val="24"/>
        </w:rPr>
        <w:t>:</w:t>
      </w:r>
      <w:r w:rsidRPr="008E1684">
        <w:rPr>
          <w:rFonts w:ascii="Times New Roman" w:hAnsi="Times New Roman" w:cs="Times New Roman"/>
          <w:noProof/>
          <w:sz w:val="24"/>
          <w:szCs w:val="24"/>
        </w:rPr>
        <w:t xml:space="preserve"> </w:t>
      </w:r>
      <w:r w:rsidR="00F42DCC">
        <w:rPr>
          <w:rFonts w:ascii="Times New Roman" w:hAnsi="Times New Roman" w:cs="Times New Roman"/>
          <w:noProof/>
          <w:sz w:val="24"/>
          <w:szCs w:val="24"/>
        </w:rPr>
        <w:tab/>
      </w:r>
      <w:r w:rsidRPr="008E1684">
        <w:rPr>
          <w:rFonts w:ascii="Times New Roman" w:hAnsi="Times New Roman" w:cs="Times New Roman"/>
          <w:noProof/>
          <w:sz w:val="24"/>
          <w:szCs w:val="24"/>
          <w:lang w:val="es-ES"/>
        </w:rPr>
        <w:t>Organismo de Evaluación y Fiscalización Ambiental</w:t>
      </w:r>
      <w:r w:rsidRPr="008E1684">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s-ES"/>
        </w:rPr>
        <w:t xml:space="preserve">Organismo de Evaluación </w:t>
      </w:r>
      <w:r w:rsidR="00807556">
        <w:rPr>
          <w:rFonts w:ascii="Times New Roman" w:hAnsi="Times New Roman" w:cs="Times New Roman"/>
          <w:noProof/>
          <w:sz w:val="24"/>
          <w:szCs w:val="24"/>
          <w:lang w:val="es-ES"/>
        </w:rPr>
        <w:t xml:space="preserve">  </w:t>
      </w:r>
      <w:r w:rsidRPr="008E1684">
        <w:rPr>
          <w:rFonts w:ascii="Times New Roman" w:hAnsi="Times New Roman" w:cs="Times New Roman"/>
          <w:noProof/>
          <w:sz w:val="24"/>
          <w:szCs w:val="24"/>
          <w:lang w:val="es-ES"/>
        </w:rPr>
        <w:t>y Fiscalización Ambiental</w:t>
      </w:r>
    </w:p>
    <w:p w14:paraId="4C30AF59" w14:textId="7C12AEFE" w:rsidR="004113EF" w:rsidRPr="008E1684" w:rsidRDefault="004113EF" w:rsidP="00F42DCC">
      <w:pPr>
        <w:pStyle w:val="ndice1"/>
      </w:pPr>
      <w:r w:rsidRPr="00773739">
        <w:rPr>
          <w:b/>
          <w:bCs/>
        </w:rPr>
        <w:t>OGGS</w:t>
      </w:r>
      <w:r w:rsidR="001744A5">
        <w:rPr>
          <w:b/>
          <w:bCs/>
        </w:rPr>
        <w:t>:</w:t>
      </w:r>
      <w:r w:rsidRPr="008E1684">
        <w:t xml:space="preserve"> </w:t>
      </w:r>
      <w:r w:rsidR="00807556">
        <w:tab/>
      </w:r>
      <w:r w:rsidRPr="008E1684">
        <w:rPr>
          <w:lang w:val="es-ES"/>
        </w:rPr>
        <w:t>Oficina general de gestión social</w:t>
      </w:r>
    </w:p>
    <w:p w14:paraId="29C7704E" w14:textId="7B6B64D7" w:rsidR="004113EF" w:rsidRPr="008E1684" w:rsidRDefault="004113EF" w:rsidP="008E1684">
      <w:pPr>
        <w:pStyle w:val="Ttulodendice"/>
        <w:keepNext/>
        <w:tabs>
          <w:tab w:val="right" w:pos="9016"/>
        </w:tabs>
        <w:spacing w:line="480" w:lineRule="auto"/>
        <w:jc w:val="both"/>
        <w:rPr>
          <w:rFonts w:ascii="Times New Roman" w:hAnsi="Times New Roman" w:cs="Times New Roman"/>
          <w:noProof/>
          <w:sz w:val="24"/>
          <w:szCs w:val="24"/>
        </w:rPr>
      </w:pPr>
      <w:r w:rsidRPr="00773739">
        <w:rPr>
          <w:rFonts w:ascii="Times New Roman" w:hAnsi="Times New Roman" w:cs="Times New Roman"/>
          <w:b/>
          <w:bCs/>
          <w:noProof/>
          <w:sz w:val="24"/>
          <w:szCs w:val="24"/>
          <w:lang w:val="en-US"/>
        </w:rPr>
        <w:t>PMBOK</w:t>
      </w:r>
      <w:r w:rsidR="001744A5">
        <w:rPr>
          <w:rFonts w:ascii="Times New Roman" w:hAnsi="Times New Roman" w:cs="Times New Roman"/>
          <w:b/>
          <w:bCs/>
          <w:noProof/>
          <w:sz w:val="24"/>
          <w:szCs w:val="24"/>
          <w:lang w:val="en-US"/>
        </w:rPr>
        <w:t>:</w:t>
      </w:r>
      <w:r w:rsidRPr="008E1684">
        <w:rPr>
          <w:rFonts w:ascii="Times New Roman" w:hAnsi="Times New Roman" w:cs="Times New Roman"/>
          <w:noProof/>
          <w:sz w:val="24"/>
          <w:szCs w:val="24"/>
        </w:rPr>
        <w:t xml:space="preserve"> </w:t>
      </w:r>
      <w:r w:rsidR="00807556">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n-US"/>
        </w:rPr>
        <w:t>Project Management Body of Knowledge</w:t>
      </w:r>
    </w:p>
    <w:p w14:paraId="632C39A7" w14:textId="7431A776" w:rsidR="004113EF" w:rsidRPr="008E1684" w:rsidRDefault="004113EF" w:rsidP="00F42DCC">
      <w:pPr>
        <w:pStyle w:val="ndice1"/>
      </w:pPr>
      <w:r w:rsidRPr="00773739">
        <w:rPr>
          <w:b/>
          <w:bCs/>
        </w:rPr>
        <w:t>PMI</w:t>
      </w:r>
      <w:r w:rsidR="001744A5">
        <w:t>:</w:t>
      </w:r>
      <w:r w:rsidRPr="008E1684">
        <w:t xml:space="preserve"> </w:t>
      </w:r>
      <w:r w:rsidR="00807556">
        <w:t xml:space="preserve"> </w:t>
      </w:r>
      <w:r w:rsidR="00807556">
        <w:tab/>
      </w:r>
      <w:r w:rsidR="00807556">
        <w:tab/>
      </w:r>
      <w:r w:rsidRPr="008E1684">
        <w:rPr>
          <w:lang w:val="es-ES"/>
        </w:rPr>
        <w:t>Project Management Institute</w:t>
      </w:r>
    </w:p>
    <w:p w14:paraId="229A0645" w14:textId="3B227DB1" w:rsidR="004113EF" w:rsidRPr="008E1684" w:rsidRDefault="004113EF" w:rsidP="008E1684">
      <w:pPr>
        <w:pStyle w:val="Ttulodendice"/>
        <w:keepNext/>
        <w:tabs>
          <w:tab w:val="right" w:pos="9016"/>
        </w:tabs>
        <w:spacing w:line="480" w:lineRule="auto"/>
        <w:jc w:val="both"/>
        <w:rPr>
          <w:rFonts w:ascii="Times New Roman" w:hAnsi="Times New Roman" w:cs="Times New Roman"/>
          <w:noProof/>
          <w:sz w:val="24"/>
          <w:szCs w:val="24"/>
        </w:rPr>
      </w:pPr>
      <w:r w:rsidRPr="00773739">
        <w:rPr>
          <w:rFonts w:ascii="Times New Roman" w:hAnsi="Times New Roman" w:cs="Times New Roman"/>
          <w:b/>
          <w:bCs/>
          <w:noProof/>
          <w:sz w:val="24"/>
          <w:szCs w:val="24"/>
        </w:rPr>
        <w:t>SEIA</w:t>
      </w:r>
      <w:r w:rsidR="001744A5">
        <w:rPr>
          <w:rFonts w:ascii="Times New Roman" w:hAnsi="Times New Roman" w:cs="Times New Roman"/>
          <w:b/>
          <w:bCs/>
          <w:noProof/>
          <w:sz w:val="24"/>
          <w:szCs w:val="24"/>
        </w:rPr>
        <w:t>:</w:t>
      </w:r>
      <w:r w:rsidRPr="008E1684">
        <w:rPr>
          <w:rFonts w:ascii="Times New Roman" w:hAnsi="Times New Roman" w:cs="Times New Roman"/>
          <w:noProof/>
          <w:sz w:val="24"/>
          <w:szCs w:val="24"/>
        </w:rPr>
        <w:t xml:space="preserve"> </w:t>
      </w:r>
      <w:r w:rsidR="00807556">
        <w:rPr>
          <w:rFonts w:ascii="Times New Roman" w:hAnsi="Times New Roman" w:cs="Times New Roman"/>
          <w:noProof/>
          <w:sz w:val="24"/>
          <w:szCs w:val="24"/>
        </w:rPr>
        <w:t xml:space="preserve">            </w:t>
      </w:r>
      <w:r w:rsidRPr="008E1684">
        <w:rPr>
          <w:rFonts w:ascii="Times New Roman" w:hAnsi="Times New Roman" w:cs="Times New Roman"/>
          <w:noProof/>
          <w:sz w:val="24"/>
          <w:szCs w:val="24"/>
          <w:lang w:val="es-ES"/>
        </w:rPr>
        <w:t>Sistema Nacional de Evaluación de Impacto Ambiental</w:t>
      </w:r>
    </w:p>
    <w:p w14:paraId="09EF517F" w14:textId="38E75F44" w:rsidR="004113EF" w:rsidRPr="008E1684" w:rsidRDefault="004113EF" w:rsidP="00F42DCC">
      <w:pPr>
        <w:pStyle w:val="ndice1"/>
      </w:pPr>
      <w:r w:rsidRPr="00773739">
        <w:rPr>
          <w:b/>
          <w:bCs/>
          <w:iCs/>
        </w:rPr>
        <w:t>SENACE</w:t>
      </w:r>
      <w:r w:rsidR="001744A5">
        <w:t>:</w:t>
      </w:r>
      <w:r w:rsidRPr="008E1684">
        <w:t xml:space="preserve"> </w:t>
      </w:r>
      <w:r w:rsidR="00807556">
        <w:tab/>
      </w:r>
      <w:r w:rsidRPr="008E1684">
        <w:rPr>
          <w:lang w:val="es-ES"/>
        </w:rPr>
        <w:t>Servicio Nacional de Certificación Ambiental</w:t>
      </w:r>
    </w:p>
    <w:p w14:paraId="3D16331A" w14:textId="1081DEDB" w:rsidR="004113EF" w:rsidRPr="008E1684" w:rsidRDefault="004113EF" w:rsidP="00F42DCC">
      <w:pPr>
        <w:pStyle w:val="ndice1"/>
      </w:pPr>
      <w:r w:rsidRPr="00773739">
        <w:rPr>
          <w:b/>
          <w:bCs/>
          <w:iCs/>
        </w:rPr>
        <w:t>SINANPE</w:t>
      </w:r>
      <w:r w:rsidR="001744A5">
        <w:t>:</w:t>
      </w:r>
      <w:r w:rsidRPr="008E1684">
        <w:t xml:space="preserve"> </w:t>
      </w:r>
      <w:r w:rsidR="00807556">
        <w:tab/>
      </w:r>
      <w:r w:rsidRPr="008E1684">
        <w:rPr>
          <w:lang w:val="es-ES"/>
        </w:rPr>
        <w:t>Sistema Nacional de Áreas Naturales Protegidas</w:t>
      </w:r>
    </w:p>
    <w:p w14:paraId="17B34E9B" w14:textId="4919AAB4" w:rsidR="004113EF" w:rsidRPr="008E1684" w:rsidRDefault="004113EF" w:rsidP="00F42DCC">
      <w:pPr>
        <w:pStyle w:val="ndice1"/>
      </w:pPr>
      <w:r w:rsidRPr="00773739">
        <w:rPr>
          <w:b/>
          <w:bCs/>
          <w:iCs/>
        </w:rPr>
        <w:t>SINEFA</w:t>
      </w:r>
      <w:r w:rsidR="001744A5">
        <w:t>:</w:t>
      </w:r>
      <w:r w:rsidRPr="008E1684">
        <w:t xml:space="preserve"> </w:t>
      </w:r>
      <w:r w:rsidR="00807556">
        <w:tab/>
      </w:r>
      <w:r w:rsidRPr="008E1684">
        <w:rPr>
          <w:lang w:val="es-ES"/>
        </w:rPr>
        <w:t>Sistema Nacional de Evaluación y Fiscalización Ambiental</w:t>
      </w:r>
    </w:p>
    <w:p w14:paraId="54DB41D6" w14:textId="71A45209" w:rsidR="004113EF" w:rsidRPr="008E1684" w:rsidRDefault="004113EF" w:rsidP="00F42DCC">
      <w:pPr>
        <w:pStyle w:val="ndice1"/>
      </w:pPr>
      <w:r w:rsidRPr="00773739">
        <w:rPr>
          <w:b/>
          <w:bCs/>
          <w:iCs/>
        </w:rPr>
        <w:t>SINIA</w:t>
      </w:r>
      <w:r w:rsidR="001744A5">
        <w:rPr>
          <w:b/>
          <w:bCs/>
          <w:iCs/>
        </w:rPr>
        <w:t>:</w:t>
      </w:r>
      <w:r w:rsidRPr="008E1684">
        <w:t xml:space="preserve"> </w:t>
      </w:r>
      <w:r w:rsidR="00807556">
        <w:tab/>
      </w:r>
      <w:r w:rsidRPr="008E1684">
        <w:rPr>
          <w:lang w:val="es-ES"/>
        </w:rPr>
        <w:t>Sistema Nacional de Información Ambiental</w:t>
      </w:r>
    </w:p>
    <w:p w14:paraId="7A798B0D" w14:textId="1F818F71" w:rsidR="004113EF" w:rsidRPr="008E1684" w:rsidRDefault="004113EF" w:rsidP="00F42DCC">
      <w:pPr>
        <w:pStyle w:val="ndice1"/>
      </w:pPr>
      <w:r w:rsidRPr="00773739">
        <w:rPr>
          <w:b/>
          <w:bCs/>
        </w:rPr>
        <w:t>SNGA</w:t>
      </w:r>
      <w:r w:rsidR="001744A5">
        <w:rPr>
          <w:b/>
          <w:bCs/>
        </w:rPr>
        <w:t>:</w:t>
      </w:r>
      <w:r w:rsidRPr="008E1684">
        <w:t xml:space="preserve"> </w:t>
      </w:r>
      <w:r w:rsidR="00807556">
        <w:tab/>
      </w:r>
      <w:r w:rsidRPr="008E1684">
        <w:rPr>
          <w:lang w:val="es-ES"/>
        </w:rPr>
        <w:t>Sistema Nacional de Gestíon Ambiental</w:t>
      </w:r>
    </w:p>
    <w:p w14:paraId="23D86989" w14:textId="2B41DD7D" w:rsidR="004113EF" w:rsidRPr="008E1684" w:rsidRDefault="004113EF" w:rsidP="00F42DCC">
      <w:pPr>
        <w:pStyle w:val="ndice1"/>
      </w:pPr>
      <w:r w:rsidRPr="00773739">
        <w:rPr>
          <w:b/>
          <w:bCs/>
          <w:iCs/>
        </w:rPr>
        <w:t>SNGRH</w:t>
      </w:r>
      <w:r w:rsidR="001744A5">
        <w:rPr>
          <w:b/>
          <w:bCs/>
          <w:iCs/>
        </w:rPr>
        <w:t>:</w:t>
      </w:r>
      <w:r w:rsidRPr="008E1684">
        <w:t xml:space="preserve"> </w:t>
      </w:r>
      <w:r w:rsidR="00807556">
        <w:tab/>
      </w:r>
      <w:r w:rsidRPr="008E1684">
        <w:rPr>
          <w:lang w:val="es-ES"/>
        </w:rPr>
        <w:t>Sistema Nacional de Gestión de Recursos Hídricos</w:t>
      </w:r>
    </w:p>
    <w:p w14:paraId="69D0B6EA" w14:textId="1355E204" w:rsidR="004113EF" w:rsidRDefault="004113EF" w:rsidP="004113EF">
      <w:pPr>
        <w:spacing w:after="200" w:line="276" w:lineRule="auto"/>
      </w:pPr>
      <w:r>
        <w:fldChar w:fldCharType="end"/>
      </w:r>
    </w:p>
    <w:p w14:paraId="13033FA8" w14:textId="77777777" w:rsidR="004113EF" w:rsidRDefault="004113EF" w:rsidP="008A1775">
      <w:pPr>
        <w:pStyle w:val="Ttulo1"/>
        <w:spacing w:before="0"/>
        <w:rPr>
          <w:szCs w:val="24"/>
        </w:rPr>
      </w:pPr>
    </w:p>
    <w:p w14:paraId="78AC8B9C" w14:textId="77777777" w:rsidR="008E1684" w:rsidRDefault="008E1684" w:rsidP="008E1684"/>
    <w:p w14:paraId="33EE6F6F" w14:textId="77777777" w:rsidR="008E1684" w:rsidRPr="008E1684" w:rsidRDefault="008E1684" w:rsidP="00A0576A">
      <w:pPr>
        <w:pStyle w:val="Ttulo2"/>
      </w:pPr>
    </w:p>
    <w:p w14:paraId="46C8061F" w14:textId="071989C9" w:rsidR="00ED0D83" w:rsidRPr="001744A5" w:rsidRDefault="00ED0D83" w:rsidP="001744A5">
      <w:pPr>
        <w:pStyle w:val="Ttulo1"/>
      </w:pPr>
      <w:bookmarkStart w:id="16" w:name="_Toc143620631"/>
      <w:r w:rsidRPr="001744A5">
        <w:lastRenderedPageBreak/>
        <w:t>R</w:t>
      </w:r>
      <w:r w:rsidR="00773739" w:rsidRPr="001744A5">
        <w:t>esumen</w:t>
      </w:r>
      <w:bookmarkEnd w:id="14"/>
      <w:bookmarkEnd w:id="16"/>
    </w:p>
    <w:p w14:paraId="4B597B42" w14:textId="77777777" w:rsidR="00E43E43" w:rsidRPr="008A1775" w:rsidRDefault="00E43E43" w:rsidP="008A1775"/>
    <w:p w14:paraId="693E1843" w14:textId="29E6B80B" w:rsidR="00A17D35" w:rsidRPr="00D178A2" w:rsidRDefault="00E03429" w:rsidP="00610174">
      <w:pPr>
        <w:spacing w:line="480" w:lineRule="auto"/>
        <w:jc w:val="both"/>
        <w:rPr>
          <w:bCs/>
        </w:rPr>
      </w:pPr>
      <w:r w:rsidRPr="00D178A2">
        <w:t>Según el Organismo de Evaluación y Fiscalización Ambiental e</w:t>
      </w:r>
      <w:r w:rsidR="00E43E43" w:rsidRPr="00D178A2">
        <w:t xml:space="preserve">l </w:t>
      </w:r>
      <w:r w:rsidR="00FE7393" w:rsidRPr="00D178A2">
        <w:t>proceso de</w:t>
      </w:r>
      <w:r w:rsidR="00E43E43" w:rsidRPr="00D178A2">
        <w:t xml:space="preserve"> la fiscalización ambiental comprende la funci</w:t>
      </w:r>
      <w:r w:rsidR="00FE7393" w:rsidRPr="00D178A2">
        <w:t>ón de supervisión</w:t>
      </w:r>
      <w:r w:rsidR="00E43E43" w:rsidRPr="00D178A2">
        <w:t>, fiscalización y sanción</w:t>
      </w:r>
      <w:r w:rsidR="00FE7393" w:rsidRPr="00D178A2">
        <w:t xml:space="preserve"> a las empresas mineras por </w:t>
      </w:r>
      <w:r w:rsidR="00E43E43" w:rsidRPr="00D178A2">
        <w:t xml:space="preserve">el </w:t>
      </w:r>
      <w:r w:rsidR="00FE7393" w:rsidRPr="00D178A2">
        <w:t>in</w:t>
      </w:r>
      <w:r w:rsidR="00E43E43" w:rsidRPr="00D178A2">
        <w:t xml:space="preserve">cumplimiento de los compromisos </w:t>
      </w:r>
      <w:r w:rsidR="00FE7393" w:rsidRPr="00D178A2">
        <w:t>asumidos</w:t>
      </w:r>
      <w:r w:rsidR="00E43E43" w:rsidRPr="00D178A2">
        <w:t xml:space="preserve"> </w:t>
      </w:r>
      <w:r w:rsidR="00FE7393" w:rsidRPr="00D178A2">
        <w:t>en</w:t>
      </w:r>
      <w:r w:rsidR="00E43E43" w:rsidRPr="00D178A2">
        <w:t xml:space="preserve"> los instrumentos de gestión ambiental</w:t>
      </w:r>
      <w:r w:rsidR="00FE7393" w:rsidRPr="00D178A2">
        <w:t>, motivo por el cual es de vital importancia para dichas empresas el cumplimiento oportuno de estos.</w:t>
      </w:r>
      <w:r w:rsidR="00F86D2E" w:rsidRPr="00D178A2">
        <w:t xml:space="preserve"> En la misma línea también es importante para las empresas mineras el cumplimiento </w:t>
      </w:r>
      <w:r w:rsidR="009F4925" w:rsidRPr="00D178A2">
        <w:t>oportuno</w:t>
      </w:r>
      <w:r w:rsidR="00F86D2E" w:rsidRPr="00D178A2">
        <w:t xml:space="preserve"> de sus compromisos para evitar conflictos sociales en el área de influencia del Proyecto</w:t>
      </w:r>
      <w:r w:rsidR="009F4925" w:rsidRPr="00D178A2">
        <w:t>.</w:t>
      </w:r>
      <w:r w:rsidR="00610174" w:rsidRPr="00D178A2">
        <w:t xml:space="preserve"> </w:t>
      </w:r>
      <w:r w:rsidR="00610174" w:rsidRPr="00D178A2">
        <w:rPr>
          <w:bCs/>
        </w:rPr>
        <w:t>Por este m</w:t>
      </w:r>
      <w:r w:rsidRPr="00D178A2">
        <w:rPr>
          <w:bCs/>
        </w:rPr>
        <w:t>otivo</w:t>
      </w:r>
      <w:r w:rsidR="00610174" w:rsidRPr="00D178A2">
        <w:rPr>
          <w:bCs/>
        </w:rPr>
        <w:t>,</w:t>
      </w:r>
      <w:r w:rsidRPr="00D178A2">
        <w:rPr>
          <w:bCs/>
        </w:rPr>
        <w:t xml:space="preserve"> en </w:t>
      </w:r>
      <w:r w:rsidR="00A17D35" w:rsidRPr="00D178A2">
        <w:rPr>
          <w:bCs/>
        </w:rPr>
        <w:t>la presente investigación</w:t>
      </w:r>
      <w:r w:rsidR="00A17D35" w:rsidRPr="00D178A2">
        <w:t xml:space="preserve"> se propu</w:t>
      </w:r>
      <w:r w:rsidR="00A17D35" w:rsidRPr="00D178A2">
        <w:rPr>
          <w:b/>
        </w:rPr>
        <w:t>so</w:t>
      </w:r>
      <w:r w:rsidR="00A17D35" w:rsidRPr="00D178A2">
        <w:t xml:space="preserve"> como objetivo</w:t>
      </w:r>
      <w:r w:rsidR="00A17D35" w:rsidRPr="00D178A2">
        <w:rPr>
          <w:b/>
        </w:rPr>
        <w:t xml:space="preserve"> </w:t>
      </w:r>
      <w:r w:rsidR="00A17D35" w:rsidRPr="00D178A2">
        <w:rPr>
          <w:bCs/>
        </w:rPr>
        <w:t>general d</w:t>
      </w:r>
      <w:r w:rsidR="00A17D35" w:rsidRPr="00D178A2">
        <w:t>efinir el plan de gestión en base a las buenas prácticas del P</w:t>
      </w:r>
      <w:r w:rsidR="00E24765" w:rsidRPr="00D178A2">
        <w:t>roject Management Institute</w:t>
      </w:r>
      <w:r w:rsidR="00A17D35" w:rsidRPr="00D178A2">
        <w:t xml:space="preserve"> para implementar el plan de relaciones comunitarias del proyecto El Galeno</w:t>
      </w:r>
      <w:r w:rsidR="00D17B70" w:rsidRPr="00D178A2">
        <w:t xml:space="preserve"> y como objetivos específicos diagnosticar la situación actual de la empresa en la gestión de su planeamiento en el proyecto El Galeno y determinar las estrategias que utiliza la empresa en la implementación del plan de relaciones comunitarias del Proyecto El Galeno, </w:t>
      </w:r>
      <w:r w:rsidR="00A17D35" w:rsidRPr="00D178A2">
        <w:t xml:space="preserve">en </w:t>
      </w:r>
      <w:r w:rsidR="00D17B70" w:rsidRPr="00D178A2">
        <w:t>donde se</w:t>
      </w:r>
      <w:r w:rsidR="00A17D35" w:rsidRPr="00D178A2">
        <w:t xml:space="preserve"> utili</w:t>
      </w:r>
      <w:r w:rsidR="00D17B70" w:rsidRPr="00D178A2">
        <w:t>zó</w:t>
      </w:r>
      <w:r w:rsidR="00A17D35" w:rsidRPr="00D178A2">
        <w:t xml:space="preserve"> un diseño descriptivo</w:t>
      </w:r>
      <w:r w:rsidR="00D17B70" w:rsidRPr="00D178A2">
        <w:t xml:space="preserve"> no experimental</w:t>
      </w:r>
      <w:r w:rsidR="00E43E43" w:rsidRPr="00D178A2">
        <w:t>,</w:t>
      </w:r>
      <w:r w:rsidR="00D17B70" w:rsidRPr="00D178A2">
        <w:t xml:space="preserve"> teniendo como uno de sus resultados</w:t>
      </w:r>
      <w:r w:rsidR="00D17B70" w:rsidRPr="00D178A2">
        <w:rPr>
          <w:b/>
        </w:rPr>
        <w:t xml:space="preserve"> </w:t>
      </w:r>
      <w:r w:rsidR="00D17B70" w:rsidRPr="00D178A2">
        <w:rPr>
          <w:bCs/>
        </w:rPr>
        <w:t xml:space="preserve">que la empresa no cuenta con políticas y procedimientos </w:t>
      </w:r>
      <w:r w:rsidR="00E43E43" w:rsidRPr="00D178A2">
        <w:rPr>
          <w:bCs/>
        </w:rPr>
        <w:t>en</w:t>
      </w:r>
      <w:r w:rsidR="00D17B70" w:rsidRPr="00D178A2">
        <w:rPr>
          <w:bCs/>
        </w:rPr>
        <w:t xml:space="preserve"> las áreas del conocimiento de integración, alcance, cronograma, costos, calidad, comunicación, riesgos e interesados, además presenta deficiencias en la gestión de los procesos de inicio y planificación, debido</w:t>
      </w:r>
      <w:r w:rsidR="00D17B70" w:rsidRPr="00D178A2">
        <w:t xml:space="preserve"> a que no cuenta con un plan escrito que englobe las 10 área del conocimiento y los 05 procesos</w:t>
      </w:r>
      <w:r w:rsidR="00E43E43" w:rsidRPr="00D178A2">
        <w:t xml:space="preserve"> y</w:t>
      </w:r>
      <w:r w:rsidR="00D17B70" w:rsidRPr="00D178A2">
        <w:t xml:space="preserve"> </w:t>
      </w:r>
      <w:r w:rsidR="00E43E43" w:rsidRPr="00D178A2">
        <w:t>una de</w:t>
      </w:r>
      <w:r w:rsidR="00A17D35" w:rsidRPr="00D178A2">
        <w:t xml:space="preserve"> la</w:t>
      </w:r>
      <w:r w:rsidR="00E43E43" w:rsidRPr="00D178A2">
        <w:t>s</w:t>
      </w:r>
      <w:r w:rsidR="00A17D35" w:rsidRPr="00D178A2">
        <w:t xml:space="preserve"> conclusi</w:t>
      </w:r>
      <w:r w:rsidR="00E43E43" w:rsidRPr="00D178A2">
        <w:t>ones</w:t>
      </w:r>
      <w:r w:rsidR="00A17D35" w:rsidRPr="00D178A2">
        <w:t xml:space="preserve"> más sobresaliente</w:t>
      </w:r>
      <w:r w:rsidR="00E43E43" w:rsidRPr="00D178A2">
        <w:t xml:space="preserve">s es que el plan de gestión para implementar el plan de relaciones comunitarias del proyecto El Galeno </w:t>
      </w:r>
      <w:r w:rsidR="00610174" w:rsidRPr="00D178A2">
        <w:t>se</w:t>
      </w:r>
      <w:r w:rsidR="00E43E43" w:rsidRPr="00D178A2">
        <w:rPr>
          <w:bCs/>
        </w:rPr>
        <w:t xml:space="preserve"> elabor</w:t>
      </w:r>
      <w:r w:rsidR="00D178A2" w:rsidRPr="00D178A2">
        <w:rPr>
          <w:bCs/>
        </w:rPr>
        <w:t>ó</w:t>
      </w:r>
      <w:r w:rsidR="00E43E43" w:rsidRPr="00D178A2">
        <w:rPr>
          <w:bCs/>
        </w:rPr>
        <w:t xml:space="preserve"> de acuerdo a las buenas prácticas del Project Management Institute 2017</w:t>
      </w:r>
      <w:r w:rsidR="00A17D35" w:rsidRPr="00D178A2">
        <w:rPr>
          <w:bCs/>
        </w:rPr>
        <w:t>.</w:t>
      </w:r>
    </w:p>
    <w:p w14:paraId="4C1BBDAC" w14:textId="560DE45F" w:rsidR="00610174" w:rsidRPr="00610174" w:rsidRDefault="00610174" w:rsidP="0037159D">
      <w:pPr>
        <w:spacing w:line="480" w:lineRule="auto"/>
        <w:ind w:firstLine="709"/>
        <w:jc w:val="both"/>
      </w:pPr>
      <w:r w:rsidRPr="00D178A2">
        <w:rPr>
          <w:b/>
          <w:i/>
          <w:iCs/>
        </w:rPr>
        <w:t>Palabras clave</w:t>
      </w:r>
      <w:r w:rsidRPr="00D178A2">
        <w:rPr>
          <w:bCs/>
          <w:i/>
          <w:iCs/>
        </w:rPr>
        <w:t xml:space="preserve">: </w:t>
      </w:r>
      <w:r w:rsidR="0037159D" w:rsidRPr="00D178A2">
        <w:rPr>
          <w:bCs/>
        </w:rPr>
        <w:t>e</w:t>
      </w:r>
      <w:r w:rsidRPr="00D178A2">
        <w:rPr>
          <w:bCs/>
        </w:rPr>
        <w:t xml:space="preserve">strategias, gestión de la planificación, </w:t>
      </w:r>
      <w:r w:rsidR="0037159D" w:rsidRPr="00D178A2">
        <w:rPr>
          <w:bCs/>
        </w:rPr>
        <w:t>p</w:t>
      </w:r>
      <w:r w:rsidRPr="00D178A2">
        <w:rPr>
          <w:bCs/>
        </w:rPr>
        <w:t xml:space="preserve">lan de gestión, </w:t>
      </w:r>
      <w:r w:rsidR="0037159D" w:rsidRPr="00D178A2">
        <w:rPr>
          <w:bCs/>
        </w:rPr>
        <w:t>p</w:t>
      </w:r>
      <w:r w:rsidRPr="00D178A2">
        <w:rPr>
          <w:bCs/>
        </w:rPr>
        <w:t>lan de relaciones comunitarias</w:t>
      </w:r>
      <w:r w:rsidR="0037159D" w:rsidRPr="00D178A2">
        <w:rPr>
          <w:bCs/>
        </w:rPr>
        <w:t>.</w:t>
      </w:r>
      <w:r>
        <w:rPr>
          <w:bCs/>
        </w:rPr>
        <w:t xml:space="preserve"> </w:t>
      </w:r>
    </w:p>
    <w:p w14:paraId="3CA38BFC" w14:textId="77777777" w:rsidR="00A17D35" w:rsidRPr="008A1775" w:rsidRDefault="00A17D35" w:rsidP="008A1775"/>
    <w:p w14:paraId="10393EAC" w14:textId="77777777" w:rsidR="00A17D35" w:rsidRPr="008A1775" w:rsidRDefault="00A17D35" w:rsidP="008A1775"/>
    <w:p w14:paraId="41172342" w14:textId="0813324F" w:rsidR="00ED0D83" w:rsidRPr="008A1775" w:rsidRDefault="00ED0D83" w:rsidP="008A1775">
      <w:pPr>
        <w:spacing w:after="200" w:line="276" w:lineRule="auto"/>
        <w:rPr>
          <w:b/>
          <w:bCs/>
          <w:sz w:val="32"/>
        </w:rPr>
      </w:pPr>
    </w:p>
    <w:p w14:paraId="7EF9B715" w14:textId="751E0287" w:rsidR="00ED0D83" w:rsidRPr="004640D6" w:rsidRDefault="001744A5" w:rsidP="001744A5">
      <w:pPr>
        <w:pStyle w:val="Ttulo1"/>
        <w:rPr>
          <w:lang w:val="en-US"/>
        </w:rPr>
      </w:pPr>
      <w:bookmarkStart w:id="17" w:name="_Toc138002189"/>
      <w:bookmarkStart w:id="18" w:name="_Toc143620632"/>
      <w:r w:rsidRPr="004640D6">
        <w:rPr>
          <w:lang w:val="en-US"/>
        </w:rPr>
        <w:lastRenderedPageBreak/>
        <w:t>Abstract</w:t>
      </w:r>
      <w:bookmarkEnd w:id="17"/>
      <w:bookmarkEnd w:id="18"/>
    </w:p>
    <w:p w14:paraId="00BC39F0" w14:textId="77777777" w:rsidR="00D322FD" w:rsidRPr="004640D6" w:rsidRDefault="00D322FD" w:rsidP="008A1775">
      <w:pPr>
        <w:rPr>
          <w:lang w:val="en-US"/>
        </w:rPr>
      </w:pPr>
    </w:p>
    <w:p w14:paraId="78B9A3CE" w14:textId="77777777" w:rsidR="004C1AA6" w:rsidRPr="004C1AA6" w:rsidRDefault="004C1AA6" w:rsidP="004C1AA6">
      <w:pPr>
        <w:spacing w:line="480" w:lineRule="auto"/>
        <w:jc w:val="both"/>
        <w:rPr>
          <w:bCs/>
          <w:lang w:val="en-US"/>
        </w:rPr>
      </w:pPr>
      <w:r w:rsidRPr="004C1AA6">
        <w:rPr>
          <w:bCs/>
          <w:lang w:val="en-US"/>
        </w:rPr>
        <w:t>According to the Environmental Evaluation and Enforcement Agency, the environmental enforcement process involves the functions of supervision, inspection, and sanctioning of mining companies for non-compliance with the commitments made in environmental management instruments. Therefore, timely compliance with these commitments is crucial for these companies. Similarly, timely compliance with commitments is also important for mining companies to avoid social conflicts in the project's area of influence. For this reason, this research aimed to define the management plan based on the best practices of the Project Management Institute to implement the community relations plan for the El Galeno project. The specific objectives were to diagnose the current situation of the company in its planning management for the El Galeno project and determine the strategies used by the company in the implementation of the community relations plan for the El Galeno Project. A non-experimental descriptive design was used, and one of the results was that the company lacks policies and procedures in the areas of integration, scope, schedule, costs, quality, communication, risks, and stakeholders. It also showed deficiencies in the initiation and planning processes, as it does not have a written plan that encompasses the 10 areas of knowledge and the 5 processes. One of the most prominent conclusions is that the management plan to implement the community relations plan for the El Galeno project was developed according to the best practices of the Project Management Institute in 2017.</w:t>
      </w:r>
    </w:p>
    <w:p w14:paraId="6FB4E073" w14:textId="77777777" w:rsidR="004C1AA6" w:rsidRPr="004C1AA6" w:rsidRDefault="004C1AA6" w:rsidP="004C1AA6">
      <w:pPr>
        <w:spacing w:line="480" w:lineRule="auto"/>
        <w:ind w:firstLine="709"/>
        <w:jc w:val="both"/>
        <w:rPr>
          <w:bCs/>
          <w:lang w:val="en-US"/>
        </w:rPr>
      </w:pPr>
      <w:r w:rsidRPr="004C1AA6">
        <w:rPr>
          <w:bCs/>
          <w:lang w:val="en-US"/>
        </w:rPr>
        <w:t>Keywords: strategies, planning management, management plan, community relations plan.</w:t>
      </w:r>
    </w:p>
    <w:p w14:paraId="3C68E6D0" w14:textId="52850924" w:rsidR="0037159D" w:rsidRPr="008A1775" w:rsidRDefault="0037159D" w:rsidP="0037159D">
      <w:pPr>
        <w:spacing w:line="480" w:lineRule="auto"/>
        <w:ind w:firstLine="709"/>
        <w:jc w:val="both"/>
        <w:rPr>
          <w:bCs/>
          <w:lang w:val="en-US"/>
        </w:rPr>
      </w:pPr>
    </w:p>
    <w:p w14:paraId="6D0CF930" w14:textId="0EF9BF4D" w:rsidR="00ED0D83" w:rsidRDefault="00ED0D83" w:rsidP="008A1775">
      <w:pPr>
        <w:spacing w:after="200" w:line="276" w:lineRule="auto"/>
        <w:rPr>
          <w:b/>
          <w:bCs/>
          <w:sz w:val="32"/>
          <w:lang w:val="en-US"/>
        </w:rPr>
      </w:pPr>
    </w:p>
    <w:p w14:paraId="32282109" w14:textId="77777777" w:rsidR="003F0CF8" w:rsidRDefault="003F0CF8" w:rsidP="008A1775">
      <w:pPr>
        <w:spacing w:after="200" w:line="276" w:lineRule="auto"/>
        <w:rPr>
          <w:b/>
          <w:bCs/>
          <w:sz w:val="32"/>
          <w:lang w:val="en-US"/>
        </w:rPr>
      </w:pPr>
    </w:p>
    <w:p w14:paraId="29CD4950" w14:textId="77777777" w:rsidR="003F0CF8" w:rsidRPr="008A1775" w:rsidRDefault="003F0CF8" w:rsidP="008A1775">
      <w:pPr>
        <w:spacing w:after="200" w:line="276" w:lineRule="auto"/>
        <w:rPr>
          <w:b/>
          <w:bCs/>
          <w:sz w:val="32"/>
          <w:lang w:val="en-US"/>
        </w:rPr>
      </w:pPr>
    </w:p>
    <w:p w14:paraId="7369DA20" w14:textId="45A68023" w:rsidR="001E6CEE" w:rsidRPr="001744A5" w:rsidRDefault="00454671" w:rsidP="001744A5">
      <w:pPr>
        <w:pStyle w:val="Ttulo1"/>
      </w:pPr>
      <w:bookmarkStart w:id="19" w:name="_Toc143620633"/>
      <w:r w:rsidRPr="001744A5">
        <w:lastRenderedPageBreak/>
        <w:t>Introducción</w:t>
      </w:r>
      <w:bookmarkEnd w:id="19"/>
    </w:p>
    <w:p w14:paraId="72FC3BA1" w14:textId="54C4031A" w:rsidR="00B878BC" w:rsidRPr="008A1775" w:rsidRDefault="00B878BC" w:rsidP="008A1775">
      <w:pPr>
        <w:spacing w:line="480" w:lineRule="auto"/>
        <w:rPr>
          <w:bCs/>
          <w:color w:val="000000"/>
          <w:lang w:eastAsia="es-PE"/>
        </w:rPr>
      </w:pPr>
    </w:p>
    <w:p w14:paraId="2907D4BF" w14:textId="3E7BAE12" w:rsidR="0056336D" w:rsidRPr="00D178A2" w:rsidRDefault="006A3B3A" w:rsidP="004855E4">
      <w:pPr>
        <w:spacing w:line="480" w:lineRule="auto"/>
        <w:ind w:firstLine="709"/>
        <w:jc w:val="both"/>
      </w:pPr>
      <w:r w:rsidRPr="00D178A2">
        <w:rPr>
          <w:bCs/>
          <w:color w:val="000000"/>
          <w:lang w:eastAsia="es-PE"/>
        </w:rPr>
        <w:t>L</w:t>
      </w:r>
      <w:r w:rsidR="0056336D" w:rsidRPr="00D178A2">
        <w:rPr>
          <w:bCs/>
          <w:color w:val="000000"/>
          <w:lang w:eastAsia="es-PE"/>
        </w:rPr>
        <w:t>a presente investigación trata sobre la importancia del cumplimiento oportuno de los compromisos asumidos en los instrumentos de gestión ambiental, por parte de las empresas mineras, para mejorar las buenas relaciones con las poblaciones del área de influencia</w:t>
      </w:r>
      <w:r w:rsidR="00881851" w:rsidRPr="00D178A2">
        <w:rPr>
          <w:bCs/>
          <w:color w:val="000000"/>
          <w:lang w:eastAsia="es-PE"/>
        </w:rPr>
        <w:t xml:space="preserve"> social</w:t>
      </w:r>
      <w:r w:rsidR="0056336D" w:rsidRPr="00D178A2">
        <w:rPr>
          <w:bCs/>
          <w:color w:val="000000"/>
          <w:lang w:eastAsia="es-PE"/>
        </w:rPr>
        <w:t xml:space="preserve"> del proyecto y disminuir la conflictividad social que esta actividad genera.</w:t>
      </w:r>
      <w:r w:rsidRPr="00D178A2">
        <w:rPr>
          <w:bCs/>
          <w:color w:val="000000"/>
          <w:lang w:eastAsia="es-PE"/>
        </w:rPr>
        <w:t xml:space="preserve"> Por esto es preciso mencionar tal como lo describen Cuya, García y Salas (2018) </w:t>
      </w:r>
      <w:r w:rsidRPr="00D178A2">
        <w:t xml:space="preserve">que el incumplimiento de </w:t>
      </w:r>
      <w:r w:rsidR="001470AE" w:rsidRPr="00D178A2">
        <w:t xml:space="preserve">las </w:t>
      </w:r>
      <w:r w:rsidRPr="00D178A2">
        <w:t xml:space="preserve">obligaciones y compromisos sociales de empresas mineras con las comunidades y poblaciones ubicadas dentro del área de su influencia, han representado durante un periodo de cinco años aproximadamente un 23% del total de las causas que motivaron </w:t>
      </w:r>
      <w:r w:rsidR="001470AE" w:rsidRPr="00D178A2">
        <w:t xml:space="preserve">los </w:t>
      </w:r>
      <w:r w:rsidRPr="00D178A2">
        <w:t>conflictos sociales en el Perú en dicho período.</w:t>
      </w:r>
    </w:p>
    <w:p w14:paraId="669EE48D" w14:textId="61F1C562" w:rsidR="0056336D" w:rsidRPr="00D178A2" w:rsidRDefault="006A3B3A" w:rsidP="004855E4">
      <w:pPr>
        <w:spacing w:line="480" w:lineRule="auto"/>
        <w:ind w:firstLine="709"/>
        <w:jc w:val="both"/>
      </w:pPr>
      <w:r w:rsidRPr="00D178A2">
        <w:t xml:space="preserve">El presente trabajo buscó implementar </w:t>
      </w:r>
      <w:r w:rsidR="00D322FD" w:rsidRPr="00D178A2">
        <w:t xml:space="preserve">una Plan de gestión en base a las buenas </w:t>
      </w:r>
      <w:r w:rsidR="00AC5B56" w:rsidRPr="00D178A2">
        <w:t>prácticas</w:t>
      </w:r>
      <w:r w:rsidR="00D322FD" w:rsidRPr="00D178A2">
        <w:t xml:space="preserve"> del Project Management Institute del Plan de relaciones comunitarias que es parte de un instrumento de gestión ambiental, de manera tal que ayude a mantener la licencia social y disminuya los conflictos sociales dentro del área de influencia social del proyecto El Galeno.</w:t>
      </w:r>
    </w:p>
    <w:p w14:paraId="1EA9EA14" w14:textId="77777777" w:rsidR="005B718C" w:rsidRPr="00D178A2" w:rsidRDefault="00B878BC" w:rsidP="004855E4">
      <w:pPr>
        <w:spacing w:line="480" w:lineRule="auto"/>
        <w:ind w:firstLine="709"/>
        <w:jc w:val="both"/>
        <w:rPr>
          <w:bCs/>
          <w:color w:val="000000"/>
          <w:lang w:eastAsia="es-PE"/>
        </w:rPr>
      </w:pPr>
      <w:r w:rsidRPr="00D178A2">
        <w:rPr>
          <w:bCs/>
          <w:color w:val="000000"/>
          <w:lang w:eastAsia="es-PE"/>
        </w:rPr>
        <w:t>E</w:t>
      </w:r>
      <w:r w:rsidR="00731BC5" w:rsidRPr="00D178A2">
        <w:rPr>
          <w:bCs/>
          <w:color w:val="000000"/>
          <w:lang w:eastAsia="es-PE"/>
        </w:rPr>
        <w:t xml:space="preserve">n </w:t>
      </w:r>
      <w:r w:rsidR="0056336D" w:rsidRPr="00D178A2">
        <w:rPr>
          <w:bCs/>
          <w:color w:val="000000"/>
          <w:lang w:eastAsia="es-PE"/>
        </w:rPr>
        <w:t>esta investigación</w:t>
      </w:r>
      <w:r w:rsidR="00EB0759" w:rsidRPr="00D178A2">
        <w:rPr>
          <w:bCs/>
          <w:color w:val="000000"/>
          <w:lang w:eastAsia="es-PE"/>
        </w:rPr>
        <w:t xml:space="preserve"> se </w:t>
      </w:r>
      <w:r w:rsidR="00D50F41" w:rsidRPr="00D178A2">
        <w:rPr>
          <w:bCs/>
          <w:color w:val="000000"/>
          <w:lang w:eastAsia="es-PE"/>
        </w:rPr>
        <w:t>determin</w:t>
      </w:r>
      <w:r w:rsidR="00E43E43" w:rsidRPr="00D178A2">
        <w:rPr>
          <w:bCs/>
          <w:color w:val="000000"/>
          <w:lang w:eastAsia="es-PE"/>
        </w:rPr>
        <w:t>ó</w:t>
      </w:r>
      <w:r w:rsidR="00D50F41" w:rsidRPr="00D178A2">
        <w:rPr>
          <w:bCs/>
          <w:color w:val="000000"/>
          <w:lang w:eastAsia="es-PE"/>
        </w:rPr>
        <w:t xml:space="preserve"> </w:t>
      </w:r>
      <w:r w:rsidRPr="00D178A2">
        <w:rPr>
          <w:bCs/>
          <w:color w:val="000000"/>
          <w:lang w:eastAsia="es-PE"/>
        </w:rPr>
        <w:t>la situación actual de la</w:t>
      </w:r>
      <w:r w:rsidR="00D27DC2" w:rsidRPr="00D178A2">
        <w:rPr>
          <w:bCs/>
          <w:color w:val="000000"/>
          <w:lang w:eastAsia="es-PE"/>
        </w:rPr>
        <w:t xml:space="preserve"> empresa Lumina Copper Sac. en la</w:t>
      </w:r>
      <w:r w:rsidR="00D50F41" w:rsidRPr="00D178A2">
        <w:rPr>
          <w:bCs/>
          <w:color w:val="000000"/>
          <w:lang w:eastAsia="es-PE"/>
        </w:rPr>
        <w:t xml:space="preserve"> gestión de </w:t>
      </w:r>
      <w:r w:rsidR="00FF4658" w:rsidRPr="00D178A2">
        <w:rPr>
          <w:bCs/>
          <w:color w:val="000000"/>
          <w:lang w:eastAsia="es-PE"/>
        </w:rPr>
        <w:t>su planeamiento</w:t>
      </w:r>
      <w:r w:rsidR="00036B53" w:rsidRPr="00D178A2">
        <w:rPr>
          <w:bCs/>
          <w:color w:val="000000"/>
          <w:lang w:eastAsia="es-PE"/>
        </w:rPr>
        <w:t xml:space="preserve"> en el proyecto El Galeno</w:t>
      </w:r>
      <w:r w:rsidR="00731BC5" w:rsidRPr="00D178A2">
        <w:rPr>
          <w:bCs/>
          <w:color w:val="000000"/>
          <w:lang w:eastAsia="es-PE"/>
        </w:rPr>
        <w:t>,</w:t>
      </w:r>
      <w:r w:rsidR="009E3ACB" w:rsidRPr="00D178A2">
        <w:rPr>
          <w:bCs/>
          <w:color w:val="000000"/>
          <w:lang w:eastAsia="es-PE"/>
        </w:rPr>
        <w:t xml:space="preserve"> también</w:t>
      </w:r>
      <w:r w:rsidR="00ED6E37" w:rsidRPr="00D178A2">
        <w:rPr>
          <w:bCs/>
          <w:color w:val="000000"/>
          <w:lang w:eastAsia="es-PE"/>
        </w:rPr>
        <w:t xml:space="preserve"> s</w:t>
      </w:r>
      <w:r w:rsidR="00EB0759" w:rsidRPr="00D178A2">
        <w:rPr>
          <w:bCs/>
          <w:color w:val="000000"/>
          <w:lang w:eastAsia="es-PE"/>
        </w:rPr>
        <w:t>e determin</w:t>
      </w:r>
      <w:r w:rsidR="00E43E43" w:rsidRPr="00D178A2">
        <w:rPr>
          <w:bCs/>
          <w:color w:val="000000"/>
          <w:lang w:eastAsia="es-PE"/>
        </w:rPr>
        <w:t>ó</w:t>
      </w:r>
      <w:r w:rsidR="00EB0759" w:rsidRPr="00D178A2">
        <w:rPr>
          <w:bCs/>
          <w:color w:val="000000"/>
          <w:lang w:eastAsia="es-PE"/>
        </w:rPr>
        <w:t xml:space="preserve"> cuáles son las estrategias que viene utilizando la empresa en la implementac</w:t>
      </w:r>
      <w:r w:rsidR="00036B53" w:rsidRPr="00D178A2">
        <w:rPr>
          <w:bCs/>
          <w:color w:val="000000"/>
          <w:lang w:eastAsia="es-PE"/>
        </w:rPr>
        <w:t>ión del plan de relaciones c</w:t>
      </w:r>
      <w:r w:rsidR="00ED6E37" w:rsidRPr="00D178A2">
        <w:rPr>
          <w:bCs/>
          <w:color w:val="000000"/>
          <w:lang w:eastAsia="es-PE"/>
        </w:rPr>
        <w:t>omunitarias</w:t>
      </w:r>
      <w:r w:rsidR="00E43E43" w:rsidRPr="00D178A2">
        <w:rPr>
          <w:bCs/>
          <w:color w:val="000000"/>
          <w:lang w:eastAsia="es-PE"/>
        </w:rPr>
        <w:t xml:space="preserve"> y</w:t>
      </w:r>
      <w:r w:rsidR="00DD3688" w:rsidRPr="00D178A2">
        <w:rPr>
          <w:bCs/>
          <w:color w:val="000000"/>
          <w:lang w:eastAsia="es-PE"/>
        </w:rPr>
        <w:t xml:space="preserve"> posteriormente </w:t>
      </w:r>
      <w:r w:rsidR="00E43E43" w:rsidRPr="00D178A2">
        <w:rPr>
          <w:bCs/>
          <w:color w:val="000000"/>
          <w:lang w:eastAsia="es-PE"/>
        </w:rPr>
        <w:t xml:space="preserve">se </w:t>
      </w:r>
      <w:r w:rsidR="00DD3688" w:rsidRPr="00D178A2">
        <w:rPr>
          <w:bCs/>
          <w:color w:val="000000"/>
          <w:lang w:eastAsia="es-PE"/>
        </w:rPr>
        <w:t>prop</w:t>
      </w:r>
      <w:r w:rsidR="00E43E43" w:rsidRPr="00D178A2">
        <w:rPr>
          <w:bCs/>
          <w:color w:val="000000"/>
          <w:lang w:eastAsia="es-PE"/>
        </w:rPr>
        <w:t>uso</w:t>
      </w:r>
      <w:r w:rsidR="00DD3688" w:rsidRPr="00D178A2">
        <w:rPr>
          <w:bCs/>
          <w:color w:val="000000"/>
          <w:lang w:eastAsia="es-PE"/>
        </w:rPr>
        <w:t xml:space="preserve"> un</w:t>
      </w:r>
      <w:r w:rsidR="00036B53" w:rsidRPr="00D178A2">
        <w:rPr>
          <w:bCs/>
          <w:color w:val="000000"/>
          <w:lang w:eastAsia="es-PE"/>
        </w:rPr>
        <w:t xml:space="preserve"> p</w:t>
      </w:r>
      <w:r w:rsidR="009E3ACB" w:rsidRPr="00D178A2">
        <w:rPr>
          <w:bCs/>
          <w:color w:val="000000"/>
          <w:lang w:eastAsia="es-PE"/>
        </w:rPr>
        <w:t xml:space="preserve">lan de gestión en base a las buenas prácticas del </w:t>
      </w:r>
      <w:r w:rsidR="0046591F" w:rsidRPr="00D178A2">
        <w:rPr>
          <w:bCs/>
          <w:color w:val="000000"/>
          <w:lang w:eastAsia="es-PE"/>
        </w:rPr>
        <w:t>Project Management Institute.</w:t>
      </w:r>
    </w:p>
    <w:p w14:paraId="24A05197" w14:textId="255ECCED" w:rsidR="00F876CA" w:rsidRPr="00D178A2" w:rsidRDefault="0047268F" w:rsidP="004855E4">
      <w:pPr>
        <w:spacing w:line="480" w:lineRule="auto"/>
        <w:ind w:firstLine="709"/>
        <w:jc w:val="both"/>
        <w:rPr>
          <w:bCs/>
        </w:rPr>
      </w:pPr>
      <w:r w:rsidRPr="00D178A2">
        <w:rPr>
          <w:bCs/>
          <w:color w:val="000000"/>
          <w:lang w:eastAsia="es-PE"/>
        </w:rPr>
        <w:t>Para</w:t>
      </w:r>
      <w:r w:rsidRPr="00D178A2">
        <w:t xml:space="preserve"> el desarrollo de esta investigación se</w:t>
      </w:r>
      <w:r w:rsidR="00F876CA" w:rsidRPr="00D178A2">
        <w:t xml:space="preserve"> utilizó un cuestionario estructurado N°01</w:t>
      </w:r>
      <w:r w:rsidR="00341A53" w:rsidRPr="00D178A2">
        <w:t xml:space="preserve"> que fue</w:t>
      </w:r>
      <w:r w:rsidR="00F876CA" w:rsidRPr="00D178A2">
        <w:t xml:space="preserve"> aplicado a 6 jefes de área de la empresa, e</w:t>
      </w:r>
      <w:r w:rsidR="00F876CA" w:rsidRPr="00D178A2">
        <w:rPr>
          <w:bCs/>
        </w:rPr>
        <w:t xml:space="preserve">n segundo lugar, se utilizó un cuestionario estructurado N°02 </w:t>
      </w:r>
      <w:r w:rsidR="0046591F" w:rsidRPr="00D178A2">
        <w:rPr>
          <w:bCs/>
        </w:rPr>
        <w:t xml:space="preserve">que fue </w:t>
      </w:r>
      <w:r w:rsidR="00F876CA" w:rsidRPr="00D178A2">
        <w:rPr>
          <w:bCs/>
        </w:rPr>
        <w:t>aplicado a 4 trabajadores que realizaron la implementación del Plan de Relaciones Comunitarias,</w:t>
      </w:r>
      <w:r w:rsidR="00F876CA" w:rsidRPr="00D178A2">
        <w:rPr>
          <w:b/>
          <w:bCs/>
        </w:rPr>
        <w:t xml:space="preserve"> e</w:t>
      </w:r>
      <w:r w:rsidR="00F876CA" w:rsidRPr="00D178A2">
        <w:rPr>
          <w:bCs/>
        </w:rPr>
        <w:t xml:space="preserve">n tercer lugar, se utilizó el análisis documental N°01 </w:t>
      </w:r>
      <w:r w:rsidR="00284E26" w:rsidRPr="00D178A2">
        <w:rPr>
          <w:bCs/>
        </w:rPr>
        <w:t xml:space="preserve">a </w:t>
      </w:r>
      <w:r w:rsidR="00F66C12" w:rsidRPr="00D178A2">
        <w:rPr>
          <w:bCs/>
        </w:rPr>
        <w:t>69</w:t>
      </w:r>
      <w:r w:rsidR="00F876CA" w:rsidRPr="00D178A2">
        <w:rPr>
          <w:bCs/>
        </w:rPr>
        <w:t xml:space="preserve"> documentos </w:t>
      </w:r>
      <w:r w:rsidR="00284E26" w:rsidRPr="00D178A2">
        <w:rPr>
          <w:bCs/>
        </w:rPr>
        <w:t>internos y externos</w:t>
      </w:r>
      <w:r w:rsidR="00F876CA" w:rsidRPr="00D178A2">
        <w:rPr>
          <w:bCs/>
        </w:rPr>
        <w:t xml:space="preserve"> </w:t>
      </w:r>
      <w:r w:rsidR="00284E26" w:rsidRPr="00D178A2">
        <w:rPr>
          <w:bCs/>
        </w:rPr>
        <w:t>qu</w:t>
      </w:r>
      <w:r w:rsidR="00F876CA" w:rsidRPr="00D178A2">
        <w:rPr>
          <w:bCs/>
        </w:rPr>
        <w:t xml:space="preserve">e contenían información de la </w:t>
      </w:r>
      <w:r w:rsidR="0046591F" w:rsidRPr="00D178A2">
        <w:rPr>
          <w:bCs/>
        </w:rPr>
        <w:t xml:space="preserve">mencionada </w:t>
      </w:r>
      <w:r w:rsidR="00F876CA" w:rsidRPr="00D178A2">
        <w:rPr>
          <w:bCs/>
        </w:rPr>
        <w:t>empresa</w:t>
      </w:r>
      <w:r w:rsidR="00E24765" w:rsidRPr="00D178A2">
        <w:rPr>
          <w:b/>
          <w:bCs/>
        </w:rPr>
        <w:t xml:space="preserve"> y</w:t>
      </w:r>
      <w:r w:rsidR="00F876CA" w:rsidRPr="00D178A2">
        <w:rPr>
          <w:b/>
          <w:bCs/>
        </w:rPr>
        <w:t xml:space="preserve"> e</w:t>
      </w:r>
      <w:r w:rsidR="00F876CA" w:rsidRPr="00D178A2">
        <w:rPr>
          <w:bCs/>
        </w:rPr>
        <w:t xml:space="preserve">n </w:t>
      </w:r>
      <w:r w:rsidR="00F876CA" w:rsidRPr="00D178A2">
        <w:rPr>
          <w:bCs/>
        </w:rPr>
        <w:lastRenderedPageBreak/>
        <w:t xml:space="preserve">cuarto lugar, se utilizó el análisis documental N°02 </w:t>
      </w:r>
      <w:r w:rsidR="00284E26" w:rsidRPr="00D178A2">
        <w:rPr>
          <w:bCs/>
        </w:rPr>
        <w:t xml:space="preserve">a </w:t>
      </w:r>
      <w:r w:rsidR="00F876CA" w:rsidRPr="00D178A2">
        <w:rPr>
          <w:bCs/>
        </w:rPr>
        <w:t>documentos técnicos que contenían planes de proyectos elaborados bajo los lineamientos del P</w:t>
      </w:r>
      <w:r w:rsidR="00284E26" w:rsidRPr="00D178A2">
        <w:rPr>
          <w:bCs/>
        </w:rPr>
        <w:t>roject Management Institute.</w:t>
      </w:r>
    </w:p>
    <w:p w14:paraId="54C579AC" w14:textId="50643145" w:rsidR="00C00C06" w:rsidRPr="00D178A2" w:rsidRDefault="00284E26" w:rsidP="004855E4">
      <w:pPr>
        <w:spacing w:line="480" w:lineRule="auto"/>
        <w:ind w:firstLine="709"/>
        <w:jc w:val="both"/>
      </w:pPr>
      <w:r w:rsidRPr="00D178A2">
        <w:rPr>
          <w:bCs/>
        </w:rPr>
        <w:t xml:space="preserve">Esta investigación es importante </w:t>
      </w:r>
      <w:r w:rsidR="00C00C06" w:rsidRPr="00D178A2">
        <w:rPr>
          <w:bCs/>
        </w:rPr>
        <w:t>porque la</w:t>
      </w:r>
      <w:r w:rsidR="00C00C06" w:rsidRPr="00D178A2">
        <w:t xml:space="preserve"> aplicación de las buenas prácticas del Project Management Institute aumentan las probabilidades de éxito</w:t>
      </w:r>
      <w:r w:rsidR="0046591F" w:rsidRPr="00D178A2">
        <w:t xml:space="preserve"> de la empresa</w:t>
      </w:r>
      <w:r w:rsidR="00C00C06" w:rsidRPr="00D178A2">
        <w:t xml:space="preserve"> en la implementación del Plan de relaciones comunitarias, </w:t>
      </w:r>
      <w:r w:rsidR="00E24765" w:rsidRPr="00D178A2">
        <w:rPr>
          <w:bCs/>
          <w:color w:val="000000"/>
          <w:lang w:eastAsia="es-PE"/>
        </w:rPr>
        <w:t xml:space="preserve">de manera tal que ayude a la empresa en el cumplimiento oportuno de sus compromisos declarados en </w:t>
      </w:r>
      <w:r w:rsidR="00E24765" w:rsidRPr="00D178A2">
        <w:t>su instrumento</w:t>
      </w:r>
      <w:r w:rsidR="00E24765" w:rsidRPr="00D178A2">
        <w:rPr>
          <w:b/>
        </w:rPr>
        <w:t xml:space="preserve"> </w:t>
      </w:r>
      <w:r w:rsidR="00E24765" w:rsidRPr="00D178A2">
        <w:t>de gestión ambiental vigente, lo que le permitirá mantener las buenas relaciones con la población del área de influencia social del proyecto El Galeno, conllevando a beneficios recíprocos y mutuos entendimientos y cumplir con la normatividad vigente, respetando de esta forma tanto el entorno socio ambiental como las leyes de nuestro país, d</w:t>
      </w:r>
      <w:r w:rsidR="00C00C06" w:rsidRPr="00D178A2">
        <w:t>isminuyendo la probabilidad de que se activen los conflictos sociales por incumplimiento de compromisos y por ende se mantenga la licencia social.</w:t>
      </w:r>
    </w:p>
    <w:p w14:paraId="5F974262" w14:textId="227A251D" w:rsidR="009D712B" w:rsidRPr="00D178A2" w:rsidRDefault="00783210" w:rsidP="004855E4">
      <w:pPr>
        <w:spacing w:line="480" w:lineRule="auto"/>
        <w:ind w:firstLine="709"/>
        <w:jc w:val="both"/>
        <w:rPr>
          <w:bCs/>
        </w:rPr>
      </w:pPr>
      <w:r w:rsidRPr="00D178A2">
        <w:rPr>
          <w:bCs/>
        </w:rPr>
        <w:t>Esta</w:t>
      </w:r>
      <w:r w:rsidR="00C00C06" w:rsidRPr="00D178A2">
        <w:rPr>
          <w:bCs/>
        </w:rPr>
        <w:t xml:space="preserve"> investigación está dividida en </w:t>
      </w:r>
      <w:r w:rsidR="00593B68" w:rsidRPr="00D178A2">
        <w:rPr>
          <w:bCs/>
        </w:rPr>
        <w:t>cinco</w:t>
      </w:r>
      <w:r w:rsidR="00C00C06" w:rsidRPr="00D178A2">
        <w:rPr>
          <w:bCs/>
        </w:rPr>
        <w:t xml:space="preserve"> </w:t>
      </w:r>
      <w:r w:rsidR="00C00C06" w:rsidRPr="00D178A2">
        <w:t>capítulos</w:t>
      </w:r>
      <w:r w:rsidR="00C00C06" w:rsidRPr="00D178A2">
        <w:rPr>
          <w:bCs/>
        </w:rPr>
        <w:t>. E</w:t>
      </w:r>
      <w:r w:rsidR="00141120" w:rsidRPr="00D178A2">
        <w:rPr>
          <w:bCs/>
        </w:rPr>
        <w:t xml:space="preserve">n el </w:t>
      </w:r>
      <w:r w:rsidR="009D712B" w:rsidRPr="00D178A2">
        <w:rPr>
          <w:bCs/>
        </w:rPr>
        <w:t xml:space="preserve">primer </w:t>
      </w:r>
      <w:r w:rsidR="00C00C06" w:rsidRPr="00D178A2">
        <w:rPr>
          <w:bCs/>
        </w:rPr>
        <w:t xml:space="preserve">capítulo </w:t>
      </w:r>
      <w:r w:rsidR="00141120" w:rsidRPr="00D178A2">
        <w:rPr>
          <w:bCs/>
        </w:rPr>
        <w:t>se</w:t>
      </w:r>
      <w:r w:rsidR="00FB62BF" w:rsidRPr="00D178A2">
        <w:rPr>
          <w:bCs/>
        </w:rPr>
        <w:t xml:space="preserve"> </w:t>
      </w:r>
      <w:r w:rsidR="00141120" w:rsidRPr="00D178A2">
        <w:rPr>
          <w:bCs/>
        </w:rPr>
        <w:t>planteó</w:t>
      </w:r>
      <w:r w:rsidR="00FB62BF" w:rsidRPr="00D178A2">
        <w:rPr>
          <w:bCs/>
        </w:rPr>
        <w:t xml:space="preserve"> el problema</w:t>
      </w:r>
      <w:r w:rsidR="009D712B" w:rsidRPr="00D178A2">
        <w:rPr>
          <w:bCs/>
        </w:rPr>
        <w:t xml:space="preserve"> de investigación de la presente investigación</w:t>
      </w:r>
      <w:r w:rsidR="00FB62BF" w:rsidRPr="00D178A2">
        <w:rPr>
          <w:bCs/>
        </w:rPr>
        <w:t xml:space="preserve">, </w:t>
      </w:r>
      <w:r w:rsidR="00141120" w:rsidRPr="00D178A2">
        <w:rPr>
          <w:bCs/>
        </w:rPr>
        <w:t xml:space="preserve">se formuló </w:t>
      </w:r>
      <w:r w:rsidR="00FB62BF" w:rsidRPr="00D178A2">
        <w:rPr>
          <w:bCs/>
        </w:rPr>
        <w:t>el problema de investigación</w:t>
      </w:r>
      <w:r w:rsidR="00141120" w:rsidRPr="00D178A2">
        <w:rPr>
          <w:bCs/>
        </w:rPr>
        <w:t xml:space="preserve"> general y especifico</w:t>
      </w:r>
      <w:r w:rsidR="00593B68" w:rsidRPr="00D178A2">
        <w:rPr>
          <w:bCs/>
        </w:rPr>
        <w:t xml:space="preserve">, </w:t>
      </w:r>
      <w:r w:rsidR="00141120" w:rsidRPr="00D178A2">
        <w:rPr>
          <w:bCs/>
        </w:rPr>
        <w:t>se determin</w:t>
      </w:r>
      <w:r w:rsidR="00D178A2">
        <w:rPr>
          <w:bCs/>
        </w:rPr>
        <w:t>aron</w:t>
      </w:r>
      <w:r w:rsidR="00141120" w:rsidRPr="00D178A2">
        <w:rPr>
          <w:bCs/>
        </w:rPr>
        <w:t xml:space="preserve"> </w:t>
      </w:r>
      <w:r w:rsidR="00593B68" w:rsidRPr="00D178A2">
        <w:rPr>
          <w:bCs/>
        </w:rPr>
        <w:t>los objetivos</w:t>
      </w:r>
      <w:r w:rsidR="00141120" w:rsidRPr="00D178A2">
        <w:rPr>
          <w:bCs/>
        </w:rPr>
        <w:t xml:space="preserve"> </w:t>
      </w:r>
      <w:r w:rsidR="00BA7FE3" w:rsidRPr="00D178A2">
        <w:rPr>
          <w:bCs/>
        </w:rPr>
        <w:t>generales y específicos</w:t>
      </w:r>
      <w:r w:rsidR="009D712B" w:rsidRPr="00D178A2">
        <w:rPr>
          <w:bCs/>
        </w:rPr>
        <w:t xml:space="preserve"> que persigue la investigación</w:t>
      </w:r>
      <w:r w:rsidR="00D178A2">
        <w:rPr>
          <w:bCs/>
        </w:rPr>
        <w:t xml:space="preserve"> y</w:t>
      </w:r>
      <w:r w:rsidR="009D712B" w:rsidRPr="00D178A2">
        <w:rPr>
          <w:bCs/>
        </w:rPr>
        <w:t xml:space="preserve"> la importancia de esta</w:t>
      </w:r>
      <w:r w:rsidR="00C00C06" w:rsidRPr="00D178A2">
        <w:rPr>
          <w:bCs/>
        </w:rPr>
        <w:t>.</w:t>
      </w:r>
      <w:r w:rsidR="00C85B24" w:rsidRPr="00D178A2">
        <w:rPr>
          <w:bCs/>
        </w:rPr>
        <w:t xml:space="preserve"> </w:t>
      </w:r>
    </w:p>
    <w:p w14:paraId="4238C4C4" w14:textId="1C2F07AB" w:rsidR="009D712B" w:rsidRPr="00D178A2" w:rsidRDefault="00C85B24" w:rsidP="004855E4">
      <w:pPr>
        <w:spacing w:line="480" w:lineRule="auto"/>
        <w:ind w:firstLine="709"/>
        <w:jc w:val="both"/>
        <w:rPr>
          <w:bCs/>
        </w:rPr>
      </w:pPr>
      <w:r w:rsidRPr="00D178A2">
        <w:rPr>
          <w:bCs/>
        </w:rPr>
        <w:t xml:space="preserve">En el </w:t>
      </w:r>
      <w:r w:rsidR="009D712B" w:rsidRPr="00D178A2">
        <w:rPr>
          <w:bCs/>
        </w:rPr>
        <w:t xml:space="preserve">segundo </w:t>
      </w:r>
      <w:r w:rsidR="00331BC1" w:rsidRPr="00D178A2">
        <w:rPr>
          <w:bCs/>
        </w:rPr>
        <w:t>capítulo</w:t>
      </w:r>
      <w:r w:rsidR="009D712B" w:rsidRPr="00D178A2">
        <w:rPr>
          <w:bCs/>
        </w:rPr>
        <w:t xml:space="preserve"> </w:t>
      </w:r>
      <w:r w:rsidR="0087759D" w:rsidRPr="00D178A2">
        <w:rPr>
          <w:bCs/>
        </w:rPr>
        <w:t xml:space="preserve">se </w:t>
      </w:r>
      <w:r w:rsidR="009D712B" w:rsidRPr="00D178A2">
        <w:rPr>
          <w:bCs/>
        </w:rPr>
        <w:t>justific</w:t>
      </w:r>
      <w:r w:rsidR="00783210" w:rsidRPr="00D178A2">
        <w:rPr>
          <w:bCs/>
        </w:rPr>
        <w:t>ó</w:t>
      </w:r>
      <w:r w:rsidR="009D712B" w:rsidRPr="00D178A2">
        <w:rPr>
          <w:bCs/>
        </w:rPr>
        <w:t xml:space="preserve"> la </w:t>
      </w:r>
      <w:r w:rsidR="009D712B" w:rsidRPr="00D178A2">
        <w:t>investigación</w:t>
      </w:r>
      <w:r w:rsidR="009D712B" w:rsidRPr="00D178A2">
        <w:rPr>
          <w:bCs/>
        </w:rPr>
        <w:t>, presentado</w:t>
      </w:r>
      <w:r w:rsidRPr="00D178A2">
        <w:rPr>
          <w:bCs/>
        </w:rPr>
        <w:t xml:space="preserve"> </w:t>
      </w:r>
      <w:r w:rsidR="0087759D" w:rsidRPr="00D178A2">
        <w:rPr>
          <w:bCs/>
        </w:rPr>
        <w:t xml:space="preserve">los </w:t>
      </w:r>
      <w:r w:rsidR="00593B68" w:rsidRPr="00D178A2">
        <w:rPr>
          <w:bCs/>
        </w:rPr>
        <w:t>antecedentes, las bases teóricas</w:t>
      </w:r>
      <w:r w:rsidR="00BA7FE3" w:rsidRPr="00D178A2">
        <w:rPr>
          <w:bCs/>
        </w:rPr>
        <w:t xml:space="preserve"> necesarias para poder determinar la estructura del documento,</w:t>
      </w:r>
      <w:r w:rsidR="00783210" w:rsidRPr="00D178A2">
        <w:rPr>
          <w:bCs/>
        </w:rPr>
        <w:t xml:space="preserve"> los</w:t>
      </w:r>
      <w:r w:rsidR="00BA7FE3" w:rsidRPr="00D178A2">
        <w:rPr>
          <w:bCs/>
        </w:rPr>
        <w:t xml:space="preserve"> términos conceptuales que permite la aclaración de </w:t>
      </w:r>
      <w:r w:rsidR="0087759D" w:rsidRPr="00D178A2">
        <w:rPr>
          <w:bCs/>
        </w:rPr>
        <w:t xml:space="preserve">las </w:t>
      </w:r>
      <w:r w:rsidR="00BA7FE3" w:rsidRPr="00D178A2">
        <w:rPr>
          <w:bCs/>
        </w:rPr>
        <w:t xml:space="preserve">palabras clave, </w:t>
      </w:r>
      <w:r w:rsidR="00593B68" w:rsidRPr="00D178A2">
        <w:rPr>
          <w:bCs/>
        </w:rPr>
        <w:t>la hipótesis</w:t>
      </w:r>
      <w:r w:rsidR="00BA7FE3" w:rsidRPr="00D178A2">
        <w:rPr>
          <w:bCs/>
        </w:rPr>
        <w:t xml:space="preserve"> general y </w:t>
      </w:r>
      <w:r w:rsidR="0087759D" w:rsidRPr="00D178A2">
        <w:rPr>
          <w:bCs/>
        </w:rPr>
        <w:t xml:space="preserve">la </w:t>
      </w:r>
      <w:r w:rsidR="00BA7FE3" w:rsidRPr="00D178A2">
        <w:rPr>
          <w:bCs/>
        </w:rPr>
        <w:t>especifica</w:t>
      </w:r>
      <w:r w:rsidR="00593B68" w:rsidRPr="00D178A2">
        <w:rPr>
          <w:bCs/>
        </w:rPr>
        <w:t xml:space="preserve"> y la operacionalización de variables. </w:t>
      </w:r>
    </w:p>
    <w:p w14:paraId="3AF8F603" w14:textId="5DF00DCA" w:rsidR="0087759D" w:rsidRPr="00D178A2" w:rsidRDefault="00593B68" w:rsidP="004855E4">
      <w:pPr>
        <w:spacing w:line="480" w:lineRule="auto"/>
        <w:ind w:firstLine="709"/>
        <w:jc w:val="both"/>
        <w:rPr>
          <w:bCs/>
        </w:rPr>
      </w:pPr>
      <w:r w:rsidRPr="00D178A2">
        <w:rPr>
          <w:bCs/>
        </w:rPr>
        <w:t xml:space="preserve">En el </w:t>
      </w:r>
      <w:r w:rsidR="0087759D" w:rsidRPr="00D178A2">
        <w:rPr>
          <w:bCs/>
        </w:rPr>
        <w:t xml:space="preserve">tercer </w:t>
      </w:r>
      <w:r w:rsidRPr="00D178A2">
        <w:rPr>
          <w:bCs/>
        </w:rPr>
        <w:t xml:space="preserve">capítulo se </w:t>
      </w:r>
      <w:r w:rsidR="0087759D" w:rsidRPr="00D178A2">
        <w:rPr>
          <w:bCs/>
        </w:rPr>
        <w:t xml:space="preserve">desarrolló la </w:t>
      </w:r>
      <w:r w:rsidR="0087759D" w:rsidRPr="00D178A2">
        <w:t>metodología</w:t>
      </w:r>
      <w:r w:rsidR="0087759D" w:rsidRPr="00D178A2">
        <w:rPr>
          <w:bCs/>
        </w:rPr>
        <w:t>, presentando</w:t>
      </w:r>
      <w:r w:rsidRPr="00D178A2">
        <w:rPr>
          <w:bCs/>
        </w:rPr>
        <w:t xml:space="preserve"> el diseño de la investigación, la población</w:t>
      </w:r>
      <w:r w:rsidR="0087759D" w:rsidRPr="00D178A2">
        <w:rPr>
          <w:bCs/>
        </w:rPr>
        <w:t xml:space="preserve"> que se tomó en cuenta para la investigación, el procedimiento</w:t>
      </w:r>
      <w:r w:rsidRPr="00D178A2">
        <w:rPr>
          <w:bCs/>
        </w:rPr>
        <w:t xml:space="preserve"> muestra</w:t>
      </w:r>
      <w:r w:rsidR="0087759D" w:rsidRPr="00D178A2">
        <w:rPr>
          <w:bCs/>
        </w:rPr>
        <w:t>l que se llevó a cabo</w:t>
      </w:r>
      <w:r w:rsidRPr="00D178A2">
        <w:rPr>
          <w:bCs/>
        </w:rPr>
        <w:t xml:space="preserve">, </w:t>
      </w:r>
      <w:r w:rsidR="00D66D51" w:rsidRPr="00D178A2">
        <w:rPr>
          <w:bCs/>
        </w:rPr>
        <w:t>las técnicas de recolección de datos, el detalle de instrumentos</w:t>
      </w:r>
      <w:r w:rsidR="0087759D" w:rsidRPr="00D178A2">
        <w:rPr>
          <w:bCs/>
        </w:rPr>
        <w:t xml:space="preserve"> utilizados</w:t>
      </w:r>
      <w:r w:rsidR="00783210" w:rsidRPr="00D178A2">
        <w:rPr>
          <w:bCs/>
        </w:rPr>
        <w:t>,</w:t>
      </w:r>
      <w:r w:rsidRPr="00D178A2">
        <w:rPr>
          <w:bCs/>
        </w:rPr>
        <w:t xml:space="preserve"> los procedimientos</w:t>
      </w:r>
      <w:r w:rsidR="0087759D" w:rsidRPr="00D178A2">
        <w:rPr>
          <w:bCs/>
        </w:rPr>
        <w:t xml:space="preserve"> que se siguieron y las técnicas para el procesamiento y análisis de datos</w:t>
      </w:r>
      <w:r w:rsidRPr="00D178A2">
        <w:rPr>
          <w:bCs/>
        </w:rPr>
        <w:t>.</w:t>
      </w:r>
    </w:p>
    <w:p w14:paraId="24264756" w14:textId="2488A945" w:rsidR="0087759D" w:rsidRPr="00D178A2" w:rsidRDefault="00593B68" w:rsidP="004855E4">
      <w:pPr>
        <w:spacing w:line="480" w:lineRule="auto"/>
        <w:ind w:firstLine="709"/>
        <w:jc w:val="both"/>
        <w:rPr>
          <w:bCs/>
        </w:rPr>
      </w:pPr>
      <w:r w:rsidRPr="00D178A2">
        <w:rPr>
          <w:bCs/>
        </w:rPr>
        <w:lastRenderedPageBreak/>
        <w:t xml:space="preserve">En el </w:t>
      </w:r>
      <w:r w:rsidR="0087759D" w:rsidRPr="00D178A2">
        <w:rPr>
          <w:bCs/>
        </w:rPr>
        <w:t xml:space="preserve">cuarto </w:t>
      </w:r>
      <w:r w:rsidR="00D66D51" w:rsidRPr="00D178A2">
        <w:rPr>
          <w:bCs/>
        </w:rPr>
        <w:t>capítulo</w:t>
      </w:r>
      <w:r w:rsidRPr="00D178A2">
        <w:rPr>
          <w:bCs/>
        </w:rPr>
        <w:t xml:space="preserve"> </w:t>
      </w:r>
      <w:r w:rsidR="0087759D" w:rsidRPr="00D178A2">
        <w:rPr>
          <w:bCs/>
        </w:rPr>
        <w:t>s</w:t>
      </w:r>
      <w:r w:rsidR="00D66D51" w:rsidRPr="00D178A2">
        <w:rPr>
          <w:bCs/>
        </w:rPr>
        <w:t>e presenta</w:t>
      </w:r>
      <w:r w:rsidR="00783210" w:rsidRPr="00D178A2">
        <w:rPr>
          <w:bCs/>
        </w:rPr>
        <w:t>ron</w:t>
      </w:r>
      <w:r w:rsidR="00D66D51" w:rsidRPr="00D178A2">
        <w:rPr>
          <w:bCs/>
        </w:rPr>
        <w:t xml:space="preserve"> </w:t>
      </w:r>
      <w:r w:rsidRPr="00D178A2">
        <w:t>los</w:t>
      </w:r>
      <w:r w:rsidRPr="00D178A2">
        <w:rPr>
          <w:bCs/>
        </w:rPr>
        <w:t xml:space="preserve"> resultados</w:t>
      </w:r>
      <w:r w:rsidR="0087759D" w:rsidRPr="00D178A2">
        <w:rPr>
          <w:bCs/>
        </w:rPr>
        <w:t xml:space="preserve"> de la investigación</w:t>
      </w:r>
      <w:r w:rsidRPr="00D178A2">
        <w:rPr>
          <w:bCs/>
        </w:rPr>
        <w:t xml:space="preserve"> y la discusión</w:t>
      </w:r>
      <w:r w:rsidR="00E440FF" w:rsidRPr="00D178A2">
        <w:rPr>
          <w:bCs/>
        </w:rPr>
        <w:t xml:space="preserve"> de</w:t>
      </w:r>
      <w:r w:rsidR="0087759D" w:rsidRPr="00D178A2">
        <w:rPr>
          <w:bCs/>
        </w:rPr>
        <w:t xml:space="preserve"> estos</w:t>
      </w:r>
      <w:r w:rsidR="00E440FF" w:rsidRPr="00D178A2">
        <w:rPr>
          <w:bCs/>
        </w:rPr>
        <w:t>, los que han sido presentados en función a los objetivos establecidos previamente, buscando dar respuestas a cada planteamiento</w:t>
      </w:r>
      <w:r w:rsidRPr="00D178A2">
        <w:rPr>
          <w:bCs/>
        </w:rPr>
        <w:t>.</w:t>
      </w:r>
    </w:p>
    <w:p w14:paraId="79BAA2D3" w14:textId="18F286C7" w:rsidR="00C00C06" w:rsidRPr="008A1775" w:rsidRDefault="00141120" w:rsidP="004855E4">
      <w:pPr>
        <w:spacing w:line="480" w:lineRule="auto"/>
        <w:ind w:firstLine="709"/>
        <w:jc w:val="both"/>
        <w:rPr>
          <w:bCs/>
        </w:rPr>
      </w:pPr>
      <w:r w:rsidRPr="00D178A2">
        <w:rPr>
          <w:bCs/>
        </w:rPr>
        <w:t>Finalmente, en el</w:t>
      </w:r>
      <w:r w:rsidR="0087759D" w:rsidRPr="00D178A2">
        <w:rPr>
          <w:bCs/>
        </w:rPr>
        <w:t xml:space="preserve"> quinto</w:t>
      </w:r>
      <w:r w:rsidR="00593B68" w:rsidRPr="00D178A2">
        <w:rPr>
          <w:bCs/>
        </w:rPr>
        <w:t xml:space="preserve"> </w:t>
      </w:r>
      <w:r w:rsidR="00E440FF" w:rsidRPr="00D178A2">
        <w:rPr>
          <w:bCs/>
        </w:rPr>
        <w:t>capítulo</w:t>
      </w:r>
      <w:r w:rsidR="00593B68" w:rsidRPr="00D178A2">
        <w:rPr>
          <w:bCs/>
        </w:rPr>
        <w:t xml:space="preserve"> se </w:t>
      </w:r>
      <w:r w:rsidR="00E440FF" w:rsidRPr="00D178A2">
        <w:t>muestran</w:t>
      </w:r>
      <w:r w:rsidR="00593B68" w:rsidRPr="00D178A2">
        <w:rPr>
          <w:bCs/>
        </w:rPr>
        <w:t xml:space="preserve"> las conclusiones</w:t>
      </w:r>
      <w:r w:rsidR="009D712B" w:rsidRPr="00D178A2">
        <w:rPr>
          <w:bCs/>
        </w:rPr>
        <w:t>,</w:t>
      </w:r>
      <w:r w:rsidR="00593B68" w:rsidRPr="00D178A2">
        <w:rPr>
          <w:bCs/>
        </w:rPr>
        <w:t xml:space="preserve"> recomendaciones</w:t>
      </w:r>
      <w:r w:rsidR="009D712B" w:rsidRPr="00D178A2">
        <w:rPr>
          <w:bCs/>
        </w:rPr>
        <w:t xml:space="preserve"> y las referencias </w:t>
      </w:r>
      <w:r w:rsidR="0087759D" w:rsidRPr="00D178A2">
        <w:rPr>
          <w:bCs/>
        </w:rPr>
        <w:t>bibliográficas</w:t>
      </w:r>
      <w:r w:rsidR="00593B68" w:rsidRPr="00D178A2">
        <w:rPr>
          <w:bCs/>
        </w:rPr>
        <w:t>.</w:t>
      </w:r>
      <w:r w:rsidRPr="00D178A2">
        <w:rPr>
          <w:bCs/>
        </w:rPr>
        <w:t xml:space="preserve"> Esta investigación incluye apéndice</w:t>
      </w:r>
      <w:r w:rsidR="00E440FF" w:rsidRPr="00D178A2">
        <w:rPr>
          <w:bCs/>
        </w:rPr>
        <w:t>s</w:t>
      </w:r>
      <w:r w:rsidRPr="00D178A2">
        <w:rPr>
          <w:bCs/>
        </w:rPr>
        <w:t xml:space="preserve"> que soportan el detalle de las actividades relacionadas con el levantamiento de la información</w:t>
      </w:r>
      <w:r w:rsidR="00E440FF" w:rsidRPr="00D178A2">
        <w:rPr>
          <w:bCs/>
        </w:rPr>
        <w:t>.</w:t>
      </w:r>
    </w:p>
    <w:p w14:paraId="06E54C00" w14:textId="36D9A728" w:rsidR="00284E26" w:rsidRPr="008A1775" w:rsidRDefault="00284E26" w:rsidP="008A1775">
      <w:pPr>
        <w:spacing w:line="480" w:lineRule="auto"/>
        <w:jc w:val="both"/>
        <w:rPr>
          <w:b/>
          <w:bCs/>
        </w:rPr>
      </w:pPr>
    </w:p>
    <w:p w14:paraId="63E57F69" w14:textId="3566E539" w:rsidR="00B878BC" w:rsidRPr="008A1775" w:rsidRDefault="00B878BC" w:rsidP="008A1775">
      <w:pPr>
        <w:spacing w:line="480" w:lineRule="auto"/>
        <w:jc w:val="both"/>
        <w:rPr>
          <w:bCs/>
          <w:color w:val="000000"/>
          <w:lang w:eastAsia="es-PE"/>
        </w:rPr>
      </w:pPr>
    </w:p>
    <w:p w14:paraId="7EB7E63E" w14:textId="77777777" w:rsidR="00B878BC" w:rsidRPr="008A1775" w:rsidRDefault="00B878BC" w:rsidP="008A1775"/>
    <w:p w14:paraId="2B764F70" w14:textId="0ED8BC87" w:rsidR="00D15DD8" w:rsidRPr="008A1775" w:rsidRDefault="00D15DD8" w:rsidP="008A1775"/>
    <w:p w14:paraId="283BCB19" w14:textId="37388958" w:rsidR="00D834DF" w:rsidRPr="008A1775" w:rsidRDefault="00D834DF" w:rsidP="008A1775">
      <w:pPr>
        <w:spacing w:line="480" w:lineRule="auto"/>
        <w:jc w:val="both"/>
        <w:rPr>
          <w:b/>
          <w:sz w:val="32"/>
        </w:rPr>
      </w:pPr>
    </w:p>
    <w:p w14:paraId="466E14A3" w14:textId="77777777" w:rsidR="003F0CF8" w:rsidRDefault="003F0CF8" w:rsidP="001744A5">
      <w:pPr>
        <w:pStyle w:val="Ttulo1"/>
        <w:sectPr w:rsidR="003F0CF8" w:rsidSect="000067B0">
          <w:type w:val="continuous"/>
          <w:pgSz w:w="11906" w:h="16838" w:code="9"/>
          <w:pgMar w:top="1440" w:right="1440" w:bottom="1440" w:left="1440" w:header="709" w:footer="709" w:gutter="0"/>
          <w:pgNumType w:fmt="lowerRoman"/>
          <w:cols w:space="708"/>
          <w:docGrid w:linePitch="360"/>
        </w:sectPr>
      </w:pPr>
      <w:bookmarkStart w:id="20" w:name="_Hlk141173587"/>
    </w:p>
    <w:p w14:paraId="18EB3DD9" w14:textId="17EBB27F" w:rsidR="00D834DF" w:rsidRPr="001744A5" w:rsidRDefault="00A0576A" w:rsidP="003F0CF8">
      <w:pPr>
        <w:pStyle w:val="Ttulo1"/>
        <w:spacing w:before="0"/>
      </w:pPr>
      <w:bookmarkStart w:id="21" w:name="_Toc143620634"/>
      <w:r w:rsidRPr="001744A5">
        <w:lastRenderedPageBreak/>
        <w:t xml:space="preserve">Capítulo I. Problema </w:t>
      </w:r>
      <w:r>
        <w:t>d</w:t>
      </w:r>
      <w:r w:rsidRPr="001744A5">
        <w:t>e Investigación</w:t>
      </w:r>
      <w:bookmarkEnd w:id="21"/>
    </w:p>
    <w:p w14:paraId="7A117ADA" w14:textId="77777777" w:rsidR="00815131" w:rsidRPr="008A1775" w:rsidRDefault="00815131" w:rsidP="008A1775"/>
    <w:p w14:paraId="30611680" w14:textId="5EF01275" w:rsidR="00815131" w:rsidRPr="008A1775" w:rsidRDefault="00815131" w:rsidP="00A0576A">
      <w:pPr>
        <w:spacing w:line="480" w:lineRule="auto"/>
        <w:ind w:firstLine="709"/>
        <w:jc w:val="both"/>
        <w:rPr>
          <w:bCs/>
          <w:color w:val="000000"/>
          <w:lang w:eastAsia="es-PE"/>
        </w:rPr>
      </w:pPr>
      <w:r w:rsidRPr="008A1775">
        <w:rPr>
          <w:bCs/>
          <w:color w:val="000000"/>
          <w:lang w:eastAsia="es-PE"/>
        </w:rPr>
        <w:t>En este capítulo se detalla el problema que es el punto de partida de la presente investigación, los objetivos generales y los objetivos específicos que se quieren lograr y la justificación por la cual es importante la investigación.</w:t>
      </w:r>
    </w:p>
    <w:p w14:paraId="73E1DF38" w14:textId="46B649C9" w:rsidR="00D834DF" w:rsidRPr="00A0576A" w:rsidRDefault="00D834DF">
      <w:pPr>
        <w:pStyle w:val="Ttulo2"/>
        <w:numPr>
          <w:ilvl w:val="0"/>
          <w:numId w:val="52"/>
        </w:numPr>
        <w:ind w:left="709" w:hanging="709"/>
      </w:pPr>
      <w:bookmarkStart w:id="22" w:name="_Toc188939220"/>
      <w:bookmarkStart w:id="23" w:name="_Toc143620635"/>
      <w:bookmarkStart w:id="24" w:name="_Hlk141173634"/>
      <w:bookmarkEnd w:id="20"/>
      <w:r w:rsidRPr="00A0576A">
        <w:t xml:space="preserve">Planteamiento del </w:t>
      </w:r>
      <w:r w:rsidR="007B7964">
        <w:t>P</w:t>
      </w:r>
      <w:r w:rsidRPr="00A0576A">
        <w:t>roblema</w:t>
      </w:r>
      <w:bookmarkEnd w:id="22"/>
      <w:bookmarkEnd w:id="23"/>
    </w:p>
    <w:p w14:paraId="74FEE217" w14:textId="6BCC31DF" w:rsidR="00D95FBA" w:rsidRPr="008A1775" w:rsidRDefault="00B94F33" w:rsidP="00A0576A">
      <w:pPr>
        <w:spacing w:line="480" w:lineRule="auto"/>
        <w:ind w:firstLine="709"/>
        <w:jc w:val="both"/>
        <w:rPr>
          <w:b/>
        </w:rPr>
      </w:pPr>
      <w:bookmarkStart w:id="25" w:name="_Toc25255000"/>
      <w:bookmarkStart w:id="26" w:name="_Toc25763481"/>
      <w:bookmarkStart w:id="27" w:name="_Toc137972607"/>
      <w:bookmarkStart w:id="28" w:name="_Toc138002193"/>
      <w:bookmarkStart w:id="29" w:name="_Toc140006664"/>
      <w:bookmarkStart w:id="30" w:name="_Hlk140315264"/>
      <w:bookmarkEnd w:id="24"/>
      <w:r w:rsidRPr="00A0576A">
        <w:rPr>
          <w:bCs/>
          <w:color w:val="000000"/>
          <w:lang w:eastAsia="es-PE"/>
        </w:rPr>
        <w:t>E</w:t>
      </w:r>
      <w:r w:rsidR="00D95FBA" w:rsidRPr="00A0576A">
        <w:rPr>
          <w:bCs/>
          <w:color w:val="000000"/>
          <w:lang w:eastAsia="es-PE"/>
        </w:rPr>
        <w:t>l</w:t>
      </w:r>
      <w:r w:rsidRPr="008A1775">
        <w:t xml:space="preserve"> sector de Energía y minas no tuvo reglas especiales para la fiscalización ambiental, </w:t>
      </w:r>
      <w:r w:rsidR="00B27556" w:rsidRPr="008A1775">
        <w:t>hasta el año 1993, cuando</w:t>
      </w:r>
      <w:r w:rsidRPr="008A1775">
        <w:t xml:space="preserve"> estableció el sistema de fiscalización por terceros, el que</w:t>
      </w:r>
      <w:r w:rsidR="00B27556" w:rsidRPr="008A1775">
        <w:t xml:space="preserve"> le</w:t>
      </w:r>
      <w:r w:rsidRPr="008A1775">
        <w:t xml:space="preserve"> </w:t>
      </w:r>
      <w:r w:rsidR="00B27556" w:rsidRPr="008A1775">
        <w:t>hered</w:t>
      </w:r>
      <w:r w:rsidRPr="008A1775">
        <w:t>o</w:t>
      </w:r>
      <w:r w:rsidR="00B27556" w:rsidRPr="008A1775">
        <w:t xml:space="preserve"> ha</w:t>
      </w:r>
      <w:r w:rsidRPr="008A1775">
        <w:t xml:space="preserve"> OSINERGMIN</w:t>
      </w:r>
      <w:r w:rsidR="00B27556" w:rsidRPr="008A1775">
        <w:t>,</w:t>
      </w:r>
      <w:r w:rsidRPr="008A1775">
        <w:t xml:space="preserve"> después de muchos años y con posterioridad a ello</w:t>
      </w:r>
      <w:r w:rsidR="00D95FBA" w:rsidRPr="008A1775">
        <w:t>, desd</w:t>
      </w:r>
      <w:r w:rsidR="00E13DB9" w:rsidRPr="008A1775">
        <w:t>e el año 2011</w:t>
      </w:r>
      <w:r w:rsidR="00B27556" w:rsidRPr="008A1775">
        <w:t xml:space="preserve"> se crea</w:t>
      </w:r>
      <w:r w:rsidR="00D95FBA" w:rsidRPr="008A1775">
        <w:t xml:space="preserve"> el Organismo de Evaluación y Fiscalización A</w:t>
      </w:r>
      <w:r w:rsidR="00417487" w:rsidRPr="008A1775">
        <w:t>mbiental</w:t>
      </w:r>
      <w:r w:rsidR="00B27556" w:rsidRPr="008A1775">
        <w:t xml:space="preserve"> (OEFA)</w:t>
      </w:r>
      <w:r w:rsidR="00417487" w:rsidRPr="008A1775">
        <w:t xml:space="preserve"> como lo señala en sus Informes sectoriales El Ministerio del Ambiente</w:t>
      </w:r>
      <w:r w:rsidR="005405EC">
        <w:t xml:space="preserve"> (MINAM)</w:t>
      </w:r>
      <w:r w:rsidR="00417487" w:rsidRPr="008A1775">
        <w:t xml:space="preserve"> (2011-2014)</w:t>
      </w:r>
      <w:bookmarkEnd w:id="25"/>
      <w:bookmarkEnd w:id="26"/>
      <w:bookmarkEnd w:id="27"/>
      <w:bookmarkEnd w:id="28"/>
      <w:r w:rsidR="009F4925" w:rsidRPr="008A1775">
        <w:t>.</w:t>
      </w:r>
      <w:bookmarkEnd w:id="29"/>
    </w:p>
    <w:p w14:paraId="3BB02AC0" w14:textId="1893D1A4" w:rsidR="00D95FBA" w:rsidRPr="008A1775" w:rsidRDefault="00B27556" w:rsidP="00A0576A">
      <w:pPr>
        <w:spacing w:line="480" w:lineRule="auto"/>
        <w:ind w:firstLine="709"/>
        <w:jc w:val="both"/>
        <w:rPr>
          <w:b/>
        </w:rPr>
      </w:pPr>
      <w:bookmarkStart w:id="31" w:name="_Toc25255001"/>
      <w:bookmarkStart w:id="32" w:name="_Toc25763482"/>
      <w:bookmarkStart w:id="33" w:name="_Toc137972608"/>
      <w:bookmarkStart w:id="34" w:name="_Toc138002194"/>
      <w:bookmarkStart w:id="35" w:name="_Toc140006665"/>
      <w:r w:rsidRPr="008A1775">
        <w:t xml:space="preserve">El </w:t>
      </w:r>
      <w:r w:rsidR="00D95FBA" w:rsidRPr="008A1775">
        <w:t>O</w:t>
      </w:r>
      <w:r w:rsidRPr="008A1775">
        <w:t>EFA</w:t>
      </w:r>
      <w:r w:rsidR="00D95FBA" w:rsidRPr="008A1775">
        <w:t xml:space="preserve"> es un organismo público</w:t>
      </w:r>
      <w:r w:rsidR="00F462D2" w:rsidRPr="008A1775">
        <w:t>,</w:t>
      </w:r>
      <w:r w:rsidR="0027789E" w:rsidRPr="008A1775">
        <w:t xml:space="preserve"> técnico especializado,</w:t>
      </w:r>
      <w:r w:rsidR="00F462D2" w:rsidRPr="008A1775">
        <w:t xml:space="preserve"> con personería jurídica de derecho público interno,</w:t>
      </w:r>
      <w:r w:rsidR="0027789E" w:rsidRPr="008A1775">
        <w:t xml:space="preserve"> </w:t>
      </w:r>
      <w:r w:rsidR="00F462D2" w:rsidRPr="008A1775">
        <w:t xml:space="preserve">que </w:t>
      </w:r>
      <w:r w:rsidR="0027789E" w:rsidRPr="008A1775">
        <w:t>depende del</w:t>
      </w:r>
      <w:r w:rsidR="00F462D2" w:rsidRPr="008A1775">
        <w:t xml:space="preserve"> Ministerio del Ambiente y</w:t>
      </w:r>
      <w:r w:rsidRPr="008A1775">
        <w:t xml:space="preserve"> es el ente</w:t>
      </w:r>
      <w:r w:rsidR="00D95FBA" w:rsidRPr="008A1775">
        <w:t xml:space="preserve"> del Sistema Nacional de Evaluación y Fiscalización Ambiental</w:t>
      </w:r>
      <w:r w:rsidR="00F462D2" w:rsidRPr="008A1775">
        <w:t xml:space="preserve"> (SINEFA)</w:t>
      </w:r>
      <w:r w:rsidR="00D95FBA" w:rsidRPr="008A1775">
        <w:t xml:space="preserve">. Esta entidad se encarga de </w:t>
      </w:r>
      <w:r w:rsidR="00F462D2" w:rsidRPr="008A1775">
        <w:t xml:space="preserve">la </w:t>
      </w:r>
      <w:r w:rsidR="0020704D" w:rsidRPr="008A1775">
        <w:t xml:space="preserve">evaluación, supervisión, </w:t>
      </w:r>
      <w:r w:rsidR="00F462D2" w:rsidRPr="008A1775">
        <w:t>fiscalización</w:t>
      </w:r>
      <w:r w:rsidR="0020704D" w:rsidRPr="008A1775">
        <w:t xml:space="preserve"> </w:t>
      </w:r>
      <w:r w:rsidR="00F462D2" w:rsidRPr="008A1775">
        <w:t xml:space="preserve">y sanción en materia ambiental, así como la aplicación de los incentivos, </w:t>
      </w:r>
      <w:r w:rsidR="00D95FBA" w:rsidRPr="008A1775">
        <w:t xml:space="preserve">a los administrados que pertenecen a los sectores de minería (mediana y gran minería), energía (hidrocarburos y electricidad), pesquería (procesamiento pesquero industrial y acuicultura de mayor escala) e industria manufacturera (rubros de cerveza, papel, cemento, curtiembre, fundición de metales, biocombustible, elaboración de bebidas y otros) </w:t>
      </w:r>
      <w:r w:rsidR="00417487" w:rsidRPr="008A1775">
        <w:t>(M</w:t>
      </w:r>
      <w:r w:rsidR="005405EC">
        <w:t>INAM</w:t>
      </w:r>
      <w:r w:rsidR="00417487" w:rsidRPr="008A1775">
        <w:t xml:space="preserve"> 2011-2014)</w:t>
      </w:r>
      <w:r w:rsidR="000F7E7C" w:rsidRPr="008A1775">
        <w:t>.</w:t>
      </w:r>
      <w:bookmarkEnd w:id="31"/>
      <w:bookmarkEnd w:id="32"/>
      <w:bookmarkEnd w:id="33"/>
      <w:bookmarkEnd w:id="34"/>
      <w:bookmarkEnd w:id="35"/>
    </w:p>
    <w:p w14:paraId="1AB191F8" w14:textId="77777777" w:rsidR="00246E45" w:rsidRPr="008A1775" w:rsidRDefault="00F462D2" w:rsidP="00A0576A">
      <w:pPr>
        <w:spacing w:line="480" w:lineRule="auto"/>
        <w:ind w:firstLine="709"/>
        <w:jc w:val="both"/>
        <w:rPr>
          <w:b/>
        </w:rPr>
      </w:pPr>
      <w:bookmarkStart w:id="36" w:name="_Toc25255002"/>
      <w:bookmarkStart w:id="37" w:name="_Toc25763483"/>
      <w:bookmarkStart w:id="38" w:name="_Toc137972609"/>
      <w:bookmarkStart w:id="39" w:name="_Toc138002195"/>
      <w:bookmarkStart w:id="40" w:name="_Toc140006666"/>
      <w:r w:rsidRPr="008A1775">
        <w:t>El ejercicio de la fiscalización ambiental</w:t>
      </w:r>
      <w:r w:rsidR="00C7093D" w:rsidRPr="008A1775">
        <w:t xml:space="preserve"> por parte de la OEFA</w:t>
      </w:r>
      <w:r w:rsidRPr="008A1775">
        <w:t xml:space="preserve"> comprende las funciones de evaluación, supervisión, fiscalización y sanción destinadas a asegurar el cumplimiento de las obligaciones ambientales fiscalizables establecidas en la legislación ambiental, así como de los compromisos derivados de los instrumentos de gestión ambiental y de los mandatos o disposiciones emitidos por el Organismo de Evaluación y Fiscalización Ambiental (OEFA), en concordancia con lo establecido en el Artículo 17°, conforme a lo siguiente:</w:t>
      </w:r>
      <w:bookmarkEnd w:id="36"/>
      <w:bookmarkEnd w:id="37"/>
      <w:bookmarkEnd w:id="38"/>
      <w:bookmarkEnd w:id="39"/>
      <w:bookmarkEnd w:id="40"/>
      <w:r w:rsidRPr="008A1775">
        <w:t xml:space="preserve"> </w:t>
      </w:r>
    </w:p>
    <w:p w14:paraId="5BE4C08D" w14:textId="197AE50B" w:rsidR="00246E45" w:rsidRPr="008A1775" w:rsidRDefault="00F462D2" w:rsidP="004855E4">
      <w:pPr>
        <w:spacing w:line="480" w:lineRule="auto"/>
        <w:ind w:firstLine="709"/>
        <w:jc w:val="both"/>
        <w:rPr>
          <w:b/>
        </w:rPr>
      </w:pPr>
      <w:bookmarkStart w:id="41" w:name="_Toc25255003"/>
      <w:bookmarkStart w:id="42" w:name="_Toc25763484"/>
      <w:bookmarkStart w:id="43" w:name="_Toc137972610"/>
      <w:bookmarkStart w:id="44" w:name="_Toc138002196"/>
      <w:bookmarkStart w:id="45" w:name="_Toc140006667"/>
      <w:r w:rsidRPr="008A1775">
        <w:lastRenderedPageBreak/>
        <w:t>a) Función evaluadora: comprende las acciones de vigilancia, monitoreo y otras</w:t>
      </w:r>
      <w:r w:rsidR="00C7093D" w:rsidRPr="008A1775">
        <w:t xml:space="preserve"> similares que realiza el OEFA para asegurar el cumplimiento de las normas ambientales.</w:t>
      </w:r>
      <w:bookmarkEnd w:id="41"/>
      <w:bookmarkEnd w:id="42"/>
      <w:bookmarkEnd w:id="43"/>
      <w:bookmarkEnd w:id="44"/>
      <w:bookmarkEnd w:id="45"/>
    </w:p>
    <w:p w14:paraId="405EDEE9" w14:textId="74E35591" w:rsidR="00F462D2" w:rsidRPr="008A1775" w:rsidRDefault="00C7093D" w:rsidP="004855E4">
      <w:pPr>
        <w:spacing w:line="480" w:lineRule="auto"/>
        <w:ind w:firstLine="709"/>
        <w:jc w:val="both"/>
        <w:rPr>
          <w:b/>
        </w:rPr>
      </w:pPr>
      <w:bookmarkStart w:id="46" w:name="_Toc25255004"/>
      <w:bookmarkStart w:id="47" w:name="_Toc25763485"/>
      <w:bookmarkStart w:id="48" w:name="_Toc137972611"/>
      <w:bookmarkStart w:id="49" w:name="_Toc138002197"/>
      <w:bookmarkStart w:id="50" w:name="_Toc140006668"/>
      <w:r w:rsidRPr="008A1775">
        <w:t>b)</w:t>
      </w:r>
      <w:r w:rsidR="00246E45" w:rsidRPr="008A1775">
        <w:t xml:space="preserve"> </w:t>
      </w:r>
      <w:r w:rsidRPr="008A1775">
        <w:t>Función supervisora directa: comprende la facultad de realizar acciones de seguimiento y verificación con el propósito de asegurar el cumplimiento de las obligaciones establecidas en la regulación ambiental por parte de los administrados.</w:t>
      </w:r>
      <w:bookmarkEnd w:id="46"/>
      <w:bookmarkEnd w:id="47"/>
      <w:bookmarkEnd w:id="48"/>
      <w:bookmarkEnd w:id="49"/>
      <w:bookmarkEnd w:id="50"/>
      <w:r w:rsidRPr="008A1775">
        <w:t xml:space="preserve"> </w:t>
      </w:r>
    </w:p>
    <w:p w14:paraId="71EF2C5E" w14:textId="59D677B3" w:rsidR="00E13DB9" w:rsidRPr="008A1775" w:rsidRDefault="00246E45" w:rsidP="004855E4">
      <w:pPr>
        <w:spacing w:line="480" w:lineRule="auto"/>
        <w:ind w:firstLine="709"/>
        <w:jc w:val="both"/>
        <w:rPr>
          <w:b/>
        </w:rPr>
      </w:pPr>
      <w:bookmarkStart w:id="51" w:name="_Toc25255005"/>
      <w:bookmarkStart w:id="52" w:name="_Toc25763486"/>
      <w:bookmarkStart w:id="53" w:name="_Toc137972612"/>
      <w:bookmarkStart w:id="54" w:name="_Toc138002198"/>
      <w:bookmarkStart w:id="55" w:name="_Toc140006669"/>
      <w:r w:rsidRPr="008A1775">
        <w:t xml:space="preserve">c) Función fiscalizadora y sancionadora: comprende la facultad de investigar la comisión de posibles infracciones administrativas sancionables y la de imponer sanciones por el incumplimiento de obligaciones y compromisos derivados de los instrumentos de gestión ambiental, de las normas ambientales, compromisos ambientales de contratos de concesión y de los mandatos o disposiciones emitidos por el OEFA, en concordancia con lo establecido en el Artículo 17° </w:t>
      </w:r>
      <w:r w:rsidR="00E13DB9" w:rsidRPr="008A1775">
        <w:t>(M</w:t>
      </w:r>
      <w:r w:rsidR="005405EC">
        <w:t>INAM</w:t>
      </w:r>
      <w:r w:rsidR="00881851">
        <w:rPr>
          <w:b/>
        </w:rPr>
        <w:fldChar w:fldCharType="begin"/>
      </w:r>
      <w:r w:rsidR="00881851">
        <w:instrText xml:space="preserve"> XE "</w:instrText>
      </w:r>
      <w:r w:rsidR="00881851" w:rsidRPr="000F7D7A">
        <w:instrText>MINAM</w:instrText>
      </w:r>
      <w:r w:rsidR="00881851">
        <w:instrText>" \t "</w:instrText>
      </w:r>
      <w:r w:rsidR="00881851" w:rsidRPr="00160B43">
        <w:rPr>
          <w:rFonts w:asciiTheme="minorHAnsi" w:hAnsiTheme="minorHAnsi" w:cstheme="minorHAnsi"/>
          <w:i/>
          <w:lang w:val="es-ES"/>
        </w:rPr>
        <w:instrText>Ministerio del Ambiente</w:instrText>
      </w:r>
      <w:r w:rsidR="00881851">
        <w:instrText xml:space="preserve">" </w:instrText>
      </w:r>
      <w:r w:rsidR="00881851">
        <w:rPr>
          <w:b/>
        </w:rPr>
        <w:fldChar w:fldCharType="end"/>
      </w:r>
      <w:r w:rsidR="00E13DB9" w:rsidRPr="008A1775">
        <w:t xml:space="preserve"> 2011-2014).</w:t>
      </w:r>
      <w:bookmarkEnd w:id="51"/>
      <w:bookmarkEnd w:id="52"/>
      <w:bookmarkEnd w:id="53"/>
      <w:bookmarkEnd w:id="54"/>
      <w:bookmarkEnd w:id="55"/>
    </w:p>
    <w:p w14:paraId="2AD68000" w14:textId="77777777" w:rsidR="00A76DCB" w:rsidRPr="008A1775" w:rsidRDefault="00A76DCB" w:rsidP="004855E4">
      <w:pPr>
        <w:spacing w:line="480" w:lineRule="auto"/>
        <w:ind w:firstLine="709"/>
        <w:jc w:val="both"/>
        <w:rPr>
          <w:b/>
        </w:rPr>
      </w:pPr>
      <w:bookmarkStart w:id="56" w:name="_Toc25255006"/>
      <w:bookmarkStart w:id="57" w:name="_Toc25763487"/>
      <w:bookmarkStart w:id="58" w:name="_Toc137972613"/>
      <w:bookmarkStart w:id="59" w:name="_Toc138002199"/>
      <w:bookmarkStart w:id="60" w:name="_Toc140006670"/>
      <w:r w:rsidRPr="008A1775">
        <w:t>Según la OEFA se establecen como infracciones administrativas las siguientes conductas:</w:t>
      </w:r>
      <w:bookmarkEnd w:id="56"/>
      <w:bookmarkEnd w:id="57"/>
      <w:bookmarkEnd w:id="58"/>
      <w:bookmarkEnd w:id="59"/>
      <w:bookmarkEnd w:id="60"/>
      <w:r w:rsidRPr="008A1775">
        <w:t xml:space="preserve"> </w:t>
      </w:r>
    </w:p>
    <w:p w14:paraId="61AB317F" w14:textId="3B981D95" w:rsidR="00A76DCB" w:rsidRPr="008A1775" w:rsidRDefault="00A76DCB">
      <w:pPr>
        <w:pStyle w:val="Ttulo2"/>
        <w:numPr>
          <w:ilvl w:val="0"/>
          <w:numId w:val="2"/>
        </w:numPr>
        <w:spacing w:line="480" w:lineRule="auto"/>
        <w:ind w:left="567" w:hanging="567"/>
        <w:jc w:val="both"/>
        <w:rPr>
          <w:b w:val="0"/>
          <w:szCs w:val="24"/>
        </w:rPr>
      </w:pPr>
      <w:bookmarkStart w:id="61" w:name="_Toc25255007"/>
      <w:bookmarkStart w:id="62" w:name="_Toc25763488"/>
      <w:bookmarkStart w:id="63" w:name="_Toc137972614"/>
      <w:bookmarkStart w:id="64" w:name="_Toc138002200"/>
      <w:bookmarkStart w:id="65" w:name="_Toc140006671"/>
      <w:bookmarkStart w:id="66" w:name="_Toc142506613"/>
      <w:bookmarkStart w:id="67" w:name="_Toc142507578"/>
      <w:bookmarkStart w:id="68" w:name="_Toc142811706"/>
      <w:bookmarkStart w:id="69" w:name="_Toc142815078"/>
      <w:bookmarkStart w:id="70" w:name="_Toc143620636"/>
      <w:r w:rsidRPr="008A1775">
        <w:rPr>
          <w:b w:val="0"/>
          <w:szCs w:val="24"/>
        </w:rPr>
        <w:t>El incumplimiento de las obligaciones contenidas en la normativa ambiental.</w:t>
      </w:r>
      <w:bookmarkEnd w:id="61"/>
      <w:bookmarkEnd w:id="62"/>
      <w:bookmarkEnd w:id="63"/>
      <w:bookmarkEnd w:id="64"/>
      <w:bookmarkEnd w:id="65"/>
      <w:bookmarkEnd w:id="66"/>
      <w:bookmarkEnd w:id="67"/>
      <w:bookmarkEnd w:id="68"/>
      <w:bookmarkEnd w:id="69"/>
      <w:bookmarkEnd w:id="70"/>
      <w:r w:rsidRPr="008A1775">
        <w:rPr>
          <w:b w:val="0"/>
          <w:szCs w:val="24"/>
        </w:rPr>
        <w:t xml:space="preserve"> </w:t>
      </w:r>
    </w:p>
    <w:p w14:paraId="20549F04" w14:textId="12D20991" w:rsidR="00A76DCB" w:rsidRPr="008A1775" w:rsidRDefault="00A76DCB">
      <w:pPr>
        <w:pStyle w:val="Ttulo2"/>
        <w:numPr>
          <w:ilvl w:val="0"/>
          <w:numId w:val="2"/>
        </w:numPr>
        <w:spacing w:line="480" w:lineRule="auto"/>
        <w:ind w:left="567" w:hanging="567"/>
        <w:jc w:val="both"/>
        <w:rPr>
          <w:b w:val="0"/>
          <w:szCs w:val="24"/>
        </w:rPr>
      </w:pPr>
      <w:bookmarkStart w:id="71" w:name="_Toc25255008"/>
      <w:bookmarkStart w:id="72" w:name="_Toc25763489"/>
      <w:bookmarkStart w:id="73" w:name="_Toc137972615"/>
      <w:bookmarkStart w:id="74" w:name="_Toc138002201"/>
      <w:bookmarkStart w:id="75" w:name="_Toc140006672"/>
      <w:bookmarkStart w:id="76" w:name="_Toc142506614"/>
      <w:bookmarkStart w:id="77" w:name="_Toc142507579"/>
      <w:bookmarkStart w:id="78" w:name="_Toc142811707"/>
      <w:bookmarkStart w:id="79" w:name="_Toc142815079"/>
      <w:bookmarkStart w:id="80" w:name="_Toc143620637"/>
      <w:r w:rsidRPr="008A1775">
        <w:rPr>
          <w:b w:val="0"/>
          <w:szCs w:val="24"/>
        </w:rPr>
        <w:t>El incumplimiento de las obligaciones a cargo de los administrados establecidas en los instrumentos de gestión ambiental señalados en la normativa ambiental vigente.</w:t>
      </w:r>
      <w:bookmarkEnd w:id="71"/>
      <w:bookmarkEnd w:id="72"/>
      <w:bookmarkEnd w:id="73"/>
      <w:bookmarkEnd w:id="74"/>
      <w:bookmarkEnd w:id="75"/>
      <w:bookmarkEnd w:id="76"/>
      <w:bookmarkEnd w:id="77"/>
      <w:bookmarkEnd w:id="78"/>
      <w:bookmarkEnd w:id="79"/>
      <w:bookmarkEnd w:id="80"/>
      <w:r w:rsidRPr="008A1775">
        <w:rPr>
          <w:b w:val="0"/>
          <w:szCs w:val="24"/>
        </w:rPr>
        <w:t xml:space="preserve"> </w:t>
      </w:r>
    </w:p>
    <w:p w14:paraId="4D6A79DB" w14:textId="3A9EEB50" w:rsidR="00A76DCB" w:rsidRPr="008A1775" w:rsidRDefault="00A76DCB">
      <w:pPr>
        <w:pStyle w:val="Ttulo2"/>
        <w:numPr>
          <w:ilvl w:val="0"/>
          <w:numId w:val="2"/>
        </w:numPr>
        <w:spacing w:line="480" w:lineRule="auto"/>
        <w:ind w:left="567" w:hanging="567"/>
        <w:jc w:val="both"/>
        <w:rPr>
          <w:b w:val="0"/>
          <w:szCs w:val="24"/>
        </w:rPr>
      </w:pPr>
      <w:bookmarkStart w:id="81" w:name="_Toc25255009"/>
      <w:bookmarkStart w:id="82" w:name="_Toc25763490"/>
      <w:bookmarkStart w:id="83" w:name="_Toc137972616"/>
      <w:bookmarkStart w:id="84" w:name="_Toc138002202"/>
      <w:bookmarkStart w:id="85" w:name="_Toc140006673"/>
      <w:bookmarkStart w:id="86" w:name="_Toc142506615"/>
      <w:bookmarkStart w:id="87" w:name="_Toc142507580"/>
      <w:bookmarkStart w:id="88" w:name="_Toc142811708"/>
      <w:bookmarkStart w:id="89" w:name="_Toc142815080"/>
      <w:bookmarkStart w:id="90" w:name="_Toc143620638"/>
      <w:r w:rsidRPr="008A1775">
        <w:rPr>
          <w:b w:val="0"/>
          <w:szCs w:val="24"/>
        </w:rPr>
        <w:t>El incumplimiento de los compromisos ambientales asumidos en contratos de concesión.</w:t>
      </w:r>
      <w:bookmarkEnd w:id="81"/>
      <w:bookmarkEnd w:id="82"/>
      <w:bookmarkEnd w:id="83"/>
      <w:bookmarkEnd w:id="84"/>
      <w:bookmarkEnd w:id="85"/>
      <w:bookmarkEnd w:id="86"/>
      <w:bookmarkEnd w:id="87"/>
      <w:bookmarkEnd w:id="88"/>
      <w:bookmarkEnd w:id="89"/>
      <w:bookmarkEnd w:id="90"/>
      <w:r w:rsidRPr="008A1775">
        <w:rPr>
          <w:b w:val="0"/>
          <w:szCs w:val="24"/>
        </w:rPr>
        <w:t xml:space="preserve"> </w:t>
      </w:r>
    </w:p>
    <w:p w14:paraId="211840C0" w14:textId="77777777" w:rsidR="00A76DCB" w:rsidRPr="008A1775" w:rsidRDefault="00A76DCB">
      <w:pPr>
        <w:pStyle w:val="Ttulo2"/>
        <w:numPr>
          <w:ilvl w:val="0"/>
          <w:numId w:val="2"/>
        </w:numPr>
        <w:spacing w:line="480" w:lineRule="auto"/>
        <w:ind w:left="567" w:hanging="567"/>
        <w:jc w:val="both"/>
        <w:rPr>
          <w:b w:val="0"/>
          <w:szCs w:val="24"/>
        </w:rPr>
      </w:pPr>
      <w:bookmarkStart w:id="91" w:name="_Toc25255010"/>
      <w:bookmarkStart w:id="92" w:name="_Toc25763491"/>
      <w:bookmarkStart w:id="93" w:name="_Toc137972617"/>
      <w:bookmarkStart w:id="94" w:name="_Toc138002203"/>
      <w:bookmarkStart w:id="95" w:name="_Toc140006674"/>
      <w:bookmarkStart w:id="96" w:name="_Toc142506616"/>
      <w:bookmarkStart w:id="97" w:name="_Toc142507581"/>
      <w:bookmarkStart w:id="98" w:name="_Toc142811709"/>
      <w:bookmarkStart w:id="99" w:name="_Toc142815081"/>
      <w:bookmarkStart w:id="100" w:name="_Toc143620639"/>
      <w:r w:rsidRPr="008A1775">
        <w:rPr>
          <w:b w:val="0"/>
          <w:szCs w:val="24"/>
        </w:rPr>
        <w:t>El incumplimiento de las medidas cautelares, preventivas o correctivas, así como de las disposiciones o mandatos emitidos por las instancias competentes del OEFA.</w:t>
      </w:r>
      <w:bookmarkEnd w:id="91"/>
      <w:bookmarkEnd w:id="92"/>
      <w:bookmarkEnd w:id="93"/>
      <w:bookmarkEnd w:id="94"/>
      <w:bookmarkEnd w:id="95"/>
      <w:bookmarkEnd w:id="96"/>
      <w:bookmarkEnd w:id="97"/>
      <w:bookmarkEnd w:id="98"/>
      <w:bookmarkEnd w:id="99"/>
      <w:bookmarkEnd w:id="100"/>
      <w:r w:rsidRPr="008A1775">
        <w:rPr>
          <w:b w:val="0"/>
          <w:szCs w:val="24"/>
        </w:rPr>
        <w:t xml:space="preserve"> </w:t>
      </w:r>
    </w:p>
    <w:p w14:paraId="49B8FF87" w14:textId="6FA9BB29" w:rsidR="00A76DCB" w:rsidRPr="008A1775" w:rsidRDefault="00A76DCB">
      <w:pPr>
        <w:pStyle w:val="Ttulo2"/>
        <w:numPr>
          <w:ilvl w:val="0"/>
          <w:numId w:val="2"/>
        </w:numPr>
        <w:spacing w:line="480" w:lineRule="auto"/>
        <w:ind w:left="567" w:hanging="567"/>
        <w:jc w:val="both"/>
        <w:rPr>
          <w:b w:val="0"/>
          <w:szCs w:val="24"/>
        </w:rPr>
      </w:pPr>
      <w:bookmarkStart w:id="101" w:name="_Toc25255011"/>
      <w:bookmarkStart w:id="102" w:name="_Toc25763492"/>
      <w:bookmarkStart w:id="103" w:name="_Toc137972618"/>
      <w:bookmarkStart w:id="104" w:name="_Toc138002204"/>
      <w:bookmarkStart w:id="105" w:name="_Toc140006675"/>
      <w:bookmarkStart w:id="106" w:name="_Toc142506617"/>
      <w:bookmarkStart w:id="107" w:name="_Toc142507582"/>
      <w:bookmarkStart w:id="108" w:name="_Toc142811710"/>
      <w:bookmarkStart w:id="109" w:name="_Toc142815082"/>
      <w:bookmarkStart w:id="110" w:name="_Toc143620640"/>
      <w:r w:rsidRPr="008A1775">
        <w:rPr>
          <w:b w:val="0"/>
          <w:szCs w:val="24"/>
        </w:rPr>
        <w:t>Otras que correspondan al ámbito de su competencia.</w:t>
      </w:r>
      <w:bookmarkEnd w:id="101"/>
      <w:bookmarkEnd w:id="102"/>
      <w:bookmarkEnd w:id="103"/>
      <w:bookmarkEnd w:id="104"/>
      <w:bookmarkEnd w:id="105"/>
      <w:bookmarkEnd w:id="106"/>
      <w:bookmarkEnd w:id="107"/>
      <w:bookmarkEnd w:id="108"/>
      <w:bookmarkEnd w:id="109"/>
      <w:bookmarkEnd w:id="110"/>
      <w:r w:rsidRPr="008A1775">
        <w:rPr>
          <w:b w:val="0"/>
          <w:szCs w:val="24"/>
        </w:rPr>
        <w:t xml:space="preserve"> </w:t>
      </w:r>
    </w:p>
    <w:p w14:paraId="5D7E0795" w14:textId="38620ADD" w:rsidR="004B4258" w:rsidRPr="008A1775" w:rsidRDefault="004B4258" w:rsidP="004855E4">
      <w:pPr>
        <w:spacing w:line="480" w:lineRule="auto"/>
        <w:ind w:firstLine="709"/>
        <w:jc w:val="both"/>
        <w:rPr>
          <w:b/>
        </w:rPr>
      </w:pPr>
      <w:bookmarkStart w:id="111" w:name="_Toc25255012"/>
      <w:bookmarkStart w:id="112" w:name="_Toc25763493"/>
      <w:bookmarkStart w:id="113" w:name="_Toc137972619"/>
      <w:bookmarkStart w:id="114" w:name="_Toc138002205"/>
      <w:bookmarkStart w:id="115" w:name="_Toc140006676"/>
      <w:r w:rsidRPr="008A1775">
        <w:t xml:space="preserve">En </w:t>
      </w:r>
      <w:r w:rsidR="00AF5840" w:rsidRPr="008A1775">
        <w:t xml:space="preserve">el </w:t>
      </w:r>
      <w:r w:rsidRPr="008A1775">
        <w:t>siguiente cuadro se muestran las infracciones a las que pueden ser acreedores los operadores mineros por infringir las obligaciones sociales referidas en el instrumento de gestión ambiental.</w:t>
      </w:r>
      <w:bookmarkEnd w:id="111"/>
      <w:bookmarkEnd w:id="112"/>
      <w:bookmarkEnd w:id="113"/>
      <w:bookmarkEnd w:id="114"/>
      <w:bookmarkEnd w:id="115"/>
    </w:p>
    <w:p w14:paraId="3D3C4DC0" w14:textId="3E31015D" w:rsidR="006F1B84" w:rsidRPr="008A1775" w:rsidRDefault="006F1B84" w:rsidP="008A1775">
      <w:pPr>
        <w:spacing w:after="200" w:line="276" w:lineRule="auto"/>
        <w:rPr>
          <w:bCs/>
          <w:color w:val="000000"/>
          <w:lang w:eastAsia="es-PE"/>
        </w:rPr>
      </w:pPr>
    </w:p>
    <w:p w14:paraId="39247ECF" w14:textId="77777777" w:rsidR="009263E5" w:rsidRDefault="00F86D2E" w:rsidP="009263E5">
      <w:pPr>
        <w:pStyle w:val="Descripcin"/>
        <w:rPr>
          <w:b/>
          <w:bCs/>
          <w:i w:val="0"/>
          <w:iCs w:val="0"/>
          <w:color w:val="auto"/>
          <w:sz w:val="24"/>
          <w:szCs w:val="24"/>
        </w:rPr>
      </w:pPr>
      <w:bookmarkStart w:id="116" w:name="_Toc139999425"/>
      <w:bookmarkStart w:id="117" w:name="_Toc142158711"/>
      <w:r w:rsidRPr="009263E5">
        <w:rPr>
          <w:b/>
          <w:bCs/>
          <w:i w:val="0"/>
          <w:iCs w:val="0"/>
          <w:color w:val="auto"/>
          <w:sz w:val="24"/>
          <w:szCs w:val="24"/>
        </w:rPr>
        <w:lastRenderedPageBreak/>
        <w:t xml:space="preserve">Tabla </w:t>
      </w:r>
      <w:r w:rsidRPr="009263E5">
        <w:rPr>
          <w:b/>
          <w:bCs/>
          <w:i w:val="0"/>
          <w:iCs w:val="0"/>
          <w:color w:val="auto"/>
          <w:sz w:val="24"/>
          <w:szCs w:val="24"/>
        </w:rPr>
        <w:fldChar w:fldCharType="begin"/>
      </w:r>
      <w:r w:rsidRPr="009263E5">
        <w:rPr>
          <w:b/>
          <w:bCs/>
          <w:i w:val="0"/>
          <w:iCs w:val="0"/>
          <w:color w:val="auto"/>
          <w:sz w:val="24"/>
          <w:szCs w:val="24"/>
        </w:rPr>
        <w:instrText xml:space="preserve"> SEQ Tabla \* ARABIC </w:instrText>
      </w:r>
      <w:r w:rsidRPr="009263E5">
        <w:rPr>
          <w:b/>
          <w:bCs/>
          <w:i w:val="0"/>
          <w:iCs w:val="0"/>
          <w:color w:val="auto"/>
          <w:sz w:val="24"/>
          <w:szCs w:val="24"/>
        </w:rPr>
        <w:fldChar w:fldCharType="separate"/>
      </w:r>
      <w:r w:rsidR="005D5A9D" w:rsidRPr="009263E5">
        <w:rPr>
          <w:b/>
          <w:bCs/>
          <w:i w:val="0"/>
          <w:iCs w:val="0"/>
          <w:noProof/>
          <w:color w:val="auto"/>
          <w:sz w:val="24"/>
          <w:szCs w:val="24"/>
        </w:rPr>
        <w:t>1</w:t>
      </w:r>
      <w:r w:rsidRPr="009263E5">
        <w:rPr>
          <w:b/>
          <w:bCs/>
          <w:i w:val="0"/>
          <w:iCs w:val="0"/>
          <w:color w:val="auto"/>
          <w:sz w:val="24"/>
          <w:szCs w:val="24"/>
        </w:rPr>
        <w:fldChar w:fldCharType="end"/>
      </w:r>
    </w:p>
    <w:p w14:paraId="19EB04D2" w14:textId="4821B0BB" w:rsidR="00F86D2E" w:rsidRPr="008A1775" w:rsidRDefault="00F86D2E" w:rsidP="009263E5">
      <w:pPr>
        <w:pStyle w:val="Descripcin"/>
        <w:rPr>
          <w:color w:val="auto"/>
          <w:sz w:val="24"/>
          <w:szCs w:val="24"/>
        </w:rPr>
      </w:pPr>
      <w:r w:rsidRPr="008A1775">
        <w:rPr>
          <w:color w:val="auto"/>
          <w:sz w:val="24"/>
          <w:szCs w:val="24"/>
        </w:rPr>
        <w:t>Cuadro de tipificación de infracciones administrativas y escala de sanciones relacionadas con los instrumentos de la gestión ambiental</w:t>
      </w:r>
      <w:bookmarkEnd w:id="116"/>
      <w:bookmarkEnd w:id="117"/>
    </w:p>
    <w:p w14:paraId="12F9FE9A" w14:textId="77777777" w:rsidR="009F4925" w:rsidRPr="008A1775" w:rsidRDefault="009F4925" w:rsidP="008A1775"/>
    <w:tbl>
      <w:tblPr>
        <w:tblpPr w:leftFromText="180" w:rightFromText="180" w:vertAnchor="text" w:tblpY="29"/>
        <w:tblW w:w="9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
        <w:gridCol w:w="3261"/>
        <w:gridCol w:w="1415"/>
        <w:gridCol w:w="1654"/>
        <w:gridCol w:w="1496"/>
        <w:gridCol w:w="1248"/>
      </w:tblGrid>
      <w:tr w:rsidR="00C85DA1" w:rsidRPr="008A1775" w14:paraId="0305F55A" w14:textId="77777777" w:rsidTr="000B5F2A">
        <w:tc>
          <w:tcPr>
            <w:tcW w:w="3681" w:type="dxa"/>
            <w:gridSpan w:val="2"/>
          </w:tcPr>
          <w:p w14:paraId="04210032" w14:textId="5CCBC091" w:rsidR="004D14F9" w:rsidRPr="008A1775" w:rsidRDefault="004D14F9" w:rsidP="008A1775">
            <w:pPr>
              <w:pStyle w:val="Ttulo2"/>
              <w:spacing w:line="360" w:lineRule="auto"/>
              <w:jc w:val="center"/>
              <w:rPr>
                <w:b w:val="0"/>
                <w:sz w:val="16"/>
                <w:szCs w:val="16"/>
              </w:rPr>
            </w:pPr>
            <w:bookmarkStart w:id="118" w:name="_Toc140006677"/>
            <w:bookmarkStart w:id="119" w:name="_Toc142506618"/>
            <w:bookmarkStart w:id="120" w:name="_Toc142507583"/>
            <w:bookmarkStart w:id="121" w:name="_Toc142811711"/>
            <w:bookmarkStart w:id="122" w:name="_Toc142815083"/>
            <w:bookmarkStart w:id="123" w:name="_Toc143620641"/>
            <w:r w:rsidRPr="008A1775">
              <w:rPr>
                <w:sz w:val="16"/>
                <w:szCs w:val="16"/>
              </w:rPr>
              <w:t>INFRACCION</w:t>
            </w:r>
            <w:bookmarkEnd w:id="118"/>
            <w:bookmarkEnd w:id="119"/>
            <w:bookmarkEnd w:id="120"/>
            <w:bookmarkEnd w:id="121"/>
            <w:bookmarkEnd w:id="122"/>
            <w:bookmarkEnd w:id="123"/>
          </w:p>
        </w:tc>
        <w:tc>
          <w:tcPr>
            <w:tcW w:w="1415" w:type="dxa"/>
          </w:tcPr>
          <w:p w14:paraId="011130BF" w14:textId="185A14DB" w:rsidR="004D14F9" w:rsidRPr="008A1775" w:rsidRDefault="004D14F9" w:rsidP="008A1775">
            <w:pPr>
              <w:pStyle w:val="Ttulo2"/>
              <w:spacing w:line="360" w:lineRule="auto"/>
              <w:jc w:val="center"/>
              <w:rPr>
                <w:b w:val="0"/>
                <w:sz w:val="16"/>
                <w:szCs w:val="16"/>
              </w:rPr>
            </w:pPr>
            <w:bookmarkStart w:id="124" w:name="_Toc140006678"/>
            <w:bookmarkStart w:id="125" w:name="_Toc142506619"/>
            <w:bookmarkStart w:id="126" w:name="_Toc142507584"/>
            <w:bookmarkStart w:id="127" w:name="_Toc142811712"/>
            <w:bookmarkStart w:id="128" w:name="_Toc142815084"/>
            <w:bookmarkStart w:id="129" w:name="_Toc143620642"/>
            <w:r w:rsidRPr="008A1775">
              <w:rPr>
                <w:sz w:val="16"/>
                <w:szCs w:val="16"/>
              </w:rPr>
              <w:t xml:space="preserve">BASE </w:t>
            </w:r>
            <w:r w:rsidR="00640367" w:rsidRPr="008A1775">
              <w:rPr>
                <w:sz w:val="16"/>
                <w:szCs w:val="16"/>
              </w:rPr>
              <w:t>LEGAL REFERENCIAL</w:t>
            </w:r>
            <w:bookmarkEnd w:id="124"/>
            <w:bookmarkEnd w:id="125"/>
            <w:bookmarkEnd w:id="126"/>
            <w:bookmarkEnd w:id="127"/>
            <w:bookmarkEnd w:id="128"/>
            <w:bookmarkEnd w:id="129"/>
          </w:p>
        </w:tc>
        <w:tc>
          <w:tcPr>
            <w:tcW w:w="1654" w:type="dxa"/>
          </w:tcPr>
          <w:p w14:paraId="0B87B3CE" w14:textId="6D351136" w:rsidR="004D14F9" w:rsidRPr="008A1775" w:rsidRDefault="00640367" w:rsidP="008A1775">
            <w:pPr>
              <w:pStyle w:val="Ttulo2"/>
              <w:spacing w:line="360" w:lineRule="auto"/>
              <w:jc w:val="center"/>
              <w:rPr>
                <w:b w:val="0"/>
                <w:sz w:val="16"/>
                <w:szCs w:val="16"/>
              </w:rPr>
            </w:pPr>
            <w:bookmarkStart w:id="130" w:name="_Toc140006679"/>
            <w:bookmarkStart w:id="131" w:name="_Toc142506620"/>
            <w:bookmarkStart w:id="132" w:name="_Toc142507585"/>
            <w:bookmarkStart w:id="133" w:name="_Toc142811713"/>
            <w:bookmarkStart w:id="134" w:name="_Toc142815085"/>
            <w:bookmarkStart w:id="135" w:name="_Toc143620643"/>
            <w:r w:rsidRPr="008A1775">
              <w:rPr>
                <w:sz w:val="16"/>
                <w:szCs w:val="16"/>
              </w:rPr>
              <w:t>CALIFICACION DE LA GRAVEDAD DE LA INFRACCION</w:t>
            </w:r>
            <w:bookmarkEnd w:id="130"/>
            <w:bookmarkEnd w:id="131"/>
            <w:bookmarkEnd w:id="132"/>
            <w:bookmarkEnd w:id="133"/>
            <w:bookmarkEnd w:id="134"/>
            <w:bookmarkEnd w:id="135"/>
          </w:p>
        </w:tc>
        <w:tc>
          <w:tcPr>
            <w:tcW w:w="1496" w:type="dxa"/>
          </w:tcPr>
          <w:p w14:paraId="7009A3F3" w14:textId="07082441" w:rsidR="004D14F9" w:rsidRPr="008A1775" w:rsidRDefault="004D14F9" w:rsidP="008A1775">
            <w:pPr>
              <w:pStyle w:val="Ttulo2"/>
              <w:spacing w:line="360" w:lineRule="auto"/>
              <w:jc w:val="center"/>
              <w:rPr>
                <w:b w:val="0"/>
                <w:sz w:val="16"/>
                <w:szCs w:val="16"/>
              </w:rPr>
            </w:pPr>
            <w:bookmarkStart w:id="136" w:name="_Toc140006680"/>
            <w:bookmarkStart w:id="137" w:name="_Toc142506621"/>
            <w:bookmarkStart w:id="138" w:name="_Toc142507586"/>
            <w:bookmarkStart w:id="139" w:name="_Toc142811714"/>
            <w:bookmarkStart w:id="140" w:name="_Toc142815086"/>
            <w:bookmarkStart w:id="141" w:name="_Toc143620644"/>
            <w:r w:rsidRPr="008A1775">
              <w:rPr>
                <w:sz w:val="16"/>
                <w:szCs w:val="16"/>
              </w:rPr>
              <w:t xml:space="preserve">SANCIÓN NO </w:t>
            </w:r>
            <w:r w:rsidR="00640367" w:rsidRPr="008A1775">
              <w:rPr>
                <w:sz w:val="16"/>
                <w:szCs w:val="16"/>
              </w:rPr>
              <w:t>MONETARIA</w:t>
            </w:r>
            <w:bookmarkEnd w:id="136"/>
            <w:bookmarkEnd w:id="137"/>
            <w:bookmarkEnd w:id="138"/>
            <w:bookmarkEnd w:id="139"/>
            <w:bookmarkEnd w:id="140"/>
            <w:bookmarkEnd w:id="141"/>
          </w:p>
        </w:tc>
        <w:tc>
          <w:tcPr>
            <w:tcW w:w="1242" w:type="dxa"/>
          </w:tcPr>
          <w:p w14:paraId="3CE39CDF" w14:textId="6355934E" w:rsidR="004D14F9" w:rsidRPr="008A1775" w:rsidRDefault="00640367" w:rsidP="008A1775">
            <w:pPr>
              <w:pStyle w:val="Ttulo2"/>
              <w:spacing w:line="360" w:lineRule="auto"/>
              <w:jc w:val="center"/>
              <w:rPr>
                <w:b w:val="0"/>
                <w:sz w:val="16"/>
                <w:szCs w:val="16"/>
              </w:rPr>
            </w:pPr>
            <w:bookmarkStart w:id="142" w:name="_Toc140006681"/>
            <w:bookmarkStart w:id="143" w:name="_Toc142506622"/>
            <w:bookmarkStart w:id="144" w:name="_Toc142507587"/>
            <w:bookmarkStart w:id="145" w:name="_Toc142811715"/>
            <w:bookmarkStart w:id="146" w:name="_Toc142815087"/>
            <w:bookmarkStart w:id="147" w:name="_Toc143620645"/>
            <w:r w:rsidRPr="008A1775">
              <w:rPr>
                <w:sz w:val="16"/>
                <w:szCs w:val="16"/>
              </w:rPr>
              <w:t>SANCION MONETARIA</w:t>
            </w:r>
            <w:bookmarkEnd w:id="142"/>
            <w:bookmarkEnd w:id="143"/>
            <w:bookmarkEnd w:id="144"/>
            <w:bookmarkEnd w:id="145"/>
            <w:bookmarkEnd w:id="146"/>
            <w:bookmarkEnd w:id="147"/>
          </w:p>
        </w:tc>
      </w:tr>
      <w:tr w:rsidR="000B5F2A" w:rsidRPr="008A1775" w14:paraId="0B062308" w14:textId="77777777" w:rsidTr="000B5F2A">
        <w:tc>
          <w:tcPr>
            <w:tcW w:w="420" w:type="dxa"/>
            <w:shd w:val="clear" w:color="auto" w:fill="F2F2F2" w:themeFill="background1" w:themeFillShade="F2"/>
          </w:tcPr>
          <w:p w14:paraId="16A2251C" w14:textId="34F227C5" w:rsidR="004D14F9" w:rsidRPr="008A1775" w:rsidRDefault="00640367" w:rsidP="008A1775">
            <w:pPr>
              <w:pStyle w:val="Ttulo2"/>
              <w:spacing w:line="360" w:lineRule="auto"/>
              <w:jc w:val="center"/>
              <w:rPr>
                <w:b w:val="0"/>
                <w:sz w:val="14"/>
                <w:szCs w:val="14"/>
              </w:rPr>
            </w:pPr>
            <w:bookmarkStart w:id="148" w:name="_Toc140006682"/>
            <w:bookmarkStart w:id="149" w:name="_Toc142506623"/>
            <w:bookmarkStart w:id="150" w:name="_Toc142507588"/>
            <w:bookmarkStart w:id="151" w:name="_Toc142811716"/>
            <w:bookmarkStart w:id="152" w:name="_Toc142815088"/>
            <w:bookmarkStart w:id="153" w:name="_Toc143620646"/>
            <w:r w:rsidRPr="008A1775">
              <w:rPr>
                <w:b w:val="0"/>
                <w:sz w:val="14"/>
                <w:szCs w:val="14"/>
              </w:rPr>
              <w:t>1</w:t>
            </w:r>
            <w:bookmarkEnd w:id="148"/>
            <w:bookmarkEnd w:id="149"/>
            <w:bookmarkEnd w:id="150"/>
            <w:bookmarkEnd w:id="151"/>
            <w:bookmarkEnd w:id="152"/>
            <w:bookmarkEnd w:id="153"/>
          </w:p>
        </w:tc>
        <w:tc>
          <w:tcPr>
            <w:tcW w:w="9074" w:type="dxa"/>
            <w:gridSpan w:val="5"/>
            <w:shd w:val="clear" w:color="auto" w:fill="F2F2F2" w:themeFill="background1" w:themeFillShade="F2"/>
          </w:tcPr>
          <w:p w14:paraId="65766B7A" w14:textId="100B4522" w:rsidR="004D14F9" w:rsidRPr="008A1775" w:rsidRDefault="00640367" w:rsidP="008A1775">
            <w:pPr>
              <w:pStyle w:val="Ttulo2"/>
              <w:spacing w:line="360" w:lineRule="auto"/>
              <w:jc w:val="both"/>
              <w:rPr>
                <w:b w:val="0"/>
                <w:sz w:val="14"/>
                <w:szCs w:val="14"/>
              </w:rPr>
            </w:pPr>
            <w:bookmarkStart w:id="154" w:name="_Toc140006683"/>
            <w:bookmarkStart w:id="155" w:name="_Toc142506624"/>
            <w:bookmarkStart w:id="156" w:name="_Toc142507589"/>
            <w:bookmarkStart w:id="157" w:name="_Toc142811717"/>
            <w:bookmarkStart w:id="158" w:name="_Toc142815089"/>
            <w:bookmarkStart w:id="159" w:name="_Toc143620647"/>
            <w:r w:rsidRPr="008A1775">
              <w:rPr>
                <w:sz w:val="14"/>
                <w:szCs w:val="14"/>
              </w:rPr>
              <w:t>NO COMUNICAR EL INICIO DE OBRAS</w:t>
            </w:r>
            <w:bookmarkEnd w:id="154"/>
            <w:bookmarkEnd w:id="155"/>
            <w:bookmarkEnd w:id="156"/>
            <w:bookmarkEnd w:id="157"/>
            <w:bookmarkEnd w:id="158"/>
            <w:bookmarkEnd w:id="159"/>
          </w:p>
        </w:tc>
      </w:tr>
      <w:tr w:rsidR="00C85DA1" w:rsidRPr="008A1775" w14:paraId="373DA7E8" w14:textId="77777777" w:rsidTr="000B5F2A">
        <w:tc>
          <w:tcPr>
            <w:tcW w:w="420" w:type="dxa"/>
          </w:tcPr>
          <w:p w14:paraId="7166CDB6" w14:textId="77777777" w:rsidR="009111AA" w:rsidRPr="008A1775" w:rsidRDefault="009111AA" w:rsidP="008A1775">
            <w:pPr>
              <w:pStyle w:val="Ttulo2"/>
              <w:spacing w:line="360" w:lineRule="auto"/>
              <w:jc w:val="center"/>
              <w:rPr>
                <w:b w:val="0"/>
                <w:sz w:val="16"/>
                <w:szCs w:val="16"/>
              </w:rPr>
            </w:pPr>
          </w:p>
          <w:p w14:paraId="057A991D" w14:textId="5BE8147C" w:rsidR="004D14F9" w:rsidRPr="008A1775" w:rsidRDefault="00640367" w:rsidP="008A1775">
            <w:pPr>
              <w:pStyle w:val="Ttulo2"/>
              <w:spacing w:line="360" w:lineRule="auto"/>
              <w:jc w:val="center"/>
              <w:rPr>
                <w:b w:val="0"/>
                <w:sz w:val="16"/>
                <w:szCs w:val="16"/>
              </w:rPr>
            </w:pPr>
            <w:bookmarkStart w:id="160" w:name="_Toc140006684"/>
            <w:bookmarkStart w:id="161" w:name="_Toc142506625"/>
            <w:bookmarkStart w:id="162" w:name="_Toc142507590"/>
            <w:bookmarkStart w:id="163" w:name="_Toc142811718"/>
            <w:bookmarkStart w:id="164" w:name="_Toc142815090"/>
            <w:bookmarkStart w:id="165" w:name="_Toc143620648"/>
            <w:r w:rsidRPr="008A1775">
              <w:rPr>
                <w:b w:val="0"/>
                <w:sz w:val="16"/>
                <w:szCs w:val="16"/>
              </w:rPr>
              <w:t>1</w:t>
            </w:r>
            <w:r w:rsidR="004D14F9" w:rsidRPr="008A1775">
              <w:rPr>
                <w:b w:val="0"/>
                <w:sz w:val="16"/>
                <w:szCs w:val="16"/>
              </w:rPr>
              <w:t>.1</w:t>
            </w:r>
            <w:bookmarkEnd w:id="160"/>
            <w:bookmarkEnd w:id="161"/>
            <w:bookmarkEnd w:id="162"/>
            <w:bookmarkEnd w:id="163"/>
            <w:bookmarkEnd w:id="164"/>
            <w:bookmarkEnd w:id="165"/>
          </w:p>
        </w:tc>
        <w:tc>
          <w:tcPr>
            <w:tcW w:w="3261" w:type="dxa"/>
          </w:tcPr>
          <w:p w14:paraId="4B50B1A5" w14:textId="48AF1EE9" w:rsidR="004D14F9" w:rsidRPr="008A1775" w:rsidRDefault="00640367" w:rsidP="008A1775">
            <w:pPr>
              <w:pStyle w:val="Ttulo2"/>
              <w:spacing w:line="360" w:lineRule="auto"/>
              <w:jc w:val="both"/>
              <w:rPr>
                <w:b w:val="0"/>
                <w:sz w:val="16"/>
                <w:szCs w:val="16"/>
              </w:rPr>
            </w:pPr>
            <w:bookmarkStart w:id="166" w:name="_Toc140006685"/>
            <w:bookmarkStart w:id="167" w:name="_Toc142506626"/>
            <w:bookmarkStart w:id="168" w:name="_Toc142507591"/>
            <w:bookmarkStart w:id="169" w:name="_Toc142811719"/>
            <w:bookmarkStart w:id="170" w:name="_Toc142815091"/>
            <w:bookmarkStart w:id="171" w:name="_Toc143620649"/>
            <w:r w:rsidRPr="008A1775">
              <w:rPr>
                <w:b w:val="0"/>
                <w:sz w:val="16"/>
                <w:szCs w:val="16"/>
              </w:rPr>
              <w:t>No comunicar a la autoridad competente el inicio de obras para la ejecución del proyecto contemplado en el Instrumento de Gestión Ambiental previamente aprobado, dentro de los treinta (30) días hábiles posteriores al mencionado inicio de actividades.</w:t>
            </w:r>
            <w:bookmarkEnd w:id="166"/>
            <w:bookmarkEnd w:id="167"/>
            <w:bookmarkEnd w:id="168"/>
            <w:bookmarkEnd w:id="169"/>
            <w:bookmarkEnd w:id="170"/>
            <w:bookmarkEnd w:id="171"/>
          </w:p>
        </w:tc>
        <w:tc>
          <w:tcPr>
            <w:tcW w:w="1415" w:type="dxa"/>
          </w:tcPr>
          <w:p w14:paraId="71BBE50C" w14:textId="4B3190A9" w:rsidR="004D14F9" w:rsidRPr="008A1775" w:rsidRDefault="00C85DA1" w:rsidP="008A1775">
            <w:pPr>
              <w:pStyle w:val="Ttulo2"/>
              <w:spacing w:line="360" w:lineRule="auto"/>
              <w:jc w:val="both"/>
              <w:rPr>
                <w:b w:val="0"/>
                <w:sz w:val="16"/>
                <w:szCs w:val="16"/>
              </w:rPr>
            </w:pPr>
            <w:bookmarkStart w:id="172" w:name="_Toc140006686"/>
            <w:bookmarkStart w:id="173" w:name="_Toc142506627"/>
            <w:bookmarkStart w:id="174" w:name="_Toc142507592"/>
            <w:bookmarkStart w:id="175" w:name="_Toc142811720"/>
            <w:bookmarkStart w:id="176" w:name="_Toc142815092"/>
            <w:bookmarkStart w:id="177" w:name="_Toc143620650"/>
            <w:r w:rsidRPr="008A1775">
              <w:rPr>
                <w:b w:val="0"/>
                <w:sz w:val="16"/>
                <w:szCs w:val="16"/>
              </w:rPr>
              <w:t>Artículo 57° del Reglamento de la Ley del SEIA.</w:t>
            </w:r>
            <w:bookmarkEnd w:id="172"/>
            <w:bookmarkEnd w:id="173"/>
            <w:bookmarkEnd w:id="174"/>
            <w:bookmarkEnd w:id="175"/>
            <w:bookmarkEnd w:id="176"/>
            <w:bookmarkEnd w:id="177"/>
          </w:p>
        </w:tc>
        <w:tc>
          <w:tcPr>
            <w:tcW w:w="1654" w:type="dxa"/>
          </w:tcPr>
          <w:p w14:paraId="613BE5C7" w14:textId="77777777" w:rsidR="00C85DA1" w:rsidRPr="008A1775" w:rsidRDefault="00C85DA1" w:rsidP="008A1775">
            <w:pPr>
              <w:pStyle w:val="Ttulo2"/>
              <w:spacing w:line="360" w:lineRule="auto"/>
              <w:jc w:val="center"/>
              <w:rPr>
                <w:b w:val="0"/>
                <w:sz w:val="16"/>
                <w:szCs w:val="16"/>
              </w:rPr>
            </w:pPr>
          </w:p>
          <w:p w14:paraId="504F02F5" w14:textId="04D101BA" w:rsidR="004D14F9" w:rsidRPr="008A1775" w:rsidRDefault="00C85DA1" w:rsidP="008A1775">
            <w:pPr>
              <w:pStyle w:val="Ttulo2"/>
              <w:spacing w:line="360" w:lineRule="auto"/>
              <w:jc w:val="center"/>
              <w:rPr>
                <w:b w:val="0"/>
                <w:sz w:val="16"/>
                <w:szCs w:val="16"/>
              </w:rPr>
            </w:pPr>
            <w:bookmarkStart w:id="178" w:name="_Toc140006687"/>
            <w:bookmarkStart w:id="179" w:name="_Toc142506628"/>
            <w:bookmarkStart w:id="180" w:name="_Toc142507593"/>
            <w:bookmarkStart w:id="181" w:name="_Toc142811721"/>
            <w:bookmarkStart w:id="182" w:name="_Toc142815093"/>
            <w:bookmarkStart w:id="183" w:name="_Toc143620651"/>
            <w:r w:rsidRPr="008A1775">
              <w:rPr>
                <w:b w:val="0"/>
                <w:sz w:val="16"/>
                <w:szCs w:val="16"/>
              </w:rPr>
              <w:t>GRAVE</w:t>
            </w:r>
            <w:bookmarkEnd w:id="178"/>
            <w:bookmarkEnd w:id="179"/>
            <w:bookmarkEnd w:id="180"/>
            <w:bookmarkEnd w:id="181"/>
            <w:bookmarkEnd w:id="182"/>
            <w:bookmarkEnd w:id="183"/>
          </w:p>
        </w:tc>
        <w:tc>
          <w:tcPr>
            <w:tcW w:w="1496" w:type="dxa"/>
          </w:tcPr>
          <w:p w14:paraId="023145C0" w14:textId="5448FABC" w:rsidR="004D14F9" w:rsidRPr="008A1775" w:rsidRDefault="004D14F9" w:rsidP="008A1775">
            <w:pPr>
              <w:pStyle w:val="Ttulo2"/>
              <w:spacing w:line="360" w:lineRule="auto"/>
              <w:jc w:val="both"/>
              <w:rPr>
                <w:b w:val="0"/>
                <w:sz w:val="16"/>
                <w:szCs w:val="16"/>
              </w:rPr>
            </w:pPr>
          </w:p>
        </w:tc>
        <w:tc>
          <w:tcPr>
            <w:tcW w:w="1242" w:type="dxa"/>
          </w:tcPr>
          <w:p w14:paraId="3D70C3DC" w14:textId="77777777" w:rsidR="00C85DA1" w:rsidRPr="008A1775" w:rsidRDefault="00C85DA1" w:rsidP="008A1775">
            <w:pPr>
              <w:pStyle w:val="Ttulo2"/>
              <w:spacing w:line="360" w:lineRule="auto"/>
              <w:jc w:val="center"/>
              <w:rPr>
                <w:b w:val="0"/>
                <w:sz w:val="16"/>
                <w:szCs w:val="16"/>
              </w:rPr>
            </w:pPr>
          </w:p>
          <w:p w14:paraId="374D9AF0" w14:textId="711493A3" w:rsidR="004D14F9" w:rsidRPr="008A1775" w:rsidRDefault="00C85DA1" w:rsidP="008A1775">
            <w:pPr>
              <w:pStyle w:val="Ttulo2"/>
              <w:spacing w:line="360" w:lineRule="auto"/>
              <w:jc w:val="center"/>
              <w:rPr>
                <w:b w:val="0"/>
                <w:sz w:val="16"/>
                <w:szCs w:val="16"/>
              </w:rPr>
            </w:pPr>
            <w:bookmarkStart w:id="184" w:name="_Toc140006688"/>
            <w:bookmarkStart w:id="185" w:name="_Toc142506629"/>
            <w:bookmarkStart w:id="186" w:name="_Toc142507594"/>
            <w:bookmarkStart w:id="187" w:name="_Toc142811722"/>
            <w:bookmarkStart w:id="188" w:name="_Toc142815094"/>
            <w:bookmarkStart w:id="189" w:name="_Toc143620652"/>
            <w:r w:rsidRPr="008A1775">
              <w:rPr>
                <w:b w:val="0"/>
                <w:sz w:val="16"/>
                <w:szCs w:val="16"/>
              </w:rPr>
              <w:t>Hasta 1 500 UIT</w:t>
            </w:r>
            <w:bookmarkEnd w:id="184"/>
            <w:bookmarkEnd w:id="185"/>
            <w:bookmarkEnd w:id="186"/>
            <w:bookmarkEnd w:id="187"/>
            <w:bookmarkEnd w:id="188"/>
            <w:bookmarkEnd w:id="189"/>
          </w:p>
        </w:tc>
      </w:tr>
      <w:tr w:rsidR="00C85DA1" w:rsidRPr="008A1775" w14:paraId="31BFF59B" w14:textId="77777777" w:rsidTr="000B5F2A">
        <w:tc>
          <w:tcPr>
            <w:tcW w:w="420" w:type="dxa"/>
            <w:shd w:val="clear" w:color="auto" w:fill="F2F2F2" w:themeFill="background1" w:themeFillShade="F2"/>
          </w:tcPr>
          <w:p w14:paraId="6C8E20FD" w14:textId="62F8AB6C" w:rsidR="00C85DA1" w:rsidRPr="008A1775" w:rsidRDefault="00C85DA1" w:rsidP="008A1775">
            <w:pPr>
              <w:pStyle w:val="Ttulo2"/>
              <w:spacing w:line="360" w:lineRule="auto"/>
              <w:jc w:val="center"/>
              <w:rPr>
                <w:bCs w:val="0"/>
                <w:sz w:val="14"/>
                <w:szCs w:val="14"/>
              </w:rPr>
            </w:pPr>
            <w:bookmarkStart w:id="190" w:name="_Toc140006689"/>
            <w:bookmarkStart w:id="191" w:name="_Toc142506630"/>
            <w:bookmarkStart w:id="192" w:name="_Toc142507595"/>
            <w:bookmarkStart w:id="193" w:name="_Toc142811723"/>
            <w:bookmarkStart w:id="194" w:name="_Toc142815095"/>
            <w:bookmarkStart w:id="195" w:name="_Toc143620653"/>
            <w:r w:rsidRPr="008A1775">
              <w:rPr>
                <w:bCs w:val="0"/>
                <w:sz w:val="14"/>
                <w:szCs w:val="14"/>
              </w:rPr>
              <w:t>2</w:t>
            </w:r>
            <w:bookmarkEnd w:id="190"/>
            <w:bookmarkEnd w:id="191"/>
            <w:bookmarkEnd w:id="192"/>
            <w:bookmarkEnd w:id="193"/>
            <w:bookmarkEnd w:id="194"/>
            <w:bookmarkEnd w:id="195"/>
          </w:p>
        </w:tc>
        <w:tc>
          <w:tcPr>
            <w:tcW w:w="9074" w:type="dxa"/>
            <w:gridSpan w:val="5"/>
            <w:shd w:val="clear" w:color="auto" w:fill="F2F2F2" w:themeFill="background1" w:themeFillShade="F2"/>
          </w:tcPr>
          <w:p w14:paraId="29D6D541" w14:textId="023D9C5F" w:rsidR="00C85DA1" w:rsidRPr="008A1775" w:rsidRDefault="00C85DA1" w:rsidP="008A1775">
            <w:pPr>
              <w:pStyle w:val="Ttulo2"/>
              <w:spacing w:line="360" w:lineRule="auto"/>
              <w:rPr>
                <w:bCs w:val="0"/>
                <w:sz w:val="14"/>
                <w:szCs w:val="14"/>
              </w:rPr>
            </w:pPr>
            <w:bookmarkStart w:id="196" w:name="_Toc140006690"/>
            <w:bookmarkStart w:id="197" w:name="_Toc142506631"/>
            <w:bookmarkStart w:id="198" w:name="_Toc142507596"/>
            <w:bookmarkStart w:id="199" w:name="_Toc142811724"/>
            <w:bookmarkStart w:id="200" w:name="_Toc142815096"/>
            <w:bookmarkStart w:id="201" w:name="_Toc143620654"/>
            <w:r w:rsidRPr="008A1775">
              <w:rPr>
                <w:bCs w:val="0"/>
                <w:sz w:val="14"/>
                <w:szCs w:val="14"/>
              </w:rPr>
              <w:t>NO ACTUALIZAR EL INSTRUMENTO DE GESTION AMBIENTAL</w:t>
            </w:r>
            <w:bookmarkEnd w:id="196"/>
            <w:bookmarkEnd w:id="197"/>
            <w:bookmarkEnd w:id="198"/>
            <w:bookmarkEnd w:id="199"/>
            <w:bookmarkEnd w:id="200"/>
            <w:bookmarkEnd w:id="201"/>
          </w:p>
        </w:tc>
      </w:tr>
      <w:tr w:rsidR="00C85DA1" w:rsidRPr="008A1775" w14:paraId="6B6BE3D1" w14:textId="77777777" w:rsidTr="000B5F2A">
        <w:tc>
          <w:tcPr>
            <w:tcW w:w="420" w:type="dxa"/>
          </w:tcPr>
          <w:p w14:paraId="70E815EF" w14:textId="77777777" w:rsidR="009111AA" w:rsidRPr="008A1775" w:rsidRDefault="009111AA" w:rsidP="008A1775">
            <w:pPr>
              <w:pStyle w:val="Ttulo2"/>
              <w:spacing w:line="360" w:lineRule="auto"/>
              <w:jc w:val="center"/>
              <w:rPr>
                <w:b w:val="0"/>
                <w:sz w:val="16"/>
                <w:szCs w:val="16"/>
              </w:rPr>
            </w:pPr>
          </w:p>
          <w:p w14:paraId="093BAEAC" w14:textId="18DCFD24" w:rsidR="00C85DA1" w:rsidRPr="008A1775" w:rsidRDefault="00C85DA1" w:rsidP="008A1775">
            <w:pPr>
              <w:pStyle w:val="Ttulo2"/>
              <w:spacing w:line="360" w:lineRule="auto"/>
              <w:jc w:val="center"/>
              <w:rPr>
                <w:b w:val="0"/>
                <w:sz w:val="16"/>
                <w:szCs w:val="16"/>
              </w:rPr>
            </w:pPr>
            <w:bookmarkStart w:id="202" w:name="_Toc140006691"/>
            <w:bookmarkStart w:id="203" w:name="_Toc142506632"/>
            <w:bookmarkStart w:id="204" w:name="_Toc142507597"/>
            <w:bookmarkStart w:id="205" w:name="_Toc142811725"/>
            <w:bookmarkStart w:id="206" w:name="_Toc142815097"/>
            <w:bookmarkStart w:id="207" w:name="_Toc143620655"/>
            <w:r w:rsidRPr="008A1775">
              <w:rPr>
                <w:b w:val="0"/>
                <w:sz w:val="16"/>
                <w:szCs w:val="16"/>
              </w:rPr>
              <w:t>2.1</w:t>
            </w:r>
            <w:bookmarkEnd w:id="202"/>
            <w:bookmarkEnd w:id="203"/>
            <w:bookmarkEnd w:id="204"/>
            <w:bookmarkEnd w:id="205"/>
            <w:bookmarkEnd w:id="206"/>
            <w:bookmarkEnd w:id="207"/>
          </w:p>
        </w:tc>
        <w:tc>
          <w:tcPr>
            <w:tcW w:w="3261" w:type="dxa"/>
          </w:tcPr>
          <w:p w14:paraId="51A8A64B" w14:textId="15E1F768" w:rsidR="00C85DA1" w:rsidRPr="008A1775" w:rsidRDefault="009111AA" w:rsidP="008A1775">
            <w:pPr>
              <w:pStyle w:val="Ttulo2"/>
              <w:spacing w:line="360" w:lineRule="auto"/>
              <w:jc w:val="both"/>
              <w:rPr>
                <w:b w:val="0"/>
                <w:sz w:val="16"/>
                <w:szCs w:val="16"/>
              </w:rPr>
            </w:pPr>
            <w:bookmarkStart w:id="208" w:name="_Toc140006692"/>
            <w:bookmarkStart w:id="209" w:name="_Toc142506633"/>
            <w:bookmarkStart w:id="210" w:name="_Toc142507598"/>
            <w:bookmarkStart w:id="211" w:name="_Toc142811726"/>
            <w:bookmarkStart w:id="212" w:name="_Toc142815098"/>
            <w:bookmarkStart w:id="213" w:name="_Toc143620656"/>
            <w:r w:rsidRPr="008A1775">
              <w:rPr>
                <w:b w:val="0"/>
                <w:sz w:val="16"/>
                <w:szCs w:val="16"/>
              </w:rPr>
              <w:t>No actualizar el Instrumento de Gestión Ambiental en aquellos componentes que lo requieran, el quinto año de iniciada la ejecución del proyecto o por periodos consecutivos o similares.</w:t>
            </w:r>
            <w:bookmarkEnd w:id="208"/>
            <w:bookmarkEnd w:id="209"/>
            <w:bookmarkEnd w:id="210"/>
            <w:bookmarkEnd w:id="211"/>
            <w:bookmarkEnd w:id="212"/>
            <w:bookmarkEnd w:id="213"/>
          </w:p>
        </w:tc>
        <w:tc>
          <w:tcPr>
            <w:tcW w:w="1415" w:type="dxa"/>
          </w:tcPr>
          <w:p w14:paraId="4E0072B9" w14:textId="4B0C6ABA" w:rsidR="00C85DA1" w:rsidRPr="008A1775" w:rsidRDefault="009111AA" w:rsidP="008A1775">
            <w:pPr>
              <w:pStyle w:val="Ttulo2"/>
              <w:spacing w:line="360" w:lineRule="auto"/>
              <w:jc w:val="both"/>
              <w:rPr>
                <w:b w:val="0"/>
                <w:sz w:val="16"/>
                <w:szCs w:val="16"/>
              </w:rPr>
            </w:pPr>
            <w:bookmarkStart w:id="214" w:name="_Toc140006693"/>
            <w:bookmarkStart w:id="215" w:name="_Toc142506634"/>
            <w:bookmarkStart w:id="216" w:name="_Toc142507599"/>
            <w:bookmarkStart w:id="217" w:name="_Toc142811727"/>
            <w:bookmarkStart w:id="218" w:name="_Toc142815099"/>
            <w:bookmarkStart w:id="219" w:name="_Toc143620657"/>
            <w:r w:rsidRPr="008A1775">
              <w:rPr>
                <w:b w:val="0"/>
                <w:sz w:val="16"/>
                <w:szCs w:val="16"/>
              </w:rPr>
              <w:t>Artículo 30° del Reglamento de la Ley del SEIA.</w:t>
            </w:r>
            <w:bookmarkEnd w:id="214"/>
            <w:bookmarkEnd w:id="215"/>
            <w:bookmarkEnd w:id="216"/>
            <w:bookmarkEnd w:id="217"/>
            <w:bookmarkEnd w:id="218"/>
            <w:bookmarkEnd w:id="219"/>
          </w:p>
        </w:tc>
        <w:tc>
          <w:tcPr>
            <w:tcW w:w="1654" w:type="dxa"/>
          </w:tcPr>
          <w:p w14:paraId="481B2269" w14:textId="77777777" w:rsidR="009111AA" w:rsidRPr="008A1775" w:rsidRDefault="009111AA" w:rsidP="008A1775">
            <w:pPr>
              <w:pStyle w:val="Ttulo2"/>
              <w:spacing w:line="360" w:lineRule="auto"/>
              <w:jc w:val="center"/>
              <w:rPr>
                <w:b w:val="0"/>
                <w:sz w:val="16"/>
                <w:szCs w:val="16"/>
              </w:rPr>
            </w:pPr>
          </w:p>
          <w:p w14:paraId="023DF721" w14:textId="6CEFD715" w:rsidR="00C85DA1" w:rsidRPr="008A1775" w:rsidRDefault="009111AA" w:rsidP="008A1775">
            <w:pPr>
              <w:pStyle w:val="Ttulo2"/>
              <w:spacing w:line="360" w:lineRule="auto"/>
              <w:jc w:val="center"/>
              <w:rPr>
                <w:b w:val="0"/>
                <w:sz w:val="16"/>
                <w:szCs w:val="16"/>
              </w:rPr>
            </w:pPr>
            <w:bookmarkStart w:id="220" w:name="_Toc140006694"/>
            <w:bookmarkStart w:id="221" w:name="_Toc142506635"/>
            <w:bookmarkStart w:id="222" w:name="_Toc142507600"/>
            <w:bookmarkStart w:id="223" w:name="_Toc142811728"/>
            <w:bookmarkStart w:id="224" w:name="_Toc142815100"/>
            <w:bookmarkStart w:id="225" w:name="_Toc143620658"/>
            <w:r w:rsidRPr="008A1775">
              <w:rPr>
                <w:b w:val="0"/>
                <w:sz w:val="16"/>
                <w:szCs w:val="16"/>
              </w:rPr>
              <w:t>GRAVE</w:t>
            </w:r>
            <w:bookmarkEnd w:id="220"/>
            <w:bookmarkEnd w:id="221"/>
            <w:bookmarkEnd w:id="222"/>
            <w:bookmarkEnd w:id="223"/>
            <w:bookmarkEnd w:id="224"/>
            <w:bookmarkEnd w:id="225"/>
          </w:p>
        </w:tc>
        <w:tc>
          <w:tcPr>
            <w:tcW w:w="1496" w:type="dxa"/>
          </w:tcPr>
          <w:p w14:paraId="1E3E7140" w14:textId="77777777" w:rsidR="00C85DA1" w:rsidRPr="008A1775" w:rsidRDefault="00C85DA1" w:rsidP="008A1775">
            <w:pPr>
              <w:pStyle w:val="Ttulo2"/>
              <w:spacing w:line="360" w:lineRule="auto"/>
              <w:jc w:val="both"/>
              <w:rPr>
                <w:b w:val="0"/>
                <w:sz w:val="16"/>
                <w:szCs w:val="16"/>
              </w:rPr>
            </w:pPr>
          </w:p>
        </w:tc>
        <w:tc>
          <w:tcPr>
            <w:tcW w:w="1242" w:type="dxa"/>
          </w:tcPr>
          <w:p w14:paraId="135D4AE5" w14:textId="77777777" w:rsidR="009111AA" w:rsidRPr="008A1775" w:rsidRDefault="009111AA" w:rsidP="008A1775">
            <w:pPr>
              <w:pStyle w:val="Ttulo2"/>
              <w:spacing w:line="360" w:lineRule="auto"/>
              <w:jc w:val="center"/>
              <w:rPr>
                <w:b w:val="0"/>
                <w:sz w:val="16"/>
                <w:szCs w:val="16"/>
              </w:rPr>
            </w:pPr>
          </w:p>
          <w:p w14:paraId="5C8B69EF" w14:textId="48BCF058" w:rsidR="00C85DA1" w:rsidRPr="008A1775" w:rsidRDefault="009111AA" w:rsidP="008A1775">
            <w:pPr>
              <w:pStyle w:val="Ttulo2"/>
              <w:spacing w:line="360" w:lineRule="auto"/>
              <w:jc w:val="center"/>
              <w:rPr>
                <w:b w:val="0"/>
                <w:sz w:val="16"/>
                <w:szCs w:val="16"/>
              </w:rPr>
            </w:pPr>
            <w:bookmarkStart w:id="226" w:name="_Toc140006695"/>
            <w:bookmarkStart w:id="227" w:name="_Toc142506636"/>
            <w:bookmarkStart w:id="228" w:name="_Toc142507601"/>
            <w:bookmarkStart w:id="229" w:name="_Toc142811729"/>
            <w:bookmarkStart w:id="230" w:name="_Toc142815101"/>
            <w:bookmarkStart w:id="231" w:name="_Toc143620659"/>
            <w:r w:rsidRPr="008A1775">
              <w:rPr>
                <w:b w:val="0"/>
                <w:sz w:val="16"/>
                <w:szCs w:val="16"/>
              </w:rPr>
              <w:t>Hasta 6 000 UIT</w:t>
            </w:r>
            <w:bookmarkEnd w:id="226"/>
            <w:bookmarkEnd w:id="227"/>
            <w:bookmarkEnd w:id="228"/>
            <w:bookmarkEnd w:id="229"/>
            <w:bookmarkEnd w:id="230"/>
            <w:bookmarkEnd w:id="231"/>
          </w:p>
        </w:tc>
      </w:tr>
      <w:tr w:rsidR="00C85DA1" w:rsidRPr="008A1775" w14:paraId="4280E5F2" w14:textId="77777777" w:rsidTr="000B5F2A">
        <w:tc>
          <w:tcPr>
            <w:tcW w:w="420" w:type="dxa"/>
          </w:tcPr>
          <w:p w14:paraId="7A76C093" w14:textId="77777777" w:rsidR="00D50A2F" w:rsidRPr="008A1775" w:rsidRDefault="00D50A2F" w:rsidP="008A1775">
            <w:pPr>
              <w:pStyle w:val="Ttulo2"/>
              <w:spacing w:line="360" w:lineRule="auto"/>
              <w:jc w:val="center"/>
              <w:rPr>
                <w:b w:val="0"/>
                <w:sz w:val="16"/>
                <w:szCs w:val="16"/>
              </w:rPr>
            </w:pPr>
          </w:p>
          <w:p w14:paraId="6110A38C" w14:textId="6EC0EDFC" w:rsidR="00C85DA1" w:rsidRPr="008A1775" w:rsidRDefault="00C85DA1" w:rsidP="008A1775">
            <w:pPr>
              <w:pStyle w:val="Ttulo2"/>
              <w:spacing w:line="360" w:lineRule="auto"/>
              <w:jc w:val="center"/>
              <w:rPr>
                <w:b w:val="0"/>
                <w:sz w:val="16"/>
                <w:szCs w:val="16"/>
              </w:rPr>
            </w:pPr>
            <w:bookmarkStart w:id="232" w:name="_Toc140006696"/>
            <w:bookmarkStart w:id="233" w:name="_Toc142506637"/>
            <w:bookmarkStart w:id="234" w:name="_Toc142507602"/>
            <w:bookmarkStart w:id="235" w:name="_Toc142811730"/>
            <w:bookmarkStart w:id="236" w:name="_Toc142815102"/>
            <w:bookmarkStart w:id="237" w:name="_Toc143620660"/>
            <w:r w:rsidRPr="008A1775">
              <w:rPr>
                <w:b w:val="0"/>
                <w:sz w:val="16"/>
                <w:szCs w:val="16"/>
              </w:rPr>
              <w:t>2.2</w:t>
            </w:r>
            <w:bookmarkEnd w:id="232"/>
            <w:bookmarkEnd w:id="233"/>
            <w:bookmarkEnd w:id="234"/>
            <w:bookmarkEnd w:id="235"/>
            <w:bookmarkEnd w:id="236"/>
            <w:bookmarkEnd w:id="237"/>
          </w:p>
        </w:tc>
        <w:tc>
          <w:tcPr>
            <w:tcW w:w="3261" w:type="dxa"/>
          </w:tcPr>
          <w:p w14:paraId="565F19EF" w14:textId="26865B9F" w:rsidR="00C85DA1" w:rsidRPr="008A1775" w:rsidRDefault="009111AA" w:rsidP="008A1775">
            <w:pPr>
              <w:pStyle w:val="Ttulo2"/>
              <w:spacing w:line="360" w:lineRule="auto"/>
              <w:jc w:val="both"/>
              <w:rPr>
                <w:b w:val="0"/>
                <w:sz w:val="16"/>
                <w:szCs w:val="16"/>
              </w:rPr>
            </w:pPr>
            <w:bookmarkStart w:id="238" w:name="_Toc140006697"/>
            <w:bookmarkStart w:id="239" w:name="_Toc142506638"/>
            <w:bookmarkStart w:id="240" w:name="_Toc142507603"/>
            <w:bookmarkStart w:id="241" w:name="_Toc142811731"/>
            <w:bookmarkStart w:id="242" w:name="_Toc142815103"/>
            <w:bookmarkStart w:id="243" w:name="_Toc143620661"/>
            <w:r w:rsidRPr="008A1775">
              <w:rPr>
                <w:b w:val="0"/>
                <w:sz w:val="16"/>
                <w:szCs w:val="16"/>
              </w:rPr>
              <w:t xml:space="preserve">No remitir la actualización del Instrumento </w:t>
            </w:r>
            <w:r w:rsidR="00D50A2F" w:rsidRPr="008A1775">
              <w:rPr>
                <w:b w:val="0"/>
                <w:sz w:val="16"/>
                <w:szCs w:val="16"/>
              </w:rPr>
              <w:t>de Gestión Ambiental a la autoridad competente para que ésta la utilice durante las acciones de vigilancia y control de los compromisos ambientales asumidos en los estudios ambientales aprobados.</w:t>
            </w:r>
            <w:bookmarkEnd w:id="238"/>
            <w:bookmarkEnd w:id="239"/>
            <w:bookmarkEnd w:id="240"/>
            <w:bookmarkEnd w:id="241"/>
            <w:bookmarkEnd w:id="242"/>
            <w:bookmarkEnd w:id="243"/>
            <w:r w:rsidR="00D50A2F" w:rsidRPr="008A1775">
              <w:rPr>
                <w:b w:val="0"/>
                <w:sz w:val="16"/>
                <w:szCs w:val="16"/>
              </w:rPr>
              <w:t xml:space="preserve"> </w:t>
            </w:r>
          </w:p>
        </w:tc>
        <w:tc>
          <w:tcPr>
            <w:tcW w:w="1415" w:type="dxa"/>
          </w:tcPr>
          <w:p w14:paraId="1972CB21" w14:textId="21A45D76" w:rsidR="00C85DA1" w:rsidRPr="008A1775" w:rsidRDefault="00D50A2F" w:rsidP="008A1775">
            <w:pPr>
              <w:pStyle w:val="Ttulo2"/>
              <w:spacing w:line="360" w:lineRule="auto"/>
              <w:jc w:val="both"/>
              <w:rPr>
                <w:b w:val="0"/>
                <w:sz w:val="16"/>
                <w:szCs w:val="16"/>
              </w:rPr>
            </w:pPr>
            <w:bookmarkStart w:id="244" w:name="_Toc140006698"/>
            <w:bookmarkStart w:id="245" w:name="_Toc142506639"/>
            <w:bookmarkStart w:id="246" w:name="_Toc142507604"/>
            <w:bookmarkStart w:id="247" w:name="_Toc142811732"/>
            <w:bookmarkStart w:id="248" w:name="_Toc142815104"/>
            <w:bookmarkStart w:id="249" w:name="_Toc143620662"/>
            <w:r w:rsidRPr="008A1775">
              <w:rPr>
                <w:b w:val="0"/>
                <w:sz w:val="16"/>
                <w:szCs w:val="16"/>
              </w:rPr>
              <w:t>Artículo 30° y 75° del Reglamento de la Ley del SEIA.</w:t>
            </w:r>
            <w:bookmarkEnd w:id="244"/>
            <w:bookmarkEnd w:id="245"/>
            <w:bookmarkEnd w:id="246"/>
            <w:bookmarkEnd w:id="247"/>
            <w:bookmarkEnd w:id="248"/>
            <w:bookmarkEnd w:id="249"/>
          </w:p>
        </w:tc>
        <w:tc>
          <w:tcPr>
            <w:tcW w:w="1654" w:type="dxa"/>
          </w:tcPr>
          <w:p w14:paraId="02EDD85B" w14:textId="77777777" w:rsidR="00D50A2F" w:rsidRPr="008A1775" w:rsidRDefault="00D50A2F" w:rsidP="008A1775">
            <w:pPr>
              <w:pStyle w:val="Ttulo2"/>
              <w:spacing w:line="360" w:lineRule="auto"/>
              <w:jc w:val="center"/>
              <w:rPr>
                <w:b w:val="0"/>
                <w:sz w:val="16"/>
                <w:szCs w:val="16"/>
              </w:rPr>
            </w:pPr>
          </w:p>
          <w:p w14:paraId="63E77AA4" w14:textId="13B431F9" w:rsidR="00C85DA1" w:rsidRPr="008A1775" w:rsidRDefault="00D50A2F" w:rsidP="008A1775">
            <w:pPr>
              <w:pStyle w:val="Ttulo2"/>
              <w:spacing w:line="360" w:lineRule="auto"/>
              <w:jc w:val="center"/>
              <w:rPr>
                <w:b w:val="0"/>
                <w:sz w:val="16"/>
                <w:szCs w:val="16"/>
              </w:rPr>
            </w:pPr>
            <w:bookmarkStart w:id="250" w:name="_Toc140006699"/>
            <w:bookmarkStart w:id="251" w:name="_Toc142506640"/>
            <w:bookmarkStart w:id="252" w:name="_Toc142507605"/>
            <w:bookmarkStart w:id="253" w:name="_Toc142811733"/>
            <w:bookmarkStart w:id="254" w:name="_Toc142815105"/>
            <w:bookmarkStart w:id="255" w:name="_Toc143620663"/>
            <w:r w:rsidRPr="008A1775">
              <w:rPr>
                <w:b w:val="0"/>
                <w:sz w:val="16"/>
                <w:szCs w:val="16"/>
              </w:rPr>
              <w:t>LEVE</w:t>
            </w:r>
            <w:bookmarkEnd w:id="250"/>
            <w:bookmarkEnd w:id="251"/>
            <w:bookmarkEnd w:id="252"/>
            <w:bookmarkEnd w:id="253"/>
            <w:bookmarkEnd w:id="254"/>
            <w:bookmarkEnd w:id="255"/>
          </w:p>
        </w:tc>
        <w:tc>
          <w:tcPr>
            <w:tcW w:w="1496" w:type="dxa"/>
          </w:tcPr>
          <w:p w14:paraId="473C0263" w14:textId="77777777" w:rsidR="00D50A2F" w:rsidRPr="008A1775" w:rsidRDefault="00D50A2F" w:rsidP="008A1775">
            <w:pPr>
              <w:pStyle w:val="Ttulo2"/>
              <w:spacing w:line="360" w:lineRule="auto"/>
              <w:jc w:val="both"/>
              <w:rPr>
                <w:b w:val="0"/>
                <w:sz w:val="16"/>
                <w:szCs w:val="16"/>
              </w:rPr>
            </w:pPr>
          </w:p>
          <w:p w14:paraId="4258D49F" w14:textId="75187B38" w:rsidR="00C85DA1" w:rsidRPr="008A1775" w:rsidRDefault="00D50A2F" w:rsidP="008A1775">
            <w:pPr>
              <w:pStyle w:val="Ttulo2"/>
              <w:spacing w:line="360" w:lineRule="auto"/>
              <w:jc w:val="both"/>
              <w:rPr>
                <w:b w:val="0"/>
                <w:sz w:val="16"/>
                <w:szCs w:val="16"/>
              </w:rPr>
            </w:pPr>
            <w:bookmarkStart w:id="256" w:name="_Toc140006700"/>
            <w:bookmarkStart w:id="257" w:name="_Toc142506641"/>
            <w:bookmarkStart w:id="258" w:name="_Toc142507606"/>
            <w:bookmarkStart w:id="259" w:name="_Toc142811734"/>
            <w:bookmarkStart w:id="260" w:name="_Toc142815106"/>
            <w:bookmarkStart w:id="261" w:name="_Toc143620664"/>
            <w:r w:rsidRPr="008A1775">
              <w:rPr>
                <w:b w:val="0"/>
                <w:sz w:val="16"/>
                <w:szCs w:val="16"/>
              </w:rPr>
              <w:t>AMONESTACION</w:t>
            </w:r>
            <w:bookmarkEnd w:id="256"/>
            <w:bookmarkEnd w:id="257"/>
            <w:bookmarkEnd w:id="258"/>
            <w:bookmarkEnd w:id="259"/>
            <w:bookmarkEnd w:id="260"/>
            <w:bookmarkEnd w:id="261"/>
          </w:p>
        </w:tc>
        <w:tc>
          <w:tcPr>
            <w:tcW w:w="1242" w:type="dxa"/>
          </w:tcPr>
          <w:p w14:paraId="6B63CD1E" w14:textId="77777777" w:rsidR="00D50A2F" w:rsidRPr="008A1775" w:rsidRDefault="00D50A2F" w:rsidP="008A1775">
            <w:pPr>
              <w:pStyle w:val="Ttulo2"/>
              <w:spacing w:line="360" w:lineRule="auto"/>
              <w:jc w:val="center"/>
              <w:rPr>
                <w:b w:val="0"/>
                <w:sz w:val="16"/>
                <w:szCs w:val="16"/>
              </w:rPr>
            </w:pPr>
          </w:p>
          <w:p w14:paraId="64E1B8F1" w14:textId="0B4183A3" w:rsidR="00C85DA1" w:rsidRPr="008A1775" w:rsidRDefault="00D50A2F" w:rsidP="008A1775">
            <w:pPr>
              <w:pStyle w:val="Ttulo2"/>
              <w:spacing w:line="360" w:lineRule="auto"/>
              <w:jc w:val="center"/>
              <w:rPr>
                <w:b w:val="0"/>
                <w:sz w:val="16"/>
                <w:szCs w:val="16"/>
              </w:rPr>
            </w:pPr>
            <w:bookmarkStart w:id="262" w:name="_Toc140006701"/>
            <w:bookmarkStart w:id="263" w:name="_Toc142506642"/>
            <w:bookmarkStart w:id="264" w:name="_Toc142507607"/>
            <w:bookmarkStart w:id="265" w:name="_Toc142811735"/>
            <w:bookmarkStart w:id="266" w:name="_Toc142815107"/>
            <w:bookmarkStart w:id="267" w:name="_Toc143620665"/>
            <w:r w:rsidRPr="008A1775">
              <w:rPr>
                <w:b w:val="0"/>
                <w:sz w:val="16"/>
                <w:szCs w:val="16"/>
              </w:rPr>
              <w:t>Hasta 10 UIT</w:t>
            </w:r>
            <w:bookmarkEnd w:id="262"/>
            <w:bookmarkEnd w:id="263"/>
            <w:bookmarkEnd w:id="264"/>
            <w:bookmarkEnd w:id="265"/>
            <w:bookmarkEnd w:id="266"/>
            <w:bookmarkEnd w:id="267"/>
          </w:p>
        </w:tc>
      </w:tr>
      <w:tr w:rsidR="00C85DA1" w:rsidRPr="008A1775" w14:paraId="0CF3B88A" w14:textId="77777777" w:rsidTr="000B5F2A">
        <w:tc>
          <w:tcPr>
            <w:tcW w:w="420" w:type="dxa"/>
            <w:shd w:val="clear" w:color="auto" w:fill="F2F2F2" w:themeFill="background1" w:themeFillShade="F2"/>
          </w:tcPr>
          <w:p w14:paraId="5297A9B5" w14:textId="7E707D3E" w:rsidR="00C85DA1" w:rsidRPr="008A1775" w:rsidRDefault="00C85DA1" w:rsidP="008A1775">
            <w:pPr>
              <w:pStyle w:val="Ttulo2"/>
              <w:spacing w:line="360" w:lineRule="auto"/>
              <w:jc w:val="center"/>
              <w:rPr>
                <w:bCs w:val="0"/>
                <w:sz w:val="14"/>
                <w:szCs w:val="14"/>
              </w:rPr>
            </w:pPr>
            <w:bookmarkStart w:id="268" w:name="_Toc140006702"/>
            <w:bookmarkStart w:id="269" w:name="_Toc142506643"/>
            <w:bookmarkStart w:id="270" w:name="_Toc142507608"/>
            <w:bookmarkStart w:id="271" w:name="_Toc142811736"/>
            <w:bookmarkStart w:id="272" w:name="_Toc142815108"/>
            <w:bookmarkStart w:id="273" w:name="_Toc143620666"/>
            <w:r w:rsidRPr="008A1775">
              <w:rPr>
                <w:bCs w:val="0"/>
                <w:sz w:val="14"/>
                <w:szCs w:val="14"/>
              </w:rPr>
              <w:t>3</w:t>
            </w:r>
            <w:bookmarkEnd w:id="268"/>
            <w:bookmarkEnd w:id="269"/>
            <w:bookmarkEnd w:id="270"/>
            <w:bookmarkEnd w:id="271"/>
            <w:bookmarkEnd w:id="272"/>
            <w:bookmarkEnd w:id="273"/>
          </w:p>
        </w:tc>
        <w:tc>
          <w:tcPr>
            <w:tcW w:w="9074" w:type="dxa"/>
            <w:gridSpan w:val="5"/>
            <w:shd w:val="clear" w:color="auto" w:fill="F2F2F2" w:themeFill="background1" w:themeFillShade="F2"/>
          </w:tcPr>
          <w:p w14:paraId="5289D66B" w14:textId="11C713F0" w:rsidR="00C85DA1" w:rsidRPr="008A1775" w:rsidRDefault="00C85DA1" w:rsidP="008A1775">
            <w:pPr>
              <w:pStyle w:val="Ttulo2"/>
              <w:spacing w:line="360" w:lineRule="auto"/>
              <w:rPr>
                <w:bCs w:val="0"/>
                <w:sz w:val="14"/>
                <w:szCs w:val="14"/>
              </w:rPr>
            </w:pPr>
            <w:bookmarkStart w:id="274" w:name="_Toc140006703"/>
            <w:bookmarkStart w:id="275" w:name="_Toc142506644"/>
            <w:bookmarkStart w:id="276" w:name="_Toc142507609"/>
            <w:bookmarkStart w:id="277" w:name="_Toc142811737"/>
            <w:bookmarkStart w:id="278" w:name="_Toc142815109"/>
            <w:bookmarkStart w:id="279" w:name="_Toc143620667"/>
            <w:r w:rsidRPr="008A1775">
              <w:rPr>
                <w:bCs w:val="0"/>
                <w:sz w:val="14"/>
                <w:szCs w:val="14"/>
              </w:rPr>
              <w:t>DESARROLLAR PROYECTOS O ACTIVIDADES INCUMPLIENDO LO ESTABLECIDO EN EL INSTRUMENTO DE GESTION AMBIENTAL</w:t>
            </w:r>
            <w:bookmarkEnd w:id="274"/>
            <w:bookmarkEnd w:id="275"/>
            <w:bookmarkEnd w:id="276"/>
            <w:bookmarkEnd w:id="277"/>
            <w:bookmarkEnd w:id="278"/>
            <w:bookmarkEnd w:id="279"/>
          </w:p>
        </w:tc>
      </w:tr>
      <w:tr w:rsidR="00C85DA1" w:rsidRPr="008A1775" w14:paraId="77CC45F1" w14:textId="77777777" w:rsidTr="000B5F2A">
        <w:tc>
          <w:tcPr>
            <w:tcW w:w="420" w:type="dxa"/>
          </w:tcPr>
          <w:p w14:paraId="7A95276C" w14:textId="178DC822" w:rsidR="00C85DA1" w:rsidRPr="008A1775" w:rsidRDefault="00C85DA1" w:rsidP="008A1775">
            <w:pPr>
              <w:pStyle w:val="Ttulo2"/>
              <w:spacing w:line="360" w:lineRule="auto"/>
              <w:jc w:val="center"/>
              <w:rPr>
                <w:b w:val="0"/>
                <w:sz w:val="16"/>
                <w:szCs w:val="16"/>
              </w:rPr>
            </w:pPr>
            <w:bookmarkStart w:id="280" w:name="_Toc140006704"/>
            <w:bookmarkStart w:id="281" w:name="_Toc142506645"/>
            <w:bookmarkStart w:id="282" w:name="_Toc142507610"/>
            <w:bookmarkStart w:id="283" w:name="_Toc142811738"/>
            <w:bookmarkStart w:id="284" w:name="_Toc142815110"/>
            <w:bookmarkStart w:id="285" w:name="_Toc143620668"/>
            <w:r w:rsidRPr="008A1775">
              <w:rPr>
                <w:b w:val="0"/>
                <w:sz w:val="16"/>
                <w:szCs w:val="16"/>
              </w:rPr>
              <w:t>3.1</w:t>
            </w:r>
            <w:bookmarkEnd w:id="280"/>
            <w:bookmarkEnd w:id="281"/>
            <w:bookmarkEnd w:id="282"/>
            <w:bookmarkEnd w:id="283"/>
            <w:bookmarkEnd w:id="284"/>
            <w:bookmarkEnd w:id="285"/>
          </w:p>
        </w:tc>
        <w:tc>
          <w:tcPr>
            <w:tcW w:w="3261" w:type="dxa"/>
          </w:tcPr>
          <w:p w14:paraId="47165DBC" w14:textId="740CBE74" w:rsidR="00C85DA1" w:rsidRPr="008A1775" w:rsidRDefault="00D50A2F" w:rsidP="008A1775">
            <w:pPr>
              <w:pStyle w:val="Ttulo2"/>
              <w:spacing w:line="360" w:lineRule="auto"/>
              <w:jc w:val="both"/>
              <w:rPr>
                <w:b w:val="0"/>
                <w:sz w:val="16"/>
                <w:szCs w:val="16"/>
              </w:rPr>
            </w:pPr>
            <w:bookmarkStart w:id="286" w:name="_Toc140006705"/>
            <w:bookmarkStart w:id="287" w:name="_Toc142506646"/>
            <w:bookmarkStart w:id="288" w:name="_Toc142507611"/>
            <w:bookmarkStart w:id="289" w:name="_Toc142811739"/>
            <w:bookmarkStart w:id="290" w:name="_Toc142815111"/>
            <w:bookmarkStart w:id="291" w:name="_Toc143620669"/>
            <w:r w:rsidRPr="008A1775">
              <w:rPr>
                <w:b w:val="0"/>
                <w:sz w:val="16"/>
                <w:szCs w:val="16"/>
              </w:rPr>
              <w:t>Incumplir lo establecido en el Instrumento de Gestión Ambiental aprobado por la autoridad competente.</w:t>
            </w:r>
            <w:bookmarkEnd w:id="286"/>
            <w:bookmarkEnd w:id="287"/>
            <w:bookmarkEnd w:id="288"/>
            <w:bookmarkEnd w:id="289"/>
            <w:bookmarkEnd w:id="290"/>
            <w:bookmarkEnd w:id="291"/>
            <w:r w:rsidRPr="008A1775">
              <w:rPr>
                <w:b w:val="0"/>
                <w:sz w:val="16"/>
                <w:szCs w:val="16"/>
              </w:rPr>
              <w:t xml:space="preserve"> </w:t>
            </w:r>
          </w:p>
        </w:tc>
        <w:tc>
          <w:tcPr>
            <w:tcW w:w="1415" w:type="dxa"/>
          </w:tcPr>
          <w:p w14:paraId="4016C6BF" w14:textId="5F555E39" w:rsidR="00C85DA1" w:rsidRPr="008A1775" w:rsidRDefault="00D50A2F" w:rsidP="008A1775">
            <w:pPr>
              <w:pStyle w:val="Ttulo2"/>
              <w:spacing w:line="360" w:lineRule="auto"/>
              <w:jc w:val="both"/>
              <w:rPr>
                <w:b w:val="0"/>
                <w:sz w:val="16"/>
                <w:szCs w:val="16"/>
              </w:rPr>
            </w:pPr>
            <w:bookmarkStart w:id="292" w:name="_Toc140006706"/>
            <w:bookmarkStart w:id="293" w:name="_Toc142506647"/>
            <w:bookmarkStart w:id="294" w:name="_Toc142507612"/>
            <w:bookmarkStart w:id="295" w:name="_Toc142811740"/>
            <w:bookmarkStart w:id="296" w:name="_Toc142815112"/>
            <w:bookmarkStart w:id="297" w:name="_Toc143620670"/>
            <w:r w:rsidRPr="008A1775">
              <w:rPr>
                <w:b w:val="0"/>
                <w:sz w:val="16"/>
                <w:szCs w:val="16"/>
              </w:rPr>
              <w:t>Artículo 13° y 29° del Reglamento de la Ley del SEIA.</w:t>
            </w:r>
            <w:bookmarkEnd w:id="292"/>
            <w:bookmarkEnd w:id="293"/>
            <w:bookmarkEnd w:id="294"/>
            <w:bookmarkEnd w:id="295"/>
            <w:bookmarkEnd w:id="296"/>
            <w:bookmarkEnd w:id="297"/>
          </w:p>
        </w:tc>
        <w:tc>
          <w:tcPr>
            <w:tcW w:w="1654" w:type="dxa"/>
          </w:tcPr>
          <w:p w14:paraId="44D351DF" w14:textId="6CE000FC" w:rsidR="00C85DA1" w:rsidRPr="008A1775" w:rsidRDefault="00D50A2F" w:rsidP="008A1775">
            <w:pPr>
              <w:pStyle w:val="Ttulo2"/>
              <w:spacing w:line="360" w:lineRule="auto"/>
              <w:jc w:val="center"/>
              <w:rPr>
                <w:b w:val="0"/>
                <w:sz w:val="16"/>
                <w:szCs w:val="16"/>
              </w:rPr>
            </w:pPr>
            <w:bookmarkStart w:id="298" w:name="_Toc140006707"/>
            <w:bookmarkStart w:id="299" w:name="_Toc142506648"/>
            <w:bookmarkStart w:id="300" w:name="_Toc142507613"/>
            <w:bookmarkStart w:id="301" w:name="_Toc142811741"/>
            <w:bookmarkStart w:id="302" w:name="_Toc142815113"/>
            <w:bookmarkStart w:id="303" w:name="_Toc143620671"/>
            <w:r w:rsidRPr="008A1775">
              <w:rPr>
                <w:b w:val="0"/>
                <w:sz w:val="16"/>
                <w:szCs w:val="16"/>
              </w:rPr>
              <w:t>MUY GRAVE</w:t>
            </w:r>
            <w:bookmarkEnd w:id="298"/>
            <w:bookmarkEnd w:id="299"/>
            <w:bookmarkEnd w:id="300"/>
            <w:bookmarkEnd w:id="301"/>
            <w:bookmarkEnd w:id="302"/>
            <w:bookmarkEnd w:id="303"/>
          </w:p>
        </w:tc>
        <w:tc>
          <w:tcPr>
            <w:tcW w:w="1496" w:type="dxa"/>
          </w:tcPr>
          <w:p w14:paraId="79F8B299" w14:textId="77777777" w:rsidR="00C85DA1" w:rsidRPr="008A1775" w:rsidRDefault="00C85DA1" w:rsidP="008A1775">
            <w:pPr>
              <w:pStyle w:val="Ttulo2"/>
              <w:spacing w:line="360" w:lineRule="auto"/>
              <w:jc w:val="both"/>
              <w:rPr>
                <w:b w:val="0"/>
                <w:sz w:val="16"/>
                <w:szCs w:val="16"/>
              </w:rPr>
            </w:pPr>
          </w:p>
        </w:tc>
        <w:tc>
          <w:tcPr>
            <w:tcW w:w="1242" w:type="dxa"/>
          </w:tcPr>
          <w:p w14:paraId="54E88893" w14:textId="24F7A500" w:rsidR="00C85DA1" w:rsidRPr="008A1775" w:rsidRDefault="00D50A2F" w:rsidP="008A1775">
            <w:pPr>
              <w:pStyle w:val="Ttulo2"/>
              <w:spacing w:line="360" w:lineRule="auto"/>
              <w:jc w:val="center"/>
              <w:rPr>
                <w:b w:val="0"/>
                <w:sz w:val="16"/>
                <w:szCs w:val="16"/>
              </w:rPr>
            </w:pPr>
            <w:bookmarkStart w:id="304" w:name="_Toc140006708"/>
            <w:bookmarkStart w:id="305" w:name="_Toc142506649"/>
            <w:bookmarkStart w:id="306" w:name="_Toc142507614"/>
            <w:bookmarkStart w:id="307" w:name="_Toc142811742"/>
            <w:bookmarkStart w:id="308" w:name="_Toc142815114"/>
            <w:bookmarkStart w:id="309" w:name="_Toc143620672"/>
            <w:r w:rsidRPr="008A1775">
              <w:rPr>
                <w:b w:val="0"/>
                <w:sz w:val="16"/>
                <w:szCs w:val="16"/>
              </w:rPr>
              <w:t>Hasta 30 000 UIT</w:t>
            </w:r>
            <w:bookmarkEnd w:id="304"/>
            <w:bookmarkEnd w:id="305"/>
            <w:bookmarkEnd w:id="306"/>
            <w:bookmarkEnd w:id="307"/>
            <w:bookmarkEnd w:id="308"/>
            <w:bookmarkEnd w:id="309"/>
          </w:p>
        </w:tc>
      </w:tr>
      <w:tr w:rsidR="00C85DA1" w:rsidRPr="008A1775" w14:paraId="00236A5C" w14:textId="77777777" w:rsidTr="000B5F2A">
        <w:tc>
          <w:tcPr>
            <w:tcW w:w="420" w:type="dxa"/>
            <w:shd w:val="clear" w:color="auto" w:fill="F2F2F2" w:themeFill="background1" w:themeFillShade="F2"/>
          </w:tcPr>
          <w:p w14:paraId="7032FB0C" w14:textId="3543775A" w:rsidR="00C85DA1" w:rsidRPr="008A1775" w:rsidRDefault="00C85DA1" w:rsidP="008A1775">
            <w:pPr>
              <w:pStyle w:val="Ttulo2"/>
              <w:spacing w:line="360" w:lineRule="auto"/>
              <w:jc w:val="center"/>
              <w:rPr>
                <w:bCs w:val="0"/>
                <w:sz w:val="14"/>
                <w:szCs w:val="14"/>
              </w:rPr>
            </w:pPr>
            <w:bookmarkStart w:id="310" w:name="_Toc140006709"/>
            <w:bookmarkStart w:id="311" w:name="_Toc142506650"/>
            <w:bookmarkStart w:id="312" w:name="_Toc142507615"/>
            <w:bookmarkStart w:id="313" w:name="_Toc142811743"/>
            <w:bookmarkStart w:id="314" w:name="_Toc142815115"/>
            <w:bookmarkStart w:id="315" w:name="_Toc143620673"/>
            <w:r w:rsidRPr="008A1775">
              <w:rPr>
                <w:bCs w:val="0"/>
                <w:sz w:val="14"/>
                <w:szCs w:val="14"/>
              </w:rPr>
              <w:t>4</w:t>
            </w:r>
            <w:bookmarkEnd w:id="310"/>
            <w:bookmarkEnd w:id="311"/>
            <w:bookmarkEnd w:id="312"/>
            <w:bookmarkEnd w:id="313"/>
            <w:bookmarkEnd w:id="314"/>
            <w:bookmarkEnd w:id="315"/>
          </w:p>
        </w:tc>
        <w:tc>
          <w:tcPr>
            <w:tcW w:w="9074" w:type="dxa"/>
            <w:gridSpan w:val="5"/>
            <w:shd w:val="clear" w:color="auto" w:fill="F2F2F2" w:themeFill="background1" w:themeFillShade="F2"/>
          </w:tcPr>
          <w:p w14:paraId="67BE071A" w14:textId="2552FF4D" w:rsidR="00C85DA1" w:rsidRPr="008A1775" w:rsidRDefault="00C85DA1" w:rsidP="008A1775">
            <w:pPr>
              <w:pStyle w:val="Ttulo2"/>
              <w:spacing w:line="360" w:lineRule="auto"/>
              <w:rPr>
                <w:bCs w:val="0"/>
                <w:sz w:val="14"/>
                <w:szCs w:val="14"/>
              </w:rPr>
            </w:pPr>
            <w:bookmarkStart w:id="316" w:name="_Toc140006710"/>
            <w:bookmarkStart w:id="317" w:name="_Toc142506651"/>
            <w:bookmarkStart w:id="318" w:name="_Toc142507616"/>
            <w:bookmarkStart w:id="319" w:name="_Toc142811744"/>
            <w:bookmarkStart w:id="320" w:name="_Toc142815116"/>
            <w:bookmarkStart w:id="321" w:name="_Toc143620674"/>
            <w:r w:rsidRPr="008A1775">
              <w:rPr>
                <w:bCs w:val="0"/>
                <w:sz w:val="14"/>
                <w:szCs w:val="14"/>
              </w:rPr>
              <w:t>DESARROLLAR PROYECTOS O ACTIVIDADES SIN CONTAR CON INSTRUMENTO DE GESTION AMBIENTAL</w:t>
            </w:r>
            <w:bookmarkEnd w:id="316"/>
            <w:bookmarkEnd w:id="317"/>
            <w:bookmarkEnd w:id="318"/>
            <w:bookmarkEnd w:id="319"/>
            <w:bookmarkEnd w:id="320"/>
            <w:bookmarkEnd w:id="321"/>
          </w:p>
        </w:tc>
      </w:tr>
      <w:tr w:rsidR="00C85DA1" w:rsidRPr="008A1775" w14:paraId="726872B1" w14:textId="77777777" w:rsidTr="000B5F2A">
        <w:tc>
          <w:tcPr>
            <w:tcW w:w="420" w:type="dxa"/>
          </w:tcPr>
          <w:p w14:paraId="49208AC2" w14:textId="77777777" w:rsidR="000B5F2A" w:rsidRPr="008A1775" w:rsidRDefault="000B5F2A" w:rsidP="008A1775">
            <w:pPr>
              <w:pStyle w:val="Ttulo2"/>
              <w:spacing w:line="360" w:lineRule="auto"/>
              <w:jc w:val="center"/>
              <w:rPr>
                <w:b w:val="0"/>
                <w:sz w:val="16"/>
                <w:szCs w:val="16"/>
              </w:rPr>
            </w:pPr>
          </w:p>
          <w:p w14:paraId="167705DF" w14:textId="77777777" w:rsidR="000B5F2A" w:rsidRPr="008A1775" w:rsidRDefault="000B5F2A" w:rsidP="008A1775">
            <w:pPr>
              <w:pStyle w:val="Ttulo2"/>
              <w:spacing w:line="360" w:lineRule="auto"/>
              <w:jc w:val="center"/>
              <w:rPr>
                <w:b w:val="0"/>
                <w:sz w:val="16"/>
                <w:szCs w:val="16"/>
              </w:rPr>
            </w:pPr>
          </w:p>
          <w:p w14:paraId="0E3FF542" w14:textId="0077FECF" w:rsidR="00C85DA1" w:rsidRPr="008A1775" w:rsidRDefault="00C85DA1" w:rsidP="008A1775">
            <w:pPr>
              <w:pStyle w:val="Ttulo2"/>
              <w:spacing w:line="360" w:lineRule="auto"/>
              <w:jc w:val="center"/>
              <w:rPr>
                <w:b w:val="0"/>
                <w:sz w:val="16"/>
                <w:szCs w:val="16"/>
              </w:rPr>
            </w:pPr>
            <w:bookmarkStart w:id="322" w:name="_Toc140006711"/>
            <w:bookmarkStart w:id="323" w:name="_Toc142506652"/>
            <w:bookmarkStart w:id="324" w:name="_Toc142507617"/>
            <w:bookmarkStart w:id="325" w:name="_Toc142811745"/>
            <w:bookmarkStart w:id="326" w:name="_Toc142815117"/>
            <w:bookmarkStart w:id="327" w:name="_Toc143620675"/>
            <w:r w:rsidRPr="008A1775">
              <w:rPr>
                <w:b w:val="0"/>
                <w:sz w:val="16"/>
                <w:szCs w:val="16"/>
              </w:rPr>
              <w:t>4.1</w:t>
            </w:r>
            <w:bookmarkEnd w:id="322"/>
            <w:bookmarkEnd w:id="323"/>
            <w:bookmarkEnd w:id="324"/>
            <w:bookmarkEnd w:id="325"/>
            <w:bookmarkEnd w:id="326"/>
            <w:bookmarkEnd w:id="327"/>
          </w:p>
        </w:tc>
        <w:tc>
          <w:tcPr>
            <w:tcW w:w="3261" w:type="dxa"/>
          </w:tcPr>
          <w:p w14:paraId="11C2FCB7" w14:textId="77777777" w:rsidR="000B5F2A" w:rsidRPr="008A1775" w:rsidRDefault="000B5F2A" w:rsidP="008A1775">
            <w:pPr>
              <w:pStyle w:val="Ttulo2"/>
              <w:spacing w:line="360" w:lineRule="auto"/>
              <w:jc w:val="both"/>
              <w:rPr>
                <w:b w:val="0"/>
                <w:sz w:val="16"/>
                <w:szCs w:val="16"/>
              </w:rPr>
            </w:pPr>
          </w:p>
          <w:p w14:paraId="579F6662" w14:textId="77777777" w:rsidR="000B5F2A" w:rsidRPr="008A1775" w:rsidRDefault="000B5F2A" w:rsidP="008A1775">
            <w:pPr>
              <w:pStyle w:val="Ttulo2"/>
              <w:spacing w:line="360" w:lineRule="auto"/>
              <w:jc w:val="both"/>
              <w:rPr>
                <w:b w:val="0"/>
                <w:sz w:val="16"/>
                <w:szCs w:val="16"/>
              </w:rPr>
            </w:pPr>
          </w:p>
          <w:p w14:paraId="46B08CEA" w14:textId="0065ACB6" w:rsidR="00C85DA1" w:rsidRPr="008A1775" w:rsidRDefault="00D50A2F" w:rsidP="008A1775">
            <w:pPr>
              <w:pStyle w:val="Ttulo2"/>
              <w:spacing w:line="360" w:lineRule="auto"/>
              <w:jc w:val="both"/>
              <w:rPr>
                <w:b w:val="0"/>
                <w:sz w:val="16"/>
                <w:szCs w:val="16"/>
              </w:rPr>
            </w:pPr>
            <w:bookmarkStart w:id="328" w:name="_Toc140006712"/>
            <w:bookmarkStart w:id="329" w:name="_Toc142506653"/>
            <w:bookmarkStart w:id="330" w:name="_Toc142507618"/>
            <w:bookmarkStart w:id="331" w:name="_Toc142811746"/>
            <w:bookmarkStart w:id="332" w:name="_Toc142815118"/>
            <w:bookmarkStart w:id="333" w:name="_Toc143620676"/>
            <w:r w:rsidRPr="008A1775">
              <w:rPr>
                <w:b w:val="0"/>
                <w:sz w:val="16"/>
                <w:szCs w:val="16"/>
              </w:rPr>
              <w:t>Desarrollar proyectos o actividades sin contar con el Instrumento de Gestión Ambiental aprobado por la autoridad competente.</w:t>
            </w:r>
            <w:bookmarkEnd w:id="328"/>
            <w:bookmarkEnd w:id="329"/>
            <w:bookmarkEnd w:id="330"/>
            <w:bookmarkEnd w:id="331"/>
            <w:bookmarkEnd w:id="332"/>
            <w:bookmarkEnd w:id="333"/>
          </w:p>
        </w:tc>
        <w:tc>
          <w:tcPr>
            <w:tcW w:w="1415" w:type="dxa"/>
          </w:tcPr>
          <w:p w14:paraId="7E1ABFBA" w14:textId="19279426" w:rsidR="00D50A2F" w:rsidRPr="008A1775" w:rsidRDefault="00D50A2F" w:rsidP="008A1775">
            <w:pPr>
              <w:pStyle w:val="Ttulo2"/>
              <w:spacing w:line="360" w:lineRule="auto"/>
              <w:jc w:val="both"/>
              <w:rPr>
                <w:b w:val="0"/>
                <w:sz w:val="16"/>
                <w:szCs w:val="16"/>
              </w:rPr>
            </w:pPr>
            <w:bookmarkStart w:id="334" w:name="_Toc140006713"/>
            <w:bookmarkStart w:id="335" w:name="_Toc142506654"/>
            <w:bookmarkStart w:id="336" w:name="_Toc142507619"/>
            <w:bookmarkStart w:id="337" w:name="_Toc142811747"/>
            <w:bookmarkStart w:id="338" w:name="_Toc142815119"/>
            <w:bookmarkStart w:id="339" w:name="_Toc143620677"/>
            <w:r w:rsidRPr="008A1775">
              <w:rPr>
                <w:b w:val="0"/>
                <w:sz w:val="16"/>
                <w:szCs w:val="16"/>
              </w:rPr>
              <w:t>Artículo 3° y 12° de la Ley del SEIA.</w:t>
            </w:r>
            <w:r w:rsidRPr="008A1775">
              <w:rPr>
                <w:b w:val="0"/>
                <w:sz w:val="16"/>
                <w:szCs w:val="16"/>
              </w:rPr>
              <w:br/>
              <w:t>Artículos 13° y 15° del Reglamento de la Ley del SEIA.</w:t>
            </w:r>
            <w:r w:rsidRPr="008A1775">
              <w:rPr>
                <w:b w:val="0"/>
                <w:sz w:val="16"/>
                <w:szCs w:val="16"/>
              </w:rPr>
              <w:br/>
              <w:t>Artículos 26° y 27° de la Ley General del Ambiente.</w:t>
            </w:r>
            <w:bookmarkEnd w:id="334"/>
            <w:bookmarkEnd w:id="335"/>
            <w:bookmarkEnd w:id="336"/>
            <w:bookmarkEnd w:id="337"/>
            <w:bookmarkEnd w:id="338"/>
            <w:bookmarkEnd w:id="339"/>
          </w:p>
        </w:tc>
        <w:tc>
          <w:tcPr>
            <w:tcW w:w="1654" w:type="dxa"/>
          </w:tcPr>
          <w:p w14:paraId="604BF87F" w14:textId="77777777" w:rsidR="000B5F2A" w:rsidRPr="008A1775" w:rsidRDefault="000B5F2A" w:rsidP="008A1775">
            <w:pPr>
              <w:pStyle w:val="Ttulo2"/>
              <w:spacing w:line="360" w:lineRule="auto"/>
              <w:jc w:val="center"/>
              <w:rPr>
                <w:b w:val="0"/>
                <w:sz w:val="16"/>
                <w:szCs w:val="16"/>
              </w:rPr>
            </w:pPr>
          </w:p>
          <w:p w14:paraId="6C88AADE" w14:textId="77777777" w:rsidR="000B5F2A" w:rsidRPr="008A1775" w:rsidRDefault="000B5F2A" w:rsidP="008A1775">
            <w:pPr>
              <w:pStyle w:val="Ttulo2"/>
              <w:spacing w:line="360" w:lineRule="auto"/>
              <w:jc w:val="center"/>
              <w:rPr>
                <w:b w:val="0"/>
                <w:sz w:val="16"/>
                <w:szCs w:val="16"/>
              </w:rPr>
            </w:pPr>
          </w:p>
          <w:p w14:paraId="633A30CA" w14:textId="5D8904C4" w:rsidR="00C85DA1" w:rsidRPr="008A1775" w:rsidRDefault="000B5F2A" w:rsidP="008A1775">
            <w:pPr>
              <w:pStyle w:val="Ttulo2"/>
              <w:spacing w:line="360" w:lineRule="auto"/>
              <w:jc w:val="center"/>
              <w:rPr>
                <w:b w:val="0"/>
                <w:sz w:val="16"/>
                <w:szCs w:val="16"/>
              </w:rPr>
            </w:pPr>
            <w:bookmarkStart w:id="340" w:name="_Toc140006714"/>
            <w:bookmarkStart w:id="341" w:name="_Toc142506655"/>
            <w:bookmarkStart w:id="342" w:name="_Toc142507620"/>
            <w:bookmarkStart w:id="343" w:name="_Toc142811748"/>
            <w:bookmarkStart w:id="344" w:name="_Toc142815120"/>
            <w:bookmarkStart w:id="345" w:name="_Toc143620678"/>
            <w:r w:rsidRPr="008A1775">
              <w:rPr>
                <w:b w:val="0"/>
                <w:sz w:val="16"/>
                <w:szCs w:val="16"/>
              </w:rPr>
              <w:t>MUY GRAVE</w:t>
            </w:r>
            <w:bookmarkEnd w:id="340"/>
            <w:bookmarkEnd w:id="341"/>
            <w:bookmarkEnd w:id="342"/>
            <w:bookmarkEnd w:id="343"/>
            <w:bookmarkEnd w:id="344"/>
            <w:bookmarkEnd w:id="345"/>
          </w:p>
        </w:tc>
        <w:tc>
          <w:tcPr>
            <w:tcW w:w="1496" w:type="dxa"/>
          </w:tcPr>
          <w:p w14:paraId="4A6E96B7" w14:textId="77777777" w:rsidR="00C85DA1" w:rsidRPr="008A1775" w:rsidRDefault="00C85DA1" w:rsidP="008A1775">
            <w:pPr>
              <w:pStyle w:val="Ttulo2"/>
              <w:spacing w:line="360" w:lineRule="auto"/>
              <w:jc w:val="both"/>
              <w:rPr>
                <w:b w:val="0"/>
                <w:sz w:val="16"/>
                <w:szCs w:val="16"/>
              </w:rPr>
            </w:pPr>
          </w:p>
        </w:tc>
        <w:tc>
          <w:tcPr>
            <w:tcW w:w="1242" w:type="dxa"/>
          </w:tcPr>
          <w:p w14:paraId="74A6451E" w14:textId="77777777" w:rsidR="000B5F2A" w:rsidRPr="008A1775" w:rsidRDefault="000B5F2A" w:rsidP="008A1775">
            <w:pPr>
              <w:pStyle w:val="Ttulo2"/>
              <w:spacing w:line="360" w:lineRule="auto"/>
              <w:jc w:val="center"/>
              <w:rPr>
                <w:b w:val="0"/>
                <w:sz w:val="16"/>
                <w:szCs w:val="16"/>
              </w:rPr>
            </w:pPr>
          </w:p>
          <w:p w14:paraId="588CEC2E" w14:textId="77777777" w:rsidR="000B5F2A" w:rsidRPr="008A1775" w:rsidRDefault="000B5F2A" w:rsidP="008A1775">
            <w:pPr>
              <w:pStyle w:val="Ttulo2"/>
              <w:spacing w:line="360" w:lineRule="auto"/>
              <w:jc w:val="center"/>
              <w:rPr>
                <w:b w:val="0"/>
                <w:sz w:val="16"/>
                <w:szCs w:val="16"/>
              </w:rPr>
            </w:pPr>
          </w:p>
          <w:p w14:paraId="0F98C273" w14:textId="29B67AAC" w:rsidR="00C85DA1" w:rsidRPr="008A1775" w:rsidRDefault="000B5F2A" w:rsidP="008A1775">
            <w:pPr>
              <w:pStyle w:val="Ttulo2"/>
              <w:spacing w:line="360" w:lineRule="auto"/>
              <w:jc w:val="center"/>
              <w:rPr>
                <w:b w:val="0"/>
                <w:sz w:val="16"/>
                <w:szCs w:val="16"/>
              </w:rPr>
            </w:pPr>
            <w:bookmarkStart w:id="346" w:name="_Toc140006715"/>
            <w:bookmarkStart w:id="347" w:name="_Toc142506656"/>
            <w:bookmarkStart w:id="348" w:name="_Toc142507621"/>
            <w:bookmarkStart w:id="349" w:name="_Toc142811749"/>
            <w:bookmarkStart w:id="350" w:name="_Toc142815121"/>
            <w:bookmarkStart w:id="351" w:name="_Toc143620679"/>
            <w:r w:rsidRPr="008A1775">
              <w:rPr>
                <w:b w:val="0"/>
                <w:sz w:val="16"/>
                <w:szCs w:val="16"/>
              </w:rPr>
              <w:t>Hasta 30 000 UIT</w:t>
            </w:r>
            <w:bookmarkEnd w:id="346"/>
            <w:bookmarkEnd w:id="347"/>
            <w:bookmarkEnd w:id="348"/>
            <w:bookmarkEnd w:id="349"/>
            <w:bookmarkEnd w:id="350"/>
            <w:bookmarkEnd w:id="351"/>
          </w:p>
        </w:tc>
      </w:tr>
    </w:tbl>
    <w:p w14:paraId="30C5A492" w14:textId="38D990A7" w:rsidR="004D14F9" w:rsidRPr="008A1775" w:rsidRDefault="004D14F9" w:rsidP="008A1775">
      <w:pPr>
        <w:pStyle w:val="Ttulo2"/>
        <w:spacing w:line="360" w:lineRule="auto"/>
        <w:jc w:val="both"/>
        <w:rPr>
          <w:b w:val="0"/>
          <w:szCs w:val="24"/>
        </w:rPr>
      </w:pPr>
      <w:bookmarkStart w:id="352" w:name="_Toc140006716"/>
      <w:bookmarkStart w:id="353" w:name="_Toc142506657"/>
      <w:bookmarkStart w:id="354" w:name="_Toc142507622"/>
      <w:bookmarkStart w:id="355" w:name="_Toc142811750"/>
      <w:bookmarkStart w:id="356" w:name="_Toc142815122"/>
      <w:bookmarkStart w:id="357" w:name="_Toc143620680"/>
      <w:r w:rsidRPr="008A1775">
        <w:rPr>
          <w:b w:val="0"/>
          <w:szCs w:val="24"/>
        </w:rPr>
        <w:t xml:space="preserve">Fuente: </w:t>
      </w:r>
      <w:r w:rsidR="00603EDB" w:rsidRPr="008A1775">
        <w:rPr>
          <w:b w:val="0"/>
          <w:szCs w:val="24"/>
        </w:rPr>
        <w:t>Organismo de Evaluación y Fiscalización Ambiental, 2018</w:t>
      </w:r>
      <w:r w:rsidR="00656B18" w:rsidRPr="008A1775">
        <w:rPr>
          <w:b w:val="0"/>
          <w:szCs w:val="24"/>
        </w:rPr>
        <w:t>.</w:t>
      </w:r>
      <w:bookmarkEnd w:id="352"/>
      <w:bookmarkEnd w:id="353"/>
      <w:bookmarkEnd w:id="354"/>
      <w:bookmarkEnd w:id="355"/>
      <w:bookmarkEnd w:id="356"/>
      <w:bookmarkEnd w:id="357"/>
    </w:p>
    <w:p w14:paraId="796CC085" w14:textId="1A277EC1" w:rsidR="004D14F9" w:rsidRPr="008A1775" w:rsidRDefault="004D14F9" w:rsidP="008A1775">
      <w:pPr>
        <w:pStyle w:val="Ttulo2"/>
        <w:spacing w:line="360" w:lineRule="auto"/>
        <w:ind w:left="1134"/>
        <w:jc w:val="both"/>
        <w:rPr>
          <w:b w:val="0"/>
          <w:szCs w:val="24"/>
        </w:rPr>
      </w:pPr>
    </w:p>
    <w:p w14:paraId="542EC73B" w14:textId="73C4AEF7" w:rsidR="0027789E" w:rsidRDefault="00014C2C" w:rsidP="004855E4">
      <w:pPr>
        <w:spacing w:line="480" w:lineRule="auto"/>
        <w:ind w:firstLine="709"/>
        <w:jc w:val="both"/>
      </w:pPr>
      <w:bookmarkStart w:id="358" w:name="_Toc25255069"/>
      <w:bookmarkStart w:id="359" w:name="_Toc25763550"/>
      <w:bookmarkStart w:id="360" w:name="_Toc137972676"/>
      <w:bookmarkStart w:id="361" w:name="_Toc138002262"/>
      <w:bookmarkStart w:id="362" w:name="_Toc140006717"/>
      <w:r w:rsidRPr="008A1775">
        <w:lastRenderedPageBreak/>
        <w:t>Así mismo como entes complementarios de esta función fiscalizadora</w:t>
      </w:r>
      <w:r w:rsidR="00B833D2" w:rsidRPr="008A1775">
        <w:t xml:space="preserve"> de la OEFA</w:t>
      </w:r>
      <w:r w:rsidRPr="008A1775">
        <w:t xml:space="preserve"> tenemos a la Oficina General de Gestión Social </w:t>
      </w:r>
      <w:r w:rsidR="00990CD1" w:rsidRPr="008A1775">
        <w:t xml:space="preserve">(OGGS) </w:t>
      </w:r>
      <w:r w:rsidRPr="008A1775">
        <w:t>del Ministerio de Energía y Minas</w:t>
      </w:r>
      <w:r w:rsidR="0027789E" w:rsidRPr="008A1775">
        <w:t xml:space="preserve"> </w:t>
      </w:r>
      <w:r w:rsidR="0050127B" w:rsidRPr="008A1775">
        <w:t>que tiene como objetivo</w:t>
      </w:r>
      <w:r w:rsidRPr="008A1775">
        <w:t xml:space="preserve"> hacer el seguimiento a las actividades declaradas en los estudios de impacto ambiental como son el Plan de relaciones comunitarias, Plan de participación ciudadana, Plan de concertación social, Plan de desarrollo comunitario, programa de inversión social, programa de monitoreo de inversión social y programa de reasentamiento población de conformidad con los artículos 61, 62 y 63 del decreto supremo 040-2014</w:t>
      </w:r>
      <w:r w:rsidR="0050127B" w:rsidRPr="008A1775">
        <w:t>.</w:t>
      </w:r>
      <w:bookmarkEnd w:id="358"/>
      <w:bookmarkEnd w:id="359"/>
      <w:bookmarkEnd w:id="360"/>
      <w:bookmarkEnd w:id="361"/>
      <w:bookmarkEnd w:id="362"/>
    </w:p>
    <w:p w14:paraId="6EBBAAC4" w14:textId="50C4FDD1" w:rsidR="00B833D2" w:rsidRPr="008A1775" w:rsidRDefault="00394813" w:rsidP="004855E4">
      <w:pPr>
        <w:spacing w:line="480" w:lineRule="auto"/>
        <w:ind w:firstLine="709"/>
        <w:jc w:val="both"/>
        <w:rPr>
          <w:b/>
        </w:rPr>
      </w:pPr>
      <w:bookmarkStart w:id="363" w:name="_Toc25255070"/>
      <w:bookmarkStart w:id="364" w:name="_Toc25763551"/>
      <w:bookmarkStart w:id="365" w:name="_Toc137972677"/>
      <w:bookmarkStart w:id="366" w:name="_Toc138002263"/>
      <w:bookmarkStart w:id="367" w:name="_Toc140006718"/>
      <w:r w:rsidRPr="008A1775">
        <w:t xml:space="preserve">La </w:t>
      </w:r>
      <w:r w:rsidR="00990CD1" w:rsidRPr="008A1775">
        <w:t>Oficina General de Gestión Social</w:t>
      </w:r>
      <w:r w:rsidR="000F7E7C" w:rsidRPr="008A1775">
        <w:t xml:space="preserve"> (OGGS),</w:t>
      </w:r>
      <w:r w:rsidR="00990CD1" w:rsidRPr="008A1775">
        <w:t xml:space="preserve"> requiere</w:t>
      </w:r>
      <w:r w:rsidR="000F7E7C" w:rsidRPr="008A1775">
        <w:t xml:space="preserve"> anualmente</w:t>
      </w:r>
      <w:r w:rsidR="00990CD1" w:rsidRPr="008A1775">
        <w:t xml:space="preserve"> a</w:t>
      </w:r>
      <w:r w:rsidR="007A33D5" w:rsidRPr="008A1775">
        <w:t xml:space="preserve"> los titulares mineros </w:t>
      </w:r>
      <w:r w:rsidR="00990CD1" w:rsidRPr="008A1775">
        <w:t>el cumplimiento de la obligaci</w:t>
      </w:r>
      <w:r w:rsidR="00B833D2" w:rsidRPr="008A1775">
        <w:t>ón de presentar</w:t>
      </w:r>
      <w:r w:rsidR="00990CD1" w:rsidRPr="008A1775">
        <w:t xml:space="preserve"> su Declaración Anual Consolidada</w:t>
      </w:r>
      <w:r w:rsidR="000F7E7C" w:rsidRPr="008A1775">
        <w:t>,</w:t>
      </w:r>
      <w:r w:rsidR="00990CD1" w:rsidRPr="008A1775">
        <w:t xml:space="preserve"> referida a la inversión social</w:t>
      </w:r>
      <w:r w:rsidR="00E1393F" w:rsidRPr="008A1775">
        <w:t xml:space="preserve"> efectuada</w:t>
      </w:r>
      <w:r w:rsidR="00990CD1" w:rsidRPr="008A1775">
        <w:t xml:space="preserve"> en las actividades orientadas al desarrollo sostenible</w:t>
      </w:r>
      <w:r w:rsidR="000F7E7C" w:rsidRPr="008A1775">
        <w:t>,</w:t>
      </w:r>
      <w:r w:rsidR="00990CD1" w:rsidRPr="008A1775">
        <w:t xml:space="preserve"> que son objeto de seguimiento y monitoreo</w:t>
      </w:r>
      <w:r w:rsidR="00E1393F" w:rsidRPr="008A1775">
        <w:t xml:space="preserve"> de conformidad con el decreto supremo N°</w:t>
      </w:r>
      <w:r w:rsidR="00990CD1" w:rsidRPr="008A1775">
        <w:t xml:space="preserve">042-2003-EM. </w:t>
      </w:r>
      <w:r w:rsidR="00E1393F" w:rsidRPr="008A1775">
        <w:t>m</w:t>
      </w:r>
      <w:r w:rsidR="00990CD1" w:rsidRPr="008A1775">
        <w:t>odificado por el decreto supremo N°052-2010-EM.</w:t>
      </w:r>
      <w:r w:rsidR="00B833D2" w:rsidRPr="008A1775">
        <w:t xml:space="preserve"> La omisión de la presentación por parte del titular minero de este instrumento trae consigo la imposición de una multa que va desde de 0.1% de una UIT ni mayores de 15 UIT de conformidad con el artículo 50 del texto único ordenado de la ley general de minería – decreto supremo 014-92-EM.</w:t>
      </w:r>
      <w:bookmarkEnd w:id="363"/>
      <w:bookmarkEnd w:id="364"/>
      <w:bookmarkEnd w:id="365"/>
      <w:bookmarkEnd w:id="366"/>
      <w:bookmarkEnd w:id="367"/>
    </w:p>
    <w:p w14:paraId="4DD17F4E" w14:textId="69960EE6" w:rsidR="00DD3688" w:rsidRPr="008A1775" w:rsidRDefault="00474B96" w:rsidP="004855E4">
      <w:pPr>
        <w:spacing w:line="480" w:lineRule="auto"/>
        <w:ind w:firstLine="709"/>
        <w:jc w:val="both"/>
        <w:rPr>
          <w:b/>
        </w:rPr>
      </w:pPr>
      <w:bookmarkStart w:id="368" w:name="_Toc25763552"/>
      <w:bookmarkStart w:id="369" w:name="_Toc137972678"/>
      <w:bookmarkStart w:id="370" w:name="_Toc138002264"/>
      <w:bookmarkStart w:id="371" w:name="_Toc140006719"/>
      <w:bookmarkStart w:id="372" w:name="_Toc25255071"/>
      <w:r w:rsidRPr="008A1775">
        <w:t>De acuerdo con</w:t>
      </w:r>
      <w:r w:rsidR="002F3159" w:rsidRPr="008A1775">
        <w:t xml:space="preserve"> lo anteriormente revisado podemos evidenciar que </w:t>
      </w:r>
      <w:r w:rsidR="000C0D58">
        <w:t>el</w:t>
      </w:r>
      <w:r w:rsidR="000C0D58" w:rsidRPr="008A1775">
        <w:t xml:space="preserve"> cumplimiento de los compromisos sociales declarados en los instrumentos de gestión ambiental tiene</w:t>
      </w:r>
      <w:r w:rsidR="002F3159" w:rsidRPr="008A1775">
        <w:t xml:space="preserve"> </w:t>
      </w:r>
      <w:r w:rsidR="00544689" w:rsidRPr="008A1775">
        <w:t xml:space="preserve">carácter </w:t>
      </w:r>
      <w:r w:rsidR="002F3159" w:rsidRPr="008A1775">
        <w:t>obligatorio para</w:t>
      </w:r>
      <w:r w:rsidR="00544689" w:rsidRPr="008A1775">
        <w:t xml:space="preserve"> los operadores mineros, al ser </w:t>
      </w:r>
      <w:r w:rsidR="002F3159" w:rsidRPr="008A1775">
        <w:t>mandatos leg</w:t>
      </w:r>
      <w:r w:rsidR="00544689" w:rsidRPr="008A1775">
        <w:t>ales, cuyo incumplimiento genera sanciones.</w:t>
      </w:r>
      <w:r w:rsidR="00F4029F" w:rsidRPr="008A1775">
        <w:t xml:space="preserve"> </w:t>
      </w:r>
      <w:r w:rsidR="00544689" w:rsidRPr="008A1775">
        <w:t xml:space="preserve">Es por este motivo que el cumplimiento del </w:t>
      </w:r>
      <w:r w:rsidR="00036B53" w:rsidRPr="008A1775">
        <w:t>plan de r</w:t>
      </w:r>
      <w:r w:rsidR="00544689" w:rsidRPr="008A1775">
        <w:t xml:space="preserve">elaciones comunitarias del proyecto El Galeno, </w:t>
      </w:r>
      <w:r w:rsidR="00715F2C" w:rsidRPr="008A1775">
        <w:t xml:space="preserve">el </w:t>
      </w:r>
      <w:r w:rsidR="00544689" w:rsidRPr="008A1775">
        <w:t xml:space="preserve">que </w:t>
      </w:r>
      <w:r w:rsidR="00AE63AA" w:rsidRPr="008A1775">
        <w:t>es</w:t>
      </w:r>
      <w:r w:rsidR="00715F2C" w:rsidRPr="008A1775">
        <w:t xml:space="preserve"> componente</w:t>
      </w:r>
      <w:r w:rsidR="00AD512D" w:rsidRPr="008A1775">
        <w:t xml:space="preserve"> del </w:t>
      </w:r>
      <w:r w:rsidR="00036B53" w:rsidRPr="008A1775">
        <w:t>estudio de impacto ambiental s</w:t>
      </w:r>
      <w:r w:rsidR="00544689" w:rsidRPr="008A1775">
        <w:t>emi detallado</w:t>
      </w:r>
      <w:r w:rsidR="00AD512D" w:rsidRPr="008A1775">
        <w:t xml:space="preserve"> V modificatoria</w:t>
      </w:r>
      <w:r w:rsidR="00544689" w:rsidRPr="008A1775">
        <w:t xml:space="preserve"> e</w:t>
      </w:r>
      <w:r w:rsidR="00F4029F" w:rsidRPr="008A1775">
        <w:t>s muy importante p</w:t>
      </w:r>
      <w:r w:rsidR="00AE63AA" w:rsidRPr="008A1775">
        <w:t>ara la empresa Lumina Copper Sac.</w:t>
      </w:r>
      <w:r w:rsidR="00544689" w:rsidRPr="008A1775">
        <w:t xml:space="preserve">, ya que </w:t>
      </w:r>
      <w:r w:rsidR="00F4029F" w:rsidRPr="008A1775">
        <w:t>permitirá</w:t>
      </w:r>
      <w:r w:rsidR="00544689" w:rsidRPr="008A1775">
        <w:t xml:space="preserve"> </w:t>
      </w:r>
      <w:r w:rsidR="00715F2C" w:rsidRPr="008A1775">
        <w:t xml:space="preserve">mantener las buenas relaciones entre la empresa y la </w:t>
      </w:r>
      <w:r w:rsidR="00036B53" w:rsidRPr="008A1775">
        <w:t>población del área de i</w:t>
      </w:r>
      <w:r w:rsidR="00715F2C" w:rsidRPr="008A1775">
        <w:t>nfluen</w:t>
      </w:r>
      <w:r w:rsidR="00036B53" w:rsidRPr="008A1775">
        <w:t>cia s</w:t>
      </w:r>
      <w:r w:rsidR="00AE63AA" w:rsidRPr="008A1775">
        <w:t>ocial del proyecto, lo que</w:t>
      </w:r>
      <w:r w:rsidR="00715F2C" w:rsidRPr="008A1775">
        <w:t xml:space="preserve"> conllevará a beneficios recíprocos y mutuos entendimientos</w:t>
      </w:r>
      <w:r w:rsidR="00F4029F" w:rsidRPr="008A1775">
        <w:t xml:space="preserve"> y cumplir con la normatividad vigente, respetando de esta forma tanto el entorno socio ambiental como las leyes de nuestro país.</w:t>
      </w:r>
      <w:bookmarkEnd w:id="368"/>
      <w:bookmarkEnd w:id="369"/>
      <w:bookmarkEnd w:id="370"/>
      <w:bookmarkEnd w:id="371"/>
      <w:r w:rsidR="00F4029F" w:rsidRPr="008A1775">
        <w:t xml:space="preserve"> </w:t>
      </w:r>
      <w:bookmarkEnd w:id="372"/>
    </w:p>
    <w:p w14:paraId="0732B70D" w14:textId="74C69EB3" w:rsidR="00451025" w:rsidRPr="004855E4" w:rsidRDefault="00E80859">
      <w:pPr>
        <w:pStyle w:val="Ttulo2"/>
        <w:numPr>
          <w:ilvl w:val="0"/>
          <w:numId w:val="52"/>
        </w:numPr>
        <w:ind w:left="709" w:hanging="709"/>
      </w:pPr>
      <w:bookmarkStart w:id="373" w:name="_Toc143620681"/>
      <w:bookmarkStart w:id="374" w:name="_Hlk141173790"/>
      <w:bookmarkEnd w:id="30"/>
      <w:r w:rsidRPr="004855E4">
        <w:lastRenderedPageBreak/>
        <w:t>F</w:t>
      </w:r>
      <w:r w:rsidR="00451025" w:rsidRPr="004855E4">
        <w:t xml:space="preserve">ormulación del </w:t>
      </w:r>
      <w:r w:rsidR="007B7964">
        <w:t>P</w:t>
      </w:r>
      <w:r w:rsidR="00451025" w:rsidRPr="004855E4">
        <w:t xml:space="preserve">roblema de </w:t>
      </w:r>
      <w:r w:rsidR="007B7964">
        <w:t>I</w:t>
      </w:r>
      <w:r w:rsidR="00451025" w:rsidRPr="004855E4">
        <w:t>nvestigación</w:t>
      </w:r>
      <w:bookmarkEnd w:id="373"/>
    </w:p>
    <w:p w14:paraId="4B4E483C" w14:textId="1DF8D4C1" w:rsidR="00CE070E" w:rsidRDefault="00D27DC2" w:rsidP="002F4BA5">
      <w:pPr>
        <w:spacing w:line="480" w:lineRule="auto"/>
        <w:ind w:firstLine="709"/>
        <w:jc w:val="both"/>
      </w:pPr>
      <w:bookmarkStart w:id="375" w:name="_Hlk140317290"/>
      <w:bookmarkEnd w:id="374"/>
      <w:r w:rsidRPr="008A1775">
        <w:t>De acuerdo con</w:t>
      </w:r>
      <w:r w:rsidR="001F6848" w:rsidRPr="008A1775">
        <w:t xml:space="preserve"> lo anteriormente mencionado es que la presente investigación busca resolver las siguientes preguntas:</w:t>
      </w:r>
      <w:bookmarkStart w:id="376" w:name="_Toc138002266"/>
      <w:bookmarkStart w:id="377" w:name="_Toc140006721"/>
      <w:bookmarkEnd w:id="375"/>
      <w:bookmarkEnd w:id="376"/>
      <w:bookmarkEnd w:id="377"/>
    </w:p>
    <w:p w14:paraId="0FB8E9CA" w14:textId="77777777" w:rsidR="002F4BA5" w:rsidRPr="002F4BA5" w:rsidRDefault="002F4BA5">
      <w:pPr>
        <w:pStyle w:val="Prrafodelista"/>
        <w:numPr>
          <w:ilvl w:val="0"/>
          <w:numId w:val="53"/>
        </w:numPr>
        <w:spacing w:line="480" w:lineRule="auto"/>
        <w:jc w:val="both"/>
        <w:rPr>
          <w:b/>
          <w:bCs/>
          <w:vanish/>
          <w:lang w:eastAsia="es-PE"/>
        </w:rPr>
      </w:pPr>
    </w:p>
    <w:p w14:paraId="55A24A9B" w14:textId="77777777" w:rsidR="00CE070E" w:rsidRPr="008A1775" w:rsidRDefault="00CE070E" w:rsidP="008A1775">
      <w:pPr>
        <w:pStyle w:val="Prrafodelista"/>
        <w:numPr>
          <w:ilvl w:val="1"/>
          <w:numId w:val="1"/>
        </w:numPr>
        <w:spacing w:line="480" w:lineRule="auto"/>
        <w:contextualSpacing w:val="0"/>
        <w:outlineLvl w:val="1"/>
        <w:rPr>
          <w:b/>
          <w:bCs/>
          <w:vanish/>
          <w:lang w:eastAsia="es-PE"/>
        </w:rPr>
      </w:pPr>
      <w:bookmarkStart w:id="378" w:name="_Toc138002267"/>
      <w:bookmarkStart w:id="379" w:name="_Toc140006722"/>
      <w:bookmarkStart w:id="380" w:name="_Toc142506659"/>
      <w:bookmarkStart w:id="381" w:name="_Toc142507624"/>
      <w:bookmarkStart w:id="382" w:name="_Toc142811752"/>
      <w:bookmarkStart w:id="383" w:name="_Toc142815124"/>
      <w:bookmarkStart w:id="384" w:name="_Toc143620682"/>
      <w:bookmarkEnd w:id="378"/>
      <w:bookmarkEnd w:id="379"/>
      <w:bookmarkEnd w:id="380"/>
      <w:bookmarkEnd w:id="381"/>
      <w:bookmarkEnd w:id="382"/>
      <w:bookmarkEnd w:id="383"/>
      <w:bookmarkEnd w:id="384"/>
    </w:p>
    <w:p w14:paraId="18F3F649" w14:textId="77777777" w:rsidR="00CE070E" w:rsidRPr="008A1775" w:rsidRDefault="00CE070E" w:rsidP="008A1775">
      <w:pPr>
        <w:pStyle w:val="Prrafodelista"/>
        <w:numPr>
          <w:ilvl w:val="1"/>
          <w:numId w:val="1"/>
        </w:numPr>
        <w:spacing w:line="480" w:lineRule="auto"/>
        <w:contextualSpacing w:val="0"/>
        <w:outlineLvl w:val="1"/>
        <w:rPr>
          <w:b/>
          <w:bCs/>
          <w:vanish/>
          <w:lang w:eastAsia="es-PE"/>
        </w:rPr>
      </w:pPr>
      <w:bookmarkStart w:id="385" w:name="_Toc138002268"/>
      <w:bookmarkStart w:id="386" w:name="_Toc140006723"/>
      <w:bookmarkStart w:id="387" w:name="_Toc142506660"/>
      <w:bookmarkStart w:id="388" w:name="_Toc142507625"/>
      <w:bookmarkStart w:id="389" w:name="_Toc142811753"/>
      <w:bookmarkStart w:id="390" w:name="_Toc142815125"/>
      <w:bookmarkStart w:id="391" w:name="_Toc143620683"/>
      <w:bookmarkEnd w:id="385"/>
      <w:bookmarkEnd w:id="386"/>
      <w:bookmarkEnd w:id="387"/>
      <w:bookmarkEnd w:id="388"/>
      <w:bookmarkEnd w:id="389"/>
      <w:bookmarkEnd w:id="390"/>
      <w:bookmarkEnd w:id="391"/>
    </w:p>
    <w:p w14:paraId="3FA5288B" w14:textId="17437513" w:rsidR="00D834DF" w:rsidRPr="008A1775" w:rsidRDefault="00D834DF">
      <w:pPr>
        <w:pStyle w:val="Ttulo3"/>
        <w:numPr>
          <w:ilvl w:val="0"/>
          <w:numId w:val="54"/>
        </w:numPr>
        <w:ind w:left="709" w:hanging="709"/>
      </w:pPr>
      <w:bookmarkStart w:id="392" w:name="_Toc143620684"/>
      <w:bookmarkStart w:id="393" w:name="_Hlk141173814"/>
      <w:r w:rsidRPr="008A1775">
        <w:t xml:space="preserve">Problema </w:t>
      </w:r>
      <w:r w:rsidR="007B7964">
        <w:t>G</w:t>
      </w:r>
      <w:r w:rsidRPr="008A1775">
        <w:t>eneral</w:t>
      </w:r>
      <w:bookmarkEnd w:id="392"/>
    </w:p>
    <w:bookmarkEnd w:id="393"/>
    <w:p w14:paraId="62A6DDE1" w14:textId="5FE19FE6" w:rsidR="00051E0B" w:rsidRPr="002F4BA5" w:rsidRDefault="00036B53" w:rsidP="00500345">
      <w:pPr>
        <w:spacing w:line="480" w:lineRule="auto"/>
        <w:ind w:firstLine="709"/>
        <w:jc w:val="both"/>
      </w:pPr>
      <w:r w:rsidRPr="008A1775">
        <w:t>¿Cuál es la propuesta del plan de gestión en base a las buenas prácticas del PMI para implementar el plan de relaciones comunitarias del proyecto el Galeno?</w:t>
      </w:r>
    </w:p>
    <w:p w14:paraId="3E112687" w14:textId="1F0B9AEF" w:rsidR="00D834DF" w:rsidRPr="008A1775" w:rsidRDefault="00D834DF">
      <w:pPr>
        <w:pStyle w:val="Ttulo3"/>
        <w:numPr>
          <w:ilvl w:val="0"/>
          <w:numId w:val="54"/>
        </w:numPr>
        <w:ind w:left="709" w:hanging="709"/>
      </w:pPr>
      <w:bookmarkStart w:id="394" w:name="_Toc143620685"/>
      <w:bookmarkStart w:id="395" w:name="_Hlk141173843"/>
      <w:r w:rsidRPr="008A1775">
        <w:t xml:space="preserve">Problemas </w:t>
      </w:r>
      <w:r w:rsidR="007B7964">
        <w:t>E</w:t>
      </w:r>
      <w:r w:rsidRPr="008A1775">
        <w:t>specíficos</w:t>
      </w:r>
      <w:bookmarkEnd w:id="394"/>
    </w:p>
    <w:bookmarkEnd w:id="395"/>
    <w:p w14:paraId="0077B686" w14:textId="5428EFAC" w:rsidR="00036B53" w:rsidRPr="008A1775" w:rsidRDefault="00036B53" w:rsidP="00500345">
      <w:pPr>
        <w:spacing w:line="480" w:lineRule="auto"/>
        <w:ind w:firstLine="709"/>
        <w:jc w:val="both"/>
      </w:pPr>
      <w:r w:rsidRPr="008A1775">
        <w:t>¿Cuáles son los resultados del diagnóstico de la situación actual de la empresa en la gestión de su planeamiento en el proyecto el Galeno?</w:t>
      </w:r>
    </w:p>
    <w:p w14:paraId="24A227E2" w14:textId="19AF7395" w:rsidR="00386EB6" w:rsidRPr="008A1775" w:rsidRDefault="00B96B78" w:rsidP="00500345">
      <w:pPr>
        <w:spacing w:line="480" w:lineRule="auto"/>
        <w:ind w:firstLine="709"/>
        <w:jc w:val="both"/>
      </w:pPr>
      <w:r w:rsidRPr="008A1775">
        <w:t>¿Cuáles son la</w:t>
      </w:r>
      <w:r w:rsidR="00386EB6" w:rsidRPr="008A1775">
        <w:t xml:space="preserve">s </w:t>
      </w:r>
      <w:r w:rsidRPr="008A1775">
        <w:t>estrate</w:t>
      </w:r>
      <w:r w:rsidR="00386EB6" w:rsidRPr="008A1775">
        <w:t>gias que utiliza la empresa para la i</w:t>
      </w:r>
      <w:r w:rsidR="00036B53" w:rsidRPr="008A1775">
        <w:t>mplementación del plan de r</w:t>
      </w:r>
      <w:r w:rsidR="00386EB6" w:rsidRPr="008A1775">
        <w:t xml:space="preserve">elaciones </w:t>
      </w:r>
      <w:r w:rsidR="00036B53" w:rsidRPr="008A1775">
        <w:t>c</w:t>
      </w:r>
      <w:r w:rsidR="00386EB6" w:rsidRPr="008A1775">
        <w:t>omunitarias del Proyecto El Galeno?</w:t>
      </w:r>
    </w:p>
    <w:p w14:paraId="7AF1CB28" w14:textId="02FEE388" w:rsidR="00036B53" w:rsidRPr="008A1775" w:rsidRDefault="00B83DCC" w:rsidP="00500345">
      <w:pPr>
        <w:spacing w:line="480" w:lineRule="auto"/>
        <w:ind w:firstLine="709"/>
        <w:jc w:val="both"/>
      </w:pPr>
      <w:r w:rsidRPr="008A1775">
        <w:t>¿C</w:t>
      </w:r>
      <w:r w:rsidR="00036B53" w:rsidRPr="008A1775">
        <w:t>uál es el plan de gestión para la implementación del plan de relaciones comunitarias del proyecto El Galeno?</w:t>
      </w:r>
    </w:p>
    <w:p w14:paraId="44E9FDBF" w14:textId="091855AA" w:rsidR="00051E0B" w:rsidRPr="008A1775" w:rsidRDefault="00051E0B" w:rsidP="00500345">
      <w:pPr>
        <w:spacing w:line="480" w:lineRule="auto"/>
        <w:ind w:firstLine="709"/>
        <w:jc w:val="both"/>
        <w:rPr>
          <w:b/>
        </w:rPr>
      </w:pPr>
      <w:bookmarkStart w:id="396" w:name="_Toc25763556"/>
      <w:bookmarkStart w:id="397" w:name="_Toc137972682"/>
      <w:bookmarkStart w:id="398" w:name="_Toc138002271"/>
      <w:bookmarkStart w:id="399" w:name="_Toc140006726"/>
      <w:bookmarkStart w:id="400" w:name="_Hlk141173961"/>
      <w:r w:rsidRPr="008A1775">
        <w:t xml:space="preserve">En </w:t>
      </w:r>
      <w:r w:rsidR="00AD512D" w:rsidRPr="008A1775">
        <w:t xml:space="preserve">la presente investigación no se </w:t>
      </w:r>
      <w:r w:rsidR="007432CD" w:rsidRPr="008A1775">
        <w:t>contempla</w:t>
      </w:r>
      <w:r w:rsidRPr="008A1775">
        <w:t xml:space="preserve"> </w:t>
      </w:r>
      <w:r w:rsidR="007432CD" w:rsidRPr="008A1775">
        <w:t xml:space="preserve">evaluar </w:t>
      </w:r>
      <w:r w:rsidR="00AD512D" w:rsidRPr="008A1775">
        <w:t>si los componentes</w:t>
      </w:r>
      <w:r w:rsidR="007176FA" w:rsidRPr="008A1775">
        <w:t xml:space="preserve"> </w:t>
      </w:r>
      <w:r w:rsidR="009F608B" w:rsidRPr="008A1775">
        <w:t>incluidos</w:t>
      </w:r>
      <w:r w:rsidR="007176FA" w:rsidRPr="008A1775">
        <w:t xml:space="preserve"> en</w:t>
      </w:r>
      <w:r w:rsidR="00036B53" w:rsidRPr="008A1775">
        <w:t xml:space="preserve"> el plan de relaciones c</w:t>
      </w:r>
      <w:r w:rsidR="007432CD" w:rsidRPr="008A1775">
        <w:t>omunitarias</w:t>
      </w:r>
      <w:r w:rsidR="00AD512D" w:rsidRPr="008A1775">
        <w:t xml:space="preserve"> contenidos </w:t>
      </w:r>
      <w:r w:rsidR="001F6848" w:rsidRPr="008A1775">
        <w:t xml:space="preserve">en </w:t>
      </w:r>
      <w:r w:rsidR="00036B53" w:rsidRPr="008A1775">
        <w:t>el estudio de impacto ambiental semi d</w:t>
      </w:r>
      <w:r w:rsidR="00AD512D" w:rsidRPr="008A1775">
        <w:t xml:space="preserve">etallado V modificatoria ayudan a </w:t>
      </w:r>
      <w:r w:rsidR="007176FA" w:rsidRPr="008A1775">
        <w:t>mejorar</w:t>
      </w:r>
      <w:r w:rsidR="00AD512D" w:rsidRPr="008A1775">
        <w:t xml:space="preserve"> las relaciones socio</w:t>
      </w:r>
      <w:r w:rsidR="009F608B" w:rsidRPr="008A1775">
        <w:t xml:space="preserve"> </w:t>
      </w:r>
      <w:r w:rsidR="00AD512D" w:rsidRPr="008A1775">
        <w:t xml:space="preserve">ambientales de la empresa </w:t>
      </w:r>
      <w:r w:rsidR="007176FA" w:rsidRPr="008A1775">
        <w:t>con sus</w:t>
      </w:r>
      <w:r w:rsidR="00036B53" w:rsidRPr="008A1775">
        <w:t xml:space="preserve"> pobladores, debido a que este p</w:t>
      </w:r>
      <w:r w:rsidR="007176FA" w:rsidRPr="008A1775">
        <w:t>lan</w:t>
      </w:r>
      <w:r w:rsidR="001F6848" w:rsidRPr="008A1775">
        <w:t xml:space="preserve"> de </w:t>
      </w:r>
      <w:r w:rsidR="00036B53" w:rsidRPr="008A1775">
        <w:t>relaciones c</w:t>
      </w:r>
      <w:r w:rsidR="001F6848" w:rsidRPr="008A1775">
        <w:t>omunitarias</w:t>
      </w:r>
      <w:r w:rsidR="007176FA" w:rsidRPr="008A1775">
        <w:t xml:space="preserve"> ya fue realizado bajo esos lineamientos</w:t>
      </w:r>
      <w:r w:rsidR="009F608B" w:rsidRPr="008A1775">
        <w:t xml:space="preserve"> por la empresa</w:t>
      </w:r>
      <w:r w:rsidR="007176FA" w:rsidRPr="008A1775">
        <w:t xml:space="preserve">, </w:t>
      </w:r>
      <w:r w:rsidR="00AD512D" w:rsidRPr="008A1775">
        <w:t>solo</w:t>
      </w:r>
      <w:r w:rsidR="00036B53" w:rsidRPr="008A1775">
        <w:t xml:space="preserve"> contempla una propuesta del p</w:t>
      </w:r>
      <w:r w:rsidR="001B093B" w:rsidRPr="008A1775">
        <w:t>lan de gestión en base a las buenas práctic</w:t>
      </w:r>
      <w:r w:rsidR="00036B53" w:rsidRPr="008A1775">
        <w:t>as del PMI para implementar el p</w:t>
      </w:r>
      <w:r w:rsidR="001B093B" w:rsidRPr="008A1775">
        <w:t xml:space="preserve">lan de </w:t>
      </w:r>
      <w:r w:rsidR="00036B53" w:rsidRPr="008A1775">
        <w:t>r</w:t>
      </w:r>
      <w:r w:rsidR="001B093B" w:rsidRPr="008A1775">
        <w:t xml:space="preserve">elaciones </w:t>
      </w:r>
      <w:r w:rsidR="00036B53" w:rsidRPr="008A1775">
        <w:t>comunitarias del p</w:t>
      </w:r>
      <w:r w:rsidR="001B093B" w:rsidRPr="008A1775">
        <w:t>royecto El Galeno, de tal</w:t>
      </w:r>
      <w:r w:rsidR="007176FA" w:rsidRPr="008A1775">
        <w:t xml:space="preserve"> manera</w:t>
      </w:r>
      <w:r w:rsidR="001B093B" w:rsidRPr="008A1775">
        <w:t xml:space="preserve"> que</w:t>
      </w:r>
      <w:r w:rsidR="007176FA" w:rsidRPr="008A1775">
        <w:t xml:space="preserve"> la empresa pueda cumplir con este compromiso de manera oportuna y acorde a lo consignado en </w:t>
      </w:r>
      <w:r w:rsidR="002E6CC2" w:rsidRPr="008A1775">
        <w:t xml:space="preserve">la V </w:t>
      </w:r>
      <w:r w:rsidR="00506D9F" w:rsidRPr="008A1775">
        <w:t>M</w:t>
      </w:r>
      <w:r w:rsidR="002E6CC2" w:rsidRPr="008A1775">
        <w:t>odificación del</w:t>
      </w:r>
      <w:r w:rsidR="00036B53" w:rsidRPr="008A1775">
        <w:t xml:space="preserve"> </w:t>
      </w:r>
      <w:r w:rsidR="00506D9F" w:rsidRPr="008A1775">
        <w:t>e</w:t>
      </w:r>
      <w:r w:rsidR="00036B53" w:rsidRPr="008A1775">
        <w:t>studio de impacto a</w:t>
      </w:r>
      <w:r w:rsidR="009F608B" w:rsidRPr="008A1775">
        <w:t>mbien</w:t>
      </w:r>
      <w:r w:rsidR="00036B53" w:rsidRPr="008A1775">
        <w:t>tal semi d</w:t>
      </w:r>
      <w:r w:rsidR="007176FA" w:rsidRPr="008A1775">
        <w:t>etallado</w:t>
      </w:r>
      <w:r w:rsidR="002E6CC2" w:rsidRPr="008A1775">
        <w:t xml:space="preserve"> categoría II</w:t>
      </w:r>
      <w:r w:rsidR="00506D9F" w:rsidRPr="008A1775">
        <w:t xml:space="preserve"> de las actividades de exploración del proyecto El Galeno.</w:t>
      </w:r>
      <w:bookmarkEnd w:id="396"/>
      <w:bookmarkEnd w:id="397"/>
      <w:bookmarkEnd w:id="398"/>
      <w:bookmarkEnd w:id="399"/>
    </w:p>
    <w:p w14:paraId="1A966D78" w14:textId="0B487E28" w:rsidR="00D834DF" w:rsidRPr="008A1775" w:rsidRDefault="00D834DF">
      <w:pPr>
        <w:pStyle w:val="Ttulo2"/>
        <w:numPr>
          <w:ilvl w:val="0"/>
          <w:numId w:val="52"/>
        </w:numPr>
        <w:ind w:left="709" w:hanging="709"/>
        <w:rPr>
          <w:szCs w:val="24"/>
        </w:rPr>
      </w:pPr>
      <w:bookmarkStart w:id="401" w:name="_Toc143620686"/>
      <w:bookmarkStart w:id="402" w:name="_Hlk141174163"/>
      <w:bookmarkEnd w:id="400"/>
      <w:r w:rsidRPr="008A1775">
        <w:rPr>
          <w:szCs w:val="24"/>
        </w:rPr>
        <w:t xml:space="preserve">Objetivos de la </w:t>
      </w:r>
      <w:r w:rsidR="007B7964">
        <w:t>I</w:t>
      </w:r>
      <w:r w:rsidRPr="00500345">
        <w:t>nvestigación</w:t>
      </w:r>
      <w:bookmarkEnd w:id="401"/>
    </w:p>
    <w:p w14:paraId="74C5889B" w14:textId="77777777" w:rsidR="00CE070E" w:rsidRPr="008A1775" w:rsidRDefault="00CE070E" w:rsidP="008A1775">
      <w:pPr>
        <w:pStyle w:val="Prrafodelista"/>
        <w:numPr>
          <w:ilvl w:val="1"/>
          <w:numId w:val="1"/>
        </w:numPr>
        <w:spacing w:line="480" w:lineRule="auto"/>
        <w:contextualSpacing w:val="0"/>
        <w:outlineLvl w:val="1"/>
        <w:rPr>
          <w:b/>
          <w:bCs/>
          <w:vanish/>
          <w:lang w:eastAsia="es-PE"/>
        </w:rPr>
      </w:pPr>
      <w:bookmarkStart w:id="403" w:name="_Toc138002274"/>
      <w:bookmarkStart w:id="404" w:name="_Toc140006729"/>
      <w:bookmarkStart w:id="405" w:name="_Toc142506664"/>
      <w:bookmarkStart w:id="406" w:name="_Toc142507629"/>
      <w:bookmarkStart w:id="407" w:name="_Toc142811757"/>
      <w:bookmarkStart w:id="408" w:name="_Toc142815129"/>
      <w:bookmarkStart w:id="409" w:name="_Toc143620687"/>
      <w:bookmarkEnd w:id="402"/>
      <w:bookmarkEnd w:id="403"/>
      <w:bookmarkEnd w:id="404"/>
      <w:bookmarkEnd w:id="405"/>
      <w:bookmarkEnd w:id="406"/>
      <w:bookmarkEnd w:id="407"/>
      <w:bookmarkEnd w:id="408"/>
      <w:bookmarkEnd w:id="409"/>
    </w:p>
    <w:p w14:paraId="508B599F" w14:textId="77777777" w:rsidR="00CE070E" w:rsidRPr="008A1775" w:rsidRDefault="00CE070E" w:rsidP="008A1775">
      <w:pPr>
        <w:pStyle w:val="Prrafodelista"/>
        <w:numPr>
          <w:ilvl w:val="1"/>
          <w:numId w:val="1"/>
        </w:numPr>
        <w:spacing w:line="480" w:lineRule="auto"/>
        <w:contextualSpacing w:val="0"/>
        <w:outlineLvl w:val="1"/>
        <w:rPr>
          <w:b/>
          <w:bCs/>
          <w:vanish/>
          <w:lang w:eastAsia="es-PE"/>
        </w:rPr>
      </w:pPr>
      <w:bookmarkStart w:id="410" w:name="_Toc138002275"/>
      <w:bookmarkStart w:id="411" w:name="_Toc140006730"/>
      <w:bookmarkStart w:id="412" w:name="_Toc142506665"/>
      <w:bookmarkStart w:id="413" w:name="_Toc142507630"/>
      <w:bookmarkStart w:id="414" w:name="_Toc142811758"/>
      <w:bookmarkStart w:id="415" w:name="_Toc142815130"/>
      <w:bookmarkStart w:id="416" w:name="_Toc143620688"/>
      <w:bookmarkEnd w:id="410"/>
      <w:bookmarkEnd w:id="411"/>
      <w:bookmarkEnd w:id="412"/>
      <w:bookmarkEnd w:id="413"/>
      <w:bookmarkEnd w:id="414"/>
      <w:bookmarkEnd w:id="415"/>
      <w:bookmarkEnd w:id="416"/>
    </w:p>
    <w:p w14:paraId="17F26080" w14:textId="1D81D061" w:rsidR="00D834DF" w:rsidRPr="008A1775" w:rsidRDefault="00D834DF">
      <w:pPr>
        <w:pStyle w:val="Ttulo3"/>
        <w:numPr>
          <w:ilvl w:val="0"/>
          <w:numId w:val="55"/>
        </w:numPr>
        <w:ind w:left="709" w:hanging="709"/>
      </w:pPr>
      <w:bookmarkStart w:id="417" w:name="_Toc143620689"/>
      <w:bookmarkStart w:id="418" w:name="_Hlk141174178"/>
      <w:r w:rsidRPr="008A1775">
        <w:t xml:space="preserve">Objetivo </w:t>
      </w:r>
      <w:r w:rsidR="007B7964">
        <w:t>G</w:t>
      </w:r>
      <w:r w:rsidRPr="008A1775">
        <w:t>eneral</w:t>
      </w:r>
      <w:bookmarkEnd w:id="417"/>
    </w:p>
    <w:p w14:paraId="14786F7D" w14:textId="3F9C22B9" w:rsidR="000D6E67" w:rsidRPr="008A1775" w:rsidRDefault="000D6E67" w:rsidP="00500345">
      <w:pPr>
        <w:spacing w:line="480" w:lineRule="auto"/>
        <w:ind w:firstLine="709"/>
        <w:jc w:val="both"/>
      </w:pPr>
      <w:bookmarkStart w:id="419" w:name="_Hlk140306750"/>
      <w:bookmarkEnd w:id="418"/>
      <w:r w:rsidRPr="00500345">
        <w:rPr>
          <w:bCs/>
          <w:color w:val="000000"/>
          <w:lang w:eastAsia="es-PE"/>
        </w:rPr>
        <w:t>Definir</w:t>
      </w:r>
      <w:r w:rsidRPr="008A1775">
        <w:t xml:space="preserve"> el plan de gestión en base a las buenas prácticas del P</w:t>
      </w:r>
      <w:r w:rsidR="0047268F" w:rsidRPr="008A1775">
        <w:t>roject Management Institute</w:t>
      </w:r>
      <w:r w:rsidRPr="008A1775">
        <w:t xml:space="preserve"> para implementar el plan de relaciones comunitarias del proyecto El Galeno</w:t>
      </w:r>
      <w:r w:rsidR="00A17D35" w:rsidRPr="008A1775">
        <w:t>.</w:t>
      </w:r>
    </w:p>
    <w:p w14:paraId="486CC20D" w14:textId="32C73F41" w:rsidR="00D834DF" w:rsidRPr="008A1775" w:rsidRDefault="00D834DF">
      <w:pPr>
        <w:pStyle w:val="Ttulo3"/>
        <w:numPr>
          <w:ilvl w:val="0"/>
          <w:numId w:val="55"/>
        </w:numPr>
        <w:ind w:left="709" w:hanging="709"/>
      </w:pPr>
      <w:bookmarkStart w:id="420" w:name="_Toc143620690"/>
      <w:bookmarkStart w:id="421" w:name="_Hlk141174206"/>
      <w:bookmarkEnd w:id="419"/>
      <w:r w:rsidRPr="008A1775">
        <w:t xml:space="preserve">Objetivos </w:t>
      </w:r>
      <w:r w:rsidR="007B7964">
        <w:t>E</w:t>
      </w:r>
      <w:r w:rsidRPr="008A1775">
        <w:t>specíficos</w:t>
      </w:r>
      <w:bookmarkStart w:id="422" w:name="_Toc188939224"/>
      <w:bookmarkEnd w:id="420"/>
    </w:p>
    <w:p w14:paraId="13C1146E" w14:textId="473D7A17" w:rsidR="000D6E67" w:rsidRPr="008A1775" w:rsidRDefault="000D6E67" w:rsidP="00500345">
      <w:pPr>
        <w:spacing w:line="480" w:lineRule="auto"/>
        <w:ind w:firstLine="709"/>
        <w:jc w:val="both"/>
      </w:pPr>
      <w:bookmarkStart w:id="423" w:name="_Hlk140306759"/>
      <w:bookmarkEnd w:id="421"/>
      <w:r w:rsidRPr="00500345">
        <w:rPr>
          <w:bCs/>
          <w:color w:val="000000"/>
          <w:lang w:eastAsia="es-PE"/>
        </w:rPr>
        <w:t>Diagnosticar</w:t>
      </w:r>
      <w:r w:rsidRPr="008A1775">
        <w:t xml:space="preserve"> la situación actual de la empresa en la gestión de su planeamiento en el proyecto </w:t>
      </w:r>
      <w:r w:rsidR="0060321C" w:rsidRPr="008A1775">
        <w:t>E</w:t>
      </w:r>
      <w:r w:rsidRPr="008A1775">
        <w:t>l Galeno</w:t>
      </w:r>
      <w:r w:rsidR="0047268F" w:rsidRPr="008A1775">
        <w:t>.</w:t>
      </w:r>
    </w:p>
    <w:p w14:paraId="7443A88A" w14:textId="0B7112C3" w:rsidR="007176FA" w:rsidRPr="008A1775" w:rsidRDefault="007176FA" w:rsidP="00500345">
      <w:pPr>
        <w:spacing w:line="480" w:lineRule="auto"/>
        <w:ind w:firstLine="709"/>
        <w:jc w:val="both"/>
      </w:pPr>
      <w:r w:rsidRPr="00500345">
        <w:rPr>
          <w:bCs/>
          <w:color w:val="000000"/>
          <w:lang w:eastAsia="es-PE"/>
        </w:rPr>
        <w:t>Determinar</w:t>
      </w:r>
      <w:r w:rsidRPr="008A1775">
        <w:t xml:space="preserve"> las estrategias que utiliza la empresa en</w:t>
      </w:r>
      <w:r w:rsidR="000D6E67" w:rsidRPr="008A1775">
        <w:t xml:space="preserve"> la implementación del plan de relaciones c</w:t>
      </w:r>
      <w:r w:rsidRPr="008A1775">
        <w:t xml:space="preserve">omunitarias del </w:t>
      </w:r>
      <w:r w:rsidR="0047268F" w:rsidRPr="008A1775">
        <w:t>p</w:t>
      </w:r>
      <w:r w:rsidRPr="008A1775">
        <w:t>royecto El Galeno.</w:t>
      </w:r>
    </w:p>
    <w:p w14:paraId="6BFAF397" w14:textId="3A8DD212" w:rsidR="000D6E67" w:rsidRDefault="000D6E67" w:rsidP="00500345">
      <w:pPr>
        <w:spacing w:line="480" w:lineRule="auto"/>
        <w:ind w:firstLine="709"/>
        <w:jc w:val="both"/>
      </w:pPr>
      <w:r w:rsidRPr="00500345">
        <w:rPr>
          <w:bCs/>
          <w:color w:val="000000"/>
          <w:lang w:eastAsia="es-PE"/>
        </w:rPr>
        <w:t>Definir</w:t>
      </w:r>
      <w:r w:rsidRPr="008A1775">
        <w:t xml:space="preserve"> un plan de gestión para implementar el plan de relaciones comunitarias del proyecto El Galeno en base a las buenas prácticas del P</w:t>
      </w:r>
      <w:r w:rsidR="0047268F" w:rsidRPr="008A1775">
        <w:t>roject Management Institute</w:t>
      </w:r>
      <w:r w:rsidRPr="008A1775">
        <w:t>.</w:t>
      </w:r>
    </w:p>
    <w:p w14:paraId="469230FB" w14:textId="77777777" w:rsidR="00500345" w:rsidRPr="008A1775" w:rsidRDefault="00500345">
      <w:pPr>
        <w:pStyle w:val="Ttulo2"/>
        <w:numPr>
          <w:ilvl w:val="0"/>
          <w:numId w:val="52"/>
        </w:numPr>
        <w:ind w:left="709" w:hanging="709"/>
        <w:rPr>
          <w:szCs w:val="24"/>
        </w:rPr>
      </w:pPr>
      <w:bookmarkStart w:id="424" w:name="_Toc143620691"/>
      <w:r w:rsidRPr="00500345">
        <w:t>Justificación</w:t>
      </w:r>
      <w:bookmarkEnd w:id="424"/>
    </w:p>
    <w:p w14:paraId="716DE718" w14:textId="77777777" w:rsidR="00500345" w:rsidRPr="008A1775" w:rsidRDefault="00500345" w:rsidP="00500345">
      <w:pPr>
        <w:spacing w:line="480" w:lineRule="auto"/>
        <w:ind w:firstLine="709"/>
        <w:jc w:val="both"/>
      </w:pPr>
      <w:r w:rsidRPr="008A1775">
        <w:t xml:space="preserve">Esta </w:t>
      </w:r>
      <w:r w:rsidRPr="00500345">
        <w:rPr>
          <w:bCs/>
          <w:color w:val="000000"/>
          <w:lang w:eastAsia="es-PE"/>
        </w:rPr>
        <w:t>investigación</w:t>
      </w:r>
      <w:r w:rsidRPr="008A1775">
        <w:t xml:space="preserve"> contribuirá con un nuevo aporte científico al implementar una nueva metodología de trabajo para la empresa Lumina Copper Sac, generando una herramienta de gestión socio ambiental que permita mejorar los procesos a través de las buenas prácticas del PMI y el cumplimiento oportuno de los compromisos asumidos por la empresa en su instrumento de gestión ambiental vigente.</w:t>
      </w:r>
    </w:p>
    <w:p w14:paraId="204782B9" w14:textId="77777777" w:rsidR="00500345" w:rsidRPr="008A1775" w:rsidRDefault="00500345" w:rsidP="00500345">
      <w:pPr>
        <w:spacing w:line="480" w:lineRule="auto"/>
        <w:ind w:firstLine="709"/>
        <w:jc w:val="both"/>
      </w:pPr>
      <w:r w:rsidRPr="008A1775">
        <w:t>Esta investigación ayudará a los trabajadores del área de relaciones comunitarias de la empresa Lumina Copper Sac., debido a que se elaborar</w:t>
      </w:r>
      <w:r>
        <w:t>o</w:t>
      </w:r>
      <w:r w:rsidRPr="008A1775">
        <w:t>n los formatos necesarios para implementar el plan de relaciones comunitarias, de manera tal que sean parte de los activos de la empresa como documentos formales y que ayuden a sistematizar las lecciones aprendidas del conocimiento de sus trabajadores, evidenciando los errores y aciertos. Además, se difundirá en la empresa una metodología basada en las buenas prácticas del PMI, establecidos en planes escritos que puedan ser monitoreados y controlados; de tal manera que puedan ser replicados por otras áreas de la empresa a los otros componentes del estudio de impacto ambiental semi detallado vigente.</w:t>
      </w:r>
    </w:p>
    <w:p w14:paraId="3D7F4839" w14:textId="67AD0985" w:rsidR="00D834DF" w:rsidRDefault="00A77C1E" w:rsidP="00404DA6">
      <w:pPr>
        <w:pStyle w:val="Ttulo1"/>
      </w:pPr>
      <w:bookmarkStart w:id="425" w:name="_Toc188939228"/>
      <w:bookmarkStart w:id="426" w:name="_Toc143620692"/>
      <w:bookmarkStart w:id="427" w:name="_Hlk141174238"/>
      <w:bookmarkEnd w:id="422"/>
      <w:bookmarkEnd w:id="423"/>
      <w:r w:rsidRPr="00323783">
        <w:lastRenderedPageBreak/>
        <w:t xml:space="preserve">Capítulo II. </w:t>
      </w:r>
      <w:bookmarkEnd w:id="425"/>
      <w:r w:rsidRPr="00323783">
        <w:t>Marco Teórico</w:t>
      </w:r>
      <w:bookmarkStart w:id="428" w:name="_Toc25255083"/>
      <w:bookmarkStart w:id="429" w:name="_Toc25763562"/>
      <w:bookmarkStart w:id="430" w:name="_Toc137972688"/>
      <w:bookmarkStart w:id="431" w:name="_Toc138002279"/>
      <w:bookmarkStart w:id="432" w:name="_Toc140006734"/>
      <w:bookmarkStart w:id="433" w:name="_Toc188939229"/>
      <w:bookmarkEnd w:id="426"/>
      <w:bookmarkEnd w:id="428"/>
      <w:bookmarkEnd w:id="429"/>
      <w:bookmarkEnd w:id="430"/>
      <w:bookmarkEnd w:id="431"/>
      <w:bookmarkEnd w:id="432"/>
    </w:p>
    <w:p w14:paraId="345164FE" w14:textId="77777777" w:rsidR="00404DA6" w:rsidRPr="00404DA6" w:rsidRDefault="00404DA6" w:rsidP="00404DA6"/>
    <w:p w14:paraId="27E91E63" w14:textId="77777777" w:rsidR="00404DA6" w:rsidRDefault="008752DB" w:rsidP="00404DA6">
      <w:pPr>
        <w:spacing w:line="480" w:lineRule="auto"/>
        <w:ind w:firstLine="709"/>
        <w:jc w:val="both"/>
      </w:pPr>
      <w:bookmarkStart w:id="434" w:name="_Toc25255084"/>
      <w:bookmarkStart w:id="435" w:name="_Toc25763563"/>
      <w:bookmarkStart w:id="436" w:name="_Toc137972689"/>
      <w:bookmarkStart w:id="437" w:name="_Toc138002280"/>
      <w:bookmarkStart w:id="438" w:name="_Toc140006735"/>
      <w:bookmarkStart w:id="439" w:name="_Hlk140307034"/>
      <w:r w:rsidRPr="008A1775">
        <w:t xml:space="preserve">En </w:t>
      </w:r>
      <w:r w:rsidRPr="00323783">
        <w:rPr>
          <w:bCs/>
          <w:color w:val="000000"/>
          <w:lang w:eastAsia="es-PE"/>
        </w:rPr>
        <w:t>este</w:t>
      </w:r>
      <w:r w:rsidRPr="008A1775">
        <w:t xml:space="preserve"> capítulo se muestran los antecedentes </w:t>
      </w:r>
      <w:bookmarkStart w:id="440" w:name="_Hlk140327884"/>
      <w:r w:rsidRPr="008A1775">
        <w:t>de com</w:t>
      </w:r>
      <w:r w:rsidR="00604501" w:rsidRPr="008A1775">
        <w:t>o las buenas prácticas del PMI</w:t>
      </w:r>
      <w:r w:rsidRPr="008A1775">
        <w:t xml:space="preserve"> han podido ayudar a mejorar los procesos de algunas empresas, lo que servirá para determinar la hipótesis de la presente investigación</w:t>
      </w:r>
      <w:bookmarkEnd w:id="434"/>
      <w:r w:rsidR="00F54B3F" w:rsidRPr="008A1775">
        <w:t>.</w:t>
      </w:r>
      <w:bookmarkStart w:id="441" w:name="_Hlk141174639"/>
      <w:bookmarkEnd w:id="427"/>
      <w:bookmarkEnd w:id="435"/>
      <w:bookmarkEnd w:id="436"/>
      <w:bookmarkEnd w:id="437"/>
      <w:bookmarkEnd w:id="438"/>
      <w:bookmarkEnd w:id="439"/>
      <w:bookmarkEnd w:id="440"/>
    </w:p>
    <w:p w14:paraId="57028161" w14:textId="06F2B3D1" w:rsidR="00D834DF" w:rsidRPr="00404DA6" w:rsidRDefault="00D834DF">
      <w:pPr>
        <w:pStyle w:val="Ttulo2"/>
        <w:numPr>
          <w:ilvl w:val="0"/>
          <w:numId w:val="56"/>
        </w:numPr>
        <w:ind w:left="709" w:hanging="720"/>
      </w:pPr>
      <w:bookmarkStart w:id="442" w:name="_Toc143620693"/>
      <w:r w:rsidRPr="00404DA6">
        <w:t>Antecedentes</w:t>
      </w:r>
      <w:bookmarkEnd w:id="433"/>
      <w:bookmarkEnd w:id="442"/>
    </w:p>
    <w:p w14:paraId="37313B09" w14:textId="77777777" w:rsidR="00404DA6" w:rsidRPr="00990947" w:rsidRDefault="00D23072" w:rsidP="00404DA6">
      <w:pPr>
        <w:spacing w:line="480" w:lineRule="auto"/>
        <w:ind w:firstLine="709"/>
        <w:jc w:val="both"/>
      </w:pPr>
      <w:bookmarkStart w:id="443" w:name="_Toc137972691"/>
      <w:bookmarkStart w:id="444" w:name="_Toc138002282"/>
      <w:bookmarkStart w:id="445" w:name="_Toc140006737"/>
      <w:bookmarkStart w:id="446" w:name="_Hlk140307148"/>
      <w:bookmarkEnd w:id="441"/>
      <w:r w:rsidRPr="00990947">
        <w:t>Estrada y Lingán (2021) en su tesis</w:t>
      </w:r>
      <w:r w:rsidR="005E30B6" w:rsidRPr="00990947">
        <w:t xml:space="preserve"> de posgrado</w:t>
      </w:r>
      <w:r w:rsidRPr="00990947">
        <w:t xml:space="preserve"> "Plan de Gestión del alcance bajo el enfoque del PMI en la construcción de un colegio destinado a alumnos con necesidades educativas especiales en la ciudad de Cajamarca" se propusieron como objetivo definir el plan de gestión del alcance bajo el enfoque del PMI en la construcción de un colegio destinado a alumnos con necesidades educativas especiales en la ciudad de Cajamarca, en donde utilizaron un diseño descriptivo correlacional y dentro de la </w:t>
      </w:r>
      <w:r w:rsidR="007071C9" w:rsidRPr="00990947">
        <w:t>conclusión</w:t>
      </w:r>
      <w:r w:rsidRPr="00990947">
        <w:t xml:space="preserve"> </w:t>
      </w:r>
      <w:r w:rsidR="007071C9" w:rsidRPr="00990947">
        <w:t>más</w:t>
      </w:r>
      <w:r w:rsidRPr="00990947">
        <w:t xml:space="preserve"> sobresaliente indican que el plan de gestión del alcance bajo el enfoque del PMI en la construcción de locales educativos para la atención de estudiantes con necesidades educativas especiales; debe valorar aspectos de importancia como la planificación para determinar el alcance, estrategia de gestión y control, validando cada avance del proyecto para asegurarnos que se está cumpliendo con lo planificado; además de pasar por la aprobación de los interesados; si se presentan cambios en el alcance, se necesita ser evaluado, analizar su impacto en las otras áreas de conocimiento del mismo previa solicitud de cambio aprobada y deben estar en concordancia a los trabajos señalados en el acta de constitución del proyecto. Esta investigación ayud</w:t>
      </w:r>
      <w:r w:rsidR="00BD2EE3" w:rsidRPr="00990947">
        <w:t>ó</w:t>
      </w:r>
      <w:r w:rsidRPr="00990947">
        <w:t xml:space="preserve"> a la presente tesis en la elaboración del Plan de gestión en base al PMBOK.</w:t>
      </w:r>
      <w:bookmarkStart w:id="447" w:name="_Toc25255086"/>
      <w:bookmarkStart w:id="448" w:name="_Toc25763565"/>
      <w:bookmarkStart w:id="449" w:name="_Toc137972692"/>
      <w:bookmarkStart w:id="450" w:name="_Toc138002283"/>
      <w:bookmarkStart w:id="451" w:name="_Toc140006738"/>
      <w:bookmarkEnd w:id="443"/>
      <w:bookmarkEnd w:id="444"/>
      <w:bookmarkEnd w:id="445"/>
    </w:p>
    <w:p w14:paraId="3F382FFD" w14:textId="6DE63415" w:rsidR="00404DA6" w:rsidRPr="00990947" w:rsidRDefault="00BC375E" w:rsidP="00404DA6">
      <w:pPr>
        <w:spacing w:line="480" w:lineRule="auto"/>
        <w:ind w:firstLine="709"/>
        <w:jc w:val="both"/>
      </w:pPr>
      <w:r w:rsidRPr="00990947">
        <w:t>Molina, Roque, Sangama y Tamariz (2019) en su tesis de posgrado</w:t>
      </w:r>
      <w:r w:rsidR="00AB477B" w:rsidRPr="00990947">
        <w:t xml:space="preserve"> "Diseño, construcción e implementación del s</w:t>
      </w:r>
      <w:r w:rsidRPr="00990947">
        <w:t xml:space="preserve">upermercado Huacho" </w:t>
      </w:r>
      <w:bookmarkStart w:id="452" w:name="_Hlk141174934"/>
      <w:r w:rsidRPr="00990947">
        <w:t>se propusieron como objetivo desarro</w:t>
      </w:r>
      <w:r w:rsidR="000D6E67" w:rsidRPr="00990947">
        <w:t>llar la planificación y los planes para la dirección del proyecto de diseño, c</w:t>
      </w:r>
      <w:r w:rsidRPr="00990947">
        <w:t>on</w:t>
      </w:r>
      <w:r w:rsidR="000D6E67" w:rsidRPr="00990947">
        <w:t>strucción e implementación del s</w:t>
      </w:r>
      <w:r w:rsidRPr="00990947">
        <w:t>upermercado Huacho, aplicando las bu</w:t>
      </w:r>
      <w:r w:rsidR="000D6E67" w:rsidRPr="00990947">
        <w:t>enas prácticas descritas en la g</w:t>
      </w:r>
      <w:r w:rsidRPr="00990947">
        <w:t xml:space="preserve">uía del estándar PMBOK® 6ta edición </w:t>
      </w:r>
      <w:bookmarkEnd w:id="452"/>
      <w:r w:rsidRPr="00990947">
        <w:t>y tomando como lineamiento lo establecid</w:t>
      </w:r>
      <w:r w:rsidR="00AB477B" w:rsidRPr="00990947">
        <w:t xml:space="preserve">o por la </w:t>
      </w:r>
      <w:r w:rsidR="00AB477B" w:rsidRPr="00990947">
        <w:lastRenderedPageBreak/>
        <w:t>universidad ESAN y La Salle – u</w:t>
      </w:r>
      <w:r w:rsidRPr="00990947">
        <w:t>niversidad Ramón Llull en donde en una de sus conclusiones indica</w:t>
      </w:r>
      <w:r w:rsidR="00891C42" w:rsidRPr="00990947">
        <w:t>n</w:t>
      </w:r>
      <w:r w:rsidRPr="00990947">
        <w:t xml:space="preserve"> que para realizar la gestión de proyectos bajo el enf</w:t>
      </w:r>
      <w:r w:rsidR="00AB477B" w:rsidRPr="00990947">
        <w:t>oque del PMBOK® 6ta edición en s</w:t>
      </w:r>
      <w:r w:rsidRPr="00990947">
        <w:t>upermercados Huacho necesitaron analizar los factores ambientales de la organización y los activos de los procesos para generar un ambiente laboral idóneo y poder conseguir el éxito del proyecto. Las conclusiones de esta tesis serán el punto de partida de la presente investigación debido a que existe la necesidad de analizar los factores ambientales de la Empresa y los activos de los proce</w:t>
      </w:r>
      <w:r w:rsidR="00AB477B" w:rsidRPr="00990947">
        <w:t>sos con la finalidad de que la planificación del plan de relaciones c</w:t>
      </w:r>
      <w:r w:rsidRPr="00990947">
        <w:t>omunitarias mejore los procesos de la Empresa.</w:t>
      </w:r>
      <w:bookmarkEnd w:id="447"/>
      <w:bookmarkEnd w:id="448"/>
      <w:bookmarkEnd w:id="449"/>
      <w:bookmarkEnd w:id="450"/>
      <w:r w:rsidR="00BD2EE3" w:rsidRPr="00990947">
        <w:t xml:space="preserve"> Esta investigación ayudó a la presente tesis en la elaboración del Plan de gestión en base al PMBOK.</w:t>
      </w:r>
      <w:bookmarkStart w:id="453" w:name="_Toc140006739"/>
      <w:bookmarkEnd w:id="451"/>
    </w:p>
    <w:p w14:paraId="10083B0A" w14:textId="77777777" w:rsidR="00404DA6" w:rsidRPr="00990947" w:rsidRDefault="007D1761" w:rsidP="00404DA6">
      <w:pPr>
        <w:spacing w:line="480" w:lineRule="auto"/>
        <w:ind w:firstLine="709"/>
        <w:jc w:val="both"/>
      </w:pPr>
      <w:r w:rsidRPr="00990947">
        <w:t>Cuya,</w:t>
      </w:r>
      <w:r w:rsidR="00B70F17" w:rsidRPr="00990947">
        <w:t xml:space="preserve"> </w:t>
      </w:r>
      <w:r w:rsidRPr="00990947">
        <w:t>García</w:t>
      </w:r>
      <w:r w:rsidR="00B70F17" w:rsidRPr="00990947">
        <w:t xml:space="preserve">, y </w:t>
      </w:r>
      <w:r w:rsidRPr="00990947">
        <w:t>Salas</w:t>
      </w:r>
      <w:r w:rsidR="00B70F17" w:rsidRPr="00990947">
        <w:t xml:space="preserve"> (2018) en su tesis de posgrado "Análisis de los conflictos sociales que tuvieron como hecho generador el incumplimiento de las obligaciones sociales comprometidas por las empresas que desarrollan actividades de gran y mediana minería con las comunidades y poblaciones de su entorno</w:t>
      </w:r>
      <w:r w:rsidRPr="00990947">
        <w:t>: Propuesta jurídica alternativa de solución</w:t>
      </w:r>
      <w:r w:rsidR="00B70F17" w:rsidRPr="00990947">
        <w:t xml:space="preserve">" se propusieron como objetivo identificar, analizar y determinar si el incumplimiento de las obligaciones sociales comprometidas por las empresas mineras de gran y mediana minería podrían haber influenciado en la activación de los conflictos sociales alrededor de sus operaciones y buscar una fórmula de solución jurídica que haga eficiente el cumplimiento de los compromisos de la empresa con la comunidad, el que realizaron a través del análisis de los reportes de los conflictos sociales publicados en forma mensual por la Defensoría del Pueblo </w:t>
      </w:r>
      <w:r w:rsidRPr="00990947">
        <w:t xml:space="preserve">por un periodo </w:t>
      </w:r>
      <w:r w:rsidR="00B70F17" w:rsidRPr="00990947">
        <w:t>de cinco años en donde conclu</w:t>
      </w:r>
      <w:r w:rsidRPr="00990947">
        <w:t>y</w:t>
      </w:r>
      <w:r w:rsidR="00B70F17" w:rsidRPr="00990947">
        <w:t xml:space="preserve">eron que el incumplimiento de obligaciones y compromisos sociales de empresas mineras con las comunidades y poblaciones ubicadas dentro del área de su influencia, han representado durante </w:t>
      </w:r>
      <w:r w:rsidRPr="00990947">
        <w:t>un periodo de</w:t>
      </w:r>
      <w:r w:rsidR="00B70F17" w:rsidRPr="00990947">
        <w:t xml:space="preserve"> cinco años aproximadamente un 23% del total de las causas que motivaron conflictos sociales en el Perú en dicho período.</w:t>
      </w:r>
      <w:r w:rsidRPr="00990947">
        <w:t xml:space="preserve"> </w:t>
      </w:r>
      <w:r w:rsidR="00D42FC5" w:rsidRPr="00990947">
        <w:t xml:space="preserve">Las conclusiones de </w:t>
      </w:r>
      <w:r w:rsidR="009D712B" w:rsidRPr="00990947">
        <w:t>esta</w:t>
      </w:r>
      <w:r w:rsidR="00D42FC5" w:rsidRPr="00990947">
        <w:t xml:space="preserve"> tesis serán el punto de partida de la presente investigación debido a </w:t>
      </w:r>
      <w:r w:rsidR="00D42FC5" w:rsidRPr="00990947">
        <w:lastRenderedPageBreak/>
        <w:t>que el Plan de Relaciones Comunitarias en base a las buenas prácticas del PMI debe ayudar a la empresa a mantener la licencia social por ende la no generación de conflictos sociales.</w:t>
      </w:r>
      <w:bookmarkStart w:id="454" w:name="_Toc137972693"/>
      <w:bookmarkStart w:id="455" w:name="_Toc138002284"/>
      <w:bookmarkStart w:id="456" w:name="_Toc140006740"/>
      <w:bookmarkEnd w:id="453"/>
    </w:p>
    <w:p w14:paraId="713132D9" w14:textId="77777777" w:rsidR="00404DA6" w:rsidRPr="00990947" w:rsidRDefault="00EB57A8" w:rsidP="00404DA6">
      <w:pPr>
        <w:spacing w:line="480" w:lineRule="auto"/>
        <w:ind w:firstLine="709"/>
        <w:jc w:val="both"/>
      </w:pPr>
      <w:r w:rsidRPr="00990947">
        <w:t>Figueroa, Gazco y Godfrey (2018) en su tesis de posgrado "Propuesta de un modelo de gestión de interesados externos para proyectos mineros en la región Pasco" se pusieron como objetivo proponer un modelo de gestión de interesados externos que se aplique en la gestión de los proyectos mineros en la región de Pasco para prevenir el desarrollo de conflictos que impacten negativamente en la ejecución de los proyectos o sus operaciones para lo cual utilizaron el análisis documental donde concluyeron que la gestión de interesados externos requiere de un modelo que indique los lineamientos adecuados para el registro y flujo de información relevante para el proyecto, con la finalidad de evitar o mitigar conflictos en cualquier fase del proyecto en las unidades mineras, este modelo de gestión de interesados externos solo será eficaz si incluye herramientas en gestión de interesados, gestión de comunicaciones y gestión del conocimiento, que permitan llevar la trazabilidad de causas, consecuencias y acciones tomadas para el manejo de conflictos en proyectos mineros. La información de esta tesis es relevante para la presente investigación debido a que ayud</w:t>
      </w:r>
      <w:r w:rsidR="00852BA6" w:rsidRPr="00990947">
        <w:t>ó</w:t>
      </w:r>
      <w:r w:rsidRPr="00990947">
        <w:t xml:space="preserve"> en la elaboración de la plantilla de registro de interesados.</w:t>
      </w:r>
      <w:bookmarkStart w:id="457" w:name="_Toc25255087"/>
      <w:bookmarkStart w:id="458" w:name="_Toc25763566"/>
      <w:bookmarkStart w:id="459" w:name="_Toc137972694"/>
      <w:bookmarkStart w:id="460" w:name="_Toc138002285"/>
      <w:bookmarkStart w:id="461" w:name="_Toc140006741"/>
      <w:bookmarkEnd w:id="454"/>
      <w:bookmarkEnd w:id="455"/>
      <w:bookmarkEnd w:id="456"/>
    </w:p>
    <w:p w14:paraId="58EC4CAD" w14:textId="77777777" w:rsidR="00404DA6" w:rsidRPr="00990947" w:rsidRDefault="008752DB" w:rsidP="00404DA6">
      <w:pPr>
        <w:spacing w:line="480" w:lineRule="auto"/>
        <w:ind w:firstLine="709"/>
        <w:jc w:val="both"/>
      </w:pPr>
      <w:r w:rsidRPr="00990947">
        <w:t>García y Morales</w:t>
      </w:r>
      <w:r w:rsidR="00BC375E" w:rsidRPr="00990947">
        <w:t xml:space="preserve"> (2017)</w:t>
      </w:r>
      <w:r w:rsidRPr="00990947">
        <w:t xml:space="preserve"> en su </w:t>
      </w:r>
      <w:r w:rsidR="00852BA6" w:rsidRPr="00990947">
        <w:t>t</w:t>
      </w:r>
      <w:r w:rsidR="00AB477B" w:rsidRPr="00990947">
        <w:t>esis de pregrado “Propuesta de i</w:t>
      </w:r>
      <w:r w:rsidRPr="00990947">
        <w:t xml:space="preserve">mplementación de la </w:t>
      </w:r>
      <w:r w:rsidR="00AB477B" w:rsidRPr="00990947">
        <w:t>gestión de la planificación para proyectos en base a los l</w:t>
      </w:r>
      <w:r w:rsidRPr="00990947">
        <w:t>ineamien</w:t>
      </w:r>
      <w:r w:rsidR="00AB477B" w:rsidRPr="00990947">
        <w:t>tos del PMBOK del PMI, para la reducción de costos de una empresa de proyectos industriales y m</w:t>
      </w:r>
      <w:r w:rsidRPr="00990947">
        <w:t>ineros” se propusieron como objetivo presentar una propuesta de implementación de la gestión de la planificación para proyectos en base a los lineamientos del PMBOK del PMI, para la reducción de costos de una empresa de proyectos industriales y mineros</w:t>
      </w:r>
      <w:r w:rsidR="00BC375E" w:rsidRPr="00990947">
        <w:t>,</w:t>
      </w:r>
      <w:r w:rsidRPr="00990947">
        <w:t xml:space="preserve"> para lo cual utilizaron un diseño descriptivo explicativo no experimental, el que realizaron a través de entrevistas, observación y análisis documental en donde concluyeron que es posible implementar una metodología para el proceso de planificación de proyectos para la empresa en estudio bajo los lineamientos del PMBOK y </w:t>
      </w:r>
      <w:r w:rsidRPr="00990947">
        <w:lastRenderedPageBreak/>
        <w:t xml:space="preserve">la implementación se realizaría a </w:t>
      </w:r>
      <w:r w:rsidR="00BC375E" w:rsidRPr="00990947">
        <w:t>través</w:t>
      </w:r>
      <w:r w:rsidRPr="00990947">
        <w:t xml:space="preserve"> de una capacitación previa al equipo de proyectos, lo que a su vez producirá una reducción de costos del 30% con un beneficio S/. 24,837.00 según su inversión. La información de esta tesis es relevante debido a que ayud</w:t>
      </w:r>
      <w:r w:rsidR="00F9369E" w:rsidRPr="00990947">
        <w:t>ó</w:t>
      </w:r>
      <w:r w:rsidRPr="00990947">
        <w:t xml:space="preserve"> a la presente investigación en la</w:t>
      </w:r>
      <w:r w:rsidR="00BC375E" w:rsidRPr="00990947">
        <w:t xml:space="preserve"> formulación de los instrumentos</w:t>
      </w:r>
      <w:r w:rsidR="00F9369E" w:rsidRPr="00990947">
        <w:t xml:space="preserve"> y la elaboración del Plan de gestión de la implementación del Plan de Relaciones Comunitarias</w:t>
      </w:r>
      <w:r w:rsidR="00BC375E" w:rsidRPr="00990947">
        <w:t>.</w:t>
      </w:r>
      <w:bookmarkStart w:id="462" w:name="_Toc137972695"/>
      <w:bookmarkStart w:id="463" w:name="_Toc138002286"/>
      <w:bookmarkStart w:id="464" w:name="_Toc140006742"/>
      <w:bookmarkEnd w:id="457"/>
      <w:bookmarkEnd w:id="458"/>
      <w:bookmarkEnd w:id="459"/>
      <w:bookmarkEnd w:id="460"/>
      <w:bookmarkEnd w:id="461"/>
    </w:p>
    <w:p w14:paraId="6B808A40" w14:textId="77777777" w:rsidR="00404DA6" w:rsidRPr="00990947" w:rsidRDefault="00EB57A8" w:rsidP="00404DA6">
      <w:pPr>
        <w:spacing w:line="480" w:lineRule="auto"/>
        <w:ind w:firstLine="709"/>
        <w:jc w:val="both"/>
      </w:pPr>
      <w:r w:rsidRPr="00990947">
        <w:t>Benavides (2016) en su tesis de posgrado "Diseño de gestión de proyectos bajo la guía metodológica del Project Management Institute, INC-PMI® para la empresa Mabego S.A.S." se propuso como objetivo diseñar un estándar de gestión de proyectos bajo la guía metodológica del Project Management Institute, Inc - PMI® para la empresa Mabego S.A.S. y obtuvo como conclusión más importante que la empresa Mabego S.A.S., tendrá dentro de sus activos los conocimientos, formatos y procedimientos que le permitan realizar, de manera eficaz, la gestión de los proyectos inmobiliarios y así lograr ventajas competitivas en el sector de la construcción en la ciudad de San Juan de Pasto. Esta tesis ayud</w:t>
      </w:r>
      <w:r w:rsidR="00EF5161" w:rsidRPr="00990947">
        <w:t>ó</w:t>
      </w:r>
      <w:r w:rsidRPr="00990947">
        <w:t xml:space="preserve"> a esta investigación para la elaboración de los formatos del plan de relaciones comunitarias bajo en enfoque del PMBOK.</w:t>
      </w:r>
      <w:bookmarkEnd w:id="462"/>
      <w:bookmarkEnd w:id="463"/>
      <w:bookmarkEnd w:id="464"/>
      <w:r w:rsidR="00404DA6" w:rsidRPr="00990947">
        <w:t xml:space="preserve"> </w:t>
      </w:r>
      <w:bookmarkStart w:id="465" w:name="_Toc25763569"/>
      <w:bookmarkStart w:id="466" w:name="_Toc137972696"/>
      <w:bookmarkStart w:id="467" w:name="_Toc138002287"/>
      <w:bookmarkStart w:id="468" w:name="_Toc140006743"/>
    </w:p>
    <w:p w14:paraId="66D10C3A" w14:textId="77777777" w:rsidR="00404DA6" w:rsidRPr="00990947" w:rsidRDefault="00DB75BD" w:rsidP="00404DA6">
      <w:pPr>
        <w:spacing w:line="480" w:lineRule="auto"/>
        <w:ind w:firstLine="709"/>
        <w:jc w:val="both"/>
      </w:pPr>
      <w:r w:rsidRPr="00990947">
        <w:t xml:space="preserve">Granados (2016), en su tesis de pregrado "Estrategia de implementación del plan de relaciones comunitarias de la empresa minera Chinalco en el distrito de Yauli - 2014" se propuso como objetivo describir las estrategias de implementación del plan de relaciones comunitarias de responsabilidad social y ambiental de la empresa minera Chinalco en el distrito de Yauli 2014, utilizando un diseño descriptivo, etnográfico y como instrumentos la revisión bibliográfica, encuestas y entrevistas dirigidas, las que aplico a 40 obreros que trabajan dentro de la empresa minera Chinalco, 25 mujeres que realizan trabajos de limpieza de la empresa minera Chinalco, 15 técnicos que laboran en la empresa minera Chinalco, 50 madres de familia del distrito de Yauli, 10 estudiantes de centros educativos, 8 trabajadores administrativos de la empresa minera Chinalco, 1 ingeniero industrial jefe del área de recursos humanos y 1 gerente </w:t>
      </w:r>
      <w:r w:rsidRPr="00990947">
        <w:lastRenderedPageBreak/>
        <w:t>municipal del distrito de Yauli, en donde concluy</w:t>
      </w:r>
      <w:r w:rsidR="00EF5161" w:rsidRPr="00990947">
        <w:t>o</w:t>
      </w:r>
      <w:r w:rsidRPr="00990947">
        <w:t xml:space="preserve"> que la empresa minera Chinalco desarrolla las estrategias de implementación del plan de relaciones comunitarias de responsabilidad social y ambiental con el distrito de Yauli 2014 mediante una eficiente relación entre la empresa y la población seguido de un buen planteamiento de desarrollo sostenible y sustentable; esta buena relación se da porque se cultiva organizaciones sociales y ambientales que promueven justicia social y el buen desempeño del cumplimiento de protección del medio ambiente. Esta tesis ayud</w:t>
      </w:r>
      <w:r w:rsidR="00EF5161" w:rsidRPr="00990947">
        <w:t>ó</w:t>
      </w:r>
      <w:r w:rsidRPr="00990947">
        <w:t xml:space="preserve"> a la presente investigación a describir las estrategias para la implementación del Plan de Relaciones Comunitarias.</w:t>
      </w:r>
      <w:bookmarkStart w:id="469" w:name="_Toc25255088"/>
      <w:bookmarkStart w:id="470" w:name="_Toc25763567"/>
      <w:bookmarkStart w:id="471" w:name="_Toc137972697"/>
      <w:bookmarkStart w:id="472" w:name="_Toc138002288"/>
      <w:bookmarkStart w:id="473" w:name="_Toc140006744"/>
      <w:bookmarkEnd w:id="465"/>
      <w:bookmarkEnd w:id="466"/>
      <w:bookmarkEnd w:id="467"/>
      <w:bookmarkEnd w:id="468"/>
    </w:p>
    <w:p w14:paraId="414EEDB5" w14:textId="77777777" w:rsidR="00404DA6" w:rsidRPr="00990947" w:rsidRDefault="00BC375E" w:rsidP="00404DA6">
      <w:pPr>
        <w:spacing w:line="480" w:lineRule="auto"/>
        <w:ind w:firstLine="709"/>
        <w:jc w:val="both"/>
      </w:pPr>
      <w:r w:rsidRPr="00990947">
        <w:t xml:space="preserve">Silva y Velasco (2015) en su tesis </w:t>
      </w:r>
      <w:r w:rsidR="00016601" w:rsidRPr="00990947">
        <w:t>de posgrad</w:t>
      </w:r>
      <w:r w:rsidRPr="00990947">
        <w:t>o "Lineamie</w:t>
      </w:r>
      <w:r w:rsidR="00AB477B" w:rsidRPr="00990947">
        <w:t>nto de gestión integral de los c</w:t>
      </w:r>
      <w:r w:rsidRPr="00990947">
        <w:t>ites para promover la auto</w:t>
      </w:r>
      <w:r w:rsidR="00B96B78" w:rsidRPr="00990947">
        <w:t xml:space="preserve"> </w:t>
      </w:r>
      <w:r w:rsidRPr="00990947">
        <w:t xml:space="preserve">sostenibilidad con un enfoque de buenas prácticas del Project Management Institute" se </w:t>
      </w:r>
      <w:r w:rsidR="00016601" w:rsidRPr="00990947">
        <w:t>propusieron</w:t>
      </w:r>
      <w:r w:rsidRPr="00990947">
        <w:t xml:space="preserve"> como objetivo determinar los lineamien</w:t>
      </w:r>
      <w:r w:rsidR="00AB477B" w:rsidRPr="00990947">
        <w:t>tos de gestión integral de los centros de innovación t</w:t>
      </w:r>
      <w:r w:rsidRPr="00990947">
        <w:t>ecnológica que promuevan la auto</w:t>
      </w:r>
      <w:r w:rsidR="00016601" w:rsidRPr="00990947">
        <w:t xml:space="preserve"> </w:t>
      </w:r>
      <w:r w:rsidRPr="00990947">
        <w:t xml:space="preserve">sostenibilidad con un enfoque de buenas prácticas del Project Management Institute en donde </w:t>
      </w:r>
      <w:r w:rsidR="00016601" w:rsidRPr="00990947">
        <w:t>utilizaron</w:t>
      </w:r>
      <w:r w:rsidRPr="00990947">
        <w:t xml:space="preserve"> un diseño no exp</w:t>
      </w:r>
      <w:r w:rsidR="00016601" w:rsidRPr="00990947">
        <w:t>erimental comparativo aplicando</w:t>
      </w:r>
      <w:r w:rsidR="00AB477B" w:rsidRPr="00990947">
        <w:t xml:space="preserve"> como instrumentos la entrevista a p</w:t>
      </w:r>
      <w:r w:rsidRPr="00990947">
        <w:t>rofundidad y la revisión documentaria obte</w:t>
      </w:r>
      <w:r w:rsidR="00016601" w:rsidRPr="00990947">
        <w:t>n</w:t>
      </w:r>
      <w:r w:rsidRPr="00990947">
        <w:t xml:space="preserve">iendo como resultado </w:t>
      </w:r>
      <w:r w:rsidR="00016601" w:rsidRPr="00990947">
        <w:t>más</w:t>
      </w:r>
      <w:r w:rsidR="00AB477B" w:rsidRPr="00990947">
        <w:t xml:space="preserve"> sobresaliente que los directores e</w:t>
      </w:r>
      <w:r w:rsidRPr="00990947">
        <w:t>jecutivos se centran en el control del tiempo (cronogramas) y costo (presupuestos) pero dejan de lado otros aspectos de gestión relevantes. Esta tesis ayud</w:t>
      </w:r>
      <w:r w:rsidR="00EF5161" w:rsidRPr="00990947">
        <w:t>ó</w:t>
      </w:r>
      <w:r w:rsidRPr="00990947">
        <w:t xml:space="preserve"> </w:t>
      </w:r>
      <w:r w:rsidR="00016601" w:rsidRPr="00990947">
        <w:t xml:space="preserve">a la presente investigación </w:t>
      </w:r>
      <w:r w:rsidRPr="00990947">
        <w:t>en la operacionalización de las variables (variable, dimensiones e indicadores)</w:t>
      </w:r>
      <w:r w:rsidR="00A473DF" w:rsidRPr="00990947">
        <w:t>,</w:t>
      </w:r>
      <w:r w:rsidRPr="00990947">
        <w:t xml:space="preserve"> la elaboración de los instrumentos</w:t>
      </w:r>
      <w:r w:rsidR="00A473DF" w:rsidRPr="00990947">
        <w:t xml:space="preserve"> y en la elaboración del plan de implementación</w:t>
      </w:r>
      <w:r w:rsidRPr="00990947">
        <w:t>.</w:t>
      </w:r>
      <w:bookmarkEnd w:id="469"/>
      <w:bookmarkEnd w:id="470"/>
      <w:bookmarkEnd w:id="471"/>
      <w:bookmarkEnd w:id="472"/>
      <w:bookmarkEnd w:id="473"/>
      <w:r w:rsidR="00404DA6" w:rsidRPr="00990947">
        <w:t xml:space="preserve"> </w:t>
      </w:r>
      <w:bookmarkStart w:id="474" w:name="_Toc140006745"/>
    </w:p>
    <w:p w14:paraId="6C6A045D" w14:textId="77777777" w:rsidR="00404DA6" w:rsidRPr="00990947" w:rsidRDefault="00694D29" w:rsidP="00404DA6">
      <w:pPr>
        <w:spacing w:line="480" w:lineRule="auto"/>
        <w:ind w:firstLine="709"/>
        <w:jc w:val="both"/>
      </w:pPr>
      <w:r w:rsidRPr="00990947">
        <w:t>Gamarra (2014) en su tesis de posgrado "Propuesta de requisitos mínimos para lograr la licencia social en la minería peruana" se propuso como objetivo elaborar la propuesta de requisitos mínimos para lograr la licencia social en la minería peruana, la que realizó a través de revisión de los reportes de sostenibilidad de las empresas Antamina, Barrick y Cerro Verde,  así como webs y notas de prensa en donde concluy</w:t>
      </w:r>
      <w:r w:rsidR="00EF5161" w:rsidRPr="00990947">
        <w:t>ó</w:t>
      </w:r>
      <w:r w:rsidRPr="00990947">
        <w:t xml:space="preserve"> que el modelo de la Corporación Financiera Internacional: “Relaciones con la Comunidad y otros actores sociales: Manual de </w:t>
      </w:r>
      <w:r w:rsidRPr="00990947">
        <w:lastRenderedPageBreak/>
        <w:t xml:space="preserve">prácticas recomendadas para las empresas que hacen negocios en mercados emergentes”, para diseñar los requisitos mínimos con el objeto de obtener la licencia social en el Perú para entablar relaciones comunitarias armoniosas en el sector de la minería, dado que es un instrumento de validación internacional, que contiene 8 componentes: </w:t>
      </w:r>
      <w:r w:rsidR="00D42FC5" w:rsidRPr="00990947">
        <w:t>i</w:t>
      </w:r>
      <w:r w:rsidRPr="00990947">
        <w:t xml:space="preserve">dentificación y análisis de los actores sociales, </w:t>
      </w:r>
      <w:r w:rsidR="00D42FC5" w:rsidRPr="00990947">
        <w:t>d</w:t>
      </w:r>
      <w:r w:rsidRPr="00990947">
        <w:t xml:space="preserve">ivulgación de información, </w:t>
      </w:r>
      <w:r w:rsidR="00D42FC5" w:rsidRPr="00990947">
        <w:t>c</w:t>
      </w:r>
      <w:r w:rsidRPr="00990947">
        <w:t xml:space="preserve">onsulta con los actores sociales, </w:t>
      </w:r>
      <w:r w:rsidR="00D42FC5" w:rsidRPr="00990947">
        <w:t>n</w:t>
      </w:r>
      <w:r w:rsidRPr="00990947">
        <w:t xml:space="preserve">egociación y </w:t>
      </w:r>
      <w:r w:rsidR="00D42FC5" w:rsidRPr="00990947">
        <w:t>a</w:t>
      </w:r>
      <w:r w:rsidRPr="00990947">
        <w:t xml:space="preserve">sociaciones, </w:t>
      </w:r>
      <w:r w:rsidR="00D42FC5" w:rsidRPr="00990947">
        <w:t>g</w:t>
      </w:r>
      <w:r w:rsidRPr="00990947">
        <w:t xml:space="preserve">estión de las reclamaciones, </w:t>
      </w:r>
      <w:r w:rsidR="00D42FC5" w:rsidRPr="00990947">
        <w:t>p</w:t>
      </w:r>
      <w:r w:rsidRPr="00990947">
        <w:t xml:space="preserve">articipación de los actores sociales interesados en el seguimiento del proyecto, </w:t>
      </w:r>
      <w:r w:rsidR="00D42FC5" w:rsidRPr="00990947">
        <w:t>e</w:t>
      </w:r>
      <w:r w:rsidRPr="00990947">
        <w:t xml:space="preserve">laboración de informes para los actores sociales, </w:t>
      </w:r>
      <w:r w:rsidR="00D42FC5" w:rsidRPr="00990947">
        <w:t>f</w:t>
      </w:r>
      <w:r w:rsidRPr="00990947">
        <w:t>unciones de Gestión.</w:t>
      </w:r>
      <w:r w:rsidR="00D42FC5" w:rsidRPr="00990947">
        <w:t xml:space="preserve"> Las conclusiones de </w:t>
      </w:r>
      <w:r w:rsidR="006A3B3A" w:rsidRPr="00990947">
        <w:t>esta</w:t>
      </w:r>
      <w:r w:rsidR="00D42FC5" w:rsidRPr="00990947">
        <w:t xml:space="preserve"> tesis </w:t>
      </w:r>
      <w:r w:rsidR="00D2367F" w:rsidRPr="00990947">
        <w:t>son</w:t>
      </w:r>
      <w:r w:rsidR="00D42FC5" w:rsidRPr="00990947">
        <w:t xml:space="preserve"> el punto de partida de la presente investigación debido a que el Plan de Relaciones Comunitarias en base a las buenas prácticas del PMI debe ayudar a la empresa a mantener la licencia social.</w:t>
      </w:r>
      <w:bookmarkEnd w:id="474"/>
      <w:r w:rsidR="00404DA6" w:rsidRPr="00990947">
        <w:t xml:space="preserve"> </w:t>
      </w:r>
      <w:bookmarkStart w:id="475" w:name="_Toc25763568"/>
      <w:bookmarkStart w:id="476" w:name="_Toc137972698"/>
      <w:bookmarkStart w:id="477" w:name="_Toc138002289"/>
      <w:bookmarkStart w:id="478" w:name="_Toc140006746"/>
    </w:p>
    <w:p w14:paraId="75EF368E" w14:textId="2E00B69A" w:rsidR="00612EDB" w:rsidRPr="008A1775" w:rsidRDefault="00612EDB" w:rsidP="00404DA6">
      <w:pPr>
        <w:spacing w:line="480" w:lineRule="auto"/>
        <w:ind w:firstLine="709"/>
        <w:jc w:val="both"/>
        <w:rPr>
          <w:b/>
        </w:rPr>
      </w:pPr>
      <w:r w:rsidRPr="00990947">
        <w:t xml:space="preserve">Guerrero (2013) en su tesis de posgrado "Metodología para la gestión de proyectos bajo los lineamientos del Project Management Institute en una empresa del sector eléctrico" </w:t>
      </w:r>
      <w:r w:rsidR="00F443FA" w:rsidRPr="00990947">
        <w:t>se propuso como objetivo diseñar e implementar una metodología de gestión de proyectos, basada en las mejores prácticas existentes para la administración de proyectos, recogidas en el PMBOK y los lineamientos del PMI para una empresa distribuidora de energía eléctrica utilizando</w:t>
      </w:r>
      <w:r w:rsidRPr="00990947">
        <w:t xml:space="preserve"> un diseño descriptivo, no experimental, transversal y </w:t>
      </w:r>
      <w:r w:rsidR="00F443FA" w:rsidRPr="00990947">
        <w:t>obteniendo</w:t>
      </w:r>
      <w:r w:rsidRPr="00990947">
        <w:t xml:space="preserve"> como conclusión </w:t>
      </w:r>
      <w:r w:rsidR="00F443FA" w:rsidRPr="00990947">
        <w:t>más</w:t>
      </w:r>
      <w:r w:rsidRPr="00990947">
        <w:t xml:space="preserve"> sobresaliente que </w:t>
      </w:r>
      <w:r w:rsidR="0040194B" w:rsidRPr="00990947">
        <w:t>e</w:t>
      </w:r>
      <w:r w:rsidRPr="00990947">
        <w:t>l PMI ofrece una serie de lineamientos y prácticas que son reconocidas y aceptadas para la gestión de proyectos, pero no una metodología en particular, la cual se debe desarrollar a partir del acervo de procesos de la organización y teniendo en cuenta la magnitud del proyecto a ejecutar; la metodología integra conceptos, técnicas y herramientas y proporciona una estructura ordenada, íntegra y práctica; el desarrollo de una metodología para la administración de proyectos permite complementar el conocimiento técnico que tienen los profesionales que laboran en empresas dedicadas a la distribución de energía eléctrica. Esta tesis es relevante para la presente investigación debido a que ayud</w:t>
      </w:r>
      <w:r w:rsidR="00D2367F" w:rsidRPr="00990947">
        <w:t>ó</w:t>
      </w:r>
      <w:r w:rsidRPr="00990947">
        <w:t xml:space="preserve"> para la elaboración de los formatos de los planes de algunas </w:t>
      </w:r>
      <w:r w:rsidR="00F443FA" w:rsidRPr="00990947">
        <w:t>áreas</w:t>
      </w:r>
      <w:r w:rsidRPr="00990947">
        <w:t xml:space="preserve"> de conocimiento.</w:t>
      </w:r>
      <w:bookmarkEnd w:id="475"/>
      <w:bookmarkEnd w:id="476"/>
      <w:bookmarkEnd w:id="477"/>
      <w:bookmarkEnd w:id="478"/>
    </w:p>
    <w:p w14:paraId="4BD80717" w14:textId="10725B97" w:rsidR="00D834DF" w:rsidRPr="00404DA6" w:rsidRDefault="00D834DF">
      <w:pPr>
        <w:pStyle w:val="Ttulo2"/>
        <w:numPr>
          <w:ilvl w:val="0"/>
          <w:numId w:val="56"/>
        </w:numPr>
        <w:ind w:left="709" w:hanging="709"/>
      </w:pPr>
      <w:bookmarkStart w:id="479" w:name="_Toc188939230"/>
      <w:bookmarkStart w:id="480" w:name="_Toc137972699"/>
      <w:bookmarkStart w:id="481" w:name="_Toc143620694"/>
      <w:bookmarkStart w:id="482" w:name="_Hlk141175015"/>
      <w:bookmarkEnd w:id="446"/>
      <w:r w:rsidRPr="00404DA6">
        <w:lastRenderedPageBreak/>
        <w:t xml:space="preserve">Bases </w:t>
      </w:r>
      <w:r w:rsidR="007B7964">
        <w:t>T</w:t>
      </w:r>
      <w:r w:rsidRPr="00404DA6">
        <w:t>eóricas</w:t>
      </w:r>
      <w:bookmarkEnd w:id="479"/>
      <w:bookmarkEnd w:id="480"/>
      <w:bookmarkEnd w:id="481"/>
    </w:p>
    <w:p w14:paraId="68547C1F" w14:textId="01F83A4A" w:rsidR="00B96B78" w:rsidRPr="008A1775" w:rsidRDefault="00B96B78">
      <w:pPr>
        <w:pStyle w:val="Ttulo3"/>
        <w:numPr>
          <w:ilvl w:val="0"/>
          <w:numId w:val="57"/>
        </w:numPr>
        <w:ind w:hanging="720"/>
      </w:pPr>
      <w:bookmarkStart w:id="483" w:name="_Toc137972700"/>
      <w:bookmarkStart w:id="484" w:name="_Toc138002291"/>
      <w:bookmarkStart w:id="485" w:name="_Toc143620695"/>
      <w:bookmarkStart w:id="486" w:name="_Hlk140330624"/>
      <w:bookmarkEnd w:id="482"/>
      <w:r w:rsidRPr="008A1775">
        <w:t xml:space="preserve">Gestión </w:t>
      </w:r>
      <w:r w:rsidR="007B7964">
        <w:t>A</w:t>
      </w:r>
      <w:r w:rsidRPr="008A1775">
        <w:t>mbiental</w:t>
      </w:r>
      <w:bookmarkEnd w:id="483"/>
      <w:bookmarkEnd w:id="484"/>
      <w:bookmarkEnd w:id="485"/>
    </w:p>
    <w:p w14:paraId="5B5217E6" w14:textId="77777777" w:rsidR="00404DA6" w:rsidRDefault="00F92430" w:rsidP="00404DA6">
      <w:pPr>
        <w:spacing w:line="480" w:lineRule="auto"/>
        <w:ind w:firstLine="709"/>
        <w:jc w:val="both"/>
      </w:pPr>
      <w:r w:rsidRPr="008A1775">
        <w:t xml:space="preserve">Es un proceso </w:t>
      </w:r>
      <w:r w:rsidR="00F902CD" w:rsidRPr="008A1775">
        <w:t>permanente y continuo, constituido por el conjunto estructurado de principios, normas técnicas, procesos y actividades, orientado a administrar intereses, expectativas y recursos relacionados con los objetivos de la política ambiental y alcanzar así, una mejor calidad de vida y el desarrollo integral de la población, el desarrollo de las actividades económicas y la conservación del patrimonio ambiental y natural del país</w:t>
      </w:r>
      <w:r w:rsidR="008B241A" w:rsidRPr="008A1775">
        <w:t xml:space="preserve"> (Ministerio del Ambiente, 2005)</w:t>
      </w:r>
      <w:r w:rsidR="009F4925" w:rsidRPr="008A1775">
        <w:t>.</w:t>
      </w:r>
    </w:p>
    <w:p w14:paraId="5BEFBF06" w14:textId="6BDEBEFE" w:rsidR="00B96B78" w:rsidRPr="008A1775" w:rsidRDefault="00B96B78" w:rsidP="00404DA6">
      <w:pPr>
        <w:spacing w:line="480" w:lineRule="auto"/>
        <w:ind w:firstLine="709"/>
        <w:jc w:val="both"/>
      </w:pPr>
      <w:r w:rsidRPr="008A1775">
        <w:t>En su concepción más amplia, la gestión ambiental es un proceso permanente y de aproximaciones sucesivas en el cual diversos actores públicos y privados y de la sociedad civil desarrollan un conjunto de esfuerzos específicos con el propósito de preservar, restaurar, conservar y utilizar de manera sustentable el medio ambiente (Rodríguez</w:t>
      </w:r>
      <w:r w:rsidR="00D2367F" w:rsidRPr="008A1775">
        <w:t xml:space="preserve"> y</w:t>
      </w:r>
      <w:r w:rsidRPr="008A1775">
        <w:t xml:space="preserve"> Espinosa 2002)</w:t>
      </w:r>
      <w:r w:rsidR="009F4925" w:rsidRPr="008A1775">
        <w:t>.</w:t>
      </w:r>
    </w:p>
    <w:p w14:paraId="17802BB7" w14:textId="3B469753" w:rsidR="00B96B78" w:rsidRPr="008A1775" w:rsidRDefault="00B96B78">
      <w:pPr>
        <w:pStyle w:val="Ttulo3"/>
        <w:numPr>
          <w:ilvl w:val="0"/>
          <w:numId w:val="57"/>
        </w:numPr>
        <w:ind w:hanging="720"/>
      </w:pPr>
      <w:bookmarkStart w:id="487" w:name="_Toc137972701"/>
      <w:bookmarkStart w:id="488" w:name="_Toc138002292"/>
      <w:bookmarkStart w:id="489" w:name="_Toc143620696"/>
      <w:r w:rsidRPr="008A1775">
        <w:t xml:space="preserve">Políticas </w:t>
      </w:r>
      <w:r w:rsidR="007B7964">
        <w:t>A</w:t>
      </w:r>
      <w:r w:rsidRPr="008A1775">
        <w:t>mbientales</w:t>
      </w:r>
      <w:bookmarkEnd w:id="487"/>
      <w:bookmarkEnd w:id="488"/>
      <w:bookmarkEnd w:id="489"/>
    </w:p>
    <w:p w14:paraId="1948A657" w14:textId="77777777" w:rsidR="00404DA6" w:rsidRDefault="00B96B78" w:rsidP="00404DA6">
      <w:pPr>
        <w:spacing w:line="480" w:lineRule="auto"/>
        <w:ind w:firstLine="709"/>
        <w:jc w:val="both"/>
      </w:pPr>
      <w:r w:rsidRPr="008A1775">
        <w:t xml:space="preserve">Las políticas son el conjunto de objetivos, principios, criterios y orientaciones generales para la protección del medio ambiente de una sociedad particular. Esas políticas se ponen en marcha mediante una amplia variedad de instrumentos y planes. Las políticas ambientales pueden ser explícitas o implícitas. </w:t>
      </w:r>
    </w:p>
    <w:p w14:paraId="2B2A8726" w14:textId="77777777" w:rsidR="00404DA6" w:rsidRDefault="00B96B78" w:rsidP="00404DA6">
      <w:pPr>
        <w:spacing w:line="480" w:lineRule="auto"/>
        <w:ind w:firstLine="709"/>
        <w:jc w:val="both"/>
      </w:pPr>
      <w:r w:rsidRPr="008A1775">
        <w:t>Se consideran como políticas explícitas aquellas que están formuladas y publicadas en documentos oficiales aprobados o expedidas formalmente por algún organismo estatal y que tienen como objetivo la protección ambiental.</w:t>
      </w:r>
    </w:p>
    <w:p w14:paraId="7EBD2A37" w14:textId="1D85A57E" w:rsidR="00B96B78" w:rsidRPr="008A1775" w:rsidRDefault="00B96B78" w:rsidP="00404DA6">
      <w:pPr>
        <w:spacing w:line="480" w:lineRule="auto"/>
        <w:ind w:firstLine="709"/>
        <w:jc w:val="both"/>
      </w:pPr>
      <w:r w:rsidRPr="008A1775">
        <w:t xml:space="preserve">Las políticas implícitas son aquellas decisiones que se toman en otros ámbitos de la política pública o en los sectores productivos y que influyen en la transformación del medio ambiente. Ellas pueden ser parte de acuerdos multilaterales o de políticas y legislaciones económicas y sociales de carácter general o sectorial sin que sus impactos ambientales hubiesen sido previstos o debidamente tomados en cuenta. Son políticas que pueden tener tanto </w:t>
      </w:r>
      <w:r w:rsidRPr="008A1775">
        <w:lastRenderedPageBreak/>
        <w:t>consecuencias negativas como positivas para la protección ambiental, siendo las consecuencias negativas el caso más común (Rodríguez</w:t>
      </w:r>
      <w:r w:rsidR="00D2367F" w:rsidRPr="008A1775">
        <w:t xml:space="preserve"> y</w:t>
      </w:r>
      <w:r w:rsidRPr="008A1775">
        <w:t xml:space="preserve"> Espinosa</w:t>
      </w:r>
      <w:r w:rsidR="0092600D" w:rsidRPr="008A1775">
        <w:t>,</w:t>
      </w:r>
      <w:r w:rsidRPr="008A1775">
        <w:t xml:space="preserve"> 2002)</w:t>
      </w:r>
      <w:r w:rsidR="009F4925" w:rsidRPr="008A1775">
        <w:t>.</w:t>
      </w:r>
    </w:p>
    <w:p w14:paraId="3A097F96" w14:textId="7187C3BD" w:rsidR="00B96B78" w:rsidRPr="008A1775" w:rsidRDefault="00B96B78">
      <w:pPr>
        <w:pStyle w:val="Ttulo3"/>
        <w:numPr>
          <w:ilvl w:val="0"/>
          <w:numId w:val="57"/>
        </w:numPr>
        <w:ind w:hanging="720"/>
      </w:pPr>
      <w:bookmarkStart w:id="490" w:name="_Toc137972702"/>
      <w:bookmarkStart w:id="491" w:name="_Toc138002293"/>
      <w:bookmarkStart w:id="492" w:name="_Toc143620697"/>
      <w:r w:rsidRPr="008A1775">
        <w:t xml:space="preserve">Sistema Nacional de Gestión </w:t>
      </w:r>
      <w:r w:rsidR="007B7964">
        <w:t>A</w:t>
      </w:r>
      <w:r w:rsidRPr="008A1775">
        <w:t>mbiental (SNGA</w:t>
      </w:r>
      <w:r w:rsidR="0022182E">
        <w:fldChar w:fldCharType="begin"/>
      </w:r>
      <w:r w:rsidR="0022182E">
        <w:instrText xml:space="preserve"> XE "</w:instrText>
      </w:r>
      <w:r w:rsidR="0022182E" w:rsidRPr="006A0B91">
        <w:instrText>SNGA</w:instrText>
      </w:r>
      <w:r w:rsidR="0022182E">
        <w:instrText>" \t "</w:instrText>
      </w:r>
      <w:r w:rsidR="0022182E" w:rsidRPr="00D15864">
        <w:rPr>
          <w:rFonts w:asciiTheme="minorHAnsi" w:hAnsiTheme="minorHAnsi" w:cstheme="minorHAnsi"/>
          <w:lang w:val="es-ES"/>
        </w:rPr>
        <w:instrText>Sistema Nacional de Gestíon Ambiental</w:instrText>
      </w:r>
      <w:r w:rsidR="0022182E">
        <w:instrText xml:space="preserve">" </w:instrText>
      </w:r>
      <w:r w:rsidR="0022182E">
        <w:fldChar w:fldCharType="end"/>
      </w:r>
      <w:r w:rsidRPr="008A1775">
        <w:t>)</w:t>
      </w:r>
      <w:bookmarkEnd w:id="490"/>
      <w:bookmarkEnd w:id="491"/>
      <w:bookmarkEnd w:id="492"/>
    </w:p>
    <w:p w14:paraId="75301BDF" w14:textId="77777777" w:rsidR="00404DA6" w:rsidRDefault="00B96B78" w:rsidP="00404DA6">
      <w:pPr>
        <w:spacing w:line="480" w:lineRule="auto"/>
        <w:ind w:firstLine="709"/>
        <w:jc w:val="both"/>
      </w:pPr>
      <w:r w:rsidRPr="00404DA6">
        <w:rPr>
          <w:bCs/>
          <w:color w:val="000000"/>
          <w:lang w:eastAsia="es-PE"/>
        </w:rPr>
        <w:t>El</w:t>
      </w:r>
      <w:r w:rsidRPr="008A1775">
        <w:t xml:space="preserve"> sistema nacional de gestión ambiental es el conjunto de políticas, principios, normas, procedimientos, técnicas e instrumentos mediante el cual se organizan las funciones y competencias ambientales de las entidades públicas.</w:t>
      </w:r>
    </w:p>
    <w:p w14:paraId="799AE79C" w14:textId="77777777" w:rsidR="00404DA6" w:rsidRDefault="00B96B78" w:rsidP="00404DA6">
      <w:pPr>
        <w:spacing w:line="480" w:lineRule="auto"/>
        <w:ind w:firstLine="709"/>
        <w:jc w:val="both"/>
      </w:pPr>
      <w:r w:rsidRPr="008A1775">
        <w:t>La finalidad del SNGA es asegurar el cumplimiento de la política nacional del ambiente (ley 28611). El ente rector del sector ambiente y del sistema nacional de gestión ambiental es el Ministerio del Ambiente</w:t>
      </w:r>
      <w:r w:rsidR="0036274C" w:rsidRPr="008A1775">
        <w:t xml:space="preserve"> (MINAM)</w:t>
      </w:r>
      <w:r w:rsidRPr="008A1775">
        <w:t xml:space="preserve"> (M</w:t>
      </w:r>
      <w:r w:rsidR="0092600D" w:rsidRPr="008A1775">
        <w:t>inisterio del Ambiente</w:t>
      </w:r>
      <w:r w:rsidR="0096733E" w:rsidRPr="008A1775">
        <w:t>, 2016</w:t>
      </w:r>
      <w:r w:rsidRPr="008A1775">
        <w:t xml:space="preserve">). </w:t>
      </w:r>
    </w:p>
    <w:p w14:paraId="3311A4D0" w14:textId="77777777" w:rsidR="009331E7" w:rsidRDefault="00B96B78" w:rsidP="009331E7">
      <w:pPr>
        <w:spacing w:line="480" w:lineRule="auto"/>
        <w:ind w:firstLine="709"/>
        <w:jc w:val="both"/>
      </w:pPr>
      <w:r w:rsidRPr="008A1775">
        <w:t>El SNGA está conformado por los siguientes sistemas funcionales:</w:t>
      </w:r>
    </w:p>
    <w:p w14:paraId="26589567" w14:textId="77777777" w:rsidR="009331E7" w:rsidRDefault="00B96B78" w:rsidP="009331E7">
      <w:pPr>
        <w:spacing w:line="480" w:lineRule="auto"/>
        <w:ind w:firstLine="709"/>
        <w:jc w:val="both"/>
        <w:rPr>
          <w:bCs/>
          <w:iCs/>
        </w:rPr>
      </w:pPr>
      <w:r w:rsidRPr="009331E7">
        <w:rPr>
          <w:rStyle w:val="Ttulo4Car"/>
        </w:rPr>
        <w:t>Sistema Nacional de Áreas Naturales Protegidas (SINANPE</w:t>
      </w:r>
      <w:r w:rsidR="000A7070" w:rsidRPr="009331E7">
        <w:rPr>
          <w:rStyle w:val="Ttulo4Car"/>
        </w:rPr>
        <w:fldChar w:fldCharType="begin"/>
      </w:r>
      <w:r w:rsidR="000A7070" w:rsidRPr="009331E7">
        <w:rPr>
          <w:rStyle w:val="Ttulo4Car"/>
        </w:rPr>
        <w:instrText xml:space="preserve"> XE "SINANPE" \t "Sistema Nacional de Áreas Naturales Protegidas" </w:instrText>
      </w:r>
      <w:r w:rsidR="000A7070" w:rsidRPr="009331E7">
        <w:rPr>
          <w:rStyle w:val="Ttulo4Car"/>
        </w:rPr>
        <w:fldChar w:fldCharType="end"/>
      </w:r>
      <w:r w:rsidRPr="009331E7">
        <w:rPr>
          <w:rStyle w:val="Ttulo4Car"/>
        </w:rPr>
        <w:t>)</w:t>
      </w:r>
      <w:r w:rsidR="007B7964" w:rsidRPr="009331E7">
        <w:rPr>
          <w:rStyle w:val="Ttulo4Car"/>
        </w:rPr>
        <w:t>.</w:t>
      </w:r>
      <w:r w:rsidR="007B7964">
        <w:rPr>
          <w:iCs/>
        </w:rPr>
        <w:t xml:space="preserve"> </w:t>
      </w:r>
      <w:r w:rsidRPr="009331E7">
        <w:rPr>
          <w:bCs/>
          <w:iCs/>
        </w:rPr>
        <w:t>Tiene por finalidad la conservación de muestras representativas de la diversidad biológica, a través de áreas naturales protegidas en sus diversas categorías. El ente rector del SINANPE es el Servicio Nacional de Áreas Naturales Protegidas por el Estado (SERNANP), que es un organismo técnico especializado adscrito al MINAM.</w:t>
      </w:r>
    </w:p>
    <w:p w14:paraId="2D3C7A97" w14:textId="77777777" w:rsidR="009331E7" w:rsidRDefault="00B96B78" w:rsidP="009331E7">
      <w:pPr>
        <w:spacing w:line="480" w:lineRule="auto"/>
        <w:ind w:firstLine="709"/>
        <w:jc w:val="both"/>
      </w:pPr>
      <w:r w:rsidRPr="009331E7">
        <w:rPr>
          <w:rStyle w:val="Ttulo4Car"/>
        </w:rPr>
        <w:t>Sistema Nacional de Evaluación de Impacto Ambiental (SEIA)</w:t>
      </w:r>
      <w:r w:rsidR="007B7964" w:rsidRPr="009331E7">
        <w:rPr>
          <w:rStyle w:val="Ttulo4Car"/>
        </w:rPr>
        <w:t>.</w:t>
      </w:r>
      <w:r w:rsidR="007B7964">
        <w:t xml:space="preserve"> </w:t>
      </w:r>
      <w:r w:rsidRPr="009331E7">
        <w:t>Tiene por finalidad la identificación, evaluación, mitigación y corrección anticipada de los impactos ambientales negativos derivados de las acciones humanas, expresadas en las políticas, planes, programas y proyectos de inversión pública, privada o de capital mixto. El ente rector del SEIA es el MINAM.</w:t>
      </w:r>
    </w:p>
    <w:p w14:paraId="21319CDD" w14:textId="50461FBD" w:rsidR="009331E7" w:rsidRPr="009331E7" w:rsidRDefault="00B96B78" w:rsidP="009331E7">
      <w:pPr>
        <w:spacing w:line="480" w:lineRule="auto"/>
        <w:ind w:firstLine="709"/>
        <w:jc w:val="both"/>
      </w:pPr>
      <w:r w:rsidRPr="009331E7">
        <w:rPr>
          <w:rStyle w:val="Ttulo4Car"/>
        </w:rPr>
        <w:t>Sistema Nacional de Información Ambiental (SINIA</w:t>
      </w:r>
      <w:r w:rsidR="000A7070" w:rsidRPr="009331E7">
        <w:rPr>
          <w:rStyle w:val="Ttulo4Car"/>
        </w:rPr>
        <w:fldChar w:fldCharType="begin"/>
      </w:r>
      <w:r w:rsidR="000A7070" w:rsidRPr="009331E7">
        <w:rPr>
          <w:rStyle w:val="Ttulo4Car"/>
        </w:rPr>
        <w:instrText xml:space="preserve"> XE "SINIA" \t "Sistema Nacional de Información Ambiental" </w:instrText>
      </w:r>
      <w:r w:rsidR="000A7070" w:rsidRPr="009331E7">
        <w:rPr>
          <w:rStyle w:val="Ttulo4Car"/>
        </w:rPr>
        <w:fldChar w:fldCharType="end"/>
      </w:r>
      <w:r w:rsidRPr="009331E7">
        <w:rPr>
          <w:rStyle w:val="Ttulo4Car"/>
        </w:rPr>
        <w:t>)</w:t>
      </w:r>
      <w:r w:rsidR="009331E7" w:rsidRPr="009331E7">
        <w:rPr>
          <w:rStyle w:val="Ttulo4Car"/>
        </w:rPr>
        <w:t>.</w:t>
      </w:r>
      <w:r w:rsidR="009331E7">
        <w:t xml:space="preserve"> </w:t>
      </w:r>
      <w:r w:rsidRPr="009331E7">
        <w:t>Su finalidad es integrar una red tecnológica, institucional y humana que facilite la sistematización, acceso y distribución de la información ambiental, así como su uso e intercambio, siendo soporte de los procesos de toma de decisiones y de la gestión ambiental. El ente rector del SINIA es el MINAM.</w:t>
      </w:r>
    </w:p>
    <w:p w14:paraId="25848C49" w14:textId="77777777" w:rsidR="009331E7" w:rsidRDefault="00B96B78" w:rsidP="009331E7">
      <w:pPr>
        <w:pStyle w:val="Ttulo4"/>
        <w:spacing w:line="480" w:lineRule="auto"/>
        <w:jc w:val="both"/>
        <w:rPr>
          <w:b w:val="0"/>
          <w:bCs/>
        </w:rPr>
      </w:pPr>
      <w:r w:rsidRPr="008A1775">
        <w:lastRenderedPageBreak/>
        <w:t>Sistema Nacional de Evaluación y Fiscalización Ambiental (SINEFA</w:t>
      </w:r>
      <w:r w:rsidR="000A7070">
        <w:fldChar w:fldCharType="begin"/>
      </w:r>
      <w:r w:rsidR="000A7070">
        <w:instrText xml:space="preserve"> XE "</w:instrText>
      </w:r>
      <w:r w:rsidR="000A7070" w:rsidRPr="00445940">
        <w:instrText>SINEFA</w:instrText>
      </w:r>
      <w:r w:rsidR="000A7070">
        <w:instrText>" \t "</w:instrText>
      </w:r>
      <w:r w:rsidR="000A7070" w:rsidRPr="00714DC7">
        <w:rPr>
          <w:rFonts w:asciiTheme="minorHAnsi" w:hAnsiTheme="minorHAnsi" w:cstheme="minorHAnsi"/>
          <w:lang w:val="es-ES"/>
        </w:rPr>
        <w:instrText>Sistema Nacional de Evaluación y Fiscalización Ambiental</w:instrText>
      </w:r>
      <w:r w:rsidR="000A7070">
        <w:instrText xml:space="preserve">" </w:instrText>
      </w:r>
      <w:r w:rsidR="000A7070">
        <w:fldChar w:fldCharType="end"/>
      </w:r>
      <w:r w:rsidRPr="008A1775">
        <w:t>)</w:t>
      </w:r>
      <w:r w:rsidR="009331E7">
        <w:t xml:space="preserve">. </w:t>
      </w:r>
      <w:r w:rsidRPr="009331E7">
        <w:rPr>
          <w:b w:val="0"/>
          <w:bCs/>
        </w:rPr>
        <w:t>Su finalidad es asegurar el cumplimiento de la legislación ambiental por parte de todas las personas naturales o jurídicas, así como supervisar o garantizar que las funciones de fiscalización ambiental a cargo de diversas entidades del Estado se realicen de forma independiente, imparcial, ágil y eficiente. El ente rector del SINEFA es el Organismo de Evaluación y Fiscalización Ambiental (OEFA).</w:t>
      </w:r>
    </w:p>
    <w:p w14:paraId="65D6BA40" w14:textId="77777777" w:rsidR="009331E7" w:rsidRDefault="00B96B78" w:rsidP="009331E7">
      <w:pPr>
        <w:pStyle w:val="Ttulo4"/>
        <w:spacing w:line="480" w:lineRule="auto"/>
        <w:jc w:val="both"/>
        <w:rPr>
          <w:b w:val="0"/>
          <w:bCs/>
        </w:rPr>
      </w:pPr>
      <w:r w:rsidRPr="008A1775">
        <w:t>Sistema Nacional de Gestión de Recursos Hídricos (SNGRH</w:t>
      </w:r>
      <w:r w:rsidR="0022182E">
        <w:fldChar w:fldCharType="begin"/>
      </w:r>
      <w:r w:rsidR="0022182E">
        <w:instrText xml:space="preserve"> XE "</w:instrText>
      </w:r>
      <w:r w:rsidR="0022182E" w:rsidRPr="00E54654">
        <w:instrText>SNGRH</w:instrText>
      </w:r>
      <w:r w:rsidR="0022182E">
        <w:instrText>" \t "</w:instrText>
      </w:r>
      <w:r w:rsidR="0022182E" w:rsidRPr="001164AC">
        <w:rPr>
          <w:rFonts w:asciiTheme="minorHAnsi" w:hAnsiTheme="minorHAnsi" w:cstheme="minorHAnsi"/>
          <w:lang w:val="es-ES"/>
        </w:rPr>
        <w:instrText>Sistema Nacional de Gestión de Recursos Hídricos</w:instrText>
      </w:r>
      <w:r w:rsidR="0022182E">
        <w:instrText xml:space="preserve">" </w:instrText>
      </w:r>
      <w:r w:rsidR="0022182E">
        <w:fldChar w:fldCharType="end"/>
      </w:r>
      <w:r w:rsidRPr="008A1775">
        <w:t>)</w:t>
      </w:r>
      <w:r w:rsidR="009331E7">
        <w:t xml:space="preserve">. </w:t>
      </w:r>
      <w:r w:rsidRPr="009331E7">
        <w:rPr>
          <w:b w:val="0"/>
          <w:bCs/>
        </w:rPr>
        <w:t xml:space="preserve">Su finalidad es articular la intervención del Estado, para conducir los procesos de la gestión integrada y multisectorial del aprovechamiento sostenible, la conservación, el uso eficiente y el incremento de los recursos hídricos con estándares de calidad en función al uso respectivo. El ente rector del SNGRH es la Autoridad Nacional del Agua (ANA), organismo técnico especializado adscrito al </w:t>
      </w:r>
      <w:r w:rsidR="0036274C" w:rsidRPr="009331E7">
        <w:rPr>
          <w:b w:val="0"/>
          <w:bCs/>
        </w:rPr>
        <w:t>Ministerio de Agricultura (</w:t>
      </w:r>
      <w:r w:rsidRPr="009331E7">
        <w:rPr>
          <w:b w:val="0"/>
          <w:bCs/>
        </w:rPr>
        <w:t>MINAGRI</w:t>
      </w:r>
      <w:r w:rsidR="0036274C" w:rsidRPr="009331E7">
        <w:rPr>
          <w:b w:val="0"/>
          <w:bCs/>
        </w:rPr>
        <w:t>)</w:t>
      </w:r>
      <w:r w:rsidRPr="009331E7">
        <w:rPr>
          <w:b w:val="0"/>
          <w:bCs/>
        </w:rPr>
        <w:t xml:space="preserve"> (M</w:t>
      </w:r>
      <w:r w:rsidR="0092600D" w:rsidRPr="009331E7">
        <w:rPr>
          <w:b w:val="0"/>
          <w:bCs/>
        </w:rPr>
        <w:t>inisterio del Ambiente</w:t>
      </w:r>
      <w:r w:rsidRPr="009331E7">
        <w:rPr>
          <w:b w:val="0"/>
          <w:bCs/>
        </w:rPr>
        <w:t>, 2016)</w:t>
      </w:r>
      <w:r w:rsidR="0036274C" w:rsidRPr="009331E7">
        <w:rPr>
          <w:b w:val="0"/>
          <w:bCs/>
        </w:rPr>
        <w:t>.</w:t>
      </w:r>
      <w:bookmarkStart w:id="493" w:name="_Toc137972703"/>
      <w:bookmarkStart w:id="494" w:name="_Toc138002294"/>
    </w:p>
    <w:p w14:paraId="468D3878" w14:textId="623C26C2" w:rsidR="00B96B78" w:rsidRPr="008A1775" w:rsidRDefault="00B96B78">
      <w:pPr>
        <w:pStyle w:val="Ttulo3"/>
        <w:numPr>
          <w:ilvl w:val="0"/>
          <w:numId w:val="57"/>
        </w:numPr>
        <w:ind w:hanging="720"/>
      </w:pPr>
      <w:bookmarkStart w:id="495" w:name="_Toc143620698"/>
      <w:r w:rsidRPr="008A1775">
        <w:t xml:space="preserve">El </w:t>
      </w:r>
      <w:r w:rsidR="009331E7">
        <w:t>S</w:t>
      </w:r>
      <w:r w:rsidRPr="008A1775">
        <w:t xml:space="preserve">istema </w:t>
      </w:r>
      <w:r w:rsidR="009331E7">
        <w:t>N</w:t>
      </w:r>
      <w:r w:rsidRPr="008A1775">
        <w:t xml:space="preserve">acional de </w:t>
      </w:r>
      <w:r w:rsidR="009331E7">
        <w:t>E</w:t>
      </w:r>
      <w:r w:rsidRPr="008A1775">
        <w:t xml:space="preserve">valuación de </w:t>
      </w:r>
      <w:r w:rsidR="009331E7">
        <w:t>I</w:t>
      </w:r>
      <w:r w:rsidRPr="008A1775">
        <w:t xml:space="preserve">mpacto </w:t>
      </w:r>
      <w:r w:rsidR="009331E7">
        <w:t>A</w:t>
      </w:r>
      <w:r w:rsidRPr="008A1775">
        <w:t>mbiental (SEIA</w:t>
      </w:r>
      <w:r w:rsidR="000A7070">
        <w:fldChar w:fldCharType="begin"/>
      </w:r>
      <w:r w:rsidR="000A7070">
        <w:instrText xml:space="preserve"> XE "</w:instrText>
      </w:r>
      <w:r w:rsidR="000A7070" w:rsidRPr="00C41527">
        <w:instrText>SEIA</w:instrText>
      </w:r>
      <w:r w:rsidR="000A7070">
        <w:instrText>" \t "</w:instrText>
      </w:r>
      <w:r w:rsidR="000A7070" w:rsidRPr="00476098">
        <w:rPr>
          <w:rFonts w:asciiTheme="minorHAnsi" w:hAnsiTheme="minorHAnsi" w:cstheme="minorHAnsi"/>
          <w:lang w:val="es-ES"/>
        </w:rPr>
        <w:instrText>Sistema Nacional de Evaluación de Impacto Ambiental</w:instrText>
      </w:r>
      <w:r w:rsidR="000A7070">
        <w:instrText xml:space="preserve">" </w:instrText>
      </w:r>
      <w:r w:rsidR="000A7070">
        <w:fldChar w:fldCharType="end"/>
      </w:r>
      <w:r w:rsidRPr="008A1775">
        <w:t>)</w:t>
      </w:r>
      <w:bookmarkEnd w:id="493"/>
      <w:bookmarkEnd w:id="494"/>
      <w:bookmarkEnd w:id="495"/>
    </w:p>
    <w:p w14:paraId="32BC1BF0" w14:textId="5CE52FBA" w:rsidR="00B96B78" w:rsidRPr="009331E7" w:rsidRDefault="00B96B78" w:rsidP="005008F2">
      <w:pPr>
        <w:spacing w:line="480" w:lineRule="auto"/>
        <w:ind w:firstLine="709"/>
        <w:jc w:val="both"/>
      </w:pPr>
      <w:r w:rsidRPr="009331E7">
        <w:t>El sistema nacional de evaluación de impacto ambiental es un sistema único y coordinado de identificación, prevención, supervisión, control y corrección anticipada de los impactos ambientales negativos derivados de las acciones humanas expresadas por medio del proyecto de inversión (</w:t>
      </w:r>
      <w:r w:rsidR="002C59B0" w:rsidRPr="009331E7">
        <w:t>M</w:t>
      </w:r>
      <w:r w:rsidR="0092600D" w:rsidRPr="009331E7">
        <w:t>inisterio del ambiente</w:t>
      </w:r>
      <w:r w:rsidRPr="009331E7">
        <w:t>, 2013)</w:t>
      </w:r>
      <w:r w:rsidR="0036274C" w:rsidRPr="009331E7">
        <w:t>.</w:t>
      </w:r>
    </w:p>
    <w:p w14:paraId="3761A9A3" w14:textId="77777777" w:rsidR="005008F2" w:rsidRDefault="00B96B78" w:rsidP="005008F2">
      <w:pPr>
        <w:spacing w:line="480" w:lineRule="auto"/>
        <w:ind w:firstLine="709"/>
        <w:jc w:val="both"/>
        <w:rPr>
          <w:bCs/>
          <w:iCs/>
        </w:rPr>
      </w:pPr>
      <w:r w:rsidRPr="005008F2">
        <w:rPr>
          <w:bCs/>
          <w:iCs/>
        </w:rPr>
        <w:t>De acuerdo con la ley 27446, el SEIA está conformado por:</w:t>
      </w:r>
    </w:p>
    <w:p w14:paraId="3CCF3C7F" w14:textId="77777777" w:rsidR="005008F2" w:rsidRDefault="00B96B78" w:rsidP="005008F2">
      <w:pPr>
        <w:spacing w:line="480" w:lineRule="auto"/>
        <w:ind w:firstLine="709"/>
        <w:jc w:val="both"/>
      </w:pPr>
      <w:r w:rsidRPr="005008F2">
        <w:rPr>
          <w:rStyle w:val="Ttulo4Car"/>
        </w:rPr>
        <w:t>Ministerio del Ambiente</w:t>
      </w:r>
      <w:r w:rsidR="00811813" w:rsidRPr="005008F2">
        <w:rPr>
          <w:rStyle w:val="Ttulo4Car"/>
        </w:rPr>
        <w:t xml:space="preserve"> (MINAM)</w:t>
      </w:r>
      <w:r w:rsidR="005008F2" w:rsidRPr="005008F2">
        <w:rPr>
          <w:rStyle w:val="Ttulo4Car"/>
        </w:rPr>
        <w:t>.</w:t>
      </w:r>
      <w:r w:rsidR="005008F2">
        <w:t xml:space="preserve"> </w:t>
      </w:r>
      <w:r w:rsidRPr="005008F2">
        <w:t>Es el organismo rector del SEIA, dicta normas y establece los procedimientos relacionados con este, coordina con las entidades públicas su aplicación y es responsable de su correcto funcionamiento.</w:t>
      </w:r>
    </w:p>
    <w:p w14:paraId="4E08B125" w14:textId="77777777" w:rsidR="005008F2" w:rsidRDefault="00811813" w:rsidP="005008F2">
      <w:pPr>
        <w:spacing w:line="480" w:lineRule="auto"/>
        <w:ind w:firstLine="709"/>
        <w:jc w:val="both"/>
        <w:rPr>
          <w:bCs/>
        </w:rPr>
      </w:pPr>
      <w:r w:rsidRPr="005008F2">
        <w:rPr>
          <w:rStyle w:val="Ttulo4Car"/>
        </w:rPr>
        <w:t xml:space="preserve">Servicio Nacional de Certificación Ambiental </w:t>
      </w:r>
      <w:r w:rsidR="005008F2">
        <w:rPr>
          <w:rStyle w:val="Ttulo4Car"/>
        </w:rPr>
        <w:t>(</w:t>
      </w:r>
      <w:r w:rsidR="00B96B78" w:rsidRPr="005008F2">
        <w:rPr>
          <w:rStyle w:val="Ttulo4Car"/>
        </w:rPr>
        <w:t>SENACE</w:t>
      </w:r>
      <w:r w:rsidR="005008F2">
        <w:rPr>
          <w:rStyle w:val="Ttulo4Car"/>
        </w:rPr>
        <w:t>)</w:t>
      </w:r>
      <w:r w:rsidR="005008F2" w:rsidRPr="005008F2">
        <w:rPr>
          <w:rFonts w:eastAsiaTheme="majorEastAsia" w:cstheme="majorBidi"/>
          <w:bCs/>
          <w:iCs/>
        </w:rPr>
        <w:t xml:space="preserve">. </w:t>
      </w:r>
      <w:r w:rsidR="000A7070" w:rsidRPr="005008F2">
        <w:rPr>
          <w:rFonts w:eastAsiaTheme="majorEastAsia" w:cstheme="majorBidi"/>
          <w:bCs/>
          <w:iCs/>
        </w:rPr>
        <w:fldChar w:fldCharType="begin"/>
      </w:r>
      <w:r w:rsidR="000A7070" w:rsidRPr="005008F2">
        <w:rPr>
          <w:rFonts w:eastAsiaTheme="majorEastAsia" w:cstheme="majorBidi"/>
          <w:bCs/>
          <w:iCs/>
        </w:rPr>
        <w:instrText xml:space="preserve"> XE "SENACE" \t "Servicio Nacional de Certificación Ambiental" </w:instrText>
      </w:r>
      <w:r w:rsidR="000A7070" w:rsidRPr="005008F2">
        <w:rPr>
          <w:rFonts w:eastAsiaTheme="majorEastAsia" w:cstheme="majorBidi"/>
          <w:bCs/>
          <w:iCs/>
        </w:rPr>
        <w:fldChar w:fldCharType="end"/>
      </w:r>
      <w:r w:rsidR="00B96B78" w:rsidRPr="005008F2">
        <w:rPr>
          <w:bCs/>
        </w:rPr>
        <w:t xml:space="preserve">Forma parte del Sistema Nacional de Evaluación de Impacto Ambiental como organismo público especializado y adscrito al MINAM, que se encargará de la revisión y aprobación de los Estudios de Impacto </w:t>
      </w:r>
      <w:r w:rsidR="00B96B78" w:rsidRPr="005008F2">
        <w:rPr>
          <w:bCs/>
        </w:rPr>
        <w:lastRenderedPageBreak/>
        <w:t>Ambiental Detallados (EIA-d) de los proyectos de inversión pública, privada o de capital mixto de carácter nacional o multirregional.</w:t>
      </w:r>
    </w:p>
    <w:p w14:paraId="3F314AC5" w14:textId="77777777" w:rsidR="005008F2" w:rsidRDefault="00B96B78" w:rsidP="005008F2">
      <w:pPr>
        <w:spacing w:line="480" w:lineRule="auto"/>
        <w:ind w:firstLine="709"/>
        <w:jc w:val="both"/>
      </w:pPr>
      <w:r w:rsidRPr="005008F2">
        <w:rPr>
          <w:rStyle w:val="Ttulo4Car"/>
        </w:rPr>
        <w:t xml:space="preserve">Autoridades </w:t>
      </w:r>
      <w:r w:rsidR="005008F2" w:rsidRPr="005008F2">
        <w:rPr>
          <w:rStyle w:val="Ttulo4Car"/>
        </w:rPr>
        <w:t>C</w:t>
      </w:r>
      <w:r w:rsidRPr="005008F2">
        <w:rPr>
          <w:rStyle w:val="Ttulo4Car"/>
        </w:rPr>
        <w:t>ompetentes</w:t>
      </w:r>
      <w:r w:rsidR="005008F2" w:rsidRPr="005008F2">
        <w:rPr>
          <w:rStyle w:val="Ttulo4Car"/>
        </w:rPr>
        <w:t xml:space="preserve">. </w:t>
      </w:r>
      <w:r w:rsidRPr="005008F2">
        <w:t>Son autoridades con función en materia de Evaluación de Impacto Ambiental. Estas pueden ser las Autoridades Sectoriales Nacionales, los Gobiernos Regionales y Locales, estos últimos en la medida en que se les haya transferido la función de Evaluación de Impacto Ambiental en el marco del proceso de descentralización, de acuerdo con la ley N°27446. Las autoridades competentes son las encargadas de conducir el proceso de Evaluación de Impacto Ambiental, aprobar la clasificación de los proyectos de inversión considerando el riesgo para el ambiente, aprobar los términos de referencia para la elaboración del EIA, revisar y evaluar los Estudios ambientales, y otorgar la certificación ambiental correspondiente, de ser el caso. Asimismo, desempeñan otras funciones relacionadas a dicho proceso, como la de orientar a los administrados y/o terceros en general, acerca de las funciones a su cargo, así como sobre el cumplimiento de las normas legales y otros dispositivos emitidos para la Evaluación de Impacto Ambiental.</w:t>
      </w:r>
    </w:p>
    <w:p w14:paraId="1448BB81" w14:textId="77777777" w:rsidR="005008F2" w:rsidRDefault="00B96B78" w:rsidP="005008F2">
      <w:pPr>
        <w:spacing w:line="480" w:lineRule="auto"/>
        <w:ind w:firstLine="709"/>
        <w:jc w:val="both"/>
      </w:pPr>
      <w:r w:rsidRPr="005008F2">
        <w:rPr>
          <w:rStyle w:val="Ttulo4Car"/>
        </w:rPr>
        <w:t xml:space="preserve">Titulares de los </w:t>
      </w:r>
      <w:r w:rsidR="005008F2" w:rsidRPr="005008F2">
        <w:rPr>
          <w:rStyle w:val="Ttulo4Car"/>
        </w:rPr>
        <w:t>P</w:t>
      </w:r>
      <w:r w:rsidRPr="005008F2">
        <w:rPr>
          <w:rStyle w:val="Ttulo4Car"/>
        </w:rPr>
        <w:t>royectos</w:t>
      </w:r>
      <w:r w:rsidR="005008F2">
        <w:t xml:space="preserve">. </w:t>
      </w:r>
      <w:r w:rsidRPr="005008F2">
        <w:t>Son la empresa, consorcio, entidad, persona o conjunto de personas, titulares o proponentes de un proyecto de inversión, los cuales tienen la obligación de suministrar información a la Autoridad competente sobre la elaboración y cumplimiento de sus compromisos ambientales y la responsabilidad de cumplirlos.</w:t>
      </w:r>
    </w:p>
    <w:p w14:paraId="3DFCBAB3" w14:textId="571D2607" w:rsidR="00B96B78" w:rsidRPr="005008F2" w:rsidRDefault="00B96B78" w:rsidP="005008F2">
      <w:pPr>
        <w:spacing w:line="480" w:lineRule="auto"/>
        <w:ind w:firstLine="709"/>
        <w:jc w:val="both"/>
      </w:pPr>
      <w:r w:rsidRPr="005008F2">
        <w:rPr>
          <w:rStyle w:val="Ttulo4Car"/>
        </w:rPr>
        <w:t xml:space="preserve">Entidades </w:t>
      </w:r>
      <w:r w:rsidR="005008F2" w:rsidRPr="005008F2">
        <w:rPr>
          <w:rStyle w:val="Ttulo4Car"/>
        </w:rPr>
        <w:t>A</w:t>
      </w:r>
      <w:r w:rsidRPr="005008F2">
        <w:rPr>
          <w:rStyle w:val="Ttulo4Car"/>
        </w:rPr>
        <w:t xml:space="preserve">utorizadas para </w:t>
      </w:r>
      <w:r w:rsidR="005008F2" w:rsidRPr="005008F2">
        <w:rPr>
          <w:rStyle w:val="Ttulo4Car"/>
        </w:rPr>
        <w:t>E</w:t>
      </w:r>
      <w:r w:rsidRPr="005008F2">
        <w:rPr>
          <w:rStyle w:val="Ttulo4Car"/>
        </w:rPr>
        <w:t xml:space="preserve">laborar </w:t>
      </w:r>
      <w:r w:rsidR="005008F2" w:rsidRPr="005008F2">
        <w:rPr>
          <w:rStyle w:val="Ttulo4Car"/>
        </w:rPr>
        <w:t>E</w:t>
      </w:r>
      <w:r w:rsidRPr="005008F2">
        <w:rPr>
          <w:rStyle w:val="Ttulo4Car"/>
        </w:rPr>
        <w:t xml:space="preserve">studios </w:t>
      </w:r>
      <w:r w:rsidR="005008F2" w:rsidRPr="005008F2">
        <w:rPr>
          <w:rStyle w:val="Ttulo4Car"/>
        </w:rPr>
        <w:t>A</w:t>
      </w:r>
      <w:r w:rsidRPr="005008F2">
        <w:rPr>
          <w:rStyle w:val="Ttulo4Car"/>
        </w:rPr>
        <w:t>mbientales</w:t>
      </w:r>
      <w:r w:rsidR="005008F2">
        <w:t xml:space="preserve">. </w:t>
      </w:r>
      <w:r w:rsidRPr="005008F2">
        <w:t>Son las personas naturales o jurídicas inscritas en los registros de las Autoridades Competentes, autorizadas para elaborar estudios ambientales. Sus servicios pueden ser contratados por los titulares de los proyectos de inversión. De acuerdo con el Reglamento de la ley del SEIA el MINAM implementará un registro único de entidades autoridades para elaborar estudios ambientales. En tanto eso ocurra, las Autoridades Competentes que administra los registros siguen a cargo de los mismos, de acuerdo a las normas emitidas para tal efecto.</w:t>
      </w:r>
    </w:p>
    <w:p w14:paraId="5B0F1881" w14:textId="5ACE5F0F" w:rsidR="00B96B78" w:rsidRPr="005008F2" w:rsidRDefault="00B96B78" w:rsidP="005008F2">
      <w:pPr>
        <w:pStyle w:val="Ttulo4"/>
        <w:spacing w:line="480" w:lineRule="auto"/>
        <w:jc w:val="both"/>
        <w:rPr>
          <w:b w:val="0"/>
          <w:bCs/>
          <w:i/>
          <w:iCs w:val="0"/>
        </w:rPr>
      </w:pPr>
      <w:r w:rsidRPr="008A1775">
        <w:lastRenderedPageBreak/>
        <w:t xml:space="preserve">Opinadores </w:t>
      </w:r>
      <w:r w:rsidR="005008F2">
        <w:t>T</w:t>
      </w:r>
      <w:r w:rsidRPr="008A1775">
        <w:t>écnicos</w:t>
      </w:r>
      <w:r w:rsidR="005008F2">
        <w:t xml:space="preserve">. </w:t>
      </w:r>
      <w:r w:rsidRPr="005008F2">
        <w:rPr>
          <w:b w:val="0"/>
          <w:bCs/>
        </w:rPr>
        <w:t>Son el Servicio Nacional de Áreas Naturales Protegidas por el Estado (SERNANP) y la Autoridad Nacional del Agua (ANA</w:t>
      </w:r>
      <w:r w:rsidR="0022182E" w:rsidRPr="005008F2">
        <w:rPr>
          <w:b w:val="0"/>
          <w:bCs/>
        </w:rPr>
        <w:fldChar w:fldCharType="begin"/>
      </w:r>
      <w:r w:rsidR="0022182E" w:rsidRPr="005008F2">
        <w:rPr>
          <w:b w:val="0"/>
          <w:bCs/>
        </w:rPr>
        <w:instrText xml:space="preserve"> XE "ANA" \t "</w:instrText>
      </w:r>
      <w:r w:rsidR="0022182E" w:rsidRPr="005008F2">
        <w:rPr>
          <w:rFonts w:asciiTheme="minorHAnsi" w:hAnsiTheme="minorHAnsi" w:cstheme="minorHAnsi"/>
          <w:b w:val="0"/>
          <w:bCs/>
          <w:i/>
          <w:lang w:val="es-ES"/>
        </w:rPr>
        <w:instrText>Autoridad Nacional del Agua</w:instrText>
      </w:r>
      <w:r w:rsidR="0022182E" w:rsidRPr="005008F2">
        <w:rPr>
          <w:b w:val="0"/>
          <w:bCs/>
        </w:rPr>
        <w:instrText xml:space="preserve">" </w:instrText>
      </w:r>
      <w:r w:rsidR="0022182E" w:rsidRPr="005008F2">
        <w:rPr>
          <w:b w:val="0"/>
          <w:bCs/>
        </w:rPr>
        <w:fldChar w:fldCharType="end"/>
      </w:r>
      <w:r w:rsidRPr="005008F2">
        <w:rPr>
          <w:b w:val="0"/>
          <w:bCs/>
        </w:rPr>
        <w:t>), entidades públicas adscritas al Ministerio del Ambiente y al Ministerio de Agricultura y riego respectivamente</w:t>
      </w:r>
      <w:r w:rsidRPr="005008F2">
        <w:rPr>
          <w:b w:val="0"/>
          <w:bCs/>
          <w:i/>
        </w:rPr>
        <w:t>.</w:t>
      </w:r>
    </w:p>
    <w:p w14:paraId="14F8ADCD" w14:textId="7EE2070C" w:rsidR="00B96B78" w:rsidRPr="00925178" w:rsidRDefault="00B96B78" w:rsidP="00925178">
      <w:pPr>
        <w:pStyle w:val="Ttulo4"/>
        <w:spacing w:line="480" w:lineRule="auto"/>
        <w:jc w:val="both"/>
        <w:rPr>
          <w:b w:val="0"/>
          <w:bCs/>
        </w:rPr>
      </w:pPr>
      <w:r w:rsidRPr="008A1775">
        <w:t>Autoridades de Supervisión, Fiscalización y Sanción Ambiental</w:t>
      </w:r>
      <w:r w:rsidR="00925178">
        <w:t xml:space="preserve">. </w:t>
      </w:r>
      <w:r w:rsidRPr="00925178">
        <w:rPr>
          <w:b w:val="0"/>
          <w:bCs/>
        </w:rPr>
        <w:t>Las autoridades en los tres niveles de gobierno, en materia de supervisión, fiscalización y sanción ambiental, que ejercen funciones en el ámbito del SEIA y de acuerdo con sus competencias son responsables de efectuar las funciones de supervisión, fiscalización y sanción, relacionadas con el cumplimiento de las obligaciones asumidas en el estudio ambiental aprobado y de acuerdo con el marco normativo ambiental vigente, desde el inicio de las obras para la ejecución del proyecto.</w:t>
      </w:r>
    </w:p>
    <w:p w14:paraId="5FDB5338" w14:textId="77777777" w:rsidR="00B96B78" w:rsidRPr="008A1775" w:rsidRDefault="00B96B78">
      <w:pPr>
        <w:pStyle w:val="Ttulo3"/>
        <w:numPr>
          <w:ilvl w:val="0"/>
          <w:numId w:val="57"/>
        </w:numPr>
        <w:ind w:hanging="720"/>
      </w:pPr>
      <w:bookmarkStart w:id="496" w:name="_Toc137972704"/>
      <w:bookmarkStart w:id="497" w:name="_Toc138002295"/>
      <w:bookmarkStart w:id="498" w:name="_Toc143620699"/>
      <w:r w:rsidRPr="008A1775">
        <w:t>Evaluación de Impacto Ambiental</w:t>
      </w:r>
      <w:bookmarkEnd w:id="496"/>
      <w:bookmarkEnd w:id="497"/>
      <w:bookmarkEnd w:id="498"/>
    </w:p>
    <w:p w14:paraId="7C14827A" w14:textId="35F4A213" w:rsidR="00B96B78" w:rsidRPr="008A1775" w:rsidRDefault="00B96B78" w:rsidP="00925178">
      <w:pPr>
        <w:spacing w:line="480" w:lineRule="auto"/>
        <w:ind w:firstLine="709"/>
        <w:jc w:val="both"/>
      </w:pPr>
      <w:r w:rsidRPr="008A1775">
        <w:t xml:space="preserve">La Evaluación de impacto ambiental es un proceso participativo, técnico-administrativo, destinado a prevenir, minimizar, corregir y/o mitigar e informar acerca de los potenciales impactos ambientales negativos que pudieran derivarse de las políticas, planes, programas y proyectos de inversión; </w:t>
      </w:r>
      <w:r w:rsidR="002C6833" w:rsidRPr="008A1775">
        <w:t>y,</w:t>
      </w:r>
      <w:r w:rsidRPr="008A1775">
        <w:t xml:space="preserve"> asimismo, intensificar sus impactos positivos al incidir en la selección de las mejores alternativas (</w:t>
      </w:r>
      <w:r w:rsidR="002C59B0" w:rsidRPr="008A1775">
        <w:t>M</w:t>
      </w:r>
      <w:r w:rsidR="0092600D" w:rsidRPr="008A1775">
        <w:t>inisterio del Ambiente</w:t>
      </w:r>
      <w:r w:rsidRPr="008A1775">
        <w:t>, 2013)</w:t>
      </w:r>
      <w:r w:rsidR="00472805" w:rsidRPr="008A1775">
        <w:t>.</w:t>
      </w:r>
    </w:p>
    <w:p w14:paraId="07F37B41" w14:textId="77777777" w:rsidR="00925178" w:rsidRDefault="00B96B78" w:rsidP="00925178">
      <w:pPr>
        <w:spacing w:line="480" w:lineRule="auto"/>
        <w:ind w:firstLine="709"/>
        <w:contextualSpacing/>
        <w:jc w:val="both"/>
      </w:pPr>
      <w:r w:rsidRPr="008A1775">
        <w:t>Los proyectos que requieren de una Evaluación de Impacto Ambiental son los proyectos de inversión pública, privada o de capital mixto que comprenden obras, construcciones y actividades extractivas, productivas, comerciales, de servicios, entre otros, susceptibles de generar impactos ambientales negativos significativos, que estén relacionados con los criterios de protección ambiental establecidos en el Anexo V del reglamento de la Ley del SEIA (</w:t>
      </w:r>
      <w:r w:rsidR="002C59B0" w:rsidRPr="008A1775">
        <w:t>MINAM</w:t>
      </w:r>
      <w:r w:rsidRPr="008A1775">
        <w:t>, 2013)</w:t>
      </w:r>
      <w:r w:rsidR="00472805" w:rsidRPr="008A1775">
        <w:t>.</w:t>
      </w:r>
      <w:bookmarkStart w:id="499" w:name="_Toc137972705"/>
      <w:bookmarkStart w:id="500" w:name="_Toc138002296"/>
    </w:p>
    <w:p w14:paraId="24036C9E" w14:textId="0BC0E1ED" w:rsidR="00C45174" w:rsidRDefault="00C45174">
      <w:pPr>
        <w:pStyle w:val="Ttulo3"/>
        <w:numPr>
          <w:ilvl w:val="0"/>
          <w:numId w:val="57"/>
        </w:numPr>
        <w:ind w:hanging="720"/>
        <w:contextualSpacing/>
      </w:pPr>
      <w:bookmarkStart w:id="501" w:name="_Toc143620700"/>
      <w:r w:rsidRPr="008A1775">
        <w:t xml:space="preserve">Clasificación de los </w:t>
      </w:r>
      <w:r w:rsidR="00925178">
        <w:t>P</w:t>
      </w:r>
      <w:r w:rsidRPr="008A1775">
        <w:t xml:space="preserve">royectos de </w:t>
      </w:r>
      <w:r w:rsidR="00925178">
        <w:t>I</w:t>
      </w:r>
      <w:r w:rsidRPr="008A1775">
        <w:t>nversión</w:t>
      </w:r>
      <w:bookmarkEnd w:id="499"/>
      <w:bookmarkEnd w:id="500"/>
      <w:bookmarkEnd w:id="501"/>
    </w:p>
    <w:p w14:paraId="2045177A" w14:textId="77777777" w:rsidR="00DF195F" w:rsidRPr="00DF195F" w:rsidRDefault="00DF195F" w:rsidP="00DF195F"/>
    <w:p w14:paraId="2C95173C" w14:textId="62051C61" w:rsidR="00C45174" w:rsidRPr="008A1775" w:rsidRDefault="00C45174" w:rsidP="00925178">
      <w:pPr>
        <w:spacing w:line="480" w:lineRule="auto"/>
        <w:ind w:firstLine="709"/>
        <w:jc w:val="both"/>
      </w:pPr>
      <w:r w:rsidRPr="008A1775">
        <w:lastRenderedPageBreak/>
        <w:t>La clasificación de los proyectos de inversión es una evaluación técnica a través de la cual el S</w:t>
      </w:r>
      <w:r w:rsidR="00925178">
        <w:t>ENACE</w:t>
      </w:r>
      <w:r w:rsidRPr="008A1775">
        <w:t xml:space="preserve"> establece la categoría de los proyectos de inversión que requieren certificación ambiental en el marco del Sistema Nacional de Evaluación del Impacto Ambiental, en función a los potenciales impactos ambientales que generen. Los proyectos de inversión pueden ser clasificados en las siguientes categorías:</w:t>
      </w:r>
    </w:p>
    <w:p w14:paraId="3E02DCCA" w14:textId="311968B8" w:rsidR="00C45174" w:rsidRPr="00925178" w:rsidRDefault="00C45174" w:rsidP="00925178">
      <w:pPr>
        <w:pStyle w:val="Ttulo4"/>
        <w:spacing w:line="480" w:lineRule="auto"/>
        <w:jc w:val="both"/>
        <w:rPr>
          <w:b w:val="0"/>
          <w:bCs/>
        </w:rPr>
      </w:pPr>
      <w:r w:rsidRPr="008A1775">
        <w:t xml:space="preserve">Declaración de </w:t>
      </w:r>
      <w:r w:rsidR="00925178">
        <w:t>I</w:t>
      </w:r>
      <w:r w:rsidRPr="008A1775">
        <w:t xml:space="preserve">mpacto </w:t>
      </w:r>
      <w:r w:rsidR="00925178">
        <w:t>A</w:t>
      </w:r>
      <w:r w:rsidRPr="008A1775">
        <w:t>mbiental (DIA</w:t>
      </w:r>
      <w:r w:rsidR="0022182E">
        <w:fldChar w:fldCharType="begin"/>
      </w:r>
      <w:r w:rsidR="0022182E">
        <w:instrText xml:space="preserve"> XE "</w:instrText>
      </w:r>
      <w:r w:rsidR="0022182E" w:rsidRPr="00181B49">
        <w:instrText>DIA</w:instrText>
      </w:r>
      <w:r w:rsidR="0022182E">
        <w:instrText>" \t "</w:instrText>
      </w:r>
      <w:r w:rsidR="0022182E" w:rsidRPr="005B33A3">
        <w:rPr>
          <w:rFonts w:asciiTheme="minorHAnsi" w:hAnsiTheme="minorHAnsi" w:cstheme="minorHAnsi"/>
          <w:lang w:val="es-ES"/>
        </w:rPr>
        <w:instrText>Declaración de impacto ambiental</w:instrText>
      </w:r>
      <w:r w:rsidR="0022182E">
        <w:instrText xml:space="preserve">" </w:instrText>
      </w:r>
      <w:r w:rsidR="0022182E">
        <w:fldChar w:fldCharType="end"/>
      </w:r>
      <w:r w:rsidRPr="008A1775">
        <w:t xml:space="preserve">) </w:t>
      </w:r>
      <w:r w:rsidR="00925178">
        <w:t>C</w:t>
      </w:r>
      <w:r w:rsidRPr="008A1775">
        <w:t xml:space="preserve">ategoría I. </w:t>
      </w:r>
      <w:r w:rsidRPr="00925178">
        <w:rPr>
          <w:b w:val="0"/>
          <w:bCs/>
        </w:rPr>
        <w:t>La DIA es un estudio ambiental para proyectos de inversión y actividades de los cuales se prevea una generación de impactos ambientales negativos leves.</w:t>
      </w:r>
    </w:p>
    <w:p w14:paraId="3F81981A" w14:textId="44BC0CD9" w:rsidR="00C45174" w:rsidRPr="00925178" w:rsidRDefault="00C45174" w:rsidP="00925178">
      <w:pPr>
        <w:pStyle w:val="Ttulo4"/>
        <w:spacing w:line="480" w:lineRule="auto"/>
        <w:jc w:val="both"/>
        <w:rPr>
          <w:b w:val="0"/>
          <w:bCs/>
        </w:rPr>
      </w:pPr>
      <w:r w:rsidRPr="008A1775">
        <w:t xml:space="preserve">Estudio de Impacto Ambiental Semi </w:t>
      </w:r>
      <w:r w:rsidR="00925178">
        <w:t>D</w:t>
      </w:r>
      <w:r w:rsidRPr="008A1775">
        <w:t xml:space="preserve">etallado (EIA-sd) </w:t>
      </w:r>
      <w:r w:rsidR="00925178">
        <w:t>C</w:t>
      </w:r>
      <w:r w:rsidRPr="008A1775">
        <w:t>ategoría II.</w:t>
      </w:r>
      <w:r w:rsidR="00925178">
        <w:t xml:space="preserve"> </w:t>
      </w:r>
      <w:r w:rsidRPr="00925178">
        <w:rPr>
          <w:b w:val="0"/>
          <w:bCs/>
        </w:rPr>
        <w:t>El EIA-sd</w:t>
      </w:r>
      <w:r w:rsidR="0022182E" w:rsidRPr="00925178">
        <w:rPr>
          <w:b w:val="0"/>
          <w:bCs/>
        </w:rPr>
        <w:fldChar w:fldCharType="begin"/>
      </w:r>
      <w:r w:rsidR="0022182E" w:rsidRPr="00925178">
        <w:rPr>
          <w:b w:val="0"/>
          <w:bCs/>
        </w:rPr>
        <w:instrText xml:space="preserve"> XE "EIA-sd" \t "</w:instrText>
      </w:r>
      <w:r w:rsidR="0022182E" w:rsidRPr="00925178">
        <w:rPr>
          <w:rFonts w:asciiTheme="minorHAnsi" w:hAnsiTheme="minorHAnsi" w:cstheme="minorHAnsi"/>
          <w:b w:val="0"/>
          <w:bCs/>
          <w:i/>
          <w:lang w:val="es-ES"/>
        </w:rPr>
        <w:instrText>Estudio de impacto ambiental semi detallado</w:instrText>
      </w:r>
      <w:r w:rsidR="0022182E" w:rsidRPr="00925178">
        <w:rPr>
          <w:b w:val="0"/>
          <w:bCs/>
        </w:rPr>
        <w:instrText xml:space="preserve">" </w:instrText>
      </w:r>
      <w:r w:rsidR="0022182E" w:rsidRPr="00925178">
        <w:rPr>
          <w:b w:val="0"/>
          <w:bCs/>
        </w:rPr>
        <w:fldChar w:fldCharType="end"/>
      </w:r>
      <w:r w:rsidRPr="00925178">
        <w:rPr>
          <w:b w:val="0"/>
          <w:bCs/>
        </w:rPr>
        <w:t xml:space="preserve"> es un estudio ambiental para proyectos de inversión y actividades de los cuales se prevea una generación de impactos ambientales negativos moderados.</w:t>
      </w:r>
    </w:p>
    <w:p w14:paraId="0F579591" w14:textId="0FCBE314" w:rsidR="00C45174" w:rsidRPr="00925178" w:rsidRDefault="00C45174" w:rsidP="00925178">
      <w:pPr>
        <w:pStyle w:val="Ttulo4"/>
        <w:spacing w:line="480" w:lineRule="auto"/>
        <w:jc w:val="both"/>
        <w:rPr>
          <w:b w:val="0"/>
          <w:bCs/>
        </w:rPr>
      </w:pPr>
      <w:r w:rsidRPr="008A1775">
        <w:t xml:space="preserve">Estudio de Impacto Ambiental </w:t>
      </w:r>
      <w:r w:rsidR="00DF195F">
        <w:t>D</w:t>
      </w:r>
      <w:r w:rsidRPr="008A1775">
        <w:t>etallado (EIA-d</w:t>
      </w:r>
      <w:r w:rsidR="0022182E">
        <w:fldChar w:fldCharType="begin"/>
      </w:r>
      <w:r w:rsidR="0022182E">
        <w:instrText xml:space="preserve"> XE "</w:instrText>
      </w:r>
      <w:r w:rsidR="0022182E" w:rsidRPr="008C2A85">
        <w:instrText>EIA-d</w:instrText>
      </w:r>
      <w:r w:rsidR="0022182E">
        <w:instrText>" \t "</w:instrText>
      </w:r>
      <w:r w:rsidR="0022182E" w:rsidRPr="004E5200">
        <w:rPr>
          <w:rFonts w:asciiTheme="minorHAnsi" w:hAnsiTheme="minorHAnsi" w:cstheme="minorHAnsi"/>
          <w:lang w:val="es-ES"/>
        </w:rPr>
        <w:instrText>Estudio de impacto ambiental detallado</w:instrText>
      </w:r>
      <w:r w:rsidR="0022182E">
        <w:instrText xml:space="preserve">" </w:instrText>
      </w:r>
      <w:r w:rsidR="0022182E">
        <w:fldChar w:fldCharType="end"/>
      </w:r>
      <w:r w:rsidRPr="008A1775">
        <w:t>) categoría III.</w:t>
      </w:r>
      <w:r w:rsidR="00925178">
        <w:t xml:space="preserve"> </w:t>
      </w:r>
      <w:r w:rsidRPr="00925178">
        <w:rPr>
          <w:b w:val="0"/>
          <w:bCs/>
        </w:rPr>
        <w:t>El EIA-d es un estudio ambiental para proyectos de inversión y actividades de los cuales se prevea una generación de impactos ambientales negativos significativos.</w:t>
      </w:r>
    </w:p>
    <w:p w14:paraId="3A256759" w14:textId="11A1F483" w:rsidR="00AA4612" w:rsidRPr="008A1775" w:rsidRDefault="00C45174" w:rsidP="00925178">
      <w:pPr>
        <w:spacing w:line="480" w:lineRule="auto"/>
        <w:ind w:firstLine="709"/>
        <w:jc w:val="both"/>
      </w:pPr>
      <w:r w:rsidRPr="008A1775">
        <w:t>Para la clasificación de los proyectos de inversión (asignación de categoría), el S</w:t>
      </w:r>
      <w:r w:rsidR="00925178">
        <w:t>ENACE</w:t>
      </w:r>
      <w:r w:rsidRPr="008A1775">
        <w:t xml:space="preserve"> toma en consideración los criterios establecidos en el Anexo V del Reglamento de la Ley del Sistema Nacional de Evaluación del Impacto Ambiental, aprobado mediante Decreto Supremo N° 019-2009-MINAM. Dichos criterios son los siguientes: </w:t>
      </w:r>
    </w:p>
    <w:p w14:paraId="512B8F4B" w14:textId="77777777" w:rsidR="00925178" w:rsidRDefault="00C45174">
      <w:pPr>
        <w:pStyle w:val="Encabezado"/>
        <w:numPr>
          <w:ilvl w:val="0"/>
          <w:numId w:val="3"/>
        </w:numPr>
        <w:spacing w:after="160" w:line="480" w:lineRule="auto"/>
        <w:ind w:left="709" w:hanging="709"/>
        <w:jc w:val="both"/>
      </w:pPr>
      <w:r w:rsidRPr="008A1775">
        <w:t xml:space="preserve">La protección de la salud de las personas. </w:t>
      </w:r>
    </w:p>
    <w:p w14:paraId="2C58C27E" w14:textId="5AF3AC73" w:rsidR="00AA4612" w:rsidRPr="008A1775" w:rsidRDefault="00C45174">
      <w:pPr>
        <w:pStyle w:val="Encabezado"/>
        <w:numPr>
          <w:ilvl w:val="0"/>
          <w:numId w:val="3"/>
        </w:numPr>
        <w:spacing w:after="160" w:line="480" w:lineRule="auto"/>
        <w:ind w:left="709" w:hanging="709"/>
        <w:jc w:val="both"/>
      </w:pPr>
      <w:r w:rsidRPr="008A1775">
        <w:t xml:space="preserve">La protección de la calidad ambiental, tanto del aire, del agua, del suelo, como la incidencia que puedan producir el ruido y los residuos sólidos, líquidos y emisiones gaseosas y radiactivas. </w:t>
      </w:r>
    </w:p>
    <w:p w14:paraId="1C8A2A95" w14:textId="77777777" w:rsidR="00AA4612" w:rsidRPr="008A1775" w:rsidRDefault="00C45174">
      <w:pPr>
        <w:pStyle w:val="Encabezado"/>
        <w:numPr>
          <w:ilvl w:val="0"/>
          <w:numId w:val="3"/>
        </w:numPr>
        <w:spacing w:after="160" w:line="480" w:lineRule="auto"/>
        <w:ind w:left="709" w:hanging="709"/>
        <w:jc w:val="both"/>
      </w:pPr>
      <w:r w:rsidRPr="008A1775">
        <w:lastRenderedPageBreak/>
        <w:t xml:space="preserve">La protección de los recursos naturales, especialmente las aguas, el suelo, la flora y la fauna. </w:t>
      </w:r>
    </w:p>
    <w:p w14:paraId="75D07D61" w14:textId="5564F14E" w:rsidR="00AA4612" w:rsidRPr="008A1775" w:rsidRDefault="00C45174">
      <w:pPr>
        <w:pStyle w:val="Encabezado"/>
        <w:numPr>
          <w:ilvl w:val="0"/>
          <w:numId w:val="3"/>
        </w:numPr>
        <w:spacing w:after="160" w:line="480" w:lineRule="auto"/>
        <w:ind w:left="709" w:hanging="709"/>
        <w:jc w:val="both"/>
      </w:pPr>
      <w:r w:rsidRPr="008A1775">
        <w:t xml:space="preserve">La protección de las áreas naturales protegidas. </w:t>
      </w:r>
    </w:p>
    <w:p w14:paraId="1A0DB735" w14:textId="77777777" w:rsidR="00AA4612" w:rsidRPr="008A1775" w:rsidRDefault="00C45174">
      <w:pPr>
        <w:pStyle w:val="Encabezado"/>
        <w:numPr>
          <w:ilvl w:val="0"/>
          <w:numId w:val="3"/>
        </w:numPr>
        <w:spacing w:after="160" w:line="480" w:lineRule="auto"/>
        <w:ind w:left="709" w:hanging="709"/>
        <w:jc w:val="both"/>
      </w:pPr>
      <w:r w:rsidRPr="008A1775">
        <w:t>Protección de la diversidad biológica y sus componentes: ecosistemas, especies y genes; así como los bienes y servicios ambientales y bellezas escénicas, áreas que son centros de origen y diversificación genética por su importancia para la vida natural.</w:t>
      </w:r>
    </w:p>
    <w:p w14:paraId="2D8F6F27" w14:textId="77777777" w:rsidR="00AA4612" w:rsidRPr="008A1775" w:rsidRDefault="00C45174">
      <w:pPr>
        <w:pStyle w:val="Encabezado"/>
        <w:numPr>
          <w:ilvl w:val="0"/>
          <w:numId w:val="3"/>
        </w:numPr>
        <w:spacing w:after="160" w:line="480" w:lineRule="auto"/>
        <w:ind w:left="709" w:hanging="709"/>
        <w:jc w:val="both"/>
      </w:pPr>
      <w:r w:rsidRPr="008A1775">
        <w:t xml:space="preserve">La protección de los sistemas y estilos de vida de las comunidades. </w:t>
      </w:r>
    </w:p>
    <w:p w14:paraId="485C75F8" w14:textId="41B3E61B" w:rsidR="00AA4612" w:rsidRPr="008A1775" w:rsidRDefault="00C45174">
      <w:pPr>
        <w:pStyle w:val="Encabezado"/>
        <w:numPr>
          <w:ilvl w:val="0"/>
          <w:numId w:val="3"/>
        </w:numPr>
        <w:spacing w:after="160" w:line="480" w:lineRule="auto"/>
        <w:ind w:left="709" w:hanging="709"/>
        <w:jc w:val="both"/>
      </w:pPr>
      <w:r w:rsidRPr="008A1775">
        <w:t xml:space="preserve">La protección de los espacios urbanos. </w:t>
      </w:r>
    </w:p>
    <w:p w14:paraId="211F57AD" w14:textId="77777777" w:rsidR="00AA4612" w:rsidRPr="008A1775" w:rsidRDefault="00C45174">
      <w:pPr>
        <w:pStyle w:val="Encabezado"/>
        <w:numPr>
          <w:ilvl w:val="0"/>
          <w:numId w:val="3"/>
        </w:numPr>
        <w:spacing w:after="160" w:line="480" w:lineRule="auto"/>
        <w:ind w:left="709" w:hanging="709"/>
        <w:jc w:val="both"/>
      </w:pPr>
      <w:r w:rsidRPr="008A1775">
        <w:t xml:space="preserve">La protección del patrimonio arqueológico, histórico, arquitectónicos y monumentos nacionales. </w:t>
      </w:r>
    </w:p>
    <w:p w14:paraId="792B0AD1" w14:textId="0C7CF0F3" w:rsidR="00AA4612" w:rsidRPr="008A1775" w:rsidRDefault="00C45174">
      <w:pPr>
        <w:pStyle w:val="Encabezado"/>
        <w:numPr>
          <w:ilvl w:val="0"/>
          <w:numId w:val="3"/>
        </w:numPr>
        <w:spacing w:after="160" w:line="480" w:lineRule="auto"/>
        <w:ind w:left="709" w:hanging="709"/>
        <w:jc w:val="both"/>
      </w:pPr>
      <w:r w:rsidRPr="008A1775">
        <w:t>Los demás criterios que surjan de la Política Nacional Ambiental.</w:t>
      </w:r>
    </w:p>
    <w:p w14:paraId="49FE2D89" w14:textId="7F7A98CC" w:rsidR="00F92A15" w:rsidRPr="008A1775" w:rsidRDefault="00AA4612" w:rsidP="00925178">
      <w:pPr>
        <w:spacing w:line="480" w:lineRule="auto"/>
        <w:ind w:firstLine="709"/>
        <w:jc w:val="both"/>
      </w:pPr>
      <w:r w:rsidRPr="008A1775">
        <w:t xml:space="preserve">Para determinar la categoría del proyecto el titular deberá presentar una Evaluación </w:t>
      </w:r>
      <w:r w:rsidR="0022182E">
        <w:t>p</w:t>
      </w:r>
      <w:r w:rsidRPr="008A1775">
        <w:t>reliminar (EVAP</w:t>
      </w:r>
      <w:r w:rsidR="0022182E">
        <w:fldChar w:fldCharType="begin"/>
      </w:r>
      <w:r w:rsidR="0022182E">
        <w:instrText xml:space="preserve"> XE "</w:instrText>
      </w:r>
      <w:r w:rsidR="0022182E" w:rsidRPr="005563CE">
        <w:instrText>EVAP</w:instrText>
      </w:r>
      <w:r w:rsidR="0022182E">
        <w:instrText>" \t "</w:instrText>
      </w:r>
      <w:r w:rsidR="0022182E" w:rsidRPr="000A5F5B">
        <w:rPr>
          <w:rFonts w:asciiTheme="minorHAnsi" w:hAnsiTheme="minorHAnsi" w:cstheme="minorHAnsi"/>
          <w:i/>
          <w:lang w:val="es-ES"/>
        </w:rPr>
        <w:instrText>Evaluación preliminar</w:instrText>
      </w:r>
      <w:r w:rsidR="0022182E">
        <w:instrText xml:space="preserve">" </w:instrText>
      </w:r>
      <w:r w:rsidR="0022182E">
        <w:fldChar w:fldCharType="end"/>
      </w:r>
      <w:r w:rsidRPr="008A1775">
        <w:t>)</w:t>
      </w:r>
      <w:r w:rsidR="00F92A15" w:rsidRPr="008A1775">
        <w:t>. La autoridad ambiental encargada de determinar qué categoría le corresponde a un proyecto de inversión es el S</w:t>
      </w:r>
      <w:r w:rsidR="00925178">
        <w:t>ENACE</w:t>
      </w:r>
      <w:r w:rsidR="00F92A15" w:rsidRPr="008A1775">
        <w:t>, conforme lo establece la Ley N° 29968, Ley de Creación del S</w:t>
      </w:r>
      <w:r w:rsidR="00925178">
        <w:t>ENACE</w:t>
      </w:r>
      <w:r w:rsidR="00F92A15" w:rsidRPr="008A1775">
        <w:t>, modificada por la Ley N° 30327, y la Ley de promoción de las inversiones para el crecimiento económico y el desarrollo sostenible. De esta manera, el S</w:t>
      </w:r>
      <w:r w:rsidR="00925178">
        <w:t>ENACE</w:t>
      </w:r>
      <w:r w:rsidR="00F92A15" w:rsidRPr="008A1775">
        <w:t xml:space="preserve"> determina si el proyecto es Categoría I (DIA), Categoría II (EIA-sd) </w:t>
      </w:r>
      <w:r w:rsidR="007226A0" w:rsidRPr="008A1775">
        <w:t>o</w:t>
      </w:r>
      <w:r w:rsidR="00F92A15" w:rsidRPr="008A1775">
        <w:t xml:space="preserve"> Categoría III (EIA-d).</w:t>
      </w:r>
    </w:p>
    <w:p w14:paraId="09248743" w14:textId="77777777" w:rsidR="00F92A15" w:rsidRPr="008A1775" w:rsidRDefault="00F92A15" w:rsidP="00925178">
      <w:pPr>
        <w:spacing w:line="480" w:lineRule="auto"/>
        <w:ind w:firstLine="709"/>
        <w:jc w:val="both"/>
      </w:pPr>
      <w:r w:rsidRPr="008A1775">
        <w:t xml:space="preserve">Los proyectos que deben ser clasificados, y por lo tanto requieren elaborar la EVAP, son los siguientes: </w:t>
      </w:r>
    </w:p>
    <w:p w14:paraId="295FECA7" w14:textId="33617B54" w:rsidR="00F92A15" w:rsidRPr="008A1775" w:rsidRDefault="00F92A15">
      <w:pPr>
        <w:pStyle w:val="Encabezado"/>
        <w:numPr>
          <w:ilvl w:val="0"/>
          <w:numId w:val="3"/>
        </w:numPr>
        <w:spacing w:after="160" w:line="480" w:lineRule="auto"/>
        <w:ind w:left="709" w:hanging="709"/>
        <w:jc w:val="both"/>
      </w:pPr>
      <w:r w:rsidRPr="008A1775">
        <w:t>Todos los proyectos eléctricos, en tanto no se establezca una clasificación anticipada para dicho sector.</w:t>
      </w:r>
    </w:p>
    <w:p w14:paraId="3DC50667" w14:textId="1BD32C24" w:rsidR="00F92A15" w:rsidRPr="008A1775" w:rsidRDefault="00F92A15">
      <w:pPr>
        <w:pStyle w:val="Encabezado"/>
        <w:numPr>
          <w:ilvl w:val="0"/>
          <w:numId w:val="3"/>
        </w:numPr>
        <w:spacing w:after="160" w:line="480" w:lineRule="auto"/>
        <w:ind w:left="709" w:hanging="709"/>
        <w:jc w:val="both"/>
      </w:pPr>
      <w:r w:rsidRPr="008A1775">
        <w:t>Proyectos de hidrocarburos</w:t>
      </w:r>
      <w:r w:rsidR="00DF195F">
        <w:t>.</w:t>
      </w:r>
    </w:p>
    <w:p w14:paraId="3E07305D" w14:textId="0F512B8F" w:rsidR="00F92A15" w:rsidRPr="008A1775" w:rsidRDefault="00F92A15">
      <w:pPr>
        <w:pStyle w:val="Encabezado"/>
        <w:numPr>
          <w:ilvl w:val="0"/>
          <w:numId w:val="3"/>
        </w:numPr>
        <w:spacing w:after="160" w:line="480" w:lineRule="auto"/>
        <w:ind w:left="709" w:hanging="709"/>
        <w:jc w:val="both"/>
      </w:pPr>
      <w:r w:rsidRPr="008A1775">
        <w:lastRenderedPageBreak/>
        <w:t>Proyectos mineros que no sean de explotación y beneficio</w:t>
      </w:r>
      <w:r w:rsidR="00DF195F">
        <w:t>.</w:t>
      </w:r>
    </w:p>
    <w:p w14:paraId="3784A1BF" w14:textId="71FBC435" w:rsidR="00F92A15" w:rsidRPr="008A1775" w:rsidRDefault="00F92A15" w:rsidP="00925178">
      <w:pPr>
        <w:spacing w:line="480" w:lineRule="auto"/>
        <w:ind w:firstLine="709"/>
        <w:jc w:val="both"/>
      </w:pPr>
      <w:r w:rsidRPr="008A1775">
        <w:t>El contenido mínimo de la Evaluación preliminar es el siguiente:</w:t>
      </w:r>
    </w:p>
    <w:p w14:paraId="554E0AB6" w14:textId="0E775F39" w:rsidR="00F92A15" w:rsidRPr="008A1775" w:rsidRDefault="00F92A15">
      <w:pPr>
        <w:pStyle w:val="Encabezado"/>
        <w:numPr>
          <w:ilvl w:val="0"/>
          <w:numId w:val="3"/>
        </w:numPr>
        <w:spacing w:after="160" w:line="480" w:lineRule="auto"/>
        <w:ind w:left="709" w:hanging="709"/>
        <w:jc w:val="both"/>
      </w:pPr>
      <w:r w:rsidRPr="008A1775">
        <w:t xml:space="preserve">Datos generales del titular y de la entidad autorizada para la elaboración de la EVAP. </w:t>
      </w:r>
    </w:p>
    <w:p w14:paraId="148CD26B" w14:textId="012F51E9" w:rsidR="007F2D59" w:rsidRPr="008A1775" w:rsidRDefault="007F2D59">
      <w:pPr>
        <w:pStyle w:val="Encabezado"/>
        <w:numPr>
          <w:ilvl w:val="0"/>
          <w:numId w:val="3"/>
        </w:numPr>
        <w:spacing w:after="160" w:line="480" w:lineRule="auto"/>
        <w:ind w:left="709" w:hanging="709"/>
        <w:jc w:val="both"/>
      </w:pPr>
      <w:r w:rsidRPr="008A1775">
        <w:t>Resumen ejecutivo.</w:t>
      </w:r>
    </w:p>
    <w:p w14:paraId="09C17FE6" w14:textId="48A5EAB5" w:rsidR="00F92A15" w:rsidRPr="008A1775" w:rsidRDefault="00925178">
      <w:pPr>
        <w:pStyle w:val="Encabezado"/>
        <w:numPr>
          <w:ilvl w:val="0"/>
          <w:numId w:val="3"/>
        </w:numPr>
        <w:spacing w:after="160" w:line="480" w:lineRule="auto"/>
        <w:ind w:left="709" w:hanging="709"/>
        <w:jc w:val="both"/>
      </w:pPr>
      <w:r w:rsidRPr="008A1775">
        <w:t>Descr</w:t>
      </w:r>
      <w:r>
        <w:t>i</w:t>
      </w:r>
      <w:r w:rsidRPr="008A1775">
        <w:t>pción</w:t>
      </w:r>
      <w:r w:rsidR="00F92A15" w:rsidRPr="008A1775">
        <w:t xml:space="preserve"> del proyecto. </w:t>
      </w:r>
    </w:p>
    <w:p w14:paraId="04F0188E" w14:textId="75186AA6" w:rsidR="00F92A15" w:rsidRPr="008A1775" w:rsidRDefault="007F2D59">
      <w:pPr>
        <w:pStyle w:val="Encabezado"/>
        <w:numPr>
          <w:ilvl w:val="0"/>
          <w:numId w:val="3"/>
        </w:numPr>
        <w:spacing w:after="160" w:line="480" w:lineRule="auto"/>
        <w:ind w:left="709" w:hanging="709"/>
        <w:jc w:val="both"/>
      </w:pPr>
      <w:r w:rsidRPr="008A1775">
        <w:t>Línea base: a</w:t>
      </w:r>
      <w:r w:rsidR="00F92A15" w:rsidRPr="008A1775">
        <w:t xml:space="preserve">spectos del medio físico, biótico, social, cultural y económico. </w:t>
      </w:r>
    </w:p>
    <w:p w14:paraId="596DC1D4" w14:textId="77777777" w:rsidR="00F92A15" w:rsidRPr="008A1775" w:rsidRDefault="00F92A15">
      <w:pPr>
        <w:pStyle w:val="Encabezado"/>
        <w:numPr>
          <w:ilvl w:val="0"/>
          <w:numId w:val="3"/>
        </w:numPr>
        <w:spacing w:after="160" w:line="480" w:lineRule="auto"/>
        <w:ind w:left="709" w:hanging="709"/>
        <w:jc w:val="both"/>
      </w:pPr>
      <w:r w:rsidRPr="008A1775">
        <w:t xml:space="preserve">Plan de Participación Ciudadana. </w:t>
      </w:r>
    </w:p>
    <w:p w14:paraId="3E3A3B2C" w14:textId="77777777" w:rsidR="00F92A15" w:rsidRPr="008A1775" w:rsidRDefault="00F92A15">
      <w:pPr>
        <w:pStyle w:val="Encabezado"/>
        <w:numPr>
          <w:ilvl w:val="0"/>
          <w:numId w:val="3"/>
        </w:numPr>
        <w:spacing w:after="160" w:line="480" w:lineRule="auto"/>
        <w:ind w:left="709" w:hanging="709"/>
        <w:jc w:val="both"/>
      </w:pPr>
      <w:r w:rsidRPr="008A1775">
        <w:t xml:space="preserve">Descripción de los posibles impactos ambientales. </w:t>
      </w:r>
    </w:p>
    <w:p w14:paraId="4924DB0C" w14:textId="77777777" w:rsidR="0031021A" w:rsidRPr="008A1775" w:rsidRDefault="00F92A15">
      <w:pPr>
        <w:pStyle w:val="Encabezado"/>
        <w:numPr>
          <w:ilvl w:val="0"/>
          <w:numId w:val="3"/>
        </w:numPr>
        <w:spacing w:after="160" w:line="480" w:lineRule="auto"/>
        <w:ind w:left="709" w:hanging="709"/>
        <w:jc w:val="both"/>
      </w:pPr>
      <w:r w:rsidRPr="008A1775">
        <w:t>Medidas de prevención, mitigación o corrección de los impactos ambientales.</w:t>
      </w:r>
    </w:p>
    <w:p w14:paraId="754BA1DB" w14:textId="77777777" w:rsidR="007F2D59" w:rsidRPr="008A1775" w:rsidRDefault="007F2D59">
      <w:pPr>
        <w:pStyle w:val="Encabezado"/>
        <w:numPr>
          <w:ilvl w:val="0"/>
          <w:numId w:val="3"/>
        </w:numPr>
        <w:spacing w:after="160" w:line="480" w:lineRule="auto"/>
        <w:ind w:left="709" w:hanging="709"/>
        <w:jc w:val="both"/>
      </w:pPr>
      <w:r w:rsidRPr="008A1775">
        <w:t xml:space="preserve">Propuesta del </w:t>
      </w:r>
      <w:r w:rsidR="00F92A15" w:rsidRPr="008A1775">
        <w:t>Plan de seguimiento y Control.</w:t>
      </w:r>
    </w:p>
    <w:p w14:paraId="7E638F56" w14:textId="773278C0" w:rsidR="0031021A" w:rsidRPr="008A1775" w:rsidRDefault="007F2D59">
      <w:pPr>
        <w:pStyle w:val="Encabezado"/>
        <w:numPr>
          <w:ilvl w:val="0"/>
          <w:numId w:val="3"/>
        </w:numPr>
        <w:spacing w:after="160" w:line="480" w:lineRule="auto"/>
        <w:ind w:left="709" w:hanging="709"/>
        <w:jc w:val="both"/>
      </w:pPr>
      <w:r w:rsidRPr="008A1775">
        <w:t>Valorización del Impacto Ambiental</w:t>
      </w:r>
      <w:r w:rsidR="00F92A15" w:rsidRPr="008A1775">
        <w:t xml:space="preserve"> </w:t>
      </w:r>
      <w:r w:rsidR="00BD5640" w:rsidRPr="008A1775">
        <w:t>(M</w:t>
      </w:r>
      <w:r w:rsidR="00811813">
        <w:t>INAM</w:t>
      </w:r>
      <w:r w:rsidR="0092600D" w:rsidRPr="008A1775">
        <w:t>,</w:t>
      </w:r>
      <w:r w:rsidR="00BD5640" w:rsidRPr="008A1775">
        <w:t xml:space="preserve"> 2013)</w:t>
      </w:r>
      <w:r w:rsidR="0092600D" w:rsidRPr="008A1775">
        <w:t>.</w:t>
      </w:r>
    </w:p>
    <w:p w14:paraId="5263485E" w14:textId="130D82CD" w:rsidR="00B96B78" w:rsidRPr="008A1775" w:rsidRDefault="00B96B78">
      <w:pPr>
        <w:pStyle w:val="Ttulo3"/>
        <w:numPr>
          <w:ilvl w:val="0"/>
          <w:numId w:val="57"/>
        </w:numPr>
        <w:ind w:hanging="720"/>
      </w:pPr>
      <w:bookmarkStart w:id="502" w:name="_Toc137972706"/>
      <w:bookmarkStart w:id="503" w:name="_Toc138002297"/>
      <w:bookmarkStart w:id="504" w:name="_Toc143620701"/>
      <w:r w:rsidRPr="008A1775">
        <w:t xml:space="preserve">Certificación </w:t>
      </w:r>
      <w:r w:rsidR="00DF195F">
        <w:t>A</w:t>
      </w:r>
      <w:r w:rsidRPr="008A1775">
        <w:t>mbiental</w:t>
      </w:r>
      <w:bookmarkEnd w:id="502"/>
      <w:bookmarkEnd w:id="503"/>
      <w:bookmarkEnd w:id="504"/>
    </w:p>
    <w:p w14:paraId="45DC0E3F" w14:textId="1CC0809A" w:rsidR="00B96B78" w:rsidRPr="008A1775" w:rsidRDefault="00B96B78" w:rsidP="00A87A4D">
      <w:pPr>
        <w:spacing w:line="480" w:lineRule="auto"/>
        <w:ind w:firstLine="709"/>
        <w:jc w:val="both"/>
      </w:pPr>
      <w:r w:rsidRPr="008A1775">
        <w:t>La certificación ambiental es el acto administrativo generado por la Autoridad Competente que implica su pronunciamiento sobre la viabilidad ambiental de un proyecto de inversión, la cual</w:t>
      </w:r>
      <w:r w:rsidR="00C45174" w:rsidRPr="008A1775">
        <w:t xml:space="preserve"> se encuentra contenida en una r</w:t>
      </w:r>
      <w:r w:rsidRPr="008A1775">
        <w:t>esolución que aprueba el instrumento de gestión ambiental (DIA, EIA-sd, EIA-d) (</w:t>
      </w:r>
      <w:r w:rsidR="00811813">
        <w:t>MINAM</w:t>
      </w:r>
      <w:r w:rsidRPr="008A1775">
        <w:t>, 2013)</w:t>
      </w:r>
      <w:r w:rsidR="0092600D" w:rsidRPr="008A1775">
        <w:t>.</w:t>
      </w:r>
    </w:p>
    <w:p w14:paraId="261B6765" w14:textId="77777777" w:rsidR="00B96B78" w:rsidRPr="008A1775" w:rsidRDefault="00B96B78" w:rsidP="00A87A4D">
      <w:pPr>
        <w:spacing w:line="480" w:lineRule="auto"/>
        <w:ind w:firstLine="709"/>
        <w:jc w:val="both"/>
      </w:pPr>
      <w:r w:rsidRPr="008A1775">
        <w:t>Las etapas para la certificación ambiental son las siguientes según el SEIA:</w:t>
      </w:r>
    </w:p>
    <w:p w14:paraId="045A65BC" w14:textId="77777777" w:rsidR="00B96B78" w:rsidRPr="008A1775" w:rsidRDefault="00B96B78">
      <w:pPr>
        <w:pStyle w:val="Encabezado"/>
        <w:numPr>
          <w:ilvl w:val="0"/>
          <w:numId w:val="3"/>
        </w:numPr>
        <w:spacing w:after="160" w:line="480" w:lineRule="auto"/>
        <w:ind w:left="709" w:hanging="709"/>
        <w:jc w:val="both"/>
        <w:rPr>
          <w:iCs/>
        </w:rPr>
      </w:pPr>
      <w:r w:rsidRPr="008A1775">
        <w:rPr>
          <w:iCs/>
        </w:rPr>
        <w:t>Presentación de solicitud.</w:t>
      </w:r>
    </w:p>
    <w:p w14:paraId="1AFDA12F" w14:textId="77777777" w:rsidR="00B96B78" w:rsidRPr="008A1775" w:rsidRDefault="00B96B78">
      <w:pPr>
        <w:pStyle w:val="Encabezado"/>
        <w:numPr>
          <w:ilvl w:val="0"/>
          <w:numId w:val="3"/>
        </w:numPr>
        <w:spacing w:after="160" w:line="480" w:lineRule="auto"/>
        <w:ind w:left="709" w:hanging="709"/>
        <w:jc w:val="both"/>
        <w:rPr>
          <w:iCs/>
        </w:rPr>
      </w:pPr>
      <w:r w:rsidRPr="008A1775">
        <w:rPr>
          <w:iCs/>
        </w:rPr>
        <w:t>Clasificación de proyectos de inversión.</w:t>
      </w:r>
    </w:p>
    <w:p w14:paraId="0F1D5148" w14:textId="77777777" w:rsidR="00B96B78" w:rsidRPr="008A1775" w:rsidRDefault="00B96B78">
      <w:pPr>
        <w:pStyle w:val="Encabezado"/>
        <w:numPr>
          <w:ilvl w:val="0"/>
          <w:numId w:val="3"/>
        </w:numPr>
        <w:spacing w:after="160" w:line="480" w:lineRule="auto"/>
        <w:ind w:left="709" w:hanging="709"/>
        <w:jc w:val="both"/>
        <w:rPr>
          <w:iCs/>
        </w:rPr>
      </w:pPr>
      <w:r w:rsidRPr="008A1775">
        <w:rPr>
          <w:iCs/>
        </w:rPr>
        <w:t>Revisión y evaluación del Estudio de Impacto Ambiental</w:t>
      </w:r>
    </w:p>
    <w:p w14:paraId="72C3FC63" w14:textId="61B37B5D" w:rsidR="00CE070E" w:rsidRPr="008A1775" w:rsidRDefault="00B96B78">
      <w:pPr>
        <w:pStyle w:val="Encabezado"/>
        <w:numPr>
          <w:ilvl w:val="0"/>
          <w:numId w:val="3"/>
        </w:numPr>
        <w:spacing w:after="160" w:line="480" w:lineRule="auto"/>
        <w:ind w:left="709" w:hanging="709"/>
        <w:jc w:val="both"/>
        <w:rPr>
          <w:iCs/>
        </w:rPr>
      </w:pPr>
      <w:r w:rsidRPr="008A1775">
        <w:rPr>
          <w:iCs/>
        </w:rPr>
        <w:t>Resolución que otorga la certificación ambiental.</w:t>
      </w:r>
    </w:p>
    <w:p w14:paraId="47F520DC" w14:textId="77777777" w:rsidR="009263E5" w:rsidRPr="00C814FD" w:rsidRDefault="0015071D" w:rsidP="009263E5">
      <w:pPr>
        <w:pStyle w:val="Descripcin"/>
        <w:rPr>
          <w:i w:val="0"/>
          <w:iCs w:val="0"/>
          <w:color w:val="auto"/>
          <w:sz w:val="24"/>
          <w:szCs w:val="24"/>
        </w:rPr>
      </w:pPr>
      <w:bookmarkStart w:id="505" w:name="_Toc142158903"/>
      <w:r w:rsidRPr="00C814FD">
        <w:rPr>
          <w:b/>
          <w:bCs/>
          <w:i w:val="0"/>
          <w:iCs w:val="0"/>
          <w:color w:val="auto"/>
          <w:sz w:val="24"/>
          <w:szCs w:val="24"/>
        </w:rPr>
        <w:lastRenderedPageBreak/>
        <w:t xml:space="preserve">Gráfico </w:t>
      </w:r>
      <w:r w:rsidRPr="00C814FD">
        <w:rPr>
          <w:b/>
          <w:bCs/>
          <w:i w:val="0"/>
          <w:iCs w:val="0"/>
          <w:color w:val="auto"/>
          <w:sz w:val="24"/>
          <w:szCs w:val="24"/>
        </w:rPr>
        <w:fldChar w:fldCharType="begin"/>
      </w:r>
      <w:r w:rsidRPr="00C814FD">
        <w:rPr>
          <w:b/>
          <w:bCs/>
          <w:i w:val="0"/>
          <w:iCs w:val="0"/>
          <w:color w:val="auto"/>
          <w:sz w:val="24"/>
          <w:szCs w:val="24"/>
        </w:rPr>
        <w:instrText xml:space="preserve"> SEQ Gráfico \* ARABIC </w:instrText>
      </w:r>
      <w:r w:rsidRPr="00C814FD">
        <w:rPr>
          <w:b/>
          <w:bCs/>
          <w:i w:val="0"/>
          <w:iCs w:val="0"/>
          <w:color w:val="auto"/>
          <w:sz w:val="24"/>
          <w:szCs w:val="24"/>
        </w:rPr>
        <w:fldChar w:fldCharType="separate"/>
      </w:r>
      <w:r w:rsidR="006C7342" w:rsidRPr="00C814FD">
        <w:rPr>
          <w:b/>
          <w:bCs/>
          <w:i w:val="0"/>
          <w:iCs w:val="0"/>
          <w:noProof/>
          <w:color w:val="auto"/>
          <w:sz w:val="24"/>
          <w:szCs w:val="24"/>
        </w:rPr>
        <w:t>1</w:t>
      </w:r>
      <w:r w:rsidRPr="00C814FD">
        <w:rPr>
          <w:b/>
          <w:bCs/>
          <w:i w:val="0"/>
          <w:iCs w:val="0"/>
          <w:color w:val="auto"/>
          <w:sz w:val="24"/>
          <w:szCs w:val="24"/>
        </w:rPr>
        <w:fldChar w:fldCharType="end"/>
      </w:r>
      <w:r w:rsidRPr="00C814FD">
        <w:rPr>
          <w:i w:val="0"/>
          <w:iCs w:val="0"/>
          <w:color w:val="auto"/>
          <w:sz w:val="24"/>
          <w:szCs w:val="24"/>
        </w:rPr>
        <w:t xml:space="preserve"> </w:t>
      </w:r>
    </w:p>
    <w:p w14:paraId="2C7E80B1" w14:textId="59E882F7" w:rsidR="00B96B78" w:rsidRPr="008A1775" w:rsidRDefault="0015071D" w:rsidP="009263E5">
      <w:pPr>
        <w:pStyle w:val="Descripcin"/>
        <w:rPr>
          <w:color w:val="auto"/>
          <w:sz w:val="24"/>
          <w:szCs w:val="24"/>
        </w:rPr>
      </w:pPr>
      <w:r w:rsidRPr="008A1775">
        <w:rPr>
          <w:color w:val="auto"/>
          <w:sz w:val="24"/>
          <w:szCs w:val="24"/>
        </w:rPr>
        <w:t>Proceso de evaluación del impacto ambiental para obtener la certificación ambiental</w:t>
      </w:r>
      <w:bookmarkEnd w:id="505"/>
    </w:p>
    <w:p w14:paraId="0C1BD74D" w14:textId="20124434" w:rsidR="00B96B78" w:rsidRPr="008A1775" w:rsidRDefault="00B96B78" w:rsidP="008A1775">
      <w:pPr>
        <w:spacing w:line="360" w:lineRule="auto"/>
        <w:jc w:val="both"/>
      </w:pPr>
      <w:r w:rsidRPr="008A1775">
        <w:rPr>
          <w:noProof/>
          <w:lang w:eastAsia="es-PE"/>
        </w:rPr>
        <w:drawing>
          <wp:inline distT="0" distB="0" distL="0" distR="0" wp14:anchorId="488714FB" wp14:editId="01C79E30">
            <wp:extent cx="5486400" cy="3958434"/>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443" t="35235" r="27716" b="-5"/>
                    <a:stretch/>
                  </pic:blipFill>
                  <pic:spPr bwMode="auto">
                    <a:xfrm>
                      <a:off x="0" y="0"/>
                      <a:ext cx="5486400" cy="3958434"/>
                    </a:xfrm>
                    <a:prstGeom prst="rect">
                      <a:avLst/>
                    </a:prstGeom>
                    <a:ln>
                      <a:noFill/>
                    </a:ln>
                    <a:extLst>
                      <a:ext uri="{53640926-AAD7-44D8-BBD7-CCE9431645EC}">
                        <a14:shadowObscured xmlns:a14="http://schemas.microsoft.com/office/drawing/2010/main"/>
                      </a:ext>
                    </a:extLst>
                  </pic:spPr>
                </pic:pic>
              </a:graphicData>
            </a:graphic>
          </wp:inline>
        </w:drawing>
      </w:r>
      <w:r w:rsidRPr="008A1775">
        <w:t>Fuente: (</w:t>
      </w:r>
      <w:r w:rsidR="002C59B0" w:rsidRPr="008A1775">
        <w:t>M</w:t>
      </w:r>
      <w:r w:rsidR="00CE070E" w:rsidRPr="008A1775">
        <w:t>inisterio del ambiente</w:t>
      </w:r>
      <w:r w:rsidR="00811813">
        <w:t>,</w:t>
      </w:r>
      <w:r w:rsidRPr="008A1775">
        <w:t xml:space="preserve"> 2013)</w:t>
      </w:r>
    </w:p>
    <w:p w14:paraId="1A69E2C3" w14:textId="77777777" w:rsidR="00C45174" w:rsidRPr="008A1775" w:rsidRDefault="00C45174" w:rsidP="008A1775">
      <w:pPr>
        <w:spacing w:line="360" w:lineRule="auto"/>
        <w:ind w:left="709"/>
        <w:jc w:val="both"/>
      </w:pPr>
    </w:p>
    <w:p w14:paraId="06994E0C" w14:textId="4519F7ED" w:rsidR="00B96B78" w:rsidRPr="008A1775" w:rsidRDefault="00B96B78">
      <w:pPr>
        <w:pStyle w:val="Ttulo3"/>
        <w:numPr>
          <w:ilvl w:val="0"/>
          <w:numId w:val="57"/>
        </w:numPr>
        <w:ind w:hanging="720"/>
      </w:pPr>
      <w:bookmarkStart w:id="506" w:name="_Toc137972707"/>
      <w:bookmarkStart w:id="507" w:name="_Toc138002298"/>
      <w:bookmarkStart w:id="508" w:name="_Toc143620702"/>
      <w:r w:rsidRPr="008A1775">
        <w:t xml:space="preserve">Estudio de Impacto </w:t>
      </w:r>
      <w:r w:rsidR="004359BB">
        <w:t>A</w:t>
      </w:r>
      <w:r w:rsidRPr="008A1775">
        <w:t>mbiental</w:t>
      </w:r>
      <w:bookmarkEnd w:id="506"/>
      <w:bookmarkEnd w:id="507"/>
      <w:bookmarkEnd w:id="508"/>
    </w:p>
    <w:p w14:paraId="4253C461" w14:textId="28B94E9D" w:rsidR="00B96B78" w:rsidRPr="008A1775" w:rsidRDefault="00B96B78" w:rsidP="00A87A4D">
      <w:pPr>
        <w:spacing w:line="480" w:lineRule="auto"/>
        <w:ind w:firstLine="709"/>
        <w:jc w:val="both"/>
      </w:pPr>
      <w:r w:rsidRPr="008A1775">
        <w:t>El Estudio de Impacto Ambiental (EIA) es un análisis de los posibles impactos de un proyecto sobre el ambiente y las personas y una propuesta para el manejo de estos efectos (</w:t>
      </w:r>
      <w:r w:rsidR="001C1A28" w:rsidRPr="008A1775">
        <w:t>M</w:t>
      </w:r>
      <w:r w:rsidR="00811813">
        <w:t>INAM</w:t>
      </w:r>
      <w:r w:rsidR="001C1A28" w:rsidRPr="008A1775">
        <w:t>, 2005</w:t>
      </w:r>
      <w:r w:rsidRPr="008A1775">
        <w:t>)</w:t>
      </w:r>
      <w:r w:rsidR="000F2C3C" w:rsidRPr="008A1775">
        <w:t>.</w:t>
      </w:r>
    </w:p>
    <w:p w14:paraId="2610FA4C" w14:textId="662FCA8F" w:rsidR="00EB4CD3" w:rsidRPr="008A1775" w:rsidRDefault="00EB4CD3" w:rsidP="00A87A4D">
      <w:pPr>
        <w:spacing w:line="480" w:lineRule="auto"/>
        <w:ind w:firstLine="709"/>
        <w:jc w:val="both"/>
      </w:pPr>
      <w:r w:rsidRPr="008A1775">
        <w:t xml:space="preserve">Según el reglamento toda mención a Estudio </w:t>
      </w:r>
      <w:r w:rsidR="00474B96" w:rsidRPr="008A1775">
        <w:t>Ambiental</w:t>
      </w:r>
      <w:r w:rsidRPr="008A1775">
        <w:t xml:space="preserve"> debe entenderse aplicable al EIA-sd o EIA-d o a sus modificaciones.</w:t>
      </w:r>
    </w:p>
    <w:p w14:paraId="2DF3CAE3" w14:textId="77777777" w:rsidR="00DF195F" w:rsidRDefault="0031021A" w:rsidP="00DF195F">
      <w:pPr>
        <w:spacing w:line="480" w:lineRule="auto"/>
        <w:ind w:firstLine="709"/>
        <w:contextualSpacing/>
        <w:jc w:val="both"/>
      </w:pPr>
      <w:r w:rsidRPr="008A1775">
        <w:t>El Estudio de Impacto Ambiental</w:t>
      </w:r>
      <w:r w:rsidR="00B96B78" w:rsidRPr="008A1775">
        <w:t xml:space="preserve"> incluye lo siguiente:</w:t>
      </w:r>
      <w:r w:rsidR="00DF195F">
        <w:t xml:space="preserve"> </w:t>
      </w:r>
    </w:p>
    <w:p w14:paraId="2F2AF76F" w14:textId="5F0DC2B7" w:rsidR="00B96B78" w:rsidRDefault="00B96B78" w:rsidP="00DF195F">
      <w:pPr>
        <w:spacing w:line="480" w:lineRule="auto"/>
        <w:ind w:firstLine="709"/>
        <w:contextualSpacing/>
        <w:jc w:val="both"/>
        <w:rPr>
          <w:b/>
          <w:bCs/>
        </w:rPr>
      </w:pPr>
      <w:r w:rsidRPr="00DF195F">
        <w:rPr>
          <w:rStyle w:val="Ttulo4Car"/>
        </w:rPr>
        <w:t xml:space="preserve">Línea </w:t>
      </w:r>
      <w:r w:rsidR="00A87A4D" w:rsidRPr="00DF195F">
        <w:rPr>
          <w:rStyle w:val="Ttulo4Car"/>
        </w:rPr>
        <w:t>B</w:t>
      </w:r>
      <w:r w:rsidRPr="00DF195F">
        <w:rPr>
          <w:rStyle w:val="Ttulo4Car"/>
        </w:rPr>
        <w:t>ase</w:t>
      </w:r>
      <w:r w:rsidR="00A87A4D">
        <w:t xml:space="preserve">. </w:t>
      </w:r>
      <w:r w:rsidR="00EB4CD3" w:rsidRPr="00A87A4D">
        <w:rPr>
          <w:bCs/>
        </w:rPr>
        <w:t xml:space="preserve">La línea base del estudio ambiental constituye el estudio de caracterización inicial de las condiciones previas al desarrollo del proyecto minero y comprende: la identificación, inventario, evaluación y diagnóstico de todos los componentes físicos, </w:t>
      </w:r>
      <w:r w:rsidR="00EB4CD3" w:rsidRPr="00A87A4D">
        <w:rPr>
          <w:bCs/>
        </w:rPr>
        <w:lastRenderedPageBreak/>
        <w:t>biológicos, químicos, socioeconómicos y del paisaje, la identificación de fuentes de contaminación o actividades, y de ser el caso, la salud de las personas, así como aspectos sociales, económicos, culturales y antropológicos de la población</w:t>
      </w:r>
      <w:r w:rsidR="00F564EE" w:rsidRPr="00A87A4D">
        <w:rPr>
          <w:bCs/>
        </w:rPr>
        <w:t>.</w:t>
      </w:r>
    </w:p>
    <w:p w14:paraId="34B04531" w14:textId="3788D992" w:rsidR="001A192E" w:rsidRPr="00A87A4D" w:rsidRDefault="001A192E" w:rsidP="00A87A4D">
      <w:pPr>
        <w:pStyle w:val="Ttulo4"/>
        <w:spacing w:line="480" w:lineRule="auto"/>
        <w:jc w:val="both"/>
        <w:rPr>
          <w:b w:val="0"/>
          <w:bCs/>
        </w:rPr>
      </w:pPr>
      <w:r w:rsidRPr="008A1775">
        <w:t xml:space="preserve">Descripción del </w:t>
      </w:r>
      <w:r w:rsidR="00A87A4D">
        <w:t>P</w:t>
      </w:r>
      <w:r w:rsidRPr="008A1775">
        <w:t>royecto</w:t>
      </w:r>
      <w:r w:rsidR="00A87A4D">
        <w:t xml:space="preserve">. </w:t>
      </w:r>
      <w:r w:rsidRPr="00A87A4D">
        <w:rPr>
          <w:b w:val="0"/>
          <w:bCs/>
        </w:rPr>
        <w:t xml:space="preserve">La localización propuesta de los componentes principales y auxiliares del proyecto, lo cual debe estar sustentado en el análisis de alternativas, selección de sitio u otros, que consideren bajo los criterios económicos, técnicos, ambientales y sociales, que corresponda. </w:t>
      </w:r>
    </w:p>
    <w:p w14:paraId="695B40D7" w14:textId="77777777" w:rsidR="001A192E" w:rsidRPr="008A1775" w:rsidRDefault="001A192E">
      <w:pPr>
        <w:pStyle w:val="Encabezado"/>
        <w:numPr>
          <w:ilvl w:val="0"/>
          <w:numId w:val="3"/>
        </w:numPr>
        <w:spacing w:after="160" w:line="480" w:lineRule="auto"/>
        <w:ind w:left="709" w:hanging="709"/>
        <w:jc w:val="both"/>
      </w:pPr>
      <w:r w:rsidRPr="008A1775">
        <w:t>Evaluación de la alternativa más viable del proyecto, desde el punto de vista ambiental, social y económico, incluyendo el análisis de alternativas del proyecto y la evaluación de posibles riesgos que puedan afectar la viabilidad del proyecto o sus actividades.</w:t>
      </w:r>
    </w:p>
    <w:p w14:paraId="6CD3625A" w14:textId="77777777" w:rsidR="001A192E" w:rsidRPr="008A1775" w:rsidRDefault="001A192E">
      <w:pPr>
        <w:pStyle w:val="Encabezado"/>
        <w:numPr>
          <w:ilvl w:val="0"/>
          <w:numId w:val="3"/>
        </w:numPr>
        <w:spacing w:after="160" w:line="480" w:lineRule="auto"/>
        <w:ind w:left="709" w:hanging="709"/>
        <w:jc w:val="both"/>
      </w:pPr>
      <w:r w:rsidRPr="008A1775">
        <w:t>Monto de inversión del proyecto.</w:t>
      </w:r>
    </w:p>
    <w:p w14:paraId="04710644" w14:textId="77777777" w:rsidR="001A192E" w:rsidRPr="008A1775" w:rsidRDefault="001A192E">
      <w:pPr>
        <w:pStyle w:val="Encabezado"/>
        <w:numPr>
          <w:ilvl w:val="0"/>
          <w:numId w:val="3"/>
        </w:numPr>
        <w:spacing w:after="160" w:line="480" w:lineRule="auto"/>
        <w:ind w:left="709" w:hanging="709"/>
        <w:jc w:val="both"/>
      </w:pPr>
      <w:r w:rsidRPr="008A1775">
        <w:t>La cantidad, fuente, sistema de captación, transferencia y almacenamiento del recurso hídrico necesario para el proyecto.</w:t>
      </w:r>
    </w:p>
    <w:p w14:paraId="7F0A2402" w14:textId="77777777" w:rsidR="001A192E" w:rsidRPr="008A1775" w:rsidRDefault="001A192E">
      <w:pPr>
        <w:pStyle w:val="Encabezado"/>
        <w:numPr>
          <w:ilvl w:val="0"/>
          <w:numId w:val="3"/>
        </w:numPr>
        <w:spacing w:after="160" w:line="480" w:lineRule="auto"/>
        <w:ind w:left="709" w:hanging="709"/>
        <w:jc w:val="both"/>
      </w:pPr>
      <w:r w:rsidRPr="008A1775">
        <w:t>El balance de agua y balance de masa (flujo de insumos y productos) para el proyecto.</w:t>
      </w:r>
    </w:p>
    <w:p w14:paraId="4314619A" w14:textId="77777777" w:rsidR="001A192E" w:rsidRPr="008A1775" w:rsidRDefault="001A192E">
      <w:pPr>
        <w:pStyle w:val="Encabezado"/>
        <w:numPr>
          <w:ilvl w:val="0"/>
          <w:numId w:val="3"/>
        </w:numPr>
        <w:spacing w:after="160" w:line="480" w:lineRule="auto"/>
        <w:ind w:left="709" w:hanging="709"/>
        <w:jc w:val="both"/>
      </w:pPr>
      <w:r w:rsidRPr="008A1775">
        <w:t>El estudio hidrológico e hidrogeológico.</w:t>
      </w:r>
    </w:p>
    <w:p w14:paraId="7FF13AF7" w14:textId="77777777" w:rsidR="001A192E" w:rsidRPr="008A1775" w:rsidRDefault="001A192E">
      <w:pPr>
        <w:pStyle w:val="Encabezado"/>
        <w:numPr>
          <w:ilvl w:val="0"/>
          <w:numId w:val="3"/>
        </w:numPr>
        <w:spacing w:after="160" w:line="480" w:lineRule="auto"/>
        <w:ind w:left="709" w:hanging="709"/>
        <w:jc w:val="both"/>
      </w:pPr>
      <w:r w:rsidRPr="008A1775">
        <w:t>Plan de minado estimado para todo el periodo de vida útil del proyecto y/o capacidad de procesamiento.</w:t>
      </w:r>
    </w:p>
    <w:p w14:paraId="647016C1" w14:textId="77777777" w:rsidR="001A192E" w:rsidRPr="008A1775" w:rsidRDefault="001A192E">
      <w:pPr>
        <w:pStyle w:val="Encabezado"/>
        <w:numPr>
          <w:ilvl w:val="0"/>
          <w:numId w:val="3"/>
        </w:numPr>
        <w:spacing w:after="160" w:line="480" w:lineRule="auto"/>
        <w:ind w:left="709" w:hanging="709"/>
        <w:jc w:val="both"/>
      </w:pPr>
      <w:r w:rsidRPr="008A1775">
        <w:t>Definición de la cantidad y calidad de los efluentes y emisiones, de acuerdo con la tecnología y/o tipos de procesos productivos a ser empleados.</w:t>
      </w:r>
    </w:p>
    <w:p w14:paraId="3B25E239" w14:textId="77777777" w:rsidR="001A192E" w:rsidRPr="008A1775" w:rsidRDefault="001A192E">
      <w:pPr>
        <w:pStyle w:val="Encabezado"/>
        <w:numPr>
          <w:ilvl w:val="0"/>
          <w:numId w:val="3"/>
        </w:numPr>
        <w:spacing w:after="160" w:line="480" w:lineRule="auto"/>
        <w:ind w:left="709" w:hanging="709"/>
        <w:jc w:val="both"/>
      </w:pPr>
      <w:r w:rsidRPr="008A1775">
        <w:t>El área del proyecto debidamente delimitada.</w:t>
      </w:r>
    </w:p>
    <w:p w14:paraId="37648511" w14:textId="77777777" w:rsidR="001A192E" w:rsidRPr="008A1775" w:rsidRDefault="001A192E">
      <w:pPr>
        <w:pStyle w:val="Encabezado"/>
        <w:numPr>
          <w:ilvl w:val="0"/>
          <w:numId w:val="3"/>
        </w:numPr>
        <w:spacing w:after="160" w:line="480" w:lineRule="auto"/>
        <w:ind w:left="709" w:hanging="709"/>
        <w:jc w:val="both"/>
      </w:pPr>
      <w:r w:rsidRPr="008A1775">
        <w:t xml:space="preserve">La fuerza laboral estimada por el proyecto en sus diferentes fases. </w:t>
      </w:r>
    </w:p>
    <w:p w14:paraId="2651A748" w14:textId="77777777" w:rsidR="001A192E" w:rsidRPr="008A1775" w:rsidRDefault="001A192E">
      <w:pPr>
        <w:pStyle w:val="Encabezado"/>
        <w:numPr>
          <w:ilvl w:val="0"/>
          <w:numId w:val="3"/>
        </w:numPr>
        <w:spacing w:after="160" w:line="480" w:lineRule="auto"/>
        <w:ind w:left="709" w:hanging="709"/>
        <w:jc w:val="both"/>
      </w:pPr>
      <w:r w:rsidRPr="008A1775">
        <w:lastRenderedPageBreak/>
        <w:t>Lista de insumos y reactivos requeridos por el proyecto, incluyendo sus características y cantidades estimadas.</w:t>
      </w:r>
    </w:p>
    <w:p w14:paraId="258B4149" w14:textId="77777777" w:rsidR="001A192E" w:rsidRPr="008A1775" w:rsidRDefault="001A192E">
      <w:pPr>
        <w:pStyle w:val="Encabezado"/>
        <w:numPr>
          <w:ilvl w:val="0"/>
          <w:numId w:val="3"/>
        </w:numPr>
        <w:spacing w:after="160" w:line="480" w:lineRule="auto"/>
        <w:ind w:left="709" w:hanging="709"/>
        <w:jc w:val="both"/>
      </w:pPr>
      <w:r w:rsidRPr="008A1775">
        <w:t>Cantidad estimada y tipo (incluyendo caracterización referencial física y química) de los residuos que se generarán y cómo se dispondrán éstos.</w:t>
      </w:r>
    </w:p>
    <w:p w14:paraId="6A5455F9" w14:textId="126AF041" w:rsidR="001A192E" w:rsidRPr="008A1775" w:rsidRDefault="001A192E">
      <w:pPr>
        <w:pStyle w:val="Encabezado"/>
        <w:numPr>
          <w:ilvl w:val="0"/>
          <w:numId w:val="3"/>
        </w:numPr>
        <w:spacing w:after="160" w:line="480" w:lineRule="auto"/>
        <w:ind w:left="709" w:hanging="709"/>
        <w:jc w:val="both"/>
      </w:pPr>
      <w:r w:rsidRPr="008A1775">
        <w:t>Descripción técnica de las características de todos los componentes principales y auxiliares (tales como caminos, suministro y distribución de energía, campamentos, almacenes, talleres de mantenimiento, laboratorios, canteras, polvorín, tanques de almacenamiento de combust</w:t>
      </w:r>
      <w:r w:rsidR="00F564EE" w:rsidRPr="008A1775">
        <w:t>ible</w:t>
      </w:r>
      <w:r w:rsidRPr="008A1775">
        <w:t>).</w:t>
      </w:r>
    </w:p>
    <w:p w14:paraId="40732419" w14:textId="24E60A31" w:rsidR="001A192E" w:rsidRPr="008A1775" w:rsidRDefault="001A192E">
      <w:pPr>
        <w:pStyle w:val="Encabezado"/>
        <w:numPr>
          <w:ilvl w:val="0"/>
          <w:numId w:val="3"/>
        </w:numPr>
        <w:spacing w:after="160" w:line="480" w:lineRule="auto"/>
        <w:ind w:left="709" w:hanging="709"/>
        <w:jc w:val="both"/>
      </w:pPr>
      <w:r w:rsidRPr="008A1775">
        <w:t>Mapas y planos a escala adecuada y oficial, con todos los detalles, que permitan visualizar la geometría de todos los componentes del proyecto, con las correspondient</w:t>
      </w:r>
      <w:r w:rsidR="00F564EE" w:rsidRPr="008A1775">
        <w:t>es especificaciones técnicas.</w:t>
      </w:r>
    </w:p>
    <w:p w14:paraId="1C3CA97A" w14:textId="77777777" w:rsidR="001A192E" w:rsidRPr="008A1775" w:rsidRDefault="001A192E">
      <w:pPr>
        <w:pStyle w:val="Encabezado"/>
        <w:numPr>
          <w:ilvl w:val="0"/>
          <w:numId w:val="3"/>
        </w:numPr>
        <w:spacing w:after="160" w:line="480" w:lineRule="auto"/>
        <w:ind w:left="709" w:hanging="709"/>
        <w:jc w:val="both"/>
      </w:pPr>
      <w:r w:rsidRPr="008A1775">
        <w:t>Análisis de riesgos ambientales y a la salud, en el área de influencia del proyecto, cuando corresponda por las condiciones de vulnerabilidad del área o la existencia de impactos ambientales significativos previos sobre algún componente del ambiente o la salud de la población.</w:t>
      </w:r>
    </w:p>
    <w:p w14:paraId="5E3E715B" w14:textId="77777777" w:rsidR="001A192E" w:rsidRPr="008A1775" w:rsidRDefault="001A192E">
      <w:pPr>
        <w:pStyle w:val="Encabezado"/>
        <w:numPr>
          <w:ilvl w:val="0"/>
          <w:numId w:val="3"/>
        </w:numPr>
        <w:spacing w:after="160" w:line="480" w:lineRule="auto"/>
        <w:ind w:left="709" w:hanging="709"/>
        <w:jc w:val="both"/>
      </w:pPr>
      <w:r w:rsidRPr="008A1775">
        <w:t>En los casos de proyectos que impliquen el reasentamiento de personas, se deberá incluir el programa correspondiente.</w:t>
      </w:r>
    </w:p>
    <w:p w14:paraId="45802060" w14:textId="2C3C7744" w:rsidR="001A192E" w:rsidRDefault="001A192E" w:rsidP="004359BB">
      <w:pPr>
        <w:pStyle w:val="Ttulo4"/>
        <w:spacing w:line="480" w:lineRule="auto"/>
        <w:jc w:val="both"/>
      </w:pPr>
      <w:r w:rsidRPr="004359BB">
        <w:t xml:space="preserve">Identificación, </w:t>
      </w:r>
      <w:r w:rsidR="00A87A4D" w:rsidRPr="004359BB">
        <w:t>C</w:t>
      </w:r>
      <w:r w:rsidRPr="004359BB">
        <w:t xml:space="preserve">aracterización y </w:t>
      </w:r>
      <w:r w:rsidR="00A87A4D" w:rsidRPr="004359BB">
        <w:t>E</w:t>
      </w:r>
      <w:r w:rsidRPr="004359BB">
        <w:t xml:space="preserve">valuación de los </w:t>
      </w:r>
      <w:r w:rsidR="00A87A4D" w:rsidRPr="004359BB">
        <w:t>P</w:t>
      </w:r>
      <w:r w:rsidRPr="004359BB">
        <w:t xml:space="preserve">osibles </w:t>
      </w:r>
      <w:r w:rsidR="00A87A4D" w:rsidRPr="004359BB">
        <w:t>I</w:t>
      </w:r>
      <w:r w:rsidRPr="004359BB">
        <w:t xml:space="preserve">mpactos </w:t>
      </w:r>
      <w:r w:rsidR="00A87A4D" w:rsidRPr="004359BB">
        <w:t>A</w:t>
      </w:r>
      <w:r w:rsidRPr="004359BB">
        <w:t xml:space="preserve">mbientales y </w:t>
      </w:r>
      <w:r w:rsidR="00A87A4D" w:rsidRPr="004359BB">
        <w:t>S</w:t>
      </w:r>
      <w:r w:rsidRPr="004359BB">
        <w:t>ocioeconómi</w:t>
      </w:r>
      <w:r w:rsidR="00AD75BF" w:rsidRPr="004359BB">
        <w:t>cos</w:t>
      </w:r>
      <w:r w:rsidR="00A87A4D" w:rsidRPr="004359BB">
        <w:t>.</w:t>
      </w:r>
    </w:p>
    <w:p w14:paraId="55C5E7D9" w14:textId="77777777" w:rsidR="004359BB" w:rsidRPr="004359BB" w:rsidRDefault="004359BB" w:rsidP="004359BB"/>
    <w:p w14:paraId="2042AD04" w14:textId="6B4A14AC" w:rsidR="00AD75BF" w:rsidRPr="008A1775" w:rsidRDefault="001A192E">
      <w:pPr>
        <w:pStyle w:val="Encabezado"/>
        <w:numPr>
          <w:ilvl w:val="0"/>
          <w:numId w:val="3"/>
        </w:numPr>
        <w:spacing w:after="160" w:line="480" w:lineRule="auto"/>
        <w:ind w:left="709" w:hanging="709"/>
        <w:contextualSpacing/>
        <w:jc w:val="both"/>
      </w:pPr>
      <w:r w:rsidRPr="008A1775">
        <w:t xml:space="preserve">La identificación y caracterización de los impactos que el proyecto puede generar sobre el ambiente, así como sobre el entorno socio económico, en su área de influencia, </w:t>
      </w:r>
      <w:r w:rsidRPr="008A1775">
        <w:lastRenderedPageBreak/>
        <w:t xml:space="preserve">considerando sus respectivas interrelaciones en las etapas de construcción, operación y cierre. </w:t>
      </w:r>
    </w:p>
    <w:p w14:paraId="048D49E9" w14:textId="77777777" w:rsidR="00AD75BF" w:rsidRPr="008A1775" w:rsidRDefault="001A192E">
      <w:pPr>
        <w:pStyle w:val="Encabezado"/>
        <w:numPr>
          <w:ilvl w:val="0"/>
          <w:numId w:val="3"/>
        </w:numPr>
        <w:spacing w:after="160" w:line="480" w:lineRule="auto"/>
        <w:ind w:left="709" w:hanging="709"/>
        <w:contextualSpacing/>
        <w:jc w:val="both"/>
      </w:pPr>
      <w:r w:rsidRPr="008A1775">
        <w:t xml:space="preserve">En la evaluación de los posibles impactos, se utilizarán metodologías reconocidas o generalmente aceptadas por organismos nacionales e internacionales y usualmente utilizadas para la actividad minera, las cuales deben ser preferentemente cuantitativas y adecuadas a las características de cada proyecto minero. </w:t>
      </w:r>
    </w:p>
    <w:p w14:paraId="0B72C61A" w14:textId="1214358F" w:rsidR="001A192E" w:rsidRPr="008A1775" w:rsidRDefault="001A192E">
      <w:pPr>
        <w:pStyle w:val="Encabezado"/>
        <w:numPr>
          <w:ilvl w:val="0"/>
          <w:numId w:val="3"/>
        </w:numPr>
        <w:spacing w:after="160" w:line="480" w:lineRule="auto"/>
        <w:ind w:left="709" w:hanging="709"/>
        <w:jc w:val="both"/>
      </w:pPr>
      <w:r w:rsidRPr="008A1775">
        <w:t xml:space="preserve">Para la evaluación de los posibles impactos con la metodología empleada, se deberá considerar entre otros aspectos: el análisis de correlación entre la información obtenida en la línea base y la descripción del proyecto, incluyendo sus componentes, para la identificación y caracterización de los impactos ambientales, así como los resultados de los estudios de riesgo </w:t>
      </w:r>
      <w:r w:rsidR="00F564EE" w:rsidRPr="008A1775">
        <w:t>ambiental y salud.</w:t>
      </w:r>
    </w:p>
    <w:p w14:paraId="4B3AD75C" w14:textId="4922C466" w:rsidR="00B96B78" w:rsidRPr="00A87A4D" w:rsidRDefault="00B96B78" w:rsidP="00A87A4D">
      <w:pPr>
        <w:pStyle w:val="Ttulo4"/>
        <w:spacing w:line="480" w:lineRule="auto"/>
        <w:jc w:val="both"/>
        <w:rPr>
          <w:b w:val="0"/>
          <w:bCs/>
        </w:rPr>
      </w:pPr>
      <w:r w:rsidRPr="008A1775">
        <w:t xml:space="preserve">Estrategia de </w:t>
      </w:r>
      <w:r w:rsidR="004359BB">
        <w:t>M</w:t>
      </w:r>
      <w:r w:rsidRPr="008A1775">
        <w:t>a</w:t>
      </w:r>
      <w:r w:rsidR="00F245A8" w:rsidRPr="008A1775">
        <w:t xml:space="preserve">nejo </w:t>
      </w:r>
      <w:r w:rsidR="004359BB">
        <w:t>A</w:t>
      </w:r>
      <w:r w:rsidR="00F245A8" w:rsidRPr="008A1775">
        <w:t>mbiental</w:t>
      </w:r>
      <w:r w:rsidR="00A87A4D">
        <w:t xml:space="preserve">. </w:t>
      </w:r>
      <w:r w:rsidR="00F245A8" w:rsidRPr="00A87A4D">
        <w:rPr>
          <w:b w:val="0"/>
          <w:bCs/>
        </w:rPr>
        <w:t>U</w:t>
      </w:r>
      <w:r w:rsidR="005F7E58" w:rsidRPr="00A87A4D">
        <w:rPr>
          <w:b w:val="0"/>
          <w:bCs/>
        </w:rPr>
        <w:t>na estrategia de manejo ambiental que permita organizar las acciones para ejecutar de manera oportuna y adecuada, las medidas previstas en los siguientes planes</w:t>
      </w:r>
      <w:r w:rsidRPr="00A87A4D">
        <w:rPr>
          <w:b w:val="0"/>
          <w:bCs/>
        </w:rPr>
        <w:t>:</w:t>
      </w:r>
    </w:p>
    <w:p w14:paraId="18F5B6C2" w14:textId="583BEFD3" w:rsidR="00F245A8" w:rsidRPr="007520C0" w:rsidRDefault="00B96B78" w:rsidP="007520C0">
      <w:pPr>
        <w:pStyle w:val="Ttulo4"/>
        <w:spacing w:line="480" w:lineRule="auto"/>
        <w:jc w:val="both"/>
        <w:rPr>
          <w:b w:val="0"/>
          <w:bCs/>
        </w:rPr>
      </w:pPr>
      <w:r w:rsidRPr="007520C0">
        <w:rPr>
          <w:rStyle w:val="Ttulo5Car"/>
          <w:b/>
          <w:bCs/>
        </w:rPr>
        <w:t>Plan de Manejo Ambiental</w:t>
      </w:r>
      <w:r w:rsidR="007520C0" w:rsidRPr="007520C0">
        <w:rPr>
          <w:b w:val="0"/>
          <w:bCs/>
        </w:rPr>
        <w:t>.</w:t>
      </w:r>
      <w:r w:rsidR="00F245A8" w:rsidRPr="007520C0">
        <w:rPr>
          <w:b w:val="0"/>
          <w:bCs/>
        </w:rPr>
        <w:t xml:space="preserve"> </w:t>
      </w:r>
      <w:r w:rsidR="007520C0" w:rsidRPr="007520C0">
        <w:rPr>
          <w:b w:val="0"/>
          <w:bCs/>
        </w:rPr>
        <w:t>D</w:t>
      </w:r>
      <w:r w:rsidR="00F245A8" w:rsidRPr="007520C0">
        <w:rPr>
          <w:b w:val="0"/>
          <w:bCs/>
        </w:rPr>
        <w:t>eberá considerar según corresponda, aspectos como los siguientes:</w:t>
      </w:r>
    </w:p>
    <w:p w14:paraId="3337BE00" w14:textId="44B8BBF0"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de aguas superficiales y subterráneas.</w:t>
      </w:r>
    </w:p>
    <w:p w14:paraId="7E0EACB1" w14:textId="3E3BD4BA"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de suelos y control de erosión.</w:t>
      </w:r>
    </w:p>
    <w:p w14:paraId="185CAF53" w14:textId="4FDCBA46"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y protección de flora y fauna silvestre.</w:t>
      </w:r>
    </w:p>
    <w:p w14:paraId="61E2E811" w14:textId="21FE4C13"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control y tratamiento de: emisiones y efluentes mineros.</w:t>
      </w:r>
    </w:p>
    <w:p w14:paraId="33B935CB" w14:textId="21B08D14"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de residuos sólidos de tipo industrial.</w:t>
      </w:r>
    </w:p>
    <w:p w14:paraId="0D2109B7" w14:textId="3750186D"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Manejo de sustancias químicas y otros materiales peligrosos.</w:t>
      </w:r>
    </w:p>
    <w:p w14:paraId="16C5E0FF" w14:textId="0B26E06F"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lastRenderedPageBreak/>
        <w:t>Control de ruidos y vibraciones.</w:t>
      </w:r>
    </w:p>
    <w:p w14:paraId="6D7CAD8E" w14:textId="2B5AF011" w:rsidR="00F245A8" w:rsidRPr="008A1775" w:rsidRDefault="00F245A8">
      <w:pPr>
        <w:pStyle w:val="Encabezado"/>
        <w:numPr>
          <w:ilvl w:val="0"/>
          <w:numId w:val="3"/>
        </w:numPr>
        <w:tabs>
          <w:tab w:val="clear" w:pos="4419"/>
          <w:tab w:val="left" w:pos="709"/>
          <w:tab w:val="center" w:pos="2977"/>
        </w:tabs>
        <w:spacing w:after="160" w:line="480" w:lineRule="auto"/>
        <w:ind w:left="1560" w:hanging="1560"/>
        <w:jc w:val="both"/>
      </w:pPr>
      <w:r w:rsidRPr="008A1775">
        <w:t>Control de emisiones no ionizantes.</w:t>
      </w:r>
    </w:p>
    <w:p w14:paraId="67C1B344" w14:textId="77777777" w:rsidR="00A90093" w:rsidRPr="00C814FD" w:rsidRDefault="00F245A8" w:rsidP="00C814FD">
      <w:pPr>
        <w:pStyle w:val="Encabezado"/>
        <w:numPr>
          <w:ilvl w:val="0"/>
          <w:numId w:val="3"/>
        </w:numPr>
        <w:tabs>
          <w:tab w:val="clear" w:pos="4419"/>
          <w:tab w:val="left" w:pos="709"/>
          <w:tab w:val="center" w:pos="2977"/>
        </w:tabs>
        <w:spacing w:line="480" w:lineRule="auto"/>
        <w:ind w:left="1560" w:hanging="1560"/>
        <w:jc w:val="both"/>
        <w:rPr>
          <w:bCs/>
        </w:rPr>
      </w:pPr>
      <w:r w:rsidRPr="008A1775">
        <w:t>Medidas para la rehabilitación de hábitats.</w:t>
      </w:r>
      <w:r w:rsidR="00A90093">
        <w:t xml:space="preserve"> </w:t>
      </w:r>
    </w:p>
    <w:p w14:paraId="42DF271E" w14:textId="77777777" w:rsidR="00C814FD" w:rsidRPr="008933F6" w:rsidRDefault="00C814FD" w:rsidP="00C814FD">
      <w:pPr>
        <w:pStyle w:val="Encabezado"/>
        <w:tabs>
          <w:tab w:val="clear" w:pos="4419"/>
          <w:tab w:val="left" w:pos="709"/>
          <w:tab w:val="center" w:pos="2977"/>
        </w:tabs>
        <w:spacing w:line="480" w:lineRule="auto"/>
        <w:ind w:left="1560"/>
        <w:jc w:val="both"/>
        <w:rPr>
          <w:bCs/>
        </w:rPr>
      </w:pPr>
    </w:p>
    <w:p w14:paraId="3356552B" w14:textId="26792E51" w:rsidR="00C814FD" w:rsidRDefault="00F245A8" w:rsidP="00C814FD">
      <w:pPr>
        <w:pStyle w:val="Ttulo4"/>
        <w:spacing w:before="0" w:after="0" w:line="480" w:lineRule="auto"/>
        <w:jc w:val="both"/>
        <w:rPr>
          <w:b w:val="0"/>
          <w:bCs/>
        </w:rPr>
      </w:pPr>
      <w:r w:rsidRPr="008933F6">
        <w:rPr>
          <w:rStyle w:val="Ttulo5Car"/>
          <w:b/>
          <w:bCs/>
        </w:rPr>
        <w:t xml:space="preserve">Plan de Vigilancia </w:t>
      </w:r>
      <w:r w:rsidR="007520C0" w:rsidRPr="008933F6">
        <w:rPr>
          <w:rStyle w:val="Ttulo5Car"/>
          <w:b/>
          <w:bCs/>
        </w:rPr>
        <w:t>A</w:t>
      </w:r>
      <w:r w:rsidRPr="008933F6">
        <w:rPr>
          <w:rStyle w:val="Ttulo5Car"/>
          <w:b/>
          <w:bCs/>
        </w:rPr>
        <w:t>mbiental</w:t>
      </w:r>
      <w:r w:rsidR="007520C0" w:rsidRPr="008933F6">
        <w:rPr>
          <w:rStyle w:val="Ttulo5Car"/>
          <w:b/>
          <w:bCs/>
        </w:rPr>
        <w:t>.</w:t>
      </w:r>
      <w:r w:rsidR="00A90093" w:rsidRPr="008933F6">
        <w:rPr>
          <w:rStyle w:val="Ttulo5Car"/>
          <w:b/>
        </w:rPr>
        <w:t xml:space="preserve"> </w:t>
      </w:r>
      <w:r w:rsidR="007520C0" w:rsidRPr="008933F6">
        <w:rPr>
          <w:b w:val="0"/>
          <w:bCs/>
        </w:rPr>
        <w:t>C</w:t>
      </w:r>
      <w:r w:rsidRPr="008933F6">
        <w:rPr>
          <w:b w:val="0"/>
          <w:bCs/>
        </w:rPr>
        <w:t>omprenderá actividades que permitan</w:t>
      </w:r>
      <w:r w:rsidRPr="00A90093">
        <w:rPr>
          <w:b w:val="0"/>
          <w:bCs/>
        </w:rPr>
        <w:t xml:space="preserve"> efectuar un seguimiento representativo y oportuno del desempeño ambiental, y generar información que permita evaluar las condiciones del ambiente que esté influenciado por las operaciones mineras o los que tengan potencial de ser afectados por éstas, así como por las actividades que se desarrollen en torno a</w:t>
      </w:r>
      <w:r w:rsidRPr="008A1775">
        <w:t xml:space="preserve"> </w:t>
      </w:r>
      <w:r w:rsidRPr="00A90093">
        <w:rPr>
          <w:b w:val="0"/>
          <w:bCs/>
        </w:rPr>
        <w:t>aquellas.</w:t>
      </w:r>
    </w:p>
    <w:p w14:paraId="310BE1F5" w14:textId="77777777" w:rsidR="00C814FD" w:rsidRPr="00C814FD" w:rsidRDefault="00C814FD" w:rsidP="00C814FD"/>
    <w:p w14:paraId="43738C0F" w14:textId="62E92D3B" w:rsidR="00C814FD" w:rsidRDefault="00F245A8" w:rsidP="00C814FD">
      <w:pPr>
        <w:pStyle w:val="Ttulo4"/>
        <w:spacing w:before="0" w:after="0" w:line="480" w:lineRule="auto"/>
        <w:contextualSpacing/>
        <w:jc w:val="both"/>
        <w:rPr>
          <w:b w:val="0"/>
          <w:bCs/>
        </w:rPr>
      </w:pPr>
      <w:r w:rsidRPr="004359BB">
        <w:rPr>
          <w:rStyle w:val="Ttulo5Car"/>
          <w:b/>
          <w:bCs/>
        </w:rPr>
        <w:t>Plan de Contingencia Ambiental</w:t>
      </w:r>
      <w:r w:rsidR="007520C0" w:rsidRPr="004359BB">
        <w:rPr>
          <w:rStyle w:val="Ttulo5Car"/>
          <w:b/>
          <w:bCs/>
        </w:rPr>
        <w:t>.</w:t>
      </w:r>
      <w:r w:rsidR="007520C0">
        <w:t xml:space="preserve"> </w:t>
      </w:r>
      <w:r w:rsidR="007520C0" w:rsidRPr="007520C0">
        <w:rPr>
          <w:b w:val="0"/>
          <w:bCs/>
        </w:rPr>
        <w:t>D</w:t>
      </w:r>
      <w:r w:rsidRPr="007520C0">
        <w:rPr>
          <w:b w:val="0"/>
          <w:bCs/>
        </w:rPr>
        <w:t>ebe incluir las medidas de control y respuesta frente a situaciones de emergencia que puedan poner en riesgo el ambiente, la salud, la operación minera, así como bienes de terceros o de carácter público. Asimismo, deberá incluir un análisis de riesgo con indicadores de alerta elaborado con una metodología reconocida que permita activar la</w:t>
      </w:r>
      <w:r w:rsidR="00AC0907" w:rsidRPr="007520C0">
        <w:rPr>
          <w:b w:val="0"/>
          <w:bCs/>
        </w:rPr>
        <w:t xml:space="preserve"> implementación de medidas de respuesta para evitar que se efectivice o magnifique el daño, así como mecanismos de corrección.</w:t>
      </w:r>
    </w:p>
    <w:p w14:paraId="7E16281A" w14:textId="77777777" w:rsidR="00C814FD" w:rsidRPr="00C814FD" w:rsidRDefault="00C814FD" w:rsidP="00C814FD"/>
    <w:p w14:paraId="64ACB192" w14:textId="11F292E6" w:rsidR="00C814FD" w:rsidRDefault="00F245A8" w:rsidP="00C814FD">
      <w:pPr>
        <w:pStyle w:val="Ttulo4"/>
        <w:spacing w:before="0" w:after="0" w:line="480" w:lineRule="auto"/>
        <w:contextualSpacing/>
        <w:jc w:val="both"/>
        <w:rPr>
          <w:b w:val="0"/>
          <w:bCs/>
        </w:rPr>
      </w:pPr>
      <w:r w:rsidRPr="004359BB">
        <w:rPr>
          <w:rStyle w:val="Ttulo5Car"/>
          <w:b/>
          <w:bCs/>
        </w:rPr>
        <w:t>Plan de Compensación Ambiental</w:t>
      </w:r>
      <w:r w:rsidR="007520C0">
        <w:t xml:space="preserve">. </w:t>
      </w:r>
      <w:r w:rsidR="00AC0907" w:rsidRPr="007520C0">
        <w:rPr>
          <w:b w:val="0"/>
          <w:bCs/>
        </w:rPr>
        <w:t>Cuando en el desarrollo del proyecto se afecten áreas de importancia ecológica identificadas en el estudio ambiental o por la autoridad minera durante la evaluación, tales como bofedales, lagunas, ríos, manantiales, humedales, bosques primarios, ecosistemas frágile</w:t>
      </w:r>
      <w:r w:rsidR="003A71FC" w:rsidRPr="007520C0">
        <w:rPr>
          <w:b w:val="0"/>
          <w:bCs/>
        </w:rPr>
        <w:t>s o áreas de alta biodiversidad</w:t>
      </w:r>
      <w:r w:rsidR="00AC0907" w:rsidRPr="007520C0">
        <w:rPr>
          <w:b w:val="0"/>
          <w:bCs/>
        </w:rPr>
        <w:t>.</w:t>
      </w:r>
      <w:r w:rsidR="00C814FD">
        <w:rPr>
          <w:b w:val="0"/>
          <w:bCs/>
        </w:rPr>
        <w:t xml:space="preserve"> </w:t>
      </w:r>
    </w:p>
    <w:p w14:paraId="4A65AD58" w14:textId="77777777" w:rsidR="00C814FD" w:rsidRPr="00C814FD" w:rsidRDefault="00C814FD" w:rsidP="00C814FD"/>
    <w:p w14:paraId="0F79DD7A" w14:textId="77777777" w:rsidR="00DF16D9" w:rsidRDefault="00F245A8" w:rsidP="00C814FD">
      <w:pPr>
        <w:pStyle w:val="Ttulo4"/>
        <w:spacing w:before="0" w:after="0" w:line="480" w:lineRule="auto"/>
        <w:contextualSpacing/>
        <w:jc w:val="both"/>
      </w:pPr>
      <w:r w:rsidRPr="004359BB">
        <w:rPr>
          <w:rStyle w:val="Ttulo5Car"/>
          <w:b/>
          <w:bCs/>
        </w:rPr>
        <w:t>Plan de Cierre Conceptual</w:t>
      </w:r>
      <w:r w:rsidR="007520C0">
        <w:t xml:space="preserve">. </w:t>
      </w:r>
      <w:r w:rsidR="007520C0">
        <w:rPr>
          <w:b w:val="0"/>
          <w:bCs/>
        </w:rPr>
        <w:t>I</w:t>
      </w:r>
      <w:r w:rsidR="00AC0907" w:rsidRPr="007520C0">
        <w:rPr>
          <w:b w:val="0"/>
          <w:bCs/>
        </w:rPr>
        <w:t>dentificará y describirá las medidas estimadas para realizar el cierre de labores y desmantelamiento de instalaciones de los componentes del proyecto minero.</w:t>
      </w:r>
      <w:r w:rsidR="00AC0907" w:rsidRPr="008A1775">
        <w:t xml:space="preserve"> </w:t>
      </w:r>
    </w:p>
    <w:p w14:paraId="61846E57" w14:textId="77777777" w:rsidR="00C814FD" w:rsidRPr="00C814FD" w:rsidRDefault="00C814FD" w:rsidP="00C814FD"/>
    <w:p w14:paraId="32CC215A" w14:textId="792805F7" w:rsidR="00AC0907" w:rsidRDefault="00F245A8" w:rsidP="00A90093">
      <w:pPr>
        <w:pStyle w:val="Ttulo4"/>
        <w:spacing w:line="480" w:lineRule="auto"/>
        <w:contextualSpacing/>
        <w:jc w:val="both"/>
        <w:rPr>
          <w:b w:val="0"/>
          <w:bCs/>
        </w:rPr>
      </w:pPr>
      <w:r w:rsidRPr="004359BB">
        <w:rPr>
          <w:rStyle w:val="Ttulo5Car"/>
          <w:b/>
          <w:bCs/>
        </w:rPr>
        <w:lastRenderedPageBreak/>
        <w:t>Plan de Gestión Social</w:t>
      </w:r>
      <w:r w:rsidR="007520C0">
        <w:t xml:space="preserve">. </w:t>
      </w:r>
      <w:r w:rsidR="00AC0907" w:rsidRPr="00A90093">
        <w:rPr>
          <w:b w:val="0"/>
          <w:bCs/>
        </w:rPr>
        <w:t>Establece, las estrategias, programas, proyectos y medidas de manejo de impactos sociales que deben adoptarse a fin de prevenir, mitigar, controlar, compensar o evitar los impactos sociales negativos y de optimizar los impactos sociales positivos del proyecto minero en sus respectivas áreas de influencia social. Comprende el Programa de Relaciones Comunitarias, el Plan de Participación Ciudadana y el Cronograma de Inversión Social</w:t>
      </w:r>
      <w:r w:rsidR="00D84724" w:rsidRPr="00A90093">
        <w:rPr>
          <w:b w:val="0"/>
          <w:bCs/>
        </w:rPr>
        <w:t xml:space="preserve"> (</w:t>
      </w:r>
      <w:r w:rsidR="00811813" w:rsidRPr="00A90093">
        <w:rPr>
          <w:b w:val="0"/>
          <w:bCs/>
        </w:rPr>
        <w:t>MINAM</w:t>
      </w:r>
      <w:r w:rsidR="000F2C3C" w:rsidRPr="00A90093">
        <w:rPr>
          <w:b w:val="0"/>
          <w:bCs/>
        </w:rPr>
        <w:t>,</w:t>
      </w:r>
      <w:r w:rsidR="00D84724" w:rsidRPr="00A90093">
        <w:rPr>
          <w:b w:val="0"/>
          <w:bCs/>
        </w:rPr>
        <w:t xml:space="preserve"> 2018)</w:t>
      </w:r>
      <w:r w:rsidR="00B57F12" w:rsidRPr="00A90093">
        <w:rPr>
          <w:b w:val="0"/>
          <w:bCs/>
        </w:rPr>
        <w:t>.</w:t>
      </w:r>
    </w:p>
    <w:p w14:paraId="6E003626" w14:textId="53462CC8" w:rsidR="00B96B78" w:rsidRDefault="00AB477B">
      <w:pPr>
        <w:pStyle w:val="Ttulo3"/>
        <w:numPr>
          <w:ilvl w:val="0"/>
          <w:numId w:val="57"/>
        </w:numPr>
        <w:ind w:hanging="720"/>
      </w:pPr>
      <w:bookmarkStart w:id="509" w:name="_Toc137972708"/>
      <w:bookmarkStart w:id="510" w:name="_Toc138002299"/>
      <w:bookmarkStart w:id="511" w:name="_Toc143620703"/>
      <w:r w:rsidRPr="008A1775">
        <w:t xml:space="preserve">Plan de </w:t>
      </w:r>
      <w:r w:rsidR="00A90093">
        <w:t>G</w:t>
      </w:r>
      <w:r w:rsidRPr="008A1775">
        <w:t xml:space="preserve">estión </w:t>
      </w:r>
      <w:r w:rsidR="00A90093">
        <w:t>S</w:t>
      </w:r>
      <w:r w:rsidR="003A71FC" w:rsidRPr="008A1775">
        <w:t>ocial</w:t>
      </w:r>
      <w:bookmarkEnd w:id="509"/>
      <w:bookmarkEnd w:id="510"/>
      <w:bookmarkEnd w:id="511"/>
    </w:p>
    <w:p w14:paraId="72227EED" w14:textId="65BBC719" w:rsidR="0087444B" w:rsidRPr="008A1775" w:rsidRDefault="00AB477B" w:rsidP="00A90093">
      <w:pPr>
        <w:spacing w:line="480" w:lineRule="auto"/>
        <w:ind w:firstLine="709"/>
        <w:contextualSpacing/>
        <w:jc w:val="both"/>
      </w:pPr>
      <w:r w:rsidRPr="008A1775">
        <w:t>El plan de gestión s</w:t>
      </w:r>
      <w:r w:rsidR="0087444B" w:rsidRPr="008A1775">
        <w:t>ocial es una herramienta para prevenir, mitigar los impactos sociales negativos y potenciar los impactos sociales positivos del proyecto minero en sus respectivas áreas de influencia social.</w:t>
      </w:r>
    </w:p>
    <w:p w14:paraId="1D80E30B" w14:textId="77777777" w:rsidR="00DF16D9" w:rsidRDefault="00AB477B" w:rsidP="00DF16D9">
      <w:pPr>
        <w:spacing w:line="480" w:lineRule="auto"/>
        <w:ind w:firstLine="709"/>
        <w:contextualSpacing/>
        <w:jc w:val="both"/>
      </w:pPr>
      <w:r w:rsidRPr="008A1775">
        <w:t>Los contenidos mínimos del plan de gestión s</w:t>
      </w:r>
      <w:r w:rsidR="00890F76" w:rsidRPr="008A1775">
        <w:t>ocial son:</w:t>
      </w:r>
    </w:p>
    <w:p w14:paraId="662C3101" w14:textId="77777777" w:rsidR="00DF16D9" w:rsidRDefault="00AB477B" w:rsidP="00DF16D9">
      <w:pPr>
        <w:spacing w:line="480" w:lineRule="auto"/>
        <w:ind w:firstLine="709"/>
        <w:contextualSpacing/>
        <w:jc w:val="both"/>
        <w:rPr>
          <w:bCs/>
        </w:rPr>
      </w:pPr>
      <w:r w:rsidRPr="00DF16D9">
        <w:rPr>
          <w:rStyle w:val="Ttulo4Car"/>
        </w:rPr>
        <w:t xml:space="preserve">Plan de </w:t>
      </w:r>
      <w:r w:rsidR="00FF14CF" w:rsidRPr="00DF16D9">
        <w:rPr>
          <w:rStyle w:val="Ttulo4Car"/>
        </w:rPr>
        <w:t>R</w:t>
      </w:r>
      <w:r w:rsidRPr="00DF16D9">
        <w:rPr>
          <w:rStyle w:val="Ttulo4Car"/>
        </w:rPr>
        <w:t xml:space="preserve">elaciones </w:t>
      </w:r>
      <w:r w:rsidR="00FF14CF" w:rsidRPr="00DF16D9">
        <w:rPr>
          <w:rStyle w:val="Ttulo4Car"/>
        </w:rPr>
        <w:t>C</w:t>
      </w:r>
      <w:r w:rsidR="00890F76" w:rsidRPr="00DF16D9">
        <w:rPr>
          <w:rStyle w:val="Ttulo4Car"/>
        </w:rPr>
        <w:t>omunitarias</w:t>
      </w:r>
      <w:r w:rsidR="00FF14CF" w:rsidRPr="00FF14CF">
        <w:rPr>
          <w:bCs/>
        </w:rPr>
        <w:t>.</w:t>
      </w:r>
      <w:r w:rsidR="00890F76" w:rsidRPr="00FF14CF">
        <w:rPr>
          <w:bCs/>
        </w:rPr>
        <w:t xml:space="preserve"> </w:t>
      </w:r>
      <w:r w:rsidR="00FF14CF" w:rsidRPr="00FF14CF">
        <w:rPr>
          <w:bCs/>
        </w:rPr>
        <w:t>P</w:t>
      </w:r>
      <w:r w:rsidR="00890F76" w:rsidRPr="00FF14CF">
        <w:rPr>
          <w:bCs/>
        </w:rPr>
        <w:t>rotocolo de Relacionamiento Social, Código de Conducta de los trabajadores, entre otros, que el titular proponga con la finalidad de lograr una relación armoniosa con las poblaciones y sus estilos de vida.</w:t>
      </w:r>
    </w:p>
    <w:p w14:paraId="121D3BDB" w14:textId="77777777" w:rsidR="00DF16D9" w:rsidRDefault="00AB477B" w:rsidP="00DF16D9">
      <w:pPr>
        <w:spacing w:line="480" w:lineRule="auto"/>
        <w:ind w:firstLine="709"/>
        <w:contextualSpacing/>
        <w:jc w:val="both"/>
        <w:rPr>
          <w:bCs/>
        </w:rPr>
      </w:pPr>
      <w:r w:rsidRPr="00DF16D9">
        <w:rPr>
          <w:rStyle w:val="Ttulo4Car"/>
        </w:rPr>
        <w:t xml:space="preserve">Plan de </w:t>
      </w:r>
      <w:r w:rsidR="00FF14CF" w:rsidRPr="00DF16D9">
        <w:rPr>
          <w:rStyle w:val="Ttulo4Car"/>
        </w:rPr>
        <w:t>P</w:t>
      </w:r>
      <w:r w:rsidRPr="00DF16D9">
        <w:rPr>
          <w:rStyle w:val="Ttulo4Car"/>
        </w:rPr>
        <w:t xml:space="preserve">articipación </w:t>
      </w:r>
      <w:r w:rsidR="00FF14CF" w:rsidRPr="00DF16D9">
        <w:rPr>
          <w:rStyle w:val="Ttulo4Car"/>
        </w:rPr>
        <w:t>C</w:t>
      </w:r>
      <w:r w:rsidR="00890F76" w:rsidRPr="00DF16D9">
        <w:rPr>
          <w:rStyle w:val="Ttulo4Car"/>
        </w:rPr>
        <w:t>iudadana</w:t>
      </w:r>
      <w:r w:rsidR="00FF14CF">
        <w:rPr>
          <w:bCs/>
        </w:rPr>
        <w:t>.</w:t>
      </w:r>
      <w:r w:rsidR="00890F76" w:rsidRPr="00FF14CF">
        <w:rPr>
          <w:bCs/>
        </w:rPr>
        <w:t xml:space="preserve"> </w:t>
      </w:r>
      <w:r w:rsidR="00FF14CF">
        <w:rPr>
          <w:bCs/>
        </w:rPr>
        <w:t>S</w:t>
      </w:r>
      <w:r w:rsidR="00890F76" w:rsidRPr="00FF14CF">
        <w:rPr>
          <w:bCs/>
        </w:rPr>
        <w:t xml:space="preserve">e elabora </w:t>
      </w:r>
      <w:r w:rsidR="002C59B0" w:rsidRPr="00FF14CF">
        <w:rPr>
          <w:bCs/>
        </w:rPr>
        <w:t>de acuerdo con</w:t>
      </w:r>
      <w:r w:rsidRPr="00FF14CF">
        <w:rPr>
          <w:bCs/>
        </w:rPr>
        <w:t xml:space="preserve"> la estructura señalada en el reglamento de participación c</w:t>
      </w:r>
      <w:r w:rsidR="00890F76" w:rsidRPr="00FF14CF">
        <w:rPr>
          <w:bCs/>
        </w:rPr>
        <w:t>iudadana en el sector minero y e</w:t>
      </w:r>
      <w:r w:rsidR="003875EE" w:rsidRPr="00FF14CF">
        <w:rPr>
          <w:bCs/>
        </w:rPr>
        <w:t>n concordancia con el decreto s</w:t>
      </w:r>
      <w:r w:rsidR="00890F76" w:rsidRPr="00FF14CF">
        <w:rPr>
          <w:bCs/>
        </w:rPr>
        <w:t>upremo Nº 002-2009-MINAM y las normas relacionadas.</w:t>
      </w:r>
    </w:p>
    <w:p w14:paraId="21E17994" w14:textId="77777777" w:rsidR="00DF16D9" w:rsidRDefault="00890F76" w:rsidP="00DF16D9">
      <w:pPr>
        <w:spacing w:line="480" w:lineRule="auto"/>
        <w:ind w:firstLine="709"/>
        <w:contextualSpacing/>
        <w:jc w:val="both"/>
        <w:rPr>
          <w:bCs/>
        </w:rPr>
      </w:pPr>
      <w:r w:rsidRPr="00DF16D9">
        <w:rPr>
          <w:rStyle w:val="Ttulo4Car"/>
        </w:rPr>
        <w:t xml:space="preserve">Plan de </w:t>
      </w:r>
      <w:r w:rsidR="00FF14CF" w:rsidRPr="00DF16D9">
        <w:rPr>
          <w:rStyle w:val="Ttulo4Car"/>
        </w:rPr>
        <w:t>C</w:t>
      </w:r>
      <w:r w:rsidRPr="00DF16D9">
        <w:rPr>
          <w:rStyle w:val="Ttulo4Car"/>
        </w:rPr>
        <w:t xml:space="preserve">oncertación </w:t>
      </w:r>
      <w:r w:rsidR="00FF14CF" w:rsidRPr="00DF16D9">
        <w:rPr>
          <w:rStyle w:val="Ttulo4Car"/>
        </w:rPr>
        <w:t>S</w:t>
      </w:r>
      <w:r w:rsidRPr="00DF16D9">
        <w:rPr>
          <w:rStyle w:val="Ttulo4Car"/>
        </w:rPr>
        <w:t>ocial</w:t>
      </w:r>
      <w:r w:rsidR="00FF14CF">
        <w:rPr>
          <w:bCs/>
        </w:rPr>
        <w:t>.</w:t>
      </w:r>
      <w:r w:rsidRPr="00FF14CF">
        <w:rPr>
          <w:bCs/>
        </w:rPr>
        <w:t xml:space="preserve"> </w:t>
      </w:r>
      <w:r w:rsidR="00FF14CF">
        <w:rPr>
          <w:bCs/>
        </w:rPr>
        <w:t>C</w:t>
      </w:r>
      <w:r w:rsidRPr="00FF14CF">
        <w:rPr>
          <w:bCs/>
        </w:rPr>
        <w:t>ontiene las medidas de prevención y mitigación del riesgo e impacto social, tales como la afectación significativa de recursos naturales, en tanto sea de necesidad prioritaria para la población o del patrimonio cultural material de la localidad, así como los mecanismos de acercamiento y concertación de los diversos intereses de las poblaciones locales.</w:t>
      </w:r>
    </w:p>
    <w:p w14:paraId="54A620B6" w14:textId="77777777" w:rsidR="00DF16D9" w:rsidRDefault="00890F76" w:rsidP="00DF16D9">
      <w:pPr>
        <w:spacing w:line="480" w:lineRule="auto"/>
        <w:ind w:firstLine="709"/>
        <w:contextualSpacing/>
        <w:jc w:val="both"/>
        <w:rPr>
          <w:bCs/>
        </w:rPr>
      </w:pPr>
      <w:r w:rsidRPr="00DF16D9">
        <w:rPr>
          <w:rStyle w:val="Ttulo4Car"/>
        </w:rPr>
        <w:t>Plan de desarrollo comunitario</w:t>
      </w:r>
      <w:r w:rsidR="00FF14CF">
        <w:rPr>
          <w:bCs/>
        </w:rPr>
        <w:t>.</w:t>
      </w:r>
      <w:r w:rsidRPr="00FF14CF">
        <w:rPr>
          <w:bCs/>
        </w:rPr>
        <w:t xml:space="preserve"> </w:t>
      </w:r>
      <w:r w:rsidR="00FF14CF">
        <w:rPr>
          <w:bCs/>
        </w:rPr>
        <w:t>D</w:t>
      </w:r>
      <w:r w:rsidRPr="00FF14CF">
        <w:rPr>
          <w:bCs/>
        </w:rPr>
        <w:t xml:space="preserve">ebe contener programas de promoción local e inclusión social, con el propósito de mejorar sus condiciones socioeconómicas enfatizando sus actividades productivas, la generación de empleo, la salud, nutrición y la educación. Debe </w:t>
      </w:r>
      <w:r w:rsidRPr="00FF14CF">
        <w:rPr>
          <w:bCs/>
        </w:rPr>
        <w:lastRenderedPageBreak/>
        <w:t>promoverse el fortalecimiento de capacidades locales, entre otros, en coordinación con las autoridades y población local.</w:t>
      </w:r>
    </w:p>
    <w:p w14:paraId="21E11EF2" w14:textId="77777777" w:rsidR="00DF16D9" w:rsidRDefault="003875EE" w:rsidP="00DF16D9">
      <w:pPr>
        <w:spacing w:line="480" w:lineRule="auto"/>
        <w:ind w:firstLine="709"/>
        <w:contextualSpacing/>
        <w:jc w:val="both"/>
        <w:rPr>
          <w:bCs/>
        </w:rPr>
      </w:pPr>
      <w:r w:rsidRPr="00DF16D9">
        <w:rPr>
          <w:rStyle w:val="Ttulo4Car"/>
        </w:rPr>
        <w:t xml:space="preserve">Programa de </w:t>
      </w:r>
      <w:r w:rsidR="00FF14CF" w:rsidRPr="00DF16D9">
        <w:rPr>
          <w:rStyle w:val="Ttulo4Car"/>
        </w:rPr>
        <w:t>I</w:t>
      </w:r>
      <w:r w:rsidR="00890F76" w:rsidRPr="00DF16D9">
        <w:rPr>
          <w:rStyle w:val="Ttulo4Car"/>
        </w:rPr>
        <w:t xml:space="preserve">nversión </w:t>
      </w:r>
      <w:r w:rsidR="00FF14CF" w:rsidRPr="00DF16D9">
        <w:rPr>
          <w:rStyle w:val="Ttulo4Car"/>
        </w:rPr>
        <w:t>S</w:t>
      </w:r>
      <w:r w:rsidR="00890F76" w:rsidRPr="00DF16D9">
        <w:rPr>
          <w:rStyle w:val="Ttulo4Car"/>
        </w:rPr>
        <w:t>ocial</w:t>
      </w:r>
      <w:r w:rsidR="00FF14CF">
        <w:rPr>
          <w:bCs/>
        </w:rPr>
        <w:t>.</w:t>
      </w:r>
      <w:r w:rsidR="00890F76" w:rsidRPr="00FF14CF">
        <w:rPr>
          <w:bCs/>
        </w:rPr>
        <w:t xml:space="preserve"> </w:t>
      </w:r>
      <w:r w:rsidR="00FF14CF">
        <w:rPr>
          <w:bCs/>
        </w:rPr>
        <w:t>C</w:t>
      </w:r>
      <w:r w:rsidR="00890F76" w:rsidRPr="00FF14CF">
        <w:rPr>
          <w:bCs/>
        </w:rPr>
        <w:t>ontiene la programación anual estimada de las inversiones pro</w:t>
      </w:r>
      <w:r w:rsidRPr="00FF14CF">
        <w:rPr>
          <w:bCs/>
        </w:rPr>
        <w:t>gramadas para la ejecución del plan de gestión s</w:t>
      </w:r>
      <w:r w:rsidR="00890F76" w:rsidRPr="00FF14CF">
        <w:rPr>
          <w:bCs/>
        </w:rPr>
        <w:t>ocial.</w:t>
      </w:r>
    </w:p>
    <w:p w14:paraId="2BD0B55B" w14:textId="3475AFAC" w:rsidR="00890F76" w:rsidRDefault="00890F76" w:rsidP="00DF16D9">
      <w:pPr>
        <w:spacing w:line="480" w:lineRule="auto"/>
        <w:ind w:firstLine="709"/>
        <w:contextualSpacing/>
        <w:jc w:val="both"/>
        <w:rPr>
          <w:b/>
          <w:bCs/>
        </w:rPr>
      </w:pPr>
      <w:r w:rsidRPr="00DF16D9">
        <w:rPr>
          <w:rStyle w:val="Ttulo4Car"/>
        </w:rPr>
        <w:t xml:space="preserve">Programa de </w:t>
      </w:r>
      <w:r w:rsidR="00FF14CF" w:rsidRPr="00DF16D9">
        <w:rPr>
          <w:rStyle w:val="Ttulo4Car"/>
        </w:rPr>
        <w:t>M</w:t>
      </w:r>
      <w:r w:rsidRPr="00DF16D9">
        <w:rPr>
          <w:rStyle w:val="Ttulo4Car"/>
        </w:rPr>
        <w:t xml:space="preserve">onitoreo de </w:t>
      </w:r>
      <w:r w:rsidR="00FF14CF" w:rsidRPr="00DF16D9">
        <w:rPr>
          <w:rStyle w:val="Ttulo4Car"/>
        </w:rPr>
        <w:t>I</w:t>
      </w:r>
      <w:r w:rsidRPr="00DF16D9">
        <w:rPr>
          <w:rStyle w:val="Ttulo4Car"/>
        </w:rPr>
        <w:t xml:space="preserve">mpactos </w:t>
      </w:r>
      <w:r w:rsidR="00FF14CF" w:rsidRPr="00DF16D9">
        <w:rPr>
          <w:rStyle w:val="Ttulo4Car"/>
        </w:rPr>
        <w:t>S</w:t>
      </w:r>
      <w:r w:rsidRPr="00DF16D9">
        <w:rPr>
          <w:rStyle w:val="Ttulo4Car"/>
        </w:rPr>
        <w:t>ociales</w:t>
      </w:r>
      <w:r w:rsidR="00FF14CF">
        <w:rPr>
          <w:bCs/>
        </w:rPr>
        <w:t>.</w:t>
      </w:r>
      <w:r w:rsidRPr="00FF14CF">
        <w:rPr>
          <w:bCs/>
        </w:rPr>
        <w:t xml:space="preserve"> </w:t>
      </w:r>
      <w:r w:rsidR="00FF14CF">
        <w:rPr>
          <w:bCs/>
        </w:rPr>
        <w:t>E</w:t>
      </w:r>
      <w:r w:rsidRPr="00FF14CF">
        <w:rPr>
          <w:bCs/>
        </w:rPr>
        <w:t>n función a los indicadores identificados en la línea de base social y la evaluación de impactos ambientales.</w:t>
      </w:r>
    </w:p>
    <w:p w14:paraId="2E4B830A" w14:textId="3A53713C" w:rsidR="00890F76" w:rsidRPr="00FF14CF" w:rsidRDefault="00890F76" w:rsidP="00FF14CF">
      <w:pPr>
        <w:pStyle w:val="Ttulo4"/>
        <w:rPr>
          <w:b w:val="0"/>
          <w:bCs/>
        </w:rPr>
      </w:pPr>
      <w:r w:rsidRPr="008A1775">
        <w:t>Programa de reasentamiento poblacional</w:t>
      </w:r>
      <w:r w:rsidR="00FF14CF">
        <w:t>.</w:t>
      </w:r>
      <w:r w:rsidRPr="008A1775">
        <w:t xml:space="preserve"> </w:t>
      </w:r>
      <w:r w:rsidR="00FF14CF" w:rsidRPr="00FF14CF">
        <w:rPr>
          <w:b w:val="0"/>
          <w:bCs/>
        </w:rPr>
        <w:t>D</w:t>
      </w:r>
      <w:r w:rsidRPr="00FF14CF">
        <w:rPr>
          <w:b w:val="0"/>
          <w:bCs/>
        </w:rPr>
        <w:t>e corresponder</w:t>
      </w:r>
      <w:r w:rsidR="003875EE" w:rsidRPr="00FF14CF">
        <w:rPr>
          <w:b w:val="0"/>
          <w:bCs/>
        </w:rPr>
        <w:t>.</w:t>
      </w:r>
    </w:p>
    <w:p w14:paraId="63005FEC" w14:textId="5F89D395" w:rsidR="001B5D5A" w:rsidRPr="008A1775" w:rsidRDefault="00890F76" w:rsidP="004359BB">
      <w:pPr>
        <w:spacing w:line="480" w:lineRule="auto"/>
        <w:ind w:firstLine="709"/>
        <w:jc w:val="both"/>
      </w:pPr>
      <w:r w:rsidRPr="00FF14CF">
        <w:rPr>
          <w:bCs/>
          <w:color w:val="000000"/>
          <w:lang w:eastAsia="es-PE"/>
        </w:rPr>
        <w:t>El</w:t>
      </w:r>
      <w:r w:rsidRPr="008A1775">
        <w:t xml:space="preserve"> O</w:t>
      </w:r>
      <w:r w:rsidR="001B5D5A" w:rsidRPr="008A1775">
        <w:t xml:space="preserve">rganismo de </w:t>
      </w:r>
      <w:r w:rsidR="001B5D5A" w:rsidRPr="004359BB">
        <w:rPr>
          <w:bCs/>
          <w:color w:val="000000"/>
          <w:lang w:eastAsia="es-PE"/>
        </w:rPr>
        <w:t>Evaluación</w:t>
      </w:r>
      <w:r w:rsidR="001B5D5A" w:rsidRPr="008A1775">
        <w:t xml:space="preserve"> y </w:t>
      </w:r>
      <w:r w:rsidRPr="008A1775">
        <w:t>F</w:t>
      </w:r>
      <w:r w:rsidR="001B5D5A" w:rsidRPr="008A1775">
        <w:t xml:space="preserve">iscalización </w:t>
      </w:r>
      <w:r w:rsidRPr="008A1775">
        <w:t>A</w:t>
      </w:r>
      <w:r w:rsidR="001B5D5A" w:rsidRPr="008A1775">
        <w:t>mbiental (OEFA</w:t>
      </w:r>
      <w:r w:rsidR="0022182E">
        <w:fldChar w:fldCharType="begin"/>
      </w:r>
      <w:r w:rsidR="0022182E">
        <w:instrText xml:space="preserve"> XE "</w:instrText>
      </w:r>
      <w:r w:rsidR="0022182E" w:rsidRPr="00FD0F72">
        <w:instrText>OEFA</w:instrText>
      </w:r>
      <w:r w:rsidR="0022182E">
        <w:instrText>" \t "</w:instrText>
      </w:r>
      <w:r w:rsidR="0022182E" w:rsidRPr="00524370">
        <w:rPr>
          <w:rFonts w:asciiTheme="minorHAnsi" w:hAnsiTheme="minorHAnsi" w:cstheme="minorHAnsi"/>
          <w:i/>
          <w:lang w:val="es-ES"/>
        </w:rPr>
        <w:instrText>Organismo de Evaluación y Fiscalización Ambiental</w:instrText>
      </w:r>
      <w:r w:rsidR="0022182E">
        <w:instrText xml:space="preserve">" </w:instrText>
      </w:r>
      <w:r w:rsidR="0022182E">
        <w:fldChar w:fldCharType="end"/>
      </w:r>
      <w:r w:rsidR="001B5D5A" w:rsidRPr="008A1775">
        <w:t>)</w:t>
      </w:r>
      <w:r w:rsidRPr="008A1775">
        <w:t xml:space="preserve"> es</w:t>
      </w:r>
      <w:r w:rsidR="001B5D5A" w:rsidRPr="008A1775">
        <w:t xml:space="preserve"> el encargado de supervisar</w:t>
      </w:r>
      <w:r w:rsidRPr="008A1775">
        <w:t xml:space="preserve"> y fiscaliza</w:t>
      </w:r>
      <w:r w:rsidR="001B5D5A" w:rsidRPr="008A1775">
        <w:t xml:space="preserve">r </w:t>
      </w:r>
      <w:r w:rsidRPr="008A1775">
        <w:t>los planes y co</w:t>
      </w:r>
      <w:r w:rsidR="003875EE" w:rsidRPr="008A1775">
        <w:t>mpromisos que forman parte del plan de g</w:t>
      </w:r>
      <w:r w:rsidRPr="008A1775">
        <w:t xml:space="preserve">estión </w:t>
      </w:r>
      <w:r w:rsidR="003875EE" w:rsidRPr="008A1775">
        <w:t>s</w:t>
      </w:r>
      <w:r w:rsidRPr="008A1775">
        <w:t>ocial aprobado</w:t>
      </w:r>
      <w:r w:rsidR="001B5D5A" w:rsidRPr="008A1775">
        <w:t>s</w:t>
      </w:r>
      <w:r w:rsidRPr="008A1775">
        <w:t xml:space="preserve"> en el estudio ambiental.</w:t>
      </w:r>
      <w:r w:rsidR="001B5D5A" w:rsidRPr="008A1775">
        <w:t xml:space="preserve"> </w:t>
      </w:r>
    </w:p>
    <w:p w14:paraId="29084FE4" w14:textId="5B9D69EA" w:rsidR="001B5D5A" w:rsidRPr="008A1775" w:rsidRDefault="001B5D5A" w:rsidP="004359BB">
      <w:pPr>
        <w:spacing w:line="480" w:lineRule="auto"/>
        <w:ind w:firstLine="709"/>
        <w:jc w:val="both"/>
      </w:pPr>
      <w:r w:rsidRPr="00FF14CF">
        <w:rPr>
          <w:bCs/>
          <w:color w:val="000000"/>
          <w:lang w:eastAsia="es-PE"/>
        </w:rPr>
        <w:t>La</w:t>
      </w:r>
      <w:r w:rsidRPr="008A1775">
        <w:t xml:space="preserve"> Oficina </w:t>
      </w:r>
      <w:r w:rsidR="003875EE" w:rsidRPr="008A1775">
        <w:t>g</w:t>
      </w:r>
      <w:r w:rsidR="00474B96" w:rsidRPr="008A1775">
        <w:t>eneral de</w:t>
      </w:r>
      <w:r w:rsidR="003875EE" w:rsidRPr="008A1775">
        <w:t xml:space="preserve"> gestión s</w:t>
      </w:r>
      <w:r w:rsidRPr="008A1775">
        <w:t>ocial</w:t>
      </w:r>
      <w:r w:rsidR="00474B96" w:rsidRPr="008A1775">
        <w:t xml:space="preserve"> (OGGS</w:t>
      </w:r>
      <w:r w:rsidR="004113EF">
        <w:fldChar w:fldCharType="begin"/>
      </w:r>
      <w:r w:rsidR="004113EF">
        <w:instrText xml:space="preserve"> XE "</w:instrText>
      </w:r>
      <w:r w:rsidR="004113EF" w:rsidRPr="00AB51EF">
        <w:instrText>OGGS</w:instrText>
      </w:r>
      <w:r w:rsidR="004113EF">
        <w:instrText>" \t "</w:instrText>
      </w:r>
      <w:r w:rsidR="004113EF" w:rsidRPr="00852D72">
        <w:rPr>
          <w:rFonts w:asciiTheme="minorHAnsi" w:hAnsiTheme="minorHAnsi" w:cstheme="minorHAnsi"/>
          <w:i/>
          <w:lang w:val="es-ES"/>
        </w:rPr>
        <w:instrText>Oficina general de gestión social</w:instrText>
      </w:r>
      <w:r w:rsidR="004113EF">
        <w:instrText xml:space="preserve">" </w:instrText>
      </w:r>
      <w:r w:rsidR="004113EF">
        <w:fldChar w:fldCharType="end"/>
      </w:r>
      <w:r w:rsidR="00474B96" w:rsidRPr="008A1775">
        <w:t>)</w:t>
      </w:r>
      <w:r w:rsidRPr="008A1775">
        <w:t xml:space="preserve"> del </w:t>
      </w:r>
      <w:r w:rsidR="00DF79E2" w:rsidRPr="008A1775">
        <w:t>Ministerio de Energía y Minas (</w:t>
      </w:r>
      <w:r w:rsidRPr="008A1775">
        <w:t>MINEM</w:t>
      </w:r>
      <w:r w:rsidR="00DF79E2" w:rsidRPr="008A1775">
        <w:t>)</w:t>
      </w:r>
      <w:r w:rsidRPr="008A1775">
        <w:t>, también efectúa el seguimiento a los compromisos sociales vinculados a este.</w:t>
      </w:r>
    </w:p>
    <w:p w14:paraId="7479A45D" w14:textId="0358E7AA" w:rsidR="001052EC" w:rsidRPr="008A1775" w:rsidRDefault="001052EC" w:rsidP="004359BB">
      <w:pPr>
        <w:spacing w:line="480" w:lineRule="auto"/>
        <w:ind w:firstLine="709"/>
        <w:jc w:val="both"/>
      </w:pPr>
      <w:r w:rsidRPr="008A1775">
        <w:t>Para el caso d</w:t>
      </w:r>
      <w:r w:rsidR="003875EE" w:rsidRPr="008A1775">
        <w:t>e la presente investigación el plan de relaciones c</w:t>
      </w:r>
      <w:r w:rsidRPr="008A1775">
        <w:t>omunitarias</w:t>
      </w:r>
      <w:r w:rsidR="00DF79E2" w:rsidRPr="008A1775">
        <w:t xml:space="preserve"> se encuentra enmarcado dentro del Plan de gestión social</w:t>
      </w:r>
      <w:r w:rsidRPr="008A1775">
        <w:t>.</w:t>
      </w:r>
    </w:p>
    <w:p w14:paraId="0B52E0E8" w14:textId="023A828E" w:rsidR="00557F3C" w:rsidRPr="008A1775" w:rsidRDefault="00557F3C">
      <w:pPr>
        <w:pStyle w:val="Ttulo3"/>
        <w:numPr>
          <w:ilvl w:val="0"/>
          <w:numId w:val="57"/>
        </w:numPr>
        <w:ind w:hanging="720"/>
      </w:pPr>
      <w:bookmarkStart w:id="512" w:name="_Toc137972709"/>
      <w:bookmarkStart w:id="513" w:name="_Toc138002300"/>
      <w:bookmarkStart w:id="514" w:name="_Toc143620704"/>
      <w:r w:rsidRPr="008A1775">
        <w:t>Organismo de Evaluación y Fiscalización Ambiental</w:t>
      </w:r>
      <w:r w:rsidR="00670769" w:rsidRPr="008A1775">
        <w:t xml:space="preserve"> (OEFA)</w:t>
      </w:r>
      <w:bookmarkEnd w:id="512"/>
      <w:bookmarkEnd w:id="513"/>
      <w:bookmarkEnd w:id="514"/>
    </w:p>
    <w:p w14:paraId="484C2A85" w14:textId="295C62BE" w:rsidR="00670769" w:rsidRPr="008A1775" w:rsidRDefault="00670769" w:rsidP="00FF14CF">
      <w:pPr>
        <w:spacing w:line="480" w:lineRule="auto"/>
        <w:ind w:firstLine="709"/>
        <w:jc w:val="both"/>
        <w:rPr>
          <w:b/>
        </w:rPr>
      </w:pPr>
      <w:bookmarkStart w:id="515" w:name="_Toc25255100"/>
      <w:bookmarkStart w:id="516" w:name="_Toc25763581"/>
      <w:bookmarkStart w:id="517" w:name="_Toc137972710"/>
      <w:bookmarkStart w:id="518" w:name="_Toc138002301"/>
      <w:bookmarkStart w:id="519" w:name="_Toc140006758"/>
      <w:r w:rsidRPr="008A1775">
        <w:t xml:space="preserve">El </w:t>
      </w:r>
      <w:r w:rsidRPr="00FF14CF">
        <w:rPr>
          <w:bCs/>
          <w:color w:val="000000"/>
          <w:lang w:eastAsia="es-PE"/>
        </w:rPr>
        <w:t>O</w:t>
      </w:r>
      <w:r w:rsidR="00FF14CF">
        <w:rPr>
          <w:bCs/>
          <w:color w:val="000000"/>
          <w:lang w:eastAsia="es-PE"/>
        </w:rPr>
        <w:t>EFA</w:t>
      </w:r>
      <w:r w:rsidRPr="008A1775">
        <w:t xml:space="preserve"> es un organismo público, técnico especializado, con personería jurídica de derecho público interno, que depende del Ministerio del Ambiente y es el ente del Sistema Nacional de Evaluación y Fiscalización Ambiental (</w:t>
      </w:r>
      <w:r w:rsidR="002C59B0" w:rsidRPr="008A1775">
        <w:t>M</w:t>
      </w:r>
      <w:r w:rsidR="00811813">
        <w:t>INAM</w:t>
      </w:r>
      <w:r w:rsidR="001C1A28" w:rsidRPr="008A1775">
        <w:t>,</w:t>
      </w:r>
      <w:r w:rsidR="002C59B0" w:rsidRPr="008A1775">
        <w:t xml:space="preserve"> 201</w:t>
      </w:r>
      <w:r w:rsidR="00BD5640" w:rsidRPr="008A1775">
        <w:t>6</w:t>
      </w:r>
      <w:r w:rsidRPr="008A1775">
        <w:t>).</w:t>
      </w:r>
      <w:bookmarkEnd w:id="515"/>
      <w:bookmarkEnd w:id="516"/>
      <w:bookmarkEnd w:id="517"/>
      <w:bookmarkEnd w:id="518"/>
      <w:bookmarkEnd w:id="519"/>
      <w:r w:rsidRPr="008A1775">
        <w:t xml:space="preserve"> </w:t>
      </w:r>
    </w:p>
    <w:p w14:paraId="4A52499B" w14:textId="12DBADF4" w:rsidR="00670769" w:rsidRPr="008A1775" w:rsidRDefault="00670769" w:rsidP="009A21C2">
      <w:pPr>
        <w:spacing w:line="480" w:lineRule="auto"/>
        <w:ind w:firstLine="709"/>
        <w:jc w:val="both"/>
        <w:rPr>
          <w:b/>
        </w:rPr>
      </w:pPr>
      <w:bookmarkStart w:id="520" w:name="_Toc25255101"/>
      <w:bookmarkStart w:id="521" w:name="_Toc25763582"/>
      <w:bookmarkStart w:id="522" w:name="_Toc137972711"/>
      <w:bookmarkStart w:id="523" w:name="_Toc138002302"/>
      <w:bookmarkStart w:id="524" w:name="_Toc140006759"/>
      <w:r w:rsidRPr="008A1775">
        <w:t>Esta entidad se encarga de la evaluación, supervisión, fiscalización y sanción en materia ambiental, así como la aplicación de los incentivos, a los administrados que pertenecen a los sectores de minería (mediana y gran minería), energía (hidrocarburos y electricidad), pesquería (procesamiento pesquero industrial y acuicultura de mayor escala) e industria manufacturera (rubros de cerveza, papel, cemento, curtiembre, fundición de metales, biocombustible, elaboración de bebidas y otros) (</w:t>
      </w:r>
      <w:r w:rsidR="00811813">
        <w:t>MINAM</w:t>
      </w:r>
      <w:r w:rsidR="001C1A28" w:rsidRPr="008A1775">
        <w:t>,</w:t>
      </w:r>
      <w:r w:rsidR="002C59B0" w:rsidRPr="008A1775">
        <w:t xml:space="preserve"> 2016)</w:t>
      </w:r>
      <w:r w:rsidRPr="008A1775">
        <w:t>.</w:t>
      </w:r>
      <w:bookmarkEnd w:id="520"/>
      <w:bookmarkEnd w:id="521"/>
      <w:bookmarkEnd w:id="522"/>
      <w:bookmarkEnd w:id="523"/>
      <w:bookmarkEnd w:id="524"/>
    </w:p>
    <w:p w14:paraId="38A82CD4" w14:textId="77777777" w:rsidR="009263E5" w:rsidRDefault="00670769" w:rsidP="009263E5">
      <w:pPr>
        <w:spacing w:line="480" w:lineRule="auto"/>
        <w:ind w:firstLine="709"/>
        <w:jc w:val="both"/>
      </w:pPr>
      <w:bookmarkStart w:id="525" w:name="_Toc25255102"/>
      <w:bookmarkStart w:id="526" w:name="_Toc25763583"/>
      <w:bookmarkStart w:id="527" w:name="_Toc137972712"/>
      <w:bookmarkStart w:id="528" w:name="_Toc138002303"/>
      <w:bookmarkStart w:id="529" w:name="_Toc140006760"/>
      <w:r w:rsidRPr="008A1775">
        <w:lastRenderedPageBreak/>
        <w:t>El ejercicio de la fiscalización ambiental por parte del OEFA comprende las funciones de evaluación, supervisión, fiscalización y sanción destinadas a asegurar el cumplimiento de las obligaciones ambientales fiscalizables establecidas en la legislación ambiental, así como de los compromisos derivados de los instrumentos de gestión ambiental y de los mandatos o disposiciones emitidos por el Organismo de Evaluación y Fiscalización Ambiental (OEFA</w:t>
      </w:r>
      <w:r w:rsidR="00881851">
        <w:rPr>
          <w:b/>
        </w:rPr>
        <w:fldChar w:fldCharType="begin"/>
      </w:r>
      <w:r w:rsidR="00881851">
        <w:instrText xml:space="preserve"> XE "</w:instrText>
      </w:r>
      <w:r w:rsidR="00881851" w:rsidRPr="007D05ED">
        <w:instrText>OEFA</w:instrText>
      </w:r>
      <w:r w:rsidR="00881851">
        <w:instrText>" \t "</w:instrText>
      </w:r>
      <w:r w:rsidR="00881851" w:rsidRPr="006B6CB1">
        <w:rPr>
          <w:rFonts w:asciiTheme="minorHAnsi" w:hAnsiTheme="minorHAnsi" w:cstheme="minorHAnsi"/>
          <w:i/>
          <w:lang w:val="es-ES"/>
        </w:rPr>
        <w:instrText>Organismo de Evaluación y Fiscalización Ambiental</w:instrText>
      </w:r>
      <w:r w:rsidR="00881851">
        <w:instrText xml:space="preserve">" </w:instrText>
      </w:r>
      <w:r w:rsidR="00881851">
        <w:rPr>
          <w:b/>
        </w:rPr>
        <w:fldChar w:fldCharType="end"/>
      </w:r>
      <w:r w:rsidRPr="008A1775">
        <w:t>), en concordancia con lo establecido en el Artículo 17°, conforme a lo siguiente:</w:t>
      </w:r>
      <w:bookmarkEnd w:id="525"/>
      <w:bookmarkEnd w:id="526"/>
      <w:bookmarkEnd w:id="527"/>
      <w:bookmarkEnd w:id="528"/>
      <w:bookmarkEnd w:id="529"/>
      <w:r w:rsidRPr="008A1775">
        <w:t xml:space="preserve"> </w:t>
      </w:r>
      <w:bookmarkStart w:id="530" w:name="_Toc25255103"/>
      <w:bookmarkStart w:id="531" w:name="_Toc25763584"/>
      <w:bookmarkStart w:id="532" w:name="_Toc137972713"/>
      <w:bookmarkStart w:id="533" w:name="_Toc138002304"/>
      <w:bookmarkStart w:id="534" w:name="_Toc140006761"/>
    </w:p>
    <w:p w14:paraId="44220BD3" w14:textId="77777777" w:rsidR="009263E5" w:rsidRDefault="00670769" w:rsidP="009263E5">
      <w:pPr>
        <w:spacing w:line="480" w:lineRule="auto"/>
        <w:ind w:firstLine="709"/>
        <w:jc w:val="both"/>
        <w:rPr>
          <w:bCs/>
        </w:rPr>
      </w:pPr>
      <w:r w:rsidRPr="009A21C2">
        <w:rPr>
          <w:rStyle w:val="Ttulo4Car"/>
          <w:bCs/>
        </w:rPr>
        <w:t xml:space="preserve">Función </w:t>
      </w:r>
      <w:r w:rsidR="009A21C2">
        <w:rPr>
          <w:rStyle w:val="Ttulo4Car"/>
          <w:bCs/>
        </w:rPr>
        <w:t>E</w:t>
      </w:r>
      <w:r w:rsidRPr="009A21C2">
        <w:rPr>
          <w:rStyle w:val="Ttulo4Car"/>
          <w:bCs/>
        </w:rPr>
        <w:t>valuadora</w:t>
      </w:r>
      <w:r w:rsidR="009A21C2">
        <w:rPr>
          <w:bCs/>
        </w:rPr>
        <w:t>.</w:t>
      </w:r>
      <w:r w:rsidRPr="009A21C2">
        <w:rPr>
          <w:bCs/>
        </w:rPr>
        <w:t xml:space="preserve"> </w:t>
      </w:r>
      <w:r w:rsidR="009A21C2">
        <w:rPr>
          <w:bCs/>
        </w:rPr>
        <w:t>C</w:t>
      </w:r>
      <w:r w:rsidRPr="009A21C2">
        <w:rPr>
          <w:bCs/>
        </w:rPr>
        <w:t>omprende las acciones de vigilancia, monitoreo y otras similares que realiza el OEFA para asegurar el cumplimiento de las normas ambientales.</w:t>
      </w:r>
      <w:bookmarkEnd w:id="530"/>
      <w:bookmarkEnd w:id="531"/>
      <w:bookmarkEnd w:id="532"/>
      <w:bookmarkEnd w:id="533"/>
      <w:bookmarkEnd w:id="534"/>
      <w:r w:rsidR="009263E5">
        <w:rPr>
          <w:bCs/>
        </w:rPr>
        <w:t xml:space="preserve"> </w:t>
      </w:r>
      <w:bookmarkStart w:id="535" w:name="_Toc25255104"/>
      <w:bookmarkStart w:id="536" w:name="_Toc25763585"/>
      <w:bookmarkStart w:id="537" w:name="_Toc137972714"/>
      <w:bookmarkStart w:id="538" w:name="_Toc138002305"/>
      <w:bookmarkStart w:id="539" w:name="_Toc140006762"/>
    </w:p>
    <w:p w14:paraId="7DA169F6" w14:textId="57C88EFB" w:rsidR="00670769" w:rsidRDefault="00670769" w:rsidP="009263E5">
      <w:pPr>
        <w:spacing w:line="480" w:lineRule="auto"/>
        <w:ind w:firstLine="709"/>
        <w:jc w:val="both"/>
        <w:rPr>
          <w:b/>
          <w:bCs/>
        </w:rPr>
      </w:pPr>
      <w:r w:rsidRPr="009263E5">
        <w:rPr>
          <w:rStyle w:val="Ttulo4Car"/>
          <w:bCs/>
        </w:rPr>
        <w:t xml:space="preserve">Función </w:t>
      </w:r>
      <w:r w:rsidR="009A21C2" w:rsidRPr="009263E5">
        <w:rPr>
          <w:rStyle w:val="Ttulo4Car"/>
          <w:bCs/>
        </w:rPr>
        <w:t>S</w:t>
      </w:r>
      <w:r w:rsidRPr="009263E5">
        <w:rPr>
          <w:rStyle w:val="Ttulo4Car"/>
          <w:bCs/>
        </w:rPr>
        <w:t xml:space="preserve">upervisora </w:t>
      </w:r>
      <w:r w:rsidR="009A21C2" w:rsidRPr="009263E5">
        <w:rPr>
          <w:rStyle w:val="Ttulo4Car"/>
          <w:bCs/>
        </w:rPr>
        <w:t>D</w:t>
      </w:r>
      <w:r w:rsidRPr="009263E5">
        <w:rPr>
          <w:rStyle w:val="Ttulo4Car"/>
          <w:bCs/>
        </w:rPr>
        <w:t>irecta</w:t>
      </w:r>
      <w:r w:rsidR="009A21C2">
        <w:rPr>
          <w:bCs/>
        </w:rPr>
        <w:t>.</w:t>
      </w:r>
      <w:r w:rsidRPr="009A21C2">
        <w:rPr>
          <w:bCs/>
        </w:rPr>
        <w:t xml:space="preserve"> </w:t>
      </w:r>
      <w:r w:rsidR="009A21C2">
        <w:rPr>
          <w:bCs/>
        </w:rPr>
        <w:t>C</w:t>
      </w:r>
      <w:r w:rsidRPr="009A21C2">
        <w:rPr>
          <w:bCs/>
        </w:rPr>
        <w:t>omprende la facultad de realizar acciones de seguimiento y verificación con el propósito de asegurar el cumplimiento de las obligaciones establecidas en la regulación ambiental por parte de los administrados.</w:t>
      </w:r>
      <w:bookmarkEnd w:id="535"/>
      <w:bookmarkEnd w:id="536"/>
      <w:bookmarkEnd w:id="537"/>
      <w:bookmarkEnd w:id="538"/>
      <w:bookmarkEnd w:id="539"/>
      <w:r w:rsidRPr="009A21C2">
        <w:rPr>
          <w:bCs/>
        </w:rPr>
        <w:t xml:space="preserve"> </w:t>
      </w:r>
    </w:p>
    <w:p w14:paraId="1510F504" w14:textId="77777777" w:rsidR="009A21C2" w:rsidRDefault="00670769" w:rsidP="009A21C2">
      <w:pPr>
        <w:pStyle w:val="Ttulo4"/>
        <w:spacing w:line="480" w:lineRule="auto"/>
        <w:jc w:val="both"/>
        <w:rPr>
          <w:b w:val="0"/>
          <w:bCs/>
        </w:rPr>
      </w:pPr>
      <w:bookmarkStart w:id="540" w:name="_Toc25255105"/>
      <w:bookmarkStart w:id="541" w:name="_Toc25763586"/>
      <w:bookmarkStart w:id="542" w:name="_Toc137972715"/>
      <w:bookmarkStart w:id="543" w:name="_Toc138002306"/>
      <w:bookmarkStart w:id="544" w:name="_Toc140006763"/>
      <w:r w:rsidRPr="009A21C2">
        <w:t xml:space="preserve">Función </w:t>
      </w:r>
      <w:r w:rsidR="009A21C2">
        <w:t>F</w:t>
      </w:r>
      <w:r w:rsidRPr="009A21C2">
        <w:t xml:space="preserve">iscalizadora y </w:t>
      </w:r>
      <w:r w:rsidR="009A21C2">
        <w:t>S</w:t>
      </w:r>
      <w:r w:rsidRPr="009A21C2">
        <w:t>ancionadora</w:t>
      </w:r>
      <w:r w:rsidR="009A21C2">
        <w:rPr>
          <w:b w:val="0"/>
          <w:bCs/>
        </w:rPr>
        <w:t>. C</w:t>
      </w:r>
      <w:r w:rsidRPr="009A21C2">
        <w:rPr>
          <w:b w:val="0"/>
          <w:bCs/>
        </w:rPr>
        <w:t>omprende la facultad de investigar la comisión de posibles infracciones administrativas sancionables y la de imponer sanciones por el incumplimiento de obligaciones y compromisos derivados de los instrumentos de gestión ambiental, de las normas ambientales, compromisos ambientales de contratos de concesión y de los mandatos o disposiciones emitidos por el OEFA, en concordancia con lo establecido en el Artículo 17° (</w:t>
      </w:r>
      <w:r w:rsidR="00811813" w:rsidRPr="009A21C2">
        <w:rPr>
          <w:b w:val="0"/>
          <w:bCs/>
        </w:rPr>
        <w:t>MINAM</w:t>
      </w:r>
      <w:r w:rsidR="00BD5640" w:rsidRPr="009A21C2">
        <w:rPr>
          <w:b w:val="0"/>
          <w:bCs/>
        </w:rPr>
        <w:t>, 2016</w:t>
      </w:r>
      <w:r w:rsidRPr="009A21C2">
        <w:rPr>
          <w:b w:val="0"/>
          <w:bCs/>
        </w:rPr>
        <w:t>).</w:t>
      </w:r>
      <w:bookmarkStart w:id="545" w:name="_Toc25255106"/>
      <w:bookmarkStart w:id="546" w:name="_Toc25763587"/>
      <w:bookmarkStart w:id="547" w:name="_Toc137972716"/>
      <w:bookmarkStart w:id="548" w:name="_Toc138002307"/>
      <w:bookmarkStart w:id="549" w:name="_Toc140006764"/>
      <w:bookmarkEnd w:id="540"/>
      <w:bookmarkEnd w:id="541"/>
      <w:bookmarkEnd w:id="542"/>
      <w:bookmarkEnd w:id="543"/>
      <w:bookmarkEnd w:id="544"/>
    </w:p>
    <w:p w14:paraId="2D9B65EB" w14:textId="77777777" w:rsidR="009A21C2" w:rsidRDefault="00670769" w:rsidP="009A21C2">
      <w:pPr>
        <w:pStyle w:val="Ttulo4"/>
        <w:spacing w:line="480" w:lineRule="auto"/>
        <w:jc w:val="both"/>
        <w:rPr>
          <w:b w:val="0"/>
        </w:rPr>
      </w:pPr>
      <w:r w:rsidRPr="008A1775">
        <w:rPr>
          <w:b w:val="0"/>
        </w:rPr>
        <w:t xml:space="preserve">Según la </w:t>
      </w:r>
      <w:r w:rsidRPr="009A21C2">
        <w:rPr>
          <w:b w:val="0"/>
          <w:bCs/>
          <w:color w:val="000000"/>
          <w:lang w:eastAsia="es-PE"/>
        </w:rPr>
        <w:t>OEFA</w:t>
      </w:r>
      <w:r w:rsidRPr="008A1775">
        <w:rPr>
          <w:b w:val="0"/>
        </w:rPr>
        <w:t xml:space="preserve"> se establecen como infracciones administrativas las siguientes conductas:</w:t>
      </w:r>
      <w:bookmarkEnd w:id="545"/>
      <w:bookmarkEnd w:id="546"/>
      <w:bookmarkEnd w:id="547"/>
      <w:bookmarkEnd w:id="548"/>
      <w:bookmarkEnd w:id="549"/>
      <w:r w:rsidRPr="008A1775">
        <w:rPr>
          <w:b w:val="0"/>
        </w:rPr>
        <w:t xml:space="preserve"> </w:t>
      </w:r>
      <w:bookmarkStart w:id="550" w:name="_Toc25255107"/>
      <w:bookmarkStart w:id="551" w:name="_Toc25763588"/>
      <w:bookmarkStart w:id="552" w:name="_Toc137972717"/>
      <w:bookmarkStart w:id="553" w:name="_Toc138002308"/>
      <w:bookmarkStart w:id="554" w:name="_Toc140006765"/>
    </w:p>
    <w:p w14:paraId="184147B7" w14:textId="439B0854" w:rsidR="00670769" w:rsidRPr="008A1775" w:rsidRDefault="00670769">
      <w:pPr>
        <w:pStyle w:val="Ttulo2"/>
        <w:numPr>
          <w:ilvl w:val="0"/>
          <w:numId w:val="58"/>
        </w:numPr>
        <w:spacing w:line="480" w:lineRule="auto"/>
        <w:ind w:left="709" w:hanging="709"/>
        <w:jc w:val="both"/>
        <w:rPr>
          <w:b w:val="0"/>
          <w:szCs w:val="24"/>
        </w:rPr>
      </w:pPr>
      <w:bookmarkStart w:id="555" w:name="_Toc142506682"/>
      <w:bookmarkStart w:id="556" w:name="_Toc142507647"/>
      <w:bookmarkStart w:id="557" w:name="_Toc142811775"/>
      <w:bookmarkStart w:id="558" w:name="_Toc142815147"/>
      <w:bookmarkStart w:id="559" w:name="_Toc143620705"/>
      <w:r w:rsidRPr="008A1775">
        <w:rPr>
          <w:b w:val="0"/>
          <w:szCs w:val="24"/>
        </w:rPr>
        <w:t>El incumplimiento de las obligaciones contenidas en la normativa ambiental.</w:t>
      </w:r>
      <w:bookmarkEnd w:id="550"/>
      <w:bookmarkEnd w:id="551"/>
      <w:bookmarkEnd w:id="552"/>
      <w:bookmarkEnd w:id="553"/>
      <w:bookmarkEnd w:id="554"/>
      <w:bookmarkEnd w:id="555"/>
      <w:bookmarkEnd w:id="556"/>
      <w:bookmarkEnd w:id="557"/>
      <w:bookmarkEnd w:id="558"/>
      <w:bookmarkEnd w:id="559"/>
      <w:r w:rsidRPr="008A1775">
        <w:rPr>
          <w:b w:val="0"/>
          <w:szCs w:val="24"/>
        </w:rPr>
        <w:t xml:space="preserve"> </w:t>
      </w:r>
    </w:p>
    <w:p w14:paraId="1B68F333" w14:textId="77777777" w:rsidR="00670769" w:rsidRPr="008A1775" w:rsidRDefault="00670769">
      <w:pPr>
        <w:pStyle w:val="Ttulo2"/>
        <w:numPr>
          <w:ilvl w:val="0"/>
          <w:numId w:val="58"/>
        </w:numPr>
        <w:spacing w:line="480" w:lineRule="auto"/>
        <w:ind w:left="709" w:hanging="709"/>
        <w:jc w:val="both"/>
        <w:rPr>
          <w:b w:val="0"/>
          <w:szCs w:val="24"/>
        </w:rPr>
      </w:pPr>
      <w:bookmarkStart w:id="560" w:name="_Toc25255108"/>
      <w:bookmarkStart w:id="561" w:name="_Toc25763589"/>
      <w:bookmarkStart w:id="562" w:name="_Toc137972718"/>
      <w:bookmarkStart w:id="563" w:name="_Toc138002309"/>
      <w:bookmarkStart w:id="564" w:name="_Toc140006766"/>
      <w:bookmarkStart w:id="565" w:name="_Toc142506683"/>
      <w:bookmarkStart w:id="566" w:name="_Toc142507648"/>
      <w:bookmarkStart w:id="567" w:name="_Toc142811776"/>
      <w:bookmarkStart w:id="568" w:name="_Toc142815148"/>
      <w:bookmarkStart w:id="569" w:name="_Toc143620706"/>
      <w:r w:rsidRPr="008A1775">
        <w:rPr>
          <w:b w:val="0"/>
          <w:szCs w:val="24"/>
        </w:rPr>
        <w:t>El incumplimiento de las obligaciones a cargo de los administrados establecidas en los instrumentos de gestión ambiental señalados en la normativa ambiental vigente.</w:t>
      </w:r>
      <w:bookmarkEnd w:id="560"/>
      <w:bookmarkEnd w:id="561"/>
      <w:bookmarkEnd w:id="562"/>
      <w:bookmarkEnd w:id="563"/>
      <w:bookmarkEnd w:id="564"/>
      <w:bookmarkEnd w:id="565"/>
      <w:bookmarkEnd w:id="566"/>
      <w:bookmarkEnd w:id="567"/>
      <w:bookmarkEnd w:id="568"/>
      <w:bookmarkEnd w:id="569"/>
      <w:r w:rsidRPr="008A1775">
        <w:rPr>
          <w:b w:val="0"/>
          <w:szCs w:val="24"/>
        </w:rPr>
        <w:t xml:space="preserve"> </w:t>
      </w:r>
    </w:p>
    <w:p w14:paraId="4B1EC889" w14:textId="77777777" w:rsidR="009A21C2" w:rsidRDefault="00670769">
      <w:pPr>
        <w:pStyle w:val="Ttulo2"/>
        <w:numPr>
          <w:ilvl w:val="0"/>
          <w:numId w:val="58"/>
        </w:numPr>
        <w:spacing w:line="480" w:lineRule="auto"/>
        <w:ind w:left="709" w:hanging="709"/>
        <w:jc w:val="both"/>
        <w:rPr>
          <w:b w:val="0"/>
          <w:szCs w:val="24"/>
        </w:rPr>
      </w:pPr>
      <w:bookmarkStart w:id="570" w:name="_Toc25255109"/>
      <w:bookmarkStart w:id="571" w:name="_Toc25763590"/>
      <w:bookmarkStart w:id="572" w:name="_Toc137972719"/>
      <w:bookmarkStart w:id="573" w:name="_Toc138002310"/>
      <w:bookmarkStart w:id="574" w:name="_Toc140006767"/>
      <w:bookmarkStart w:id="575" w:name="_Toc142506684"/>
      <w:bookmarkStart w:id="576" w:name="_Toc142507649"/>
      <w:bookmarkStart w:id="577" w:name="_Toc142811777"/>
      <w:bookmarkStart w:id="578" w:name="_Toc142815149"/>
      <w:bookmarkStart w:id="579" w:name="_Toc143620707"/>
      <w:r w:rsidRPr="009A21C2">
        <w:rPr>
          <w:b w:val="0"/>
          <w:szCs w:val="24"/>
        </w:rPr>
        <w:t>El incumplimiento de los compromisos ambientales asumidos en contratos de concesión.</w:t>
      </w:r>
      <w:bookmarkEnd w:id="570"/>
      <w:bookmarkEnd w:id="571"/>
      <w:bookmarkEnd w:id="572"/>
      <w:bookmarkEnd w:id="573"/>
      <w:bookmarkEnd w:id="574"/>
      <w:bookmarkEnd w:id="575"/>
      <w:bookmarkEnd w:id="576"/>
      <w:bookmarkEnd w:id="577"/>
      <w:bookmarkEnd w:id="578"/>
      <w:bookmarkEnd w:id="579"/>
      <w:r w:rsidRPr="009A21C2">
        <w:rPr>
          <w:b w:val="0"/>
          <w:szCs w:val="24"/>
        </w:rPr>
        <w:t xml:space="preserve"> </w:t>
      </w:r>
      <w:bookmarkStart w:id="580" w:name="_Toc25255110"/>
      <w:bookmarkStart w:id="581" w:name="_Toc25763591"/>
      <w:bookmarkStart w:id="582" w:name="_Toc137972720"/>
      <w:bookmarkStart w:id="583" w:name="_Toc138002311"/>
      <w:bookmarkStart w:id="584" w:name="_Toc140006768"/>
    </w:p>
    <w:p w14:paraId="48B86836" w14:textId="2825BF0B" w:rsidR="00670769" w:rsidRDefault="00670769">
      <w:pPr>
        <w:pStyle w:val="Ttulo2"/>
        <w:numPr>
          <w:ilvl w:val="0"/>
          <w:numId w:val="58"/>
        </w:numPr>
        <w:spacing w:line="480" w:lineRule="auto"/>
        <w:ind w:left="709" w:hanging="709"/>
        <w:jc w:val="both"/>
        <w:rPr>
          <w:b w:val="0"/>
          <w:szCs w:val="24"/>
        </w:rPr>
      </w:pPr>
      <w:bookmarkStart w:id="585" w:name="_Toc142506685"/>
      <w:bookmarkStart w:id="586" w:name="_Toc142507650"/>
      <w:bookmarkStart w:id="587" w:name="_Toc142811778"/>
      <w:bookmarkStart w:id="588" w:name="_Toc142815150"/>
      <w:bookmarkStart w:id="589" w:name="_Toc143620708"/>
      <w:r w:rsidRPr="009A21C2">
        <w:rPr>
          <w:b w:val="0"/>
          <w:szCs w:val="24"/>
        </w:rPr>
        <w:lastRenderedPageBreak/>
        <w:t>El incumplimiento de las medidas cautelares, preventivas o correctivas, así como de las disposiciones o mandatos emitidos por las instancias competentes del OEFA.</w:t>
      </w:r>
      <w:bookmarkEnd w:id="580"/>
      <w:bookmarkEnd w:id="581"/>
      <w:bookmarkEnd w:id="582"/>
      <w:bookmarkEnd w:id="583"/>
      <w:bookmarkEnd w:id="584"/>
      <w:bookmarkEnd w:id="585"/>
      <w:bookmarkEnd w:id="586"/>
      <w:bookmarkEnd w:id="587"/>
      <w:bookmarkEnd w:id="588"/>
      <w:bookmarkEnd w:id="589"/>
      <w:r w:rsidRPr="009A21C2">
        <w:rPr>
          <w:b w:val="0"/>
          <w:szCs w:val="24"/>
        </w:rPr>
        <w:t xml:space="preserve"> </w:t>
      </w:r>
    </w:p>
    <w:p w14:paraId="6D85438D" w14:textId="77777777" w:rsidR="00DF16D9" w:rsidRPr="00DF16D9" w:rsidRDefault="00670769" w:rsidP="00DF16D9">
      <w:pPr>
        <w:pStyle w:val="Ttulo2"/>
        <w:numPr>
          <w:ilvl w:val="0"/>
          <w:numId w:val="58"/>
        </w:numPr>
        <w:spacing w:line="480" w:lineRule="auto"/>
        <w:ind w:left="709" w:hanging="709"/>
        <w:jc w:val="both"/>
      </w:pPr>
      <w:bookmarkStart w:id="590" w:name="_Toc25255111"/>
      <w:bookmarkStart w:id="591" w:name="_Toc25763592"/>
      <w:bookmarkStart w:id="592" w:name="_Toc137972721"/>
      <w:bookmarkStart w:id="593" w:name="_Toc138002312"/>
      <w:bookmarkStart w:id="594" w:name="_Toc140006769"/>
      <w:bookmarkStart w:id="595" w:name="_Toc142506686"/>
      <w:bookmarkStart w:id="596" w:name="_Toc142507651"/>
      <w:bookmarkStart w:id="597" w:name="_Toc142811779"/>
      <w:bookmarkStart w:id="598" w:name="_Toc142815151"/>
      <w:bookmarkStart w:id="599" w:name="_Toc143620709"/>
      <w:r w:rsidRPr="00DF16D9">
        <w:rPr>
          <w:b w:val="0"/>
          <w:szCs w:val="24"/>
        </w:rPr>
        <w:t>Otras que correspondan al ámbito de su competencia.</w:t>
      </w:r>
      <w:bookmarkEnd w:id="590"/>
      <w:bookmarkEnd w:id="591"/>
      <w:bookmarkEnd w:id="592"/>
      <w:bookmarkEnd w:id="593"/>
      <w:bookmarkEnd w:id="594"/>
      <w:bookmarkEnd w:id="595"/>
      <w:bookmarkEnd w:id="596"/>
      <w:bookmarkEnd w:id="597"/>
      <w:bookmarkEnd w:id="598"/>
      <w:bookmarkEnd w:id="599"/>
      <w:r w:rsidRPr="00DF16D9">
        <w:rPr>
          <w:b w:val="0"/>
          <w:szCs w:val="24"/>
        </w:rPr>
        <w:t xml:space="preserve"> </w:t>
      </w:r>
      <w:r w:rsidR="00DF16D9" w:rsidRPr="00DF16D9">
        <w:rPr>
          <w:b w:val="0"/>
          <w:szCs w:val="24"/>
        </w:rPr>
        <w:t xml:space="preserve"> </w:t>
      </w:r>
      <w:bookmarkStart w:id="600" w:name="_Toc137972722"/>
      <w:bookmarkStart w:id="601" w:name="_Toc138002313"/>
    </w:p>
    <w:p w14:paraId="0AF0C6FD" w14:textId="5FF8F96A" w:rsidR="001052EC" w:rsidRDefault="001052EC" w:rsidP="000C7BDF">
      <w:pPr>
        <w:pStyle w:val="Ttulo3"/>
        <w:numPr>
          <w:ilvl w:val="0"/>
          <w:numId w:val="57"/>
        </w:numPr>
        <w:ind w:hanging="720"/>
      </w:pPr>
      <w:bookmarkStart w:id="602" w:name="_Toc143620710"/>
      <w:r w:rsidRPr="008A1775">
        <w:t>Project Management Institute (PMI</w:t>
      </w:r>
      <w:r w:rsidR="00881851">
        <w:fldChar w:fldCharType="begin"/>
      </w:r>
      <w:r w:rsidR="00881851">
        <w:instrText xml:space="preserve"> XE "</w:instrText>
      </w:r>
      <w:r w:rsidR="00881851" w:rsidRPr="0087698B">
        <w:instrText>PMI</w:instrText>
      </w:r>
      <w:r w:rsidR="00881851">
        <w:instrText>" \t "</w:instrText>
      </w:r>
      <w:r w:rsidR="00881851" w:rsidRPr="00DF16D9">
        <w:rPr>
          <w:rFonts w:asciiTheme="minorHAnsi" w:hAnsiTheme="minorHAnsi" w:cstheme="minorHAnsi"/>
          <w:lang w:val="es-ES"/>
        </w:rPr>
        <w:instrText>Project Management Institute</w:instrText>
      </w:r>
      <w:r w:rsidR="00881851">
        <w:instrText xml:space="preserve">" </w:instrText>
      </w:r>
      <w:r w:rsidR="00881851">
        <w:fldChar w:fldCharType="end"/>
      </w:r>
      <w:r w:rsidRPr="008A1775">
        <w:t>)</w:t>
      </w:r>
      <w:bookmarkEnd w:id="600"/>
      <w:bookmarkEnd w:id="601"/>
      <w:bookmarkEnd w:id="602"/>
    </w:p>
    <w:p w14:paraId="5B674DAD" w14:textId="77777777" w:rsidR="000C7BDF" w:rsidRPr="000C7BDF" w:rsidRDefault="000C7BDF" w:rsidP="000C7BDF"/>
    <w:p w14:paraId="0D0A1C98" w14:textId="580C4EAC" w:rsidR="00D264F0" w:rsidRPr="008A1775" w:rsidRDefault="00D264F0" w:rsidP="009A21C2">
      <w:pPr>
        <w:spacing w:line="480" w:lineRule="auto"/>
        <w:ind w:firstLine="709"/>
        <w:jc w:val="both"/>
      </w:pPr>
      <w:r w:rsidRPr="008A1775">
        <w:t>El PMI fue fundado en los años 60</w:t>
      </w:r>
      <w:r w:rsidR="00C2714D" w:rsidRPr="008A1775">
        <w:t xml:space="preserve"> con el propósito de estandarizar y establecer una serie de buenas prácticas en la dirección de proyectos</w:t>
      </w:r>
      <w:r w:rsidRPr="008A1775">
        <w:t xml:space="preserve"> y se ha dado a conocer de forma mundial desde 1998.</w:t>
      </w:r>
    </w:p>
    <w:p w14:paraId="48404320" w14:textId="4C7A3636" w:rsidR="00C2714D" w:rsidRPr="008A1775" w:rsidRDefault="001052EC" w:rsidP="009A21C2">
      <w:pPr>
        <w:spacing w:line="480" w:lineRule="auto"/>
        <w:ind w:firstLine="709"/>
        <w:jc w:val="both"/>
      </w:pPr>
      <w:r w:rsidRPr="008A1775">
        <w:t xml:space="preserve">El PMI es una </w:t>
      </w:r>
      <w:r w:rsidR="002049ED" w:rsidRPr="008A1775">
        <w:t>asociación de</w:t>
      </w:r>
      <w:r w:rsidRPr="008A1775">
        <w:t xml:space="preserve"> profesionales</w:t>
      </w:r>
      <w:r w:rsidR="002049ED" w:rsidRPr="008A1775">
        <w:t>, sin fines de lucro</w:t>
      </w:r>
      <w:r w:rsidR="00F57836" w:rsidRPr="008A1775">
        <w:t>,</w:t>
      </w:r>
      <w:r w:rsidR="002049ED" w:rsidRPr="008A1775">
        <w:t xml:space="preserve"> </w:t>
      </w:r>
      <w:r w:rsidR="002D79B9" w:rsidRPr="008A1775">
        <w:t>que fomenta las buenas prácticas para</w:t>
      </w:r>
      <w:r w:rsidR="002049ED" w:rsidRPr="008A1775">
        <w:t xml:space="preserve"> l</w:t>
      </w:r>
      <w:r w:rsidR="00F57836" w:rsidRPr="008A1775">
        <w:t>a</w:t>
      </w:r>
      <w:r w:rsidR="002049ED" w:rsidRPr="008A1775">
        <w:t xml:space="preserve"> de dirección de proyectos, a través de</w:t>
      </w:r>
      <w:r w:rsidR="00F57836" w:rsidRPr="008A1775">
        <w:t>l desarrollo de</w:t>
      </w:r>
      <w:r w:rsidR="002049ED" w:rsidRPr="008A1775">
        <w:t xml:space="preserve"> estándares reconocidos a nivel mundial</w:t>
      </w:r>
      <w:r w:rsidR="00F856CB" w:rsidRPr="008A1775">
        <w:t xml:space="preserve"> que son aplicables a la mayoría de </w:t>
      </w:r>
      <w:r w:rsidR="00474B96" w:rsidRPr="008A1775">
        <w:t>los proyectos</w:t>
      </w:r>
      <w:r w:rsidR="00F856CB" w:rsidRPr="008A1775">
        <w:t>.</w:t>
      </w:r>
      <w:r w:rsidR="00C2714D" w:rsidRPr="008A1775">
        <w:t xml:space="preserve"> Cuenta con más de 480.000 afiliados desde el año 2016 y se distribuyen a lo largo de 100 países distintos. </w:t>
      </w:r>
    </w:p>
    <w:p w14:paraId="3512F9EC" w14:textId="5596B2FD" w:rsidR="00C2714D" w:rsidRPr="008A1775" w:rsidRDefault="00C2714D">
      <w:pPr>
        <w:pStyle w:val="Ttulo3"/>
        <w:numPr>
          <w:ilvl w:val="0"/>
          <w:numId w:val="57"/>
        </w:numPr>
        <w:ind w:hanging="720"/>
        <w:rPr>
          <w:lang w:val="en-US"/>
        </w:rPr>
      </w:pPr>
      <w:bookmarkStart w:id="603" w:name="_Toc137972723"/>
      <w:bookmarkStart w:id="604" w:name="_Toc138002314"/>
      <w:bookmarkStart w:id="605" w:name="_Toc143620711"/>
      <w:r w:rsidRPr="004640D6">
        <w:rPr>
          <w:lang w:val="en-US"/>
        </w:rPr>
        <w:t>Project</w:t>
      </w:r>
      <w:r w:rsidRPr="008A1775">
        <w:rPr>
          <w:lang w:val="en-US"/>
        </w:rPr>
        <w:t xml:space="preserve"> Management Body of Knowledge (PMBOK</w:t>
      </w:r>
      <w:r w:rsidR="00881851">
        <w:rPr>
          <w:lang w:val="en-US"/>
        </w:rPr>
        <w:fldChar w:fldCharType="begin"/>
      </w:r>
      <w:r w:rsidR="00881851" w:rsidRPr="00881851">
        <w:rPr>
          <w:lang w:val="en-US"/>
        </w:rPr>
        <w:instrText xml:space="preserve"> XE "</w:instrText>
      </w:r>
      <w:r w:rsidR="00881851" w:rsidRPr="00BF0C73">
        <w:rPr>
          <w:lang w:val="en-US"/>
        </w:rPr>
        <w:instrText>PMBOK</w:instrText>
      </w:r>
      <w:r w:rsidR="00881851" w:rsidRPr="00881851">
        <w:rPr>
          <w:lang w:val="en-US"/>
        </w:rPr>
        <w:instrText>" \t "</w:instrText>
      </w:r>
      <w:r w:rsidR="00881851" w:rsidRPr="00881851">
        <w:rPr>
          <w:rFonts w:asciiTheme="minorHAnsi" w:hAnsiTheme="minorHAnsi" w:cstheme="minorHAnsi"/>
          <w:lang w:val="en-US"/>
        </w:rPr>
        <w:instrText>Project Management Body of Knowledge</w:instrText>
      </w:r>
      <w:r w:rsidR="00881851" w:rsidRPr="00881851">
        <w:rPr>
          <w:lang w:val="en-US"/>
        </w:rPr>
        <w:instrText xml:space="preserve">" </w:instrText>
      </w:r>
      <w:r w:rsidR="00881851">
        <w:rPr>
          <w:lang w:val="en-US"/>
        </w:rPr>
        <w:fldChar w:fldCharType="end"/>
      </w:r>
      <w:r w:rsidRPr="008A1775">
        <w:rPr>
          <w:lang w:val="en-US"/>
        </w:rPr>
        <w:t>)</w:t>
      </w:r>
      <w:bookmarkEnd w:id="603"/>
      <w:bookmarkEnd w:id="604"/>
      <w:bookmarkEnd w:id="605"/>
    </w:p>
    <w:p w14:paraId="340AAD53" w14:textId="78CB6943" w:rsidR="00C2714D" w:rsidRPr="008A1775" w:rsidRDefault="00C2714D" w:rsidP="009A21C2">
      <w:pPr>
        <w:spacing w:line="480" w:lineRule="auto"/>
        <w:ind w:firstLine="709"/>
        <w:jc w:val="both"/>
      </w:pPr>
      <w:r w:rsidRPr="009A21C2">
        <w:rPr>
          <w:bCs/>
          <w:color w:val="000000"/>
          <w:lang w:eastAsia="es-PE"/>
        </w:rPr>
        <w:t>El</w:t>
      </w:r>
      <w:r w:rsidRPr="008A1775">
        <w:t xml:space="preserve"> P</w:t>
      </w:r>
      <w:r w:rsidRPr="0070580A">
        <w:t>M</w:t>
      </w:r>
      <w:r w:rsidRPr="0089318E">
        <w:t>B</w:t>
      </w:r>
      <w:r w:rsidR="009A21C2">
        <w:t>O</w:t>
      </w:r>
      <w:r w:rsidRPr="0089318E">
        <w:t>K</w:t>
      </w:r>
      <w:r w:rsidRPr="008A1775">
        <w:t xml:space="preserve"> es un libro</w:t>
      </w:r>
      <w:r w:rsidR="00323825" w:rsidRPr="008A1775">
        <w:t xml:space="preserve"> del PMI</w:t>
      </w:r>
      <w:r w:rsidRPr="008A1775">
        <w:t xml:space="preserve"> en el que se describen los conocimientos de la profesión de dirección de proyectos. Describe 49 procesos de dirección de proyecto que se clasifican en 10 áreas de conocimiento (Integración, Alcance, Tiempo, Costes, Calidad, Recursos, Comunicación, Riesgos, Adquisiciones e Interesados) y 5 grupos de procesos (Inicio, Planificación, Ejecución, Monitoreo y control y Cierre) (PMI, 2017).</w:t>
      </w:r>
    </w:p>
    <w:p w14:paraId="18A813C9" w14:textId="1F45B348" w:rsidR="00C2714D" w:rsidRPr="008A1775" w:rsidRDefault="00C2714D" w:rsidP="009A21C2">
      <w:pPr>
        <w:spacing w:line="480" w:lineRule="auto"/>
        <w:ind w:firstLine="709"/>
        <w:jc w:val="both"/>
      </w:pPr>
      <w:r w:rsidRPr="008A1775">
        <w:t>La Guía del PMBOK es una base sobre la que las organizaciones pueden construir metodologías, políticas, procedimientos, reglas, herramientas y técnicas, y fases del ciclo de vida necesarios para la práctica de la dirección de proyectos. La adaptación es necesaria porque cada proyecto es único; no todos los procesos, herramientas, técnicas, entradas o salidas identificados en la Guía del PMBOK son necesarios en cada proyecto (PM</w:t>
      </w:r>
      <w:r w:rsidR="00811813">
        <w:t>I</w:t>
      </w:r>
      <w:r w:rsidRPr="008A1775">
        <w:t>, 2017)</w:t>
      </w:r>
      <w:r w:rsidR="0092600D" w:rsidRPr="008A1775">
        <w:t>.</w:t>
      </w:r>
    </w:p>
    <w:p w14:paraId="07CEAC25" w14:textId="77777777" w:rsidR="00323825" w:rsidRPr="008A1775" w:rsidRDefault="00323825">
      <w:pPr>
        <w:pStyle w:val="Ttulo3"/>
        <w:numPr>
          <w:ilvl w:val="0"/>
          <w:numId w:val="57"/>
        </w:numPr>
        <w:ind w:hanging="720"/>
      </w:pPr>
      <w:bookmarkStart w:id="606" w:name="_Toc137972724"/>
      <w:bookmarkStart w:id="607" w:name="_Toc138002315"/>
      <w:bookmarkStart w:id="608" w:name="_Toc143620712"/>
      <w:r w:rsidRPr="008A1775">
        <w:lastRenderedPageBreak/>
        <w:t>Proyecto</w:t>
      </w:r>
      <w:bookmarkEnd w:id="606"/>
      <w:bookmarkEnd w:id="607"/>
      <w:bookmarkEnd w:id="608"/>
    </w:p>
    <w:p w14:paraId="5AFCFDDF" w14:textId="20DF225E" w:rsidR="00B417BB" w:rsidRPr="008A1775" w:rsidRDefault="00B417BB" w:rsidP="009A21C2">
      <w:pPr>
        <w:spacing w:line="480" w:lineRule="auto"/>
        <w:ind w:firstLine="709"/>
        <w:jc w:val="both"/>
      </w:pPr>
      <w:r w:rsidRPr="008A1775">
        <w:t>Un proyecto</w:t>
      </w:r>
      <w:r w:rsidR="00DA4552" w:rsidRPr="008A1775">
        <w:t xml:space="preserve"> es la búsqueda de una solución inteligente y planteamiento de un problema, la cual tiende a resolver una necesidad humana. En este sentido puede haber diferentes ideas, inversiones de monto distinto, tecnología y metodologías con diverso enfoque, pero todas ellas destinadas a satisfacer las necesidades del ser humano en todas sus facetas (</w:t>
      </w:r>
      <w:r w:rsidR="00CE4FD2" w:rsidRPr="008A1775">
        <w:t>Baca G., 2013).</w:t>
      </w:r>
    </w:p>
    <w:p w14:paraId="4EC16C2D" w14:textId="69A35185" w:rsidR="00CE4FD2" w:rsidRPr="008A1775" w:rsidRDefault="00CE4FD2" w:rsidP="009A21C2">
      <w:pPr>
        <w:spacing w:line="480" w:lineRule="auto"/>
        <w:ind w:firstLine="709"/>
        <w:jc w:val="both"/>
      </w:pPr>
      <w:r w:rsidRPr="008A1775">
        <w:t>Un proyecto es un conjunto de esfuerzos temporales, dirigidos a generar un producto o servicio único (</w:t>
      </w:r>
      <w:r w:rsidR="00D90BDE" w:rsidRPr="008A1775">
        <w:t>Chamoun Y., 2007</w:t>
      </w:r>
      <w:r w:rsidRPr="008A1775">
        <w:t>).</w:t>
      </w:r>
    </w:p>
    <w:p w14:paraId="3AB605AB" w14:textId="466DA093" w:rsidR="00E61118" w:rsidRPr="008A1775" w:rsidRDefault="00E61118" w:rsidP="009A21C2">
      <w:pPr>
        <w:spacing w:line="480" w:lineRule="auto"/>
        <w:ind w:firstLine="709"/>
        <w:jc w:val="both"/>
      </w:pPr>
      <w:r w:rsidRPr="008A1775">
        <w:t>El proyecto es un trabajo único, no repetitivo; con una cierta dosis de complejidad; que utiliza unos medios costosos, variados y cambiantes; tiene un ciclo de vida, con fases y resultados intermedios; es irreversible, dinámico y en continua evolución; supone riesgos e incertidumbres sobre el tiempo y coste de la intervención que disminuyen a medida que el mismo avanza (Fernández N, 2002).</w:t>
      </w:r>
    </w:p>
    <w:p w14:paraId="1EAEC3FC" w14:textId="7FB78C0C" w:rsidR="00323825" w:rsidRDefault="00323825" w:rsidP="003423E7">
      <w:pPr>
        <w:spacing w:line="480" w:lineRule="auto"/>
        <w:ind w:firstLine="709"/>
        <w:jc w:val="both"/>
      </w:pPr>
      <w:r w:rsidRPr="008A1775">
        <w:t>Un proyecto es un esfuerzo temporal que se lleva a cabo para crear un producto, servicio o resultado único (PMI, 2017)</w:t>
      </w:r>
      <w:r w:rsidR="00DA4552" w:rsidRPr="008A1775">
        <w:t>.</w:t>
      </w:r>
    </w:p>
    <w:p w14:paraId="18A1DB29" w14:textId="77777777" w:rsidR="00323825" w:rsidRPr="008A1775" w:rsidRDefault="00323825">
      <w:pPr>
        <w:pStyle w:val="Ttulo3"/>
        <w:numPr>
          <w:ilvl w:val="0"/>
          <w:numId w:val="57"/>
        </w:numPr>
        <w:ind w:hanging="720"/>
      </w:pPr>
      <w:bookmarkStart w:id="609" w:name="_Toc137972725"/>
      <w:bookmarkStart w:id="610" w:name="_Toc143620713"/>
      <w:r w:rsidRPr="008A1775">
        <w:t>Dirección de Proyectos</w:t>
      </w:r>
      <w:bookmarkEnd w:id="609"/>
      <w:bookmarkEnd w:id="610"/>
    </w:p>
    <w:p w14:paraId="146162BA" w14:textId="51C264EC" w:rsidR="00323825" w:rsidRPr="008A1775" w:rsidRDefault="00323825" w:rsidP="003423E7">
      <w:pPr>
        <w:spacing w:line="480" w:lineRule="auto"/>
        <w:ind w:firstLine="709"/>
        <w:jc w:val="both"/>
      </w:pPr>
      <w:r w:rsidRPr="008A1775">
        <w:t>La dirección de proyectos es la aplicación de conocimientos, habilidades, herramientas y técnicas a las actividades del proyecto para cumplir con los requisitos del proyecto (PMI, 2017).</w:t>
      </w:r>
    </w:p>
    <w:p w14:paraId="1D5B8DD3" w14:textId="2D7FA1F8" w:rsidR="00323825" w:rsidRPr="008A1775" w:rsidRDefault="00323825">
      <w:pPr>
        <w:pStyle w:val="Ttulo3"/>
        <w:numPr>
          <w:ilvl w:val="0"/>
          <w:numId w:val="57"/>
        </w:numPr>
        <w:ind w:hanging="720"/>
      </w:pPr>
      <w:bookmarkStart w:id="611" w:name="_Toc137972726"/>
      <w:bookmarkStart w:id="612" w:name="_Toc143620714"/>
      <w:r w:rsidRPr="008A1775">
        <w:t>Procesos</w:t>
      </w:r>
      <w:bookmarkEnd w:id="611"/>
      <w:bookmarkEnd w:id="612"/>
      <w:r w:rsidRPr="008A1775">
        <w:t xml:space="preserve"> </w:t>
      </w:r>
    </w:p>
    <w:p w14:paraId="5C5C8D13" w14:textId="7B1E2678" w:rsidR="00323825" w:rsidRPr="008A1775" w:rsidRDefault="00046C20" w:rsidP="003423E7">
      <w:pPr>
        <w:spacing w:line="480" w:lineRule="auto"/>
        <w:ind w:firstLine="709"/>
        <w:jc w:val="both"/>
      </w:pPr>
      <w:r w:rsidRPr="008A1775">
        <w:t xml:space="preserve">Un proceso es un conjunto de acciones y actividades, que se relacionan entre sí, y se realizan para crear un producto, resultado o servicio predefinido. Estos procesos incluyen las herramientas y las técnicas involucradas en la aplicación de las habilidades y capacidades que se describen en las Áreas de Conocimiento. </w:t>
      </w:r>
      <w:r w:rsidR="00323825" w:rsidRPr="008A1775">
        <w:t xml:space="preserve">Cada proceso de la dirección de proyectos produce una o más salidas a partir de una o más entradas </w:t>
      </w:r>
      <w:r w:rsidRPr="008A1775">
        <w:t>m</w:t>
      </w:r>
      <w:r w:rsidR="00323825" w:rsidRPr="008A1775">
        <w:t xml:space="preserve">ediante el uso de herramientas y técnicas </w:t>
      </w:r>
      <w:r w:rsidR="00323825" w:rsidRPr="008A1775">
        <w:lastRenderedPageBreak/>
        <w:t>adecuadas para la dirección de proyectos. La salida puede ser un entregable o un resultado (PMI, 2017).</w:t>
      </w:r>
    </w:p>
    <w:p w14:paraId="1629581D" w14:textId="17B6A518" w:rsidR="00323825" w:rsidRPr="008A1775" w:rsidRDefault="00323825">
      <w:pPr>
        <w:pStyle w:val="Ttulo3"/>
        <w:numPr>
          <w:ilvl w:val="0"/>
          <w:numId w:val="57"/>
        </w:numPr>
        <w:ind w:hanging="720"/>
      </w:pPr>
      <w:bookmarkStart w:id="613" w:name="_Toc137972727"/>
      <w:bookmarkStart w:id="614" w:name="_Toc143620715"/>
      <w:r w:rsidRPr="008A1775">
        <w:t xml:space="preserve">Grupos de </w:t>
      </w:r>
      <w:r w:rsidR="003423E7">
        <w:t>P</w:t>
      </w:r>
      <w:r w:rsidRPr="008A1775">
        <w:t xml:space="preserve">rocesos de la </w:t>
      </w:r>
      <w:r w:rsidR="003423E7">
        <w:t>D</w:t>
      </w:r>
      <w:r w:rsidRPr="008A1775">
        <w:t xml:space="preserve">irección de </w:t>
      </w:r>
      <w:r w:rsidR="003423E7">
        <w:t>P</w:t>
      </w:r>
      <w:r w:rsidRPr="008A1775">
        <w:t>royectos</w:t>
      </w:r>
      <w:bookmarkEnd w:id="613"/>
      <w:bookmarkEnd w:id="614"/>
    </w:p>
    <w:p w14:paraId="4B260403" w14:textId="3D0D2D81" w:rsidR="00323825" w:rsidRPr="008A1775" w:rsidRDefault="003423E7" w:rsidP="003423E7">
      <w:pPr>
        <w:spacing w:line="480" w:lineRule="auto"/>
        <w:ind w:firstLine="709"/>
        <w:jc w:val="both"/>
      </w:pPr>
      <w:r>
        <w:t>E</w:t>
      </w:r>
      <w:r w:rsidR="00323825" w:rsidRPr="008A1775">
        <w:t xml:space="preserve">s un agrupamiento lógico de procesos de la dirección de proyectos para alcanzar objetivos específicos del proyecto. Los </w:t>
      </w:r>
      <w:r>
        <w:t>g</w:t>
      </w:r>
      <w:r w:rsidR="00323825" w:rsidRPr="008A1775">
        <w:t xml:space="preserve">rupos de </w:t>
      </w:r>
      <w:r>
        <w:t>p</w:t>
      </w:r>
      <w:r w:rsidR="00323825" w:rsidRPr="008A1775">
        <w:t>rocesos no son lo mismo que las fases del proyecto.</w:t>
      </w:r>
    </w:p>
    <w:p w14:paraId="0ED6F587" w14:textId="77777777" w:rsidR="009263E5" w:rsidRDefault="00323825" w:rsidP="009263E5">
      <w:pPr>
        <w:spacing w:line="480" w:lineRule="auto"/>
        <w:ind w:firstLine="709"/>
        <w:jc w:val="both"/>
      </w:pPr>
      <w:r w:rsidRPr="008A1775">
        <w:t xml:space="preserve">Los procesos de la dirección de proyectos se agrupan en los siguientes cinco </w:t>
      </w:r>
      <w:r w:rsidR="003423E7">
        <w:t>g</w:t>
      </w:r>
      <w:r w:rsidRPr="008A1775">
        <w:t xml:space="preserve">rupos de </w:t>
      </w:r>
      <w:r w:rsidR="003423E7">
        <w:t>p</w:t>
      </w:r>
      <w:r w:rsidRPr="008A1775">
        <w:t xml:space="preserve">rocesos de la </w:t>
      </w:r>
      <w:r w:rsidR="003423E7">
        <w:t>d</w:t>
      </w:r>
      <w:r w:rsidRPr="008A1775">
        <w:t xml:space="preserve">irección de </w:t>
      </w:r>
      <w:r w:rsidR="003423E7">
        <w:t>p</w:t>
      </w:r>
      <w:r w:rsidRPr="008A1775">
        <w:t xml:space="preserve">royectos: </w:t>
      </w:r>
    </w:p>
    <w:p w14:paraId="163C8502" w14:textId="77777777" w:rsidR="009263E5" w:rsidRDefault="00323825" w:rsidP="009263E5">
      <w:pPr>
        <w:spacing w:line="480" w:lineRule="auto"/>
        <w:ind w:firstLine="709"/>
        <w:jc w:val="both"/>
        <w:rPr>
          <w:bCs/>
        </w:rPr>
      </w:pPr>
      <w:r w:rsidRPr="009263E5">
        <w:rPr>
          <w:rStyle w:val="Ttulo4Car"/>
        </w:rPr>
        <w:t>Grupo de Procesos de Inicio</w:t>
      </w:r>
      <w:r w:rsidR="003423E7">
        <w:rPr>
          <w:bCs/>
        </w:rPr>
        <w:t>.</w:t>
      </w:r>
      <w:r w:rsidRPr="003423E7">
        <w:rPr>
          <w:bCs/>
        </w:rPr>
        <w:t xml:space="preserve"> Procesos realizados para definir un nuevo proyecto al obtener la autorización para iniciar el proyecto o fase. </w:t>
      </w:r>
    </w:p>
    <w:p w14:paraId="0FDACA26" w14:textId="75C4B40E" w:rsidR="00323825" w:rsidRDefault="00323825" w:rsidP="009263E5">
      <w:pPr>
        <w:spacing w:line="480" w:lineRule="auto"/>
        <w:ind w:firstLine="709"/>
        <w:jc w:val="both"/>
        <w:rPr>
          <w:b/>
          <w:bCs/>
        </w:rPr>
      </w:pPr>
      <w:r w:rsidRPr="009263E5">
        <w:rPr>
          <w:rStyle w:val="Ttulo4Car"/>
        </w:rPr>
        <w:t>Grupo de Procesos de Planificación</w:t>
      </w:r>
      <w:r w:rsidR="003423E7">
        <w:rPr>
          <w:bCs/>
        </w:rPr>
        <w:t>.</w:t>
      </w:r>
      <w:r w:rsidRPr="003423E7">
        <w:rPr>
          <w:bCs/>
        </w:rPr>
        <w:t xml:space="preserve"> Procesos requeridos para establecer el alcance del proyecto, refinar los objetivos y definir el curso de acción requerido para alcanzar los objetivos propuestos del proyecto. </w:t>
      </w:r>
    </w:p>
    <w:p w14:paraId="5789DFDB" w14:textId="5D3E7670" w:rsidR="00323825" w:rsidRPr="003423E7" w:rsidRDefault="00323825" w:rsidP="003423E7">
      <w:pPr>
        <w:pStyle w:val="Ttulo4"/>
        <w:spacing w:line="480" w:lineRule="auto"/>
        <w:jc w:val="both"/>
        <w:rPr>
          <w:b w:val="0"/>
          <w:bCs/>
        </w:rPr>
      </w:pPr>
      <w:r w:rsidRPr="003423E7">
        <w:t>Grupo de Procesos de Ejecución</w:t>
      </w:r>
      <w:r w:rsidR="003423E7">
        <w:rPr>
          <w:b w:val="0"/>
          <w:bCs/>
        </w:rPr>
        <w:t>.</w:t>
      </w:r>
      <w:r w:rsidRPr="003423E7">
        <w:rPr>
          <w:b w:val="0"/>
          <w:bCs/>
        </w:rPr>
        <w:t xml:space="preserve"> Procesos realizados para completar el trabajo definido en el plan para la dirección del proyecto a fin de satisfacer los requisitos del proyecto.</w:t>
      </w:r>
    </w:p>
    <w:p w14:paraId="5F5DBC68" w14:textId="12C63BF2" w:rsidR="00323825" w:rsidRPr="003423E7" w:rsidRDefault="00323825" w:rsidP="003423E7">
      <w:pPr>
        <w:pStyle w:val="Ttulo4"/>
        <w:spacing w:line="480" w:lineRule="auto"/>
        <w:jc w:val="both"/>
        <w:rPr>
          <w:b w:val="0"/>
          <w:bCs/>
        </w:rPr>
      </w:pPr>
      <w:r w:rsidRPr="003423E7">
        <w:t>Grupo de Procesos de Monitoreo y Control</w:t>
      </w:r>
      <w:r w:rsidR="003423E7">
        <w:t>.</w:t>
      </w:r>
      <w:r w:rsidRPr="003423E7">
        <w:rPr>
          <w:b w:val="0"/>
          <w:bCs/>
        </w:rPr>
        <w:t xml:space="preserve"> Procesos requeridos para hacer seguimiento, analizar y regular el progreso y el desempeño del proyecto, para identificar áreas en las que el plan requiera cambios y para iniciar los cambios correspondientes.</w:t>
      </w:r>
    </w:p>
    <w:p w14:paraId="2A11D88B" w14:textId="7758D47B" w:rsidR="00323825" w:rsidRPr="003423E7" w:rsidRDefault="00323825" w:rsidP="003423E7">
      <w:pPr>
        <w:pStyle w:val="Ttulo4"/>
        <w:spacing w:line="480" w:lineRule="auto"/>
        <w:jc w:val="both"/>
        <w:rPr>
          <w:b w:val="0"/>
          <w:bCs/>
        </w:rPr>
      </w:pPr>
      <w:r w:rsidRPr="003423E7">
        <w:t>Grupo de Procesos de Cierre</w:t>
      </w:r>
      <w:r w:rsidR="003423E7">
        <w:rPr>
          <w:b w:val="0"/>
          <w:bCs/>
        </w:rPr>
        <w:t>.</w:t>
      </w:r>
      <w:r w:rsidRPr="003423E7">
        <w:rPr>
          <w:b w:val="0"/>
          <w:bCs/>
        </w:rPr>
        <w:t xml:space="preserve"> Procesos llevados a cabo para completar o cerrar formalmente el proyecto (PMI, 2017)</w:t>
      </w:r>
      <w:r w:rsidR="00CA7A30" w:rsidRPr="003423E7">
        <w:rPr>
          <w:b w:val="0"/>
          <w:bCs/>
        </w:rPr>
        <w:t>.</w:t>
      </w:r>
    </w:p>
    <w:p w14:paraId="5211E982" w14:textId="25CB50BF" w:rsidR="00323825" w:rsidRPr="008A1775" w:rsidRDefault="00323825">
      <w:pPr>
        <w:pStyle w:val="Ttulo3"/>
        <w:numPr>
          <w:ilvl w:val="0"/>
          <w:numId w:val="57"/>
        </w:numPr>
        <w:ind w:hanging="720"/>
      </w:pPr>
      <w:bookmarkStart w:id="615" w:name="_Toc137972728"/>
      <w:bookmarkStart w:id="616" w:name="_Toc143620716"/>
      <w:r w:rsidRPr="008A1775">
        <w:t xml:space="preserve">Las </w:t>
      </w:r>
      <w:r w:rsidR="003423E7">
        <w:t>Á</w:t>
      </w:r>
      <w:r w:rsidRPr="008A1775">
        <w:t xml:space="preserve">reas de </w:t>
      </w:r>
      <w:r w:rsidR="003423E7">
        <w:t>C</w:t>
      </w:r>
      <w:r w:rsidRPr="008A1775">
        <w:t>onocimiento</w:t>
      </w:r>
      <w:bookmarkEnd w:id="615"/>
      <w:bookmarkEnd w:id="616"/>
    </w:p>
    <w:p w14:paraId="14380BFA" w14:textId="10390739" w:rsidR="00323825" w:rsidRPr="008A1775" w:rsidRDefault="00323825" w:rsidP="003423E7">
      <w:pPr>
        <w:spacing w:line="480" w:lineRule="auto"/>
        <w:ind w:firstLine="709"/>
        <w:jc w:val="both"/>
      </w:pPr>
      <w:r w:rsidRPr="008A1775">
        <w:t xml:space="preserve">Un </w:t>
      </w:r>
      <w:r w:rsidR="003423E7">
        <w:t>á</w:t>
      </w:r>
      <w:r w:rsidRPr="008A1775">
        <w:t xml:space="preserve">rea de </w:t>
      </w:r>
      <w:r w:rsidR="003423E7">
        <w:t>c</w:t>
      </w:r>
      <w:r w:rsidRPr="008A1775">
        <w:t xml:space="preserve">onocimiento es un área identificada de la dirección de proyectos definida por sus requisitos de conocimientos y que se describe en términos de los procesos, prácticas, </w:t>
      </w:r>
      <w:r w:rsidRPr="008A1775">
        <w:lastRenderedPageBreak/>
        <w:t xml:space="preserve">entradas, salidas, herramientas y técnicas que la componen. Las diez </w:t>
      </w:r>
      <w:r w:rsidR="003423E7">
        <w:t>á</w:t>
      </w:r>
      <w:r w:rsidRPr="008A1775">
        <w:t xml:space="preserve">reas de </w:t>
      </w:r>
      <w:r w:rsidR="003423E7">
        <w:t>c</w:t>
      </w:r>
      <w:r w:rsidRPr="008A1775">
        <w:t xml:space="preserve">onocimiento identificadas se utilizan en la mayoría de los proyectos, la mayoría de las veces. </w:t>
      </w:r>
    </w:p>
    <w:p w14:paraId="02E177A8" w14:textId="77777777" w:rsidR="00DF16D9" w:rsidRDefault="00323825" w:rsidP="00DF16D9">
      <w:pPr>
        <w:spacing w:line="480" w:lineRule="auto"/>
        <w:ind w:firstLine="709"/>
        <w:jc w:val="both"/>
      </w:pPr>
      <w:r w:rsidRPr="008A1775">
        <w:t xml:space="preserve">Las diez </w:t>
      </w:r>
      <w:r w:rsidR="003423E7">
        <w:t>á</w:t>
      </w:r>
      <w:r w:rsidRPr="008A1775">
        <w:t xml:space="preserve">reas de </w:t>
      </w:r>
      <w:r w:rsidR="003423E7">
        <w:t>c</w:t>
      </w:r>
      <w:r w:rsidRPr="008A1775">
        <w:t>onocimiento son:</w:t>
      </w:r>
      <w:r w:rsidR="00DF16D9">
        <w:t xml:space="preserve"> </w:t>
      </w:r>
    </w:p>
    <w:p w14:paraId="3487927A" w14:textId="77777777" w:rsidR="009263E5" w:rsidRDefault="00323825" w:rsidP="009263E5">
      <w:pPr>
        <w:spacing w:line="480" w:lineRule="auto"/>
        <w:ind w:firstLine="709"/>
        <w:jc w:val="both"/>
        <w:rPr>
          <w:bCs/>
        </w:rPr>
      </w:pPr>
      <w:r w:rsidRPr="00DF16D9">
        <w:rPr>
          <w:rStyle w:val="Ttulo4Car"/>
        </w:rPr>
        <w:t>Gestión de la Integración del Proyecto</w:t>
      </w:r>
      <w:r w:rsidR="003423E7">
        <w:rPr>
          <w:bCs/>
        </w:rPr>
        <w:t>.</w:t>
      </w:r>
      <w:r w:rsidRPr="003423E7">
        <w:rPr>
          <w:bCs/>
        </w:rPr>
        <w:t xml:space="preserve"> Incluye los procesos y actividades para identificar, definir, combinar, unificar y coordinar los diversos procesos y actividades de dirección del proyecto dentro de los </w:t>
      </w:r>
      <w:r w:rsidR="003423E7">
        <w:rPr>
          <w:bCs/>
        </w:rPr>
        <w:t>g</w:t>
      </w:r>
      <w:r w:rsidRPr="003423E7">
        <w:rPr>
          <w:bCs/>
        </w:rPr>
        <w:t xml:space="preserve">rupos de </w:t>
      </w:r>
      <w:r w:rsidR="003423E7">
        <w:rPr>
          <w:bCs/>
        </w:rPr>
        <w:t>p</w:t>
      </w:r>
      <w:r w:rsidRPr="003423E7">
        <w:rPr>
          <w:bCs/>
        </w:rPr>
        <w:t xml:space="preserve">rocesos de la </w:t>
      </w:r>
      <w:r w:rsidR="003423E7">
        <w:rPr>
          <w:bCs/>
        </w:rPr>
        <w:t>d</w:t>
      </w:r>
      <w:r w:rsidRPr="003423E7">
        <w:rPr>
          <w:bCs/>
        </w:rPr>
        <w:t xml:space="preserve">irección de </w:t>
      </w:r>
      <w:r w:rsidR="003423E7">
        <w:rPr>
          <w:bCs/>
        </w:rPr>
        <w:t>p</w:t>
      </w:r>
      <w:r w:rsidRPr="003423E7">
        <w:rPr>
          <w:bCs/>
        </w:rPr>
        <w:t>royectos.</w:t>
      </w:r>
      <w:r w:rsidR="00216975" w:rsidRPr="003423E7">
        <w:rPr>
          <w:bCs/>
        </w:rPr>
        <w:t xml:space="preserve"> </w:t>
      </w:r>
      <w:r w:rsidRPr="003423E7">
        <w:rPr>
          <w:bCs/>
        </w:rPr>
        <w:t>Integra las áreas de conocimiento entre sí.</w:t>
      </w:r>
    </w:p>
    <w:p w14:paraId="4504E3B3" w14:textId="77777777" w:rsidR="009263E5" w:rsidRDefault="00323825" w:rsidP="009263E5">
      <w:pPr>
        <w:spacing w:line="480" w:lineRule="auto"/>
        <w:ind w:firstLine="709"/>
        <w:jc w:val="both"/>
        <w:rPr>
          <w:bCs/>
        </w:rPr>
      </w:pPr>
      <w:r w:rsidRPr="009263E5">
        <w:rPr>
          <w:rStyle w:val="Ttulo4Car"/>
        </w:rPr>
        <w:t>Gestión del Alcance del Proyecto</w:t>
      </w:r>
      <w:r w:rsidR="004640D6">
        <w:rPr>
          <w:bCs/>
        </w:rPr>
        <w:t>.</w:t>
      </w:r>
      <w:r w:rsidRPr="003423E7">
        <w:rPr>
          <w:bCs/>
        </w:rPr>
        <w:t xml:space="preserve"> Incluye los procesos requeridos para garantizar que el proyecto incluye todo el trabajo requerido y únicamente el trabajo requerido para completarlo con éxito. </w:t>
      </w:r>
    </w:p>
    <w:p w14:paraId="6B8C04C3" w14:textId="77777777" w:rsidR="009263E5" w:rsidRDefault="00323825" w:rsidP="009263E5">
      <w:pPr>
        <w:spacing w:line="480" w:lineRule="auto"/>
        <w:ind w:firstLine="709"/>
        <w:jc w:val="both"/>
        <w:rPr>
          <w:bCs/>
        </w:rPr>
      </w:pPr>
      <w:r w:rsidRPr="009263E5">
        <w:rPr>
          <w:rStyle w:val="Ttulo4Car"/>
        </w:rPr>
        <w:t>Gestión del Cronograma del Proyecto</w:t>
      </w:r>
      <w:r w:rsidR="004640D6">
        <w:rPr>
          <w:bCs/>
        </w:rPr>
        <w:t>.</w:t>
      </w:r>
      <w:r w:rsidRPr="003423E7">
        <w:rPr>
          <w:bCs/>
        </w:rPr>
        <w:t xml:space="preserve"> Incluye los procesos requeridos para administrar la finalización del proyecto a tiempo.</w:t>
      </w:r>
      <w:r w:rsidR="009263E5">
        <w:rPr>
          <w:bCs/>
        </w:rPr>
        <w:t xml:space="preserve"> </w:t>
      </w:r>
    </w:p>
    <w:p w14:paraId="121C0843" w14:textId="77777777" w:rsidR="009263E5" w:rsidRDefault="00323825" w:rsidP="009263E5">
      <w:pPr>
        <w:spacing w:line="480" w:lineRule="auto"/>
        <w:ind w:firstLine="709"/>
        <w:jc w:val="both"/>
        <w:rPr>
          <w:bCs/>
        </w:rPr>
      </w:pPr>
      <w:r w:rsidRPr="009263E5">
        <w:rPr>
          <w:rStyle w:val="Ttulo4Car"/>
        </w:rPr>
        <w:t>Gestión de los Costos del Proyecto</w:t>
      </w:r>
      <w:r w:rsidR="004640D6">
        <w:rPr>
          <w:bCs/>
        </w:rPr>
        <w:t>.</w:t>
      </w:r>
      <w:r w:rsidRPr="003423E7">
        <w:rPr>
          <w:bCs/>
        </w:rPr>
        <w:t xml:space="preserve"> Incluye los procesos involucrados en planificar, estimar, presupuestar, financiar, obtener financiamiento, gestionar y controlar los costos de modo que se complete el proyecto dentro del presupuesto aprobado.</w:t>
      </w:r>
      <w:r w:rsidR="009263E5">
        <w:rPr>
          <w:bCs/>
        </w:rPr>
        <w:t xml:space="preserve"> </w:t>
      </w:r>
    </w:p>
    <w:p w14:paraId="7C8AC192" w14:textId="77777777" w:rsidR="00DB5B64" w:rsidRDefault="00323825" w:rsidP="00DB5B64">
      <w:pPr>
        <w:spacing w:line="480" w:lineRule="auto"/>
        <w:ind w:firstLine="709"/>
        <w:jc w:val="both"/>
        <w:rPr>
          <w:bCs/>
        </w:rPr>
      </w:pPr>
      <w:r w:rsidRPr="00DB5B64">
        <w:rPr>
          <w:rStyle w:val="Ttulo4Car"/>
        </w:rPr>
        <w:t>Gestión de la Calidad del Proyecto</w:t>
      </w:r>
      <w:r w:rsidR="004640D6">
        <w:rPr>
          <w:bCs/>
        </w:rPr>
        <w:t>.</w:t>
      </w:r>
      <w:r w:rsidRPr="003423E7">
        <w:rPr>
          <w:bCs/>
        </w:rPr>
        <w:t xml:space="preserve"> Incluye los procesos para incorporar la política de calidad de la organización en cuanto a la planificación, gestión y control de los requisitos de calidad del proyecto y el producto, a fin de satisfacer las expectativas de los interesados. </w:t>
      </w:r>
    </w:p>
    <w:p w14:paraId="1CD8FDCB" w14:textId="77777777" w:rsidR="00DB5B64" w:rsidRDefault="00323825" w:rsidP="00DB5B64">
      <w:pPr>
        <w:spacing w:line="480" w:lineRule="auto"/>
        <w:ind w:firstLine="709"/>
        <w:jc w:val="both"/>
        <w:rPr>
          <w:bCs/>
        </w:rPr>
      </w:pPr>
      <w:r w:rsidRPr="00DB5B64">
        <w:rPr>
          <w:rStyle w:val="Ttulo4Car"/>
        </w:rPr>
        <w:t>Gestión de los Recursos del Proyecto</w:t>
      </w:r>
      <w:r w:rsidR="004640D6">
        <w:rPr>
          <w:bCs/>
        </w:rPr>
        <w:t>.</w:t>
      </w:r>
      <w:r w:rsidRPr="003423E7">
        <w:rPr>
          <w:bCs/>
        </w:rPr>
        <w:t xml:space="preserve"> Incluye los procesos para identificar, adquirir y gestionar los recursos necesarios para la conclusión exitosa del proyecto.</w:t>
      </w:r>
    </w:p>
    <w:p w14:paraId="4DB4B439" w14:textId="77777777" w:rsidR="00DB5B64" w:rsidRDefault="00323825" w:rsidP="00DB5B64">
      <w:pPr>
        <w:spacing w:line="480" w:lineRule="auto"/>
        <w:ind w:firstLine="709"/>
        <w:jc w:val="both"/>
        <w:rPr>
          <w:bCs/>
        </w:rPr>
      </w:pPr>
      <w:r w:rsidRPr="00DB5B64">
        <w:rPr>
          <w:rStyle w:val="Ttulo4Car"/>
        </w:rPr>
        <w:t>Gestión de las Comunicaciones del Proyecto</w:t>
      </w:r>
      <w:r w:rsidR="004640D6">
        <w:t>.</w:t>
      </w:r>
      <w:r w:rsidRPr="003423E7">
        <w:rPr>
          <w:bCs/>
        </w:rPr>
        <w:t xml:space="preserve"> Incluye los procesos requeridos para garantizar que la planificación, recopilación, creación, distribución, almacenamiento, recuperación, gestión, control, monitoreo y disposición final de la información del proyecto sean oportunos y adecuados.</w:t>
      </w:r>
    </w:p>
    <w:p w14:paraId="3495F42D" w14:textId="77777777" w:rsidR="00DB5B64" w:rsidRDefault="00323825" w:rsidP="00DB5B64">
      <w:pPr>
        <w:spacing w:line="480" w:lineRule="auto"/>
        <w:ind w:firstLine="709"/>
        <w:jc w:val="both"/>
        <w:rPr>
          <w:bCs/>
        </w:rPr>
      </w:pPr>
      <w:r w:rsidRPr="00DB5B64">
        <w:rPr>
          <w:rStyle w:val="Ttulo4Car"/>
        </w:rPr>
        <w:lastRenderedPageBreak/>
        <w:t>Gestión de los Riesgos del Proyecto</w:t>
      </w:r>
      <w:r w:rsidR="004640D6">
        <w:rPr>
          <w:bCs/>
        </w:rPr>
        <w:t>.</w:t>
      </w:r>
      <w:r w:rsidRPr="003423E7">
        <w:rPr>
          <w:bCs/>
        </w:rPr>
        <w:t xml:space="preserve"> Incluye los procesos para llevar a cabo la planificación de la gestión, identificación, análisis, planificación de respuesta, implementación de respuesta y monitoreo de los riesgos de un proyecto. </w:t>
      </w:r>
    </w:p>
    <w:p w14:paraId="0739CCF8" w14:textId="77777777" w:rsidR="00DB5B64" w:rsidRDefault="00323825" w:rsidP="00DB5B64">
      <w:pPr>
        <w:spacing w:line="480" w:lineRule="auto"/>
        <w:ind w:firstLine="709"/>
        <w:jc w:val="both"/>
        <w:rPr>
          <w:bCs/>
        </w:rPr>
      </w:pPr>
      <w:r w:rsidRPr="00DB5B64">
        <w:rPr>
          <w:rStyle w:val="Ttulo4Car"/>
        </w:rPr>
        <w:t>Gestión de las Adquisiciones del Proyecto</w:t>
      </w:r>
      <w:r w:rsidR="004640D6">
        <w:t>.</w:t>
      </w:r>
      <w:r w:rsidRPr="003423E7">
        <w:rPr>
          <w:bCs/>
        </w:rPr>
        <w:t xml:space="preserve"> Incluye los procesos necesarios para la compra o adquisición de los productos, servicios o resultados requeridos por fuera del equipo del proyecto.</w:t>
      </w:r>
      <w:r w:rsidR="00DB5B64">
        <w:rPr>
          <w:bCs/>
        </w:rPr>
        <w:t xml:space="preserve"> </w:t>
      </w:r>
    </w:p>
    <w:p w14:paraId="2F19171E" w14:textId="5B7088B7" w:rsidR="00323825" w:rsidRPr="003423E7" w:rsidRDefault="00323825" w:rsidP="00DB5B64">
      <w:pPr>
        <w:spacing w:line="480" w:lineRule="auto"/>
        <w:ind w:firstLine="709"/>
        <w:jc w:val="both"/>
        <w:rPr>
          <w:b/>
          <w:bCs/>
        </w:rPr>
      </w:pPr>
      <w:r w:rsidRPr="00DB5B64">
        <w:rPr>
          <w:rStyle w:val="Ttulo4Car"/>
        </w:rPr>
        <w:t>Gestión de los Interesados del Proyecto</w:t>
      </w:r>
      <w:r w:rsidR="004640D6">
        <w:rPr>
          <w:bCs/>
        </w:rPr>
        <w:t>.</w:t>
      </w:r>
      <w:r w:rsidRPr="003423E7">
        <w:rPr>
          <w:bCs/>
        </w:rPr>
        <w:t xml:space="preserve"> Incluye los procesos requeridos para identificar a las personas, grupos u organizaciones que pueden afectar o ser afectados por el proyecto, para analizar las expectativas de los interesados y su impacto en el proyecto, y para desarrollar estrategias de gestión adecuadas a fin de lograr la participación eficaz de los interesados en las decisiones y en la ejecución del proyecto</w:t>
      </w:r>
      <w:r w:rsidR="00036A2B" w:rsidRPr="003423E7">
        <w:rPr>
          <w:bCs/>
        </w:rPr>
        <w:t xml:space="preserve"> (P</w:t>
      </w:r>
      <w:r w:rsidR="00811813" w:rsidRPr="003423E7">
        <w:rPr>
          <w:bCs/>
        </w:rPr>
        <w:t>M</w:t>
      </w:r>
      <w:r w:rsidR="00036A2B" w:rsidRPr="003423E7">
        <w:rPr>
          <w:bCs/>
        </w:rPr>
        <w:t>I, 2017)</w:t>
      </w:r>
      <w:r w:rsidR="0092600D" w:rsidRPr="003423E7">
        <w:rPr>
          <w:bCs/>
        </w:rPr>
        <w:t>.</w:t>
      </w:r>
    </w:p>
    <w:p w14:paraId="2C8A92F7" w14:textId="4A930518" w:rsidR="00CE070E" w:rsidRPr="008A1775" w:rsidRDefault="00323825" w:rsidP="004640D6">
      <w:pPr>
        <w:spacing w:line="480" w:lineRule="auto"/>
        <w:ind w:firstLine="709"/>
        <w:jc w:val="both"/>
      </w:pPr>
      <w:r w:rsidRPr="008A1775">
        <w:t xml:space="preserve">A continuación, se muestra la correspondencia entre </w:t>
      </w:r>
      <w:r w:rsidR="004640D6">
        <w:t>g</w:t>
      </w:r>
      <w:r w:rsidRPr="008A1775">
        <w:t xml:space="preserve">rupos de </w:t>
      </w:r>
      <w:r w:rsidR="004640D6">
        <w:t>p</w:t>
      </w:r>
      <w:r w:rsidRPr="008A1775">
        <w:t xml:space="preserve">rocesos y </w:t>
      </w:r>
      <w:r w:rsidR="004640D6">
        <w:t>á</w:t>
      </w:r>
      <w:r w:rsidRPr="008A1775">
        <w:t xml:space="preserve">reas de </w:t>
      </w:r>
      <w:r w:rsidR="004640D6">
        <w:t>c</w:t>
      </w:r>
      <w:r w:rsidRPr="008A1775">
        <w:t xml:space="preserve">onocimiento de la </w:t>
      </w:r>
      <w:r w:rsidR="004640D6">
        <w:t>d</w:t>
      </w:r>
      <w:r w:rsidRPr="008A1775">
        <w:t xml:space="preserve">irección de </w:t>
      </w:r>
      <w:r w:rsidR="004640D6">
        <w:t>p</w:t>
      </w:r>
      <w:r w:rsidRPr="008A1775">
        <w:t>royectos.</w:t>
      </w:r>
    </w:p>
    <w:p w14:paraId="62F63EAF" w14:textId="77777777" w:rsidR="003F2CDC" w:rsidRDefault="003F2CDC" w:rsidP="00DB5B64">
      <w:pPr>
        <w:pStyle w:val="Descripcin"/>
        <w:rPr>
          <w:b/>
          <w:bCs/>
          <w:i w:val="0"/>
          <w:iCs w:val="0"/>
          <w:color w:val="auto"/>
          <w:sz w:val="24"/>
          <w:szCs w:val="24"/>
        </w:rPr>
      </w:pPr>
      <w:bookmarkStart w:id="617" w:name="_Toc139999426"/>
      <w:bookmarkStart w:id="618" w:name="_Toc142158712"/>
      <w:bookmarkStart w:id="619" w:name="_Toc25764049"/>
    </w:p>
    <w:p w14:paraId="07BB97FC" w14:textId="77777777" w:rsidR="003F2CDC" w:rsidRDefault="003F2CDC" w:rsidP="00DB5B64">
      <w:pPr>
        <w:pStyle w:val="Descripcin"/>
        <w:rPr>
          <w:b/>
          <w:bCs/>
          <w:i w:val="0"/>
          <w:iCs w:val="0"/>
          <w:color w:val="auto"/>
          <w:sz w:val="24"/>
          <w:szCs w:val="24"/>
        </w:rPr>
      </w:pPr>
    </w:p>
    <w:p w14:paraId="3219B5A4" w14:textId="77777777" w:rsidR="003F2CDC" w:rsidRDefault="003F2CDC" w:rsidP="00DB5B64">
      <w:pPr>
        <w:pStyle w:val="Descripcin"/>
        <w:rPr>
          <w:b/>
          <w:bCs/>
          <w:i w:val="0"/>
          <w:iCs w:val="0"/>
          <w:color w:val="auto"/>
          <w:sz w:val="24"/>
          <w:szCs w:val="24"/>
        </w:rPr>
      </w:pPr>
    </w:p>
    <w:p w14:paraId="5E6396B1" w14:textId="77777777" w:rsidR="003F2CDC" w:rsidRDefault="003F2CDC" w:rsidP="00DB5B64">
      <w:pPr>
        <w:pStyle w:val="Descripcin"/>
        <w:rPr>
          <w:b/>
          <w:bCs/>
          <w:i w:val="0"/>
          <w:iCs w:val="0"/>
          <w:color w:val="auto"/>
          <w:sz w:val="24"/>
          <w:szCs w:val="24"/>
        </w:rPr>
      </w:pPr>
    </w:p>
    <w:p w14:paraId="60744FDF" w14:textId="77777777" w:rsidR="003F2CDC" w:rsidRDefault="003F2CDC" w:rsidP="00DB5B64">
      <w:pPr>
        <w:pStyle w:val="Descripcin"/>
        <w:rPr>
          <w:b/>
          <w:bCs/>
          <w:i w:val="0"/>
          <w:iCs w:val="0"/>
          <w:color w:val="auto"/>
          <w:sz w:val="24"/>
          <w:szCs w:val="24"/>
        </w:rPr>
      </w:pPr>
    </w:p>
    <w:p w14:paraId="67D268A9" w14:textId="77777777" w:rsidR="003F2CDC" w:rsidRDefault="003F2CDC" w:rsidP="00DB5B64">
      <w:pPr>
        <w:pStyle w:val="Descripcin"/>
        <w:rPr>
          <w:b/>
          <w:bCs/>
          <w:i w:val="0"/>
          <w:iCs w:val="0"/>
          <w:color w:val="auto"/>
          <w:sz w:val="24"/>
          <w:szCs w:val="24"/>
        </w:rPr>
      </w:pPr>
    </w:p>
    <w:p w14:paraId="1A18BCDF" w14:textId="77777777" w:rsidR="003F2CDC" w:rsidRDefault="003F2CDC" w:rsidP="00DB5B64">
      <w:pPr>
        <w:pStyle w:val="Descripcin"/>
        <w:rPr>
          <w:b/>
          <w:bCs/>
          <w:i w:val="0"/>
          <w:iCs w:val="0"/>
          <w:color w:val="auto"/>
          <w:sz w:val="24"/>
          <w:szCs w:val="24"/>
        </w:rPr>
      </w:pPr>
    </w:p>
    <w:p w14:paraId="5846E6AD" w14:textId="77777777" w:rsidR="003F2CDC" w:rsidRDefault="003F2CDC" w:rsidP="00DB5B64">
      <w:pPr>
        <w:pStyle w:val="Descripcin"/>
        <w:rPr>
          <w:b/>
          <w:bCs/>
          <w:i w:val="0"/>
          <w:iCs w:val="0"/>
          <w:color w:val="auto"/>
          <w:sz w:val="24"/>
          <w:szCs w:val="24"/>
        </w:rPr>
      </w:pPr>
    </w:p>
    <w:p w14:paraId="7B225538" w14:textId="77777777" w:rsidR="003F2CDC" w:rsidRDefault="003F2CDC" w:rsidP="00DB5B64">
      <w:pPr>
        <w:pStyle w:val="Descripcin"/>
        <w:rPr>
          <w:b/>
          <w:bCs/>
          <w:i w:val="0"/>
          <w:iCs w:val="0"/>
          <w:color w:val="auto"/>
          <w:sz w:val="24"/>
          <w:szCs w:val="24"/>
        </w:rPr>
      </w:pPr>
    </w:p>
    <w:p w14:paraId="0E8953A6" w14:textId="77777777" w:rsidR="003F2CDC" w:rsidRDefault="003F2CDC" w:rsidP="00DB5B64">
      <w:pPr>
        <w:pStyle w:val="Descripcin"/>
        <w:rPr>
          <w:b/>
          <w:bCs/>
          <w:i w:val="0"/>
          <w:iCs w:val="0"/>
          <w:color w:val="auto"/>
          <w:sz w:val="24"/>
          <w:szCs w:val="24"/>
        </w:rPr>
      </w:pPr>
    </w:p>
    <w:p w14:paraId="46CD4488" w14:textId="77777777" w:rsidR="003F2CDC" w:rsidRDefault="003F2CDC" w:rsidP="00DB5B64">
      <w:pPr>
        <w:pStyle w:val="Descripcin"/>
        <w:rPr>
          <w:b/>
          <w:bCs/>
          <w:i w:val="0"/>
          <w:iCs w:val="0"/>
          <w:color w:val="auto"/>
          <w:sz w:val="24"/>
          <w:szCs w:val="24"/>
        </w:rPr>
      </w:pPr>
    </w:p>
    <w:p w14:paraId="4490C6D1" w14:textId="77777777" w:rsidR="003F2CDC" w:rsidRDefault="003F2CDC" w:rsidP="00DB5B64">
      <w:pPr>
        <w:pStyle w:val="Descripcin"/>
        <w:rPr>
          <w:b/>
          <w:bCs/>
          <w:i w:val="0"/>
          <w:iCs w:val="0"/>
          <w:color w:val="auto"/>
          <w:sz w:val="24"/>
          <w:szCs w:val="24"/>
        </w:rPr>
      </w:pPr>
    </w:p>
    <w:p w14:paraId="78F5D6F1" w14:textId="77777777" w:rsidR="003F2CDC" w:rsidRDefault="003F2CDC" w:rsidP="00DB5B64">
      <w:pPr>
        <w:pStyle w:val="Descripcin"/>
        <w:rPr>
          <w:b/>
          <w:bCs/>
          <w:i w:val="0"/>
          <w:iCs w:val="0"/>
          <w:color w:val="auto"/>
          <w:sz w:val="24"/>
          <w:szCs w:val="24"/>
        </w:rPr>
      </w:pPr>
    </w:p>
    <w:p w14:paraId="69498D46" w14:textId="77777777" w:rsidR="003F2CDC" w:rsidRDefault="003F2CDC" w:rsidP="00DB5B64">
      <w:pPr>
        <w:pStyle w:val="Descripcin"/>
        <w:rPr>
          <w:b/>
          <w:bCs/>
          <w:i w:val="0"/>
          <w:iCs w:val="0"/>
          <w:color w:val="auto"/>
          <w:sz w:val="24"/>
          <w:szCs w:val="24"/>
        </w:rPr>
      </w:pPr>
    </w:p>
    <w:p w14:paraId="1B354A56" w14:textId="0A43E234" w:rsidR="00DB5B64" w:rsidRPr="003F2CDC" w:rsidRDefault="009F4925" w:rsidP="00DB5B64">
      <w:pPr>
        <w:pStyle w:val="Descripcin"/>
        <w:rPr>
          <w:b/>
          <w:bCs/>
          <w:i w:val="0"/>
          <w:iCs w:val="0"/>
          <w:color w:val="auto"/>
          <w:sz w:val="24"/>
          <w:szCs w:val="24"/>
        </w:rPr>
      </w:pPr>
      <w:r w:rsidRPr="003F2CDC">
        <w:rPr>
          <w:b/>
          <w:bCs/>
          <w:i w:val="0"/>
          <w:iCs w:val="0"/>
          <w:color w:val="auto"/>
          <w:sz w:val="24"/>
          <w:szCs w:val="24"/>
        </w:rPr>
        <w:lastRenderedPageBreak/>
        <w:t xml:space="preserve">Tabla </w:t>
      </w:r>
      <w:r w:rsidRPr="003F2CDC">
        <w:rPr>
          <w:b/>
          <w:bCs/>
          <w:i w:val="0"/>
          <w:iCs w:val="0"/>
          <w:color w:val="auto"/>
          <w:sz w:val="24"/>
          <w:szCs w:val="24"/>
        </w:rPr>
        <w:fldChar w:fldCharType="begin"/>
      </w:r>
      <w:r w:rsidRPr="003F2CDC">
        <w:rPr>
          <w:b/>
          <w:bCs/>
          <w:i w:val="0"/>
          <w:iCs w:val="0"/>
          <w:color w:val="auto"/>
          <w:sz w:val="24"/>
          <w:szCs w:val="24"/>
        </w:rPr>
        <w:instrText xml:space="preserve"> SEQ Tabla \* ARABIC </w:instrText>
      </w:r>
      <w:r w:rsidRPr="003F2CDC">
        <w:rPr>
          <w:b/>
          <w:bCs/>
          <w:i w:val="0"/>
          <w:iCs w:val="0"/>
          <w:color w:val="auto"/>
          <w:sz w:val="24"/>
          <w:szCs w:val="24"/>
        </w:rPr>
        <w:fldChar w:fldCharType="separate"/>
      </w:r>
      <w:r w:rsidR="005D5A9D" w:rsidRPr="003F2CDC">
        <w:rPr>
          <w:b/>
          <w:bCs/>
          <w:i w:val="0"/>
          <w:iCs w:val="0"/>
          <w:noProof/>
          <w:color w:val="auto"/>
          <w:sz w:val="24"/>
          <w:szCs w:val="24"/>
        </w:rPr>
        <w:t>2</w:t>
      </w:r>
      <w:r w:rsidRPr="003F2CDC">
        <w:rPr>
          <w:b/>
          <w:bCs/>
          <w:i w:val="0"/>
          <w:iCs w:val="0"/>
          <w:color w:val="auto"/>
          <w:sz w:val="24"/>
          <w:szCs w:val="24"/>
        </w:rPr>
        <w:fldChar w:fldCharType="end"/>
      </w:r>
    </w:p>
    <w:p w14:paraId="6A267DCA" w14:textId="6671769E" w:rsidR="009F4925" w:rsidRPr="008A1775" w:rsidRDefault="009F4925" w:rsidP="00DB5B64">
      <w:pPr>
        <w:pStyle w:val="Descripcin"/>
        <w:jc w:val="both"/>
        <w:rPr>
          <w:b/>
          <w:i w:val="0"/>
          <w:color w:val="auto"/>
          <w:sz w:val="24"/>
          <w:szCs w:val="24"/>
        </w:rPr>
      </w:pPr>
      <w:r w:rsidRPr="008A1775">
        <w:rPr>
          <w:color w:val="auto"/>
          <w:sz w:val="24"/>
          <w:szCs w:val="24"/>
        </w:rPr>
        <w:t>Correspondencia entre grupos de procesos y área de conocimiento de la dirección de proyectos</w:t>
      </w:r>
      <w:bookmarkEnd w:id="617"/>
      <w:bookmarkEnd w:id="618"/>
    </w:p>
    <w:bookmarkEnd w:id="619"/>
    <w:tbl>
      <w:tblPr>
        <w:tblW w:w="100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4"/>
        <w:gridCol w:w="1532"/>
        <w:gridCol w:w="1705"/>
        <w:gridCol w:w="1629"/>
        <w:gridCol w:w="1628"/>
        <w:gridCol w:w="1366"/>
      </w:tblGrid>
      <w:tr w:rsidR="00323825" w:rsidRPr="008A1775" w14:paraId="531C105F" w14:textId="77777777" w:rsidTr="007C3A1E">
        <w:trPr>
          <w:trHeight w:val="484"/>
        </w:trPr>
        <w:tc>
          <w:tcPr>
            <w:tcW w:w="2154" w:type="dxa"/>
            <w:vMerge w:val="restart"/>
            <w:shd w:val="clear" w:color="auto" w:fill="F2F2F2" w:themeFill="background1" w:themeFillShade="F2"/>
          </w:tcPr>
          <w:p w14:paraId="13C7CA34" w14:textId="77777777" w:rsidR="00323825" w:rsidRPr="008A1775" w:rsidRDefault="00323825" w:rsidP="008A1775">
            <w:pPr>
              <w:pStyle w:val="Encabezado"/>
              <w:autoSpaceDE w:val="0"/>
              <w:autoSpaceDN w:val="0"/>
              <w:adjustRightInd w:val="0"/>
              <w:jc w:val="both"/>
              <w:rPr>
                <w:sz w:val="16"/>
                <w:szCs w:val="16"/>
              </w:rPr>
            </w:pPr>
          </w:p>
          <w:p w14:paraId="72A4DE1E" w14:textId="77777777" w:rsidR="00323825" w:rsidRPr="008A1775" w:rsidRDefault="00323825" w:rsidP="008A1775">
            <w:pPr>
              <w:pStyle w:val="Encabezado"/>
              <w:tabs>
                <w:tab w:val="clear" w:pos="4419"/>
              </w:tabs>
              <w:autoSpaceDE w:val="0"/>
              <w:autoSpaceDN w:val="0"/>
              <w:adjustRightInd w:val="0"/>
              <w:jc w:val="both"/>
              <w:rPr>
                <w:b/>
                <w:bCs/>
                <w:sz w:val="20"/>
                <w:szCs w:val="20"/>
              </w:rPr>
            </w:pPr>
            <w:r w:rsidRPr="008A1775">
              <w:rPr>
                <w:b/>
                <w:bCs/>
                <w:sz w:val="20"/>
                <w:szCs w:val="20"/>
                <w:shd w:val="clear" w:color="auto" w:fill="F2F2F2" w:themeFill="background1" w:themeFillShade="F2"/>
              </w:rPr>
              <w:t>Áreas de Conocimiento</w:t>
            </w:r>
          </w:p>
        </w:tc>
        <w:tc>
          <w:tcPr>
            <w:tcW w:w="7860" w:type="dxa"/>
            <w:gridSpan w:val="5"/>
            <w:shd w:val="clear" w:color="auto" w:fill="F2F2F2" w:themeFill="background1" w:themeFillShade="F2"/>
          </w:tcPr>
          <w:p w14:paraId="39EA0BB3" w14:textId="77777777" w:rsidR="00323825" w:rsidRPr="008A1775" w:rsidRDefault="00323825" w:rsidP="008A1775">
            <w:pPr>
              <w:pStyle w:val="Encabezado"/>
              <w:autoSpaceDE w:val="0"/>
              <w:autoSpaceDN w:val="0"/>
              <w:adjustRightInd w:val="0"/>
              <w:jc w:val="center"/>
              <w:rPr>
                <w:b/>
                <w:bCs/>
                <w:sz w:val="20"/>
                <w:szCs w:val="20"/>
              </w:rPr>
            </w:pPr>
          </w:p>
          <w:p w14:paraId="62CFB3F5" w14:textId="77777777" w:rsidR="00323825" w:rsidRPr="008A1775" w:rsidRDefault="00323825" w:rsidP="008A1775">
            <w:pPr>
              <w:pStyle w:val="Encabezado"/>
              <w:autoSpaceDE w:val="0"/>
              <w:autoSpaceDN w:val="0"/>
              <w:adjustRightInd w:val="0"/>
              <w:jc w:val="center"/>
              <w:rPr>
                <w:b/>
                <w:bCs/>
                <w:sz w:val="20"/>
                <w:szCs w:val="20"/>
              </w:rPr>
            </w:pPr>
            <w:r w:rsidRPr="008A1775">
              <w:rPr>
                <w:b/>
                <w:bCs/>
                <w:sz w:val="20"/>
                <w:szCs w:val="20"/>
              </w:rPr>
              <w:t>Grupo de procesos de la Dirección de Proyectos</w:t>
            </w:r>
          </w:p>
          <w:p w14:paraId="5537A75A" w14:textId="77777777" w:rsidR="00323825" w:rsidRPr="008A1775" w:rsidRDefault="00323825" w:rsidP="008A1775">
            <w:pPr>
              <w:pStyle w:val="Encabezado"/>
              <w:autoSpaceDE w:val="0"/>
              <w:autoSpaceDN w:val="0"/>
              <w:adjustRightInd w:val="0"/>
              <w:jc w:val="center"/>
              <w:rPr>
                <w:b/>
                <w:bCs/>
                <w:sz w:val="20"/>
                <w:szCs w:val="20"/>
              </w:rPr>
            </w:pPr>
          </w:p>
        </w:tc>
      </w:tr>
      <w:tr w:rsidR="00323825" w:rsidRPr="008A1775" w14:paraId="19F62ACA" w14:textId="77777777" w:rsidTr="007C3A1E">
        <w:tc>
          <w:tcPr>
            <w:tcW w:w="2154" w:type="dxa"/>
            <w:vMerge/>
            <w:shd w:val="clear" w:color="auto" w:fill="F2F2F2" w:themeFill="background1" w:themeFillShade="F2"/>
          </w:tcPr>
          <w:p w14:paraId="76ACDCD5" w14:textId="77777777" w:rsidR="00323825" w:rsidRPr="008A1775" w:rsidRDefault="00323825" w:rsidP="008A1775">
            <w:pPr>
              <w:pStyle w:val="Encabezado"/>
              <w:autoSpaceDE w:val="0"/>
              <w:autoSpaceDN w:val="0"/>
              <w:adjustRightInd w:val="0"/>
              <w:jc w:val="both"/>
              <w:rPr>
                <w:b/>
                <w:bCs/>
                <w:sz w:val="16"/>
                <w:szCs w:val="16"/>
              </w:rPr>
            </w:pPr>
          </w:p>
        </w:tc>
        <w:tc>
          <w:tcPr>
            <w:tcW w:w="1532" w:type="dxa"/>
            <w:shd w:val="clear" w:color="auto" w:fill="F2F2F2" w:themeFill="background1" w:themeFillShade="F2"/>
          </w:tcPr>
          <w:p w14:paraId="60A0CCCA" w14:textId="77777777" w:rsidR="00323825" w:rsidRPr="008A1775" w:rsidRDefault="00323825" w:rsidP="008A1775">
            <w:pPr>
              <w:pStyle w:val="Encabezado"/>
              <w:autoSpaceDE w:val="0"/>
              <w:autoSpaceDN w:val="0"/>
              <w:adjustRightInd w:val="0"/>
              <w:jc w:val="both"/>
              <w:rPr>
                <w:b/>
                <w:bCs/>
                <w:sz w:val="20"/>
                <w:szCs w:val="20"/>
              </w:rPr>
            </w:pPr>
            <w:r w:rsidRPr="008A1775">
              <w:rPr>
                <w:sz w:val="20"/>
                <w:szCs w:val="20"/>
              </w:rPr>
              <w:t>Grupo de Procesos de Inicio</w:t>
            </w:r>
          </w:p>
        </w:tc>
        <w:tc>
          <w:tcPr>
            <w:tcW w:w="1705" w:type="dxa"/>
            <w:shd w:val="clear" w:color="auto" w:fill="F2F2F2" w:themeFill="background1" w:themeFillShade="F2"/>
          </w:tcPr>
          <w:p w14:paraId="13DD5380" w14:textId="77777777" w:rsidR="00323825" w:rsidRPr="008A1775" w:rsidRDefault="00323825" w:rsidP="008A1775">
            <w:pPr>
              <w:pStyle w:val="Encabezado"/>
              <w:autoSpaceDE w:val="0"/>
              <w:autoSpaceDN w:val="0"/>
              <w:adjustRightInd w:val="0"/>
              <w:jc w:val="both"/>
              <w:rPr>
                <w:b/>
                <w:bCs/>
                <w:sz w:val="20"/>
                <w:szCs w:val="20"/>
              </w:rPr>
            </w:pPr>
            <w:r w:rsidRPr="008A1775">
              <w:rPr>
                <w:sz w:val="20"/>
                <w:szCs w:val="20"/>
              </w:rPr>
              <w:t>Grupo de Procesos de Planificación</w:t>
            </w:r>
          </w:p>
        </w:tc>
        <w:tc>
          <w:tcPr>
            <w:tcW w:w="1629" w:type="dxa"/>
            <w:shd w:val="clear" w:color="auto" w:fill="F2F2F2" w:themeFill="background1" w:themeFillShade="F2"/>
          </w:tcPr>
          <w:p w14:paraId="2CD9217B" w14:textId="77777777" w:rsidR="00323825" w:rsidRPr="008A1775" w:rsidRDefault="00323825" w:rsidP="008A1775">
            <w:pPr>
              <w:pStyle w:val="Encabezado"/>
              <w:autoSpaceDE w:val="0"/>
              <w:autoSpaceDN w:val="0"/>
              <w:adjustRightInd w:val="0"/>
              <w:jc w:val="both"/>
              <w:rPr>
                <w:b/>
                <w:bCs/>
                <w:sz w:val="20"/>
                <w:szCs w:val="20"/>
              </w:rPr>
            </w:pPr>
            <w:r w:rsidRPr="008A1775">
              <w:rPr>
                <w:sz w:val="20"/>
                <w:szCs w:val="20"/>
              </w:rPr>
              <w:t>Grupo de Procesos de Ejecución</w:t>
            </w:r>
          </w:p>
        </w:tc>
        <w:tc>
          <w:tcPr>
            <w:tcW w:w="1628" w:type="dxa"/>
            <w:shd w:val="clear" w:color="auto" w:fill="F2F2F2" w:themeFill="background1" w:themeFillShade="F2"/>
          </w:tcPr>
          <w:p w14:paraId="20E62634" w14:textId="77777777" w:rsidR="00323825" w:rsidRPr="008A1775" w:rsidRDefault="00323825" w:rsidP="008A1775">
            <w:pPr>
              <w:pStyle w:val="Encabezado"/>
              <w:autoSpaceDE w:val="0"/>
              <w:autoSpaceDN w:val="0"/>
              <w:adjustRightInd w:val="0"/>
              <w:jc w:val="both"/>
              <w:rPr>
                <w:b/>
                <w:bCs/>
                <w:sz w:val="20"/>
                <w:szCs w:val="20"/>
              </w:rPr>
            </w:pPr>
            <w:r w:rsidRPr="008A1775">
              <w:rPr>
                <w:sz w:val="20"/>
                <w:szCs w:val="20"/>
              </w:rPr>
              <w:t>Grupo de Procesos de Monitoreo y Control</w:t>
            </w:r>
          </w:p>
        </w:tc>
        <w:tc>
          <w:tcPr>
            <w:tcW w:w="1351" w:type="dxa"/>
            <w:shd w:val="clear" w:color="auto" w:fill="F2F2F2" w:themeFill="background1" w:themeFillShade="F2"/>
          </w:tcPr>
          <w:p w14:paraId="38546D69" w14:textId="77777777" w:rsidR="00323825" w:rsidRPr="008A1775" w:rsidRDefault="00323825" w:rsidP="008A1775">
            <w:pPr>
              <w:pStyle w:val="Encabezado"/>
              <w:autoSpaceDE w:val="0"/>
              <w:autoSpaceDN w:val="0"/>
              <w:adjustRightInd w:val="0"/>
              <w:jc w:val="both"/>
              <w:rPr>
                <w:b/>
                <w:bCs/>
                <w:sz w:val="20"/>
                <w:szCs w:val="20"/>
              </w:rPr>
            </w:pPr>
            <w:r w:rsidRPr="008A1775">
              <w:rPr>
                <w:sz w:val="20"/>
                <w:szCs w:val="20"/>
              </w:rPr>
              <w:t>Grupo de Procesos de Cierre</w:t>
            </w:r>
          </w:p>
        </w:tc>
      </w:tr>
      <w:tr w:rsidR="00323825" w:rsidRPr="008A1775" w14:paraId="13990279" w14:textId="77777777" w:rsidTr="007C3A1E">
        <w:tc>
          <w:tcPr>
            <w:tcW w:w="2154" w:type="dxa"/>
            <w:shd w:val="clear" w:color="auto" w:fill="F2F2F2" w:themeFill="background1" w:themeFillShade="F2"/>
          </w:tcPr>
          <w:p w14:paraId="13D45277" w14:textId="77777777" w:rsidR="00323825" w:rsidRPr="008A1775" w:rsidRDefault="00323825" w:rsidP="008A1775">
            <w:pPr>
              <w:pStyle w:val="Encabezado"/>
              <w:autoSpaceDE w:val="0"/>
              <w:autoSpaceDN w:val="0"/>
              <w:adjustRightInd w:val="0"/>
              <w:jc w:val="both"/>
              <w:rPr>
                <w:b/>
                <w:bCs/>
                <w:sz w:val="16"/>
                <w:szCs w:val="16"/>
              </w:rPr>
            </w:pPr>
            <w:r w:rsidRPr="008A1775">
              <w:rPr>
                <w:sz w:val="16"/>
                <w:szCs w:val="16"/>
              </w:rPr>
              <w:t>4. Gestión de la Integración del Proyecto</w:t>
            </w:r>
          </w:p>
        </w:tc>
        <w:tc>
          <w:tcPr>
            <w:tcW w:w="1532" w:type="dxa"/>
          </w:tcPr>
          <w:p w14:paraId="536C52DB"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Desarrollar el Acta de Constitución del Proyecto</w:t>
            </w:r>
          </w:p>
        </w:tc>
        <w:tc>
          <w:tcPr>
            <w:tcW w:w="1705" w:type="dxa"/>
          </w:tcPr>
          <w:p w14:paraId="7DB37B2A"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Desarrollar el Plan para la Dirección del Proyecto</w:t>
            </w:r>
          </w:p>
        </w:tc>
        <w:tc>
          <w:tcPr>
            <w:tcW w:w="1629" w:type="dxa"/>
          </w:tcPr>
          <w:p w14:paraId="6988F1C4" w14:textId="77777777" w:rsidR="00323825" w:rsidRPr="008A1775" w:rsidRDefault="00323825">
            <w:pPr>
              <w:pStyle w:val="Encabezado"/>
              <w:numPr>
                <w:ilvl w:val="0"/>
                <w:numId w:val="4"/>
              </w:numPr>
              <w:autoSpaceDE w:val="0"/>
              <w:autoSpaceDN w:val="0"/>
              <w:adjustRightInd w:val="0"/>
              <w:ind w:left="69" w:hanging="142"/>
              <w:jc w:val="both"/>
              <w:rPr>
                <w:sz w:val="16"/>
                <w:szCs w:val="16"/>
              </w:rPr>
            </w:pPr>
            <w:r w:rsidRPr="008A1775">
              <w:rPr>
                <w:sz w:val="16"/>
                <w:szCs w:val="16"/>
              </w:rPr>
              <w:t>Dirigir y Gestionar el Trabajo del Proyecto</w:t>
            </w:r>
          </w:p>
          <w:p w14:paraId="45AFE19E"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Gestionar el Conocimiento del Proyecto</w:t>
            </w:r>
          </w:p>
        </w:tc>
        <w:tc>
          <w:tcPr>
            <w:tcW w:w="1628" w:type="dxa"/>
          </w:tcPr>
          <w:p w14:paraId="076F3614" w14:textId="77777777" w:rsidR="00323825" w:rsidRPr="008A1775" w:rsidRDefault="00323825">
            <w:pPr>
              <w:pStyle w:val="Encabezado"/>
              <w:numPr>
                <w:ilvl w:val="0"/>
                <w:numId w:val="4"/>
              </w:numPr>
              <w:autoSpaceDE w:val="0"/>
              <w:autoSpaceDN w:val="0"/>
              <w:adjustRightInd w:val="0"/>
              <w:ind w:left="69" w:hanging="142"/>
              <w:jc w:val="both"/>
              <w:rPr>
                <w:sz w:val="16"/>
                <w:szCs w:val="16"/>
              </w:rPr>
            </w:pPr>
            <w:r w:rsidRPr="008A1775">
              <w:rPr>
                <w:sz w:val="16"/>
                <w:szCs w:val="16"/>
              </w:rPr>
              <w:t>Monitorear y Controlar el Trabajo del Proyecto</w:t>
            </w:r>
          </w:p>
          <w:p w14:paraId="507A6246" w14:textId="77777777" w:rsidR="00323825" w:rsidRPr="008A1775" w:rsidRDefault="00323825">
            <w:pPr>
              <w:pStyle w:val="Encabezado"/>
              <w:numPr>
                <w:ilvl w:val="0"/>
                <w:numId w:val="4"/>
              </w:numPr>
              <w:autoSpaceDE w:val="0"/>
              <w:autoSpaceDN w:val="0"/>
              <w:adjustRightInd w:val="0"/>
              <w:ind w:left="69" w:hanging="142"/>
              <w:jc w:val="both"/>
              <w:rPr>
                <w:sz w:val="16"/>
                <w:szCs w:val="16"/>
              </w:rPr>
            </w:pPr>
            <w:r w:rsidRPr="008A1775">
              <w:rPr>
                <w:sz w:val="16"/>
                <w:szCs w:val="16"/>
              </w:rPr>
              <w:t>Realizar el Control Integrado de Cambios</w:t>
            </w:r>
          </w:p>
        </w:tc>
        <w:tc>
          <w:tcPr>
            <w:tcW w:w="1351" w:type="dxa"/>
          </w:tcPr>
          <w:p w14:paraId="0218FC70"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Cerrar el Proyecto o Fase</w:t>
            </w:r>
          </w:p>
        </w:tc>
      </w:tr>
      <w:tr w:rsidR="00323825" w:rsidRPr="008A1775" w14:paraId="021F9009" w14:textId="77777777" w:rsidTr="007C3A1E">
        <w:tc>
          <w:tcPr>
            <w:tcW w:w="2154" w:type="dxa"/>
            <w:shd w:val="clear" w:color="auto" w:fill="F2F2F2" w:themeFill="background1" w:themeFillShade="F2"/>
          </w:tcPr>
          <w:p w14:paraId="70008EC2" w14:textId="77777777" w:rsidR="00323825" w:rsidRPr="008A1775" w:rsidRDefault="00323825" w:rsidP="008A1775">
            <w:pPr>
              <w:pStyle w:val="Encabezado"/>
              <w:autoSpaceDE w:val="0"/>
              <w:autoSpaceDN w:val="0"/>
              <w:adjustRightInd w:val="0"/>
              <w:jc w:val="both"/>
              <w:rPr>
                <w:b/>
                <w:bCs/>
                <w:sz w:val="16"/>
                <w:szCs w:val="16"/>
              </w:rPr>
            </w:pPr>
            <w:r w:rsidRPr="008A1775">
              <w:rPr>
                <w:sz w:val="16"/>
                <w:szCs w:val="16"/>
              </w:rPr>
              <w:t>5. Gestión del Alcance del Proyecto</w:t>
            </w:r>
          </w:p>
        </w:tc>
        <w:tc>
          <w:tcPr>
            <w:tcW w:w="1532" w:type="dxa"/>
          </w:tcPr>
          <w:p w14:paraId="60719F29"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01F3DD50"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del Alcance</w:t>
            </w:r>
          </w:p>
          <w:p w14:paraId="037DEB6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Recopilar Requisitos</w:t>
            </w:r>
          </w:p>
          <w:p w14:paraId="10BBAD4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Definir el Alcance</w:t>
            </w:r>
          </w:p>
          <w:p w14:paraId="0AF245E3"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Crear la EDT/WBS</w:t>
            </w:r>
          </w:p>
        </w:tc>
        <w:tc>
          <w:tcPr>
            <w:tcW w:w="1629" w:type="dxa"/>
          </w:tcPr>
          <w:p w14:paraId="0B6FD14C" w14:textId="77777777" w:rsidR="00323825" w:rsidRPr="008A1775" w:rsidRDefault="00323825" w:rsidP="008A1775">
            <w:pPr>
              <w:pStyle w:val="Encabezado"/>
              <w:autoSpaceDE w:val="0"/>
              <w:autoSpaceDN w:val="0"/>
              <w:adjustRightInd w:val="0"/>
              <w:jc w:val="both"/>
              <w:rPr>
                <w:b/>
                <w:bCs/>
                <w:sz w:val="16"/>
                <w:szCs w:val="16"/>
              </w:rPr>
            </w:pPr>
          </w:p>
        </w:tc>
        <w:tc>
          <w:tcPr>
            <w:tcW w:w="1628" w:type="dxa"/>
          </w:tcPr>
          <w:p w14:paraId="5BBD18CD"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Validar el Alcance</w:t>
            </w:r>
          </w:p>
          <w:p w14:paraId="006D5DE9"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el Alcance</w:t>
            </w:r>
          </w:p>
        </w:tc>
        <w:tc>
          <w:tcPr>
            <w:tcW w:w="1351" w:type="dxa"/>
          </w:tcPr>
          <w:p w14:paraId="7EB85EF3"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1D8385E6" w14:textId="77777777" w:rsidTr="007C3A1E">
        <w:tc>
          <w:tcPr>
            <w:tcW w:w="2154" w:type="dxa"/>
            <w:shd w:val="clear" w:color="auto" w:fill="F2F2F2" w:themeFill="background1" w:themeFillShade="F2"/>
          </w:tcPr>
          <w:p w14:paraId="0FE55CC0" w14:textId="77777777" w:rsidR="00323825" w:rsidRPr="008A1775" w:rsidRDefault="00323825" w:rsidP="008A1775">
            <w:pPr>
              <w:pStyle w:val="Encabezado"/>
              <w:autoSpaceDE w:val="0"/>
              <w:autoSpaceDN w:val="0"/>
              <w:adjustRightInd w:val="0"/>
              <w:jc w:val="both"/>
              <w:rPr>
                <w:b/>
                <w:bCs/>
                <w:sz w:val="16"/>
                <w:szCs w:val="16"/>
              </w:rPr>
            </w:pPr>
            <w:r w:rsidRPr="008A1775">
              <w:rPr>
                <w:sz w:val="16"/>
                <w:szCs w:val="16"/>
              </w:rPr>
              <w:t>6. Gestión del Cronograma del Proyecto</w:t>
            </w:r>
          </w:p>
        </w:tc>
        <w:tc>
          <w:tcPr>
            <w:tcW w:w="1532" w:type="dxa"/>
          </w:tcPr>
          <w:p w14:paraId="6D23DD0F"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13E478D8"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del Cronograma</w:t>
            </w:r>
          </w:p>
          <w:p w14:paraId="3EFCBBA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Definir las Actividades</w:t>
            </w:r>
          </w:p>
          <w:p w14:paraId="00B6DC12"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Secuenciar las Actividades</w:t>
            </w:r>
          </w:p>
          <w:p w14:paraId="02254415"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Estimar la Duración de las Actividades</w:t>
            </w:r>
          </w:p>
          <w:p w14:paraId="6AB18D2E"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Desarrollar el Cronograma</w:t>
            </w:r>
          </w:p>
        </w:tc>
        <w:tc>
          <w:tcPr>
            <w:tcW w:w="1629" w:type="dxa"/>
          </w:tcPr>
          <w:p w14:paraId="388201DA" w14:textId="77777777" w:rsidR="00323825" w:rsidRPr="008A1775" w:rsidRDefault="00323825" w:rsidP="008A1775">
            <w:pPr>
              <w:pStyle w:val="Encabezado"/>
              <w:autoSpaceDE w:val="0"/>
              <w:autoSpaceDN w:val="0"/>
              <w:adjustRightInd w:val="0"/>
              <w:jc w:val="both"/>
              <w:rPr>
                <w:b/>
                <w:bCs/>
                <w:sz w:val="16"/>
                <w:szCs w:val="16"/>
              </w:rPr>
            </w:pPr>
          </w:p>
        </w:tc>
        <w:tc>
          <w:tcPr>
            <w:tcW w:w="1628" w:type="dxa"/>
          </w:tcPr>
          <w:p w14:paraId="6E8DD525"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el Cronograma</w:t>
            </w:r>
          </w:p>
        </w:tc>
        <w:tc>
          <w:tcPr>
            <w:tcW w:w="1351" w:type="dxa"/>
          </w:tcPr>
          <w:p w14:paraId="5236DB2F"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46BE9008" w14:textId="77777777" w:rsidTr="007C3A1E">
        <w:tc>
          <w:tcPr>
            <w:tcW w:w="2154" w:type="dxa"/>
            <w:shd w:val="clear" w:color="auto" w:fill="F2F2F2" w:themeFill="background1" w:themeFillShade="F2"/>
          </w:tcPr>
          <w:p w14:paraId="59B48AA4" w14:textId="77777777" w:rsidR="00323825" w:rsidRPr="008A1775" w:rsidRDefault="00323825" w:rsidP="008A1775">
            <w:pPr>
              <w:pStyle w:val="Encabezado"/>
              <w:autoSpaceDE w:val="0"/>
              <w:autoSpaceDN w:val="0"/>
              <w:adjustRightInd w:val="0"/>
              <w:jc w:val="both"/>
              <w:rPr>
                <w:b/>
                <w:bCs/>
                <w:sz w:val="16"/>
                <w:szCs w:val="16"/>
              </w:rPr>
            </w:pPr>
            <w:r w:rsidRPr="008A1775">
              <w:rPr>
                <w:sz w:val="16"/>
                <w:szCs w:val="16"/>
              </w:rPr>
              <w:t>7. Gestión de los Costos del Proyecto</w:t>
            </w:r>
          </w:p>
        </w:tc>
        <w:tc>
          <w:tcPr>
            <w:tcW w:w="1532" w:type="dxa"/>
          </w:tcPr>
          <w:p w14:paraId="7E37975B"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35B67FD6"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los Costos</w:t>
            </w:r>
          </w:p>
          <w:p w14:paraId="3552FF4C"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Estimar los Costos</w:t>
            </w:r>
          </w:p>
          <w:p w14:paraId="4C18D62F"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Determinar el Presupuesto</w:t>
            </w:r>
          </w:p>
        </w:tc>
        <w:tc>
          <w:tcPr>
            <w:tcW w:w="1629" w:type="dxa"/>
          </w:tcPr>
          <w:p w14:paraId="6FDD9F2A" w14:textId="77777777" w:rsidR="00323825" w:rsidRPr="008A1775" w:rsidRDefault="00323825" w:rsidP="008A1775">
            <w:pPr>
              <w:pStyle w:val="Encabezado"/>
              <w:autoSpaceDE w:val="0"/>
              <w:autoSpaceDN w:val="0"/>
              <w:adjustRightInd w:val="0"/>
              <w:jc w:val="both"/>
              <w:rPr>
                <w:b/>
                <w:bCs/>
                <w:sz w:val="16"/>
                <w:szCs w:val="16"/>
              </w:rPr>
            </w:pPr>
          </w:p>
        </w:tc>
        <w:tc>
          <w:tcPr>
            <w:tcW w:w="1628" w:type="dxa"/>
          </w:tcPr>
          <w:p w14:paraId="24300326"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los Costos</w:t>
            </w:r>
          </w:p>
        </w:tc>
        <w:tc>
          <w:tcPr>
            <w:tcW w:w="1351" w:type="dxa"/>
          </w:tcPr>
          <w:p w14:paraId="60F58A11"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7917D881" w14:textId="77777777" w:rsidTr="007C3A1E">
        <w:tc>
          <w:tcPr>
            <w:tcW w:w="2154" w:type="dxa"/>
            <w:shd w:val="clear" w:color="auto" w:fill="F2F2F2" w:themeFill="background1" w:themeFillShade="F2"/>
          </w:tcPr>
          <w:p w14:paraId="17A8654A" w14:textId="77777777" w:rsidR="00323825" w:rsidRPr="008A1775" w:rsidRDefault="00323825" w:rsidP="008A1775">
            <w:pPr>
              <w:pStyle w:val="Encabezado"/>
              <w:autoSpaceDE w:val="0"/>
              <w:autoSpaceDN w:val="0"/>
              <w:adjustRightInd w:val="0"/>
              <w:jc w:val="both"/>
              <w:rPr>
                <w:b/>
                <w:bCs/>
                <w:sz w:val="16"/>
                <w:szCs w:val="16"/>
              </w:rPr>
            </w:pPr>
            <w:r w:rsidRPr="008A1775">
              <w:rPr>
                <w:sz w:val="16"/>
                <w:szCs w:val="16"/>
              </w:rPr>
              <w:t>8. Gestión de la Calidad del Proyecto</w:t>
            </w:r>
          </w:p>
        </w:tc>
        <w:tc>
          <w:tcPr>
            <w:tcW w:w="1532" w:type="dxa"/>
          </w:tcPr>
          <w:p w14:paraId="32428E51"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3E5A8960"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la Calidad</w:t>
            </w:r>
          </w:p>
        </w:tc>
        <w:tc>
          <w:tcPr>
            <w:tcW w:w="1629" w:type="dxa"/>
          </w:tcPr>
          <w:p w14:paraId="3254FA72"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Gestionar la Calidad</w:t>
            </w:r>
          </w:p>
        </w:tc>
        <w:tc>
          <w:tcPr>
            <w:tcW w:w="1628" w:type="dxa"/>
          </w:tcPr>
          <w:p w14:paraId="0118C7B3"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la Calidad</w:t>
            </w:r>
          </w:p>
        </w:tc>
        <w:tc>
          <w:tcPr>
            <w:tcW w:w="1351" w:type="dxa"/>
          </w:tcPr>
          <w:p w14:paraId="2EB1E12A"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03B1CF2F" w14:textId="77777777" w:rsidTr="007C3A1E">
        <w:tc>
          <w:tcPr>
            <w:tcW w:w="2154" w:type="dxa"/>
            <w:shd w:val="clear" w:color="auto" w:fill="F2F2F2" w:themeFill="background1" w:themeFillShade="F2"/>
          </w:tcPr>
          <w:p w14:paraId="22D9C6D0" w14:textId="77777777" w:rsidR="00323825" w:rsidRPr="008A1775" w:rsidRDefault="00323825" w:rsidP="008A1775">
            <w:pPr>
              <w:pStyle w:val="Encabezado"/>
              <w:autoSpaceDE w:val="0"/>
              <w:autoSpaceDN w:val="0"/>
              <w:adjustRightInd w:val="0"/>
              <w:jc w:val="both"/>
              <w:rPr>
                <w:sz w:val="16"/>
                <w:szCs w:val="16"/>
              </w:rPr>
            </w:pPr>
            <w:r w:rsidRPr="008A1775">
              <w:rPr>
                <w:sz w:val="16"/>
                <w:szCs w:val="16"/>
              </w:rPr>
              <w:t>9. Gestión de los Recursos del Proyecto</w:t>
            </w:r>
          </w:p>
        </w:tc>
        <w:tc>
          <w:tcPr>
            <w:tcW w:w="1532" w:type="dxa"/>
          </w:tcPr>
          <w:p w14:paraId="17ACD1B0"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5BF50249"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Recursos</w:t>
            </w:r>
          </w:p>
          <w:p w14:paraId="616590F2"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Estimar los Recursos de las Actividades</w:t>
            </w:r>
          </w:p>
        </w:tc>
        <w:tc>
          <w:tcPr>
            <w:tcW w:w="1629" w:type="dxa"/>
          </w:tcPr>
          <w:p w14:paraId="1076795F"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Adquirir Recursos</w:t>
            </w:r>
          </w:p>
          <w:p w14:paraId="2C1AE2BE"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Desarrollar el Equipo</w:t>
            </w:r>
          </w:p>
          <w:p w14:paraId="1E795377"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Dirigir al Equipo</w:t>
            </w:r>
          </w:p>
        </w:tc>
        <w:tc>
          <w:tcPr>
            <w:tcW w:w="1628" w:type="dxa"/>
          </w:tcPr>
          <w:p w14:paraId="2F83B7CD"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los Recursos</w:t>
            </w:r>
          </w:p>
        </w:tc>
        <w:tc>
          <w:tcPr>
            <w:tcW w:w="1351" w:type="dxa"/>
          </w:tcPr>
          <w:p w14:paraId="6B2EF675"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5260EBD5" w14:textId="77777777" w:rsidTr="007C3A1E">
        <w:tc>
          <w:tcPr>
            <w:tcW w:w="2154" w:type="dxa"/>
            <w:shd w:val="clear" w:color="auto" w:fill="F2F2F2" w:themeFill="background1" w:themeFillShade="F2"/>
          </w:tcPr>
          <w:p w14:paraId="5765E81C" w14:textId="77777777" w:rsidR="00323825" w:rsidRPr="008A1775" w:rsidRDefault="00323825" w:rsidP="008A1775">
            <w:pPr>
              <w:pStyle w:val="Encabezado"/>
              <w:autoSpaceDE w:val="0"/>
              <w:autoSpaceDN w:val="0"/>
              <w:adjustRightInd w:val="0"/>
              <w:jc w:val="both"/>
              <w:rPr>
                <w:sz w:val="16"/>
                <w:szCs w:val="16"/>
              </w:rPr>
            </w:pPr>
            <w:r w:rsidRPr="008A1775">
              <w:rPr>
                <w:sz w:val="16"/>
                <w:szCs w:val="16"/>
              </w:rPr>
              <w:t>10. Gestión de las Comunicaciones del Proyecto</w:t>
            </w:r>
          </w:p>
        </w:tc>
        <w:tc>
          <w:tcPr>
            <w:tcW w:w="1532" w:type="dxa"/>
          </w:tcPr>
          <w:p w14:paraId="7B865030"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6ABF2F5B"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las Comunicaciones</w:t>
            </w:r>
          </w:p>
        </w:tc>
        <w:tc>
          <w:tcPr>
            <w:tcW w:w="1629" w:type="dxa"/>
          </w:tcPr>
          <w:p w14:paraId="4388A1E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Gestionar las Comunicaciones</w:t>
            </w:r>
          </w:p>
        </w:tc>
        <w:tc>
          <w:tcPr>
            <w:tcW w:w="1628" w:type="dxa"/>
          </w:tcPr>
          <w:p w14:paraId="6BB71D30"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Monitorear las Comunicaciones</w:t>
            </w:r>
          </w:p>
        </w:tc>
        <w:tc>
          <w:tcPr>
            <w:tcW w:w="1351" w:type="dxa"/>
          </w:tcPr>
          <w:p w14:paraId="6AE79C37"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3E736ACC" w14:textId="77777777" w:rsidTr="007C3A1E">
        <w:tc>
          <w:tcPr>
            <w:tcW w:w="2154" w:type="dxa"/>
            <w:shd w:val="clear" w:color="auto" w:fill="F2F2F2" w:themeFill="background1" w:themeFillShade="F2"/>
          </w:tcPr>
          <w:p w14:paraId="6B441BF9" w14:textId="020CC841" w:rsidR="00323825" w:rsidRPr="008A1775" w:rsidRDefault="00FB24C2" w:rsidP="008A1775">
            <w:pPr>
              <w:pStyle w:val="Encabezado"/>
              <w:autoSpaceDE w:val="0"/>
              <w:autoSpaceDN w:val="0"/>
              <w:adjustRightInd w:val="0"/>
              <w:jc w:val="both"/>
              <w:rPr>
                <w:sz w:val="16"/>
                <w:szCs w:val="16"/>
              </w:rPr>
            </w:pPr>
            <w:r w:rsidRPr="008A1775">
              <w:rPr>
                <w:sz w:val="16"/>
                <w:szCs w:val="16"/>
              </w:rPr>
              <w:t>11. G</w:t>
            </w:r>
            <w:r w:rsidR="00323825" w:rsidRPr="008A1775">
              <w:rPr>
                <w:sz w:val="16"/>
                <w:szCs w:val="16"/>
              </w:rPr>
              <w:t>estión de los Riesgos del Proyecto</w:t>
            </w:r>
          </w:p>
        </w:tc>
        <w:tc>
          <w:tcPr>
            <w:tcW w:w="1532" w:type="dxa"/>
          </w:tcPr>
          <w:p w14:paraId="2EF2183E"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1898D4DF"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los Riesgos</w:t>
            </w:r>
          </w:p>
          <w:p w14:paraId="3A2B3A64"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Identificar los Riesgos</w:t>
            </w:r>
          </w:p>
          <w:p w14:paraId="276BDDD4"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 xml:space="preserve">Realizar el Análisis Cualitativo de Riesgos </w:t>
            </w:r>
          </w:p>
          <w:p w14:paraId="7029DD23"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Realizar el Análisis Cuantitativo de Riesgos</w:t>
            </w:r>
          </w:p>
          <w:p w14:paraId="111580BA"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Respuesta a los Riesgos</w:t>
            </w:r>
          </w:p>
        </w:tc>
        <w:tc>
          <w:tcPr>
            <w:tcW w:w="1629" w:type="dxa"/>
          </w:tcPr>
          <w:p w14:paraId="00F8208A"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Implementar la Respuesta a los Riesgos</w:t>
            </w:r>
          </w:p>
        </w:tc>
        <w:tc>
          <w:tcPr>
            <w:tcW w:w="1628" w:type="dxa"/>
          </w:tcPr>
          <w:p w14:paraId="4A04EDC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Monitorear los Riesgos</w:t>
            </w:r>
          </w:p>
        </w:tc>
        <w:tc>
          <w:tcPr>
            <w:tcW w:w="1351" w:type="dxa"/>
          </w:tcPr>
          <w:p w14:paraId="3A21D19E"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12B14479" w14:textId="77777777" w:rsidTr="007C3A1E">
        <w:tc>
          <w:tcPr>
            <w:tcW w:w="2154" w:type="dxa"/>
            <w:shd w:val="clear" w:color="auto" w:fill="F2F2F2" w:themeFill="background1" w:themeFillShade="F2"/>
          </w:tcPr>
          <w:p w14:paraId="6CD4EA20" w14:textId="4ABAECA0" w:rsidR="00323825" w:rsidRPr="008A1775" w:rsidRDefault="00FB24C2" w:rsidP="008A1775">
            <w:pPr>
              <w:pStyle w:val="Encabezado"/>
              <w:autoSpaceDE w:val="0"/>
              <w:autoSpaceDN w:val="0"/>
              <w:adjustRightInd w:val="0"/>
              <w:jc w:val="both"/>
              <w:rPr>
                <w:sz w:val="16"/>
                <w:szCs w:val="16"/>
              </w:rPr>
            </w:pPr>
            <w:r w:rsidRPr="008A1775">
              <w:rPr>
                <w:sz w:val="16"/>
                <w:szCs w:val="16"/>
              </w:rPr>
              <w:t xml:space="preserve">12. </w:t>
            </w:r>
            <w:r w:rsidR="00323825" w:rsidRPr="008A1775">
              <w:rPr>
                <w:sz w:val="16"/>
                <w:szCs w:val="16"/>
              </w:rPr>
              <w:t>Gestión de las Adquisiciones del Proyecto</w:t>
            </w:r>
          </w:p>
        </w:tc>
        <w:tc>
          <w:tcPr>
            <w:tcW w:w="1532" w:type="dxa"/>
          </w:tcPr>
          <w:p w14:paraId="3F26BB8C" w14:textId="77777777" w:rsidR="00323825" w:rsidRPr="008A1775" w:rsidRDefault="00323825" w:rsidP="008A1775">
            <w:pPr>
              <w:pStyle w:val="Encabezado"/>
              <w:autoSpaceDE w:val="0"/>
              <w:autoSpaceDN w:val="0"/>
              <w:adjustRightInd w:val="0"/>
              <w:jc w:val="both"/>
              <w:rPr>
                <w:b/>
                <w:bCs/>
                <w:sz w:val="16"/>
                <w:szCs w:val="16"/>
              </w:rPr>
            </w:pPr>
          </w:p>
        </w:tc>
        <w:tc>
          <w:tcPr>
            <w:tcW w:w="1705" w:type="dxa"/>
          </w:tcPr>
          <w:p w14:paraId="4BF5AF5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la Gestión de las Adquisiciones</w:t>
            </w:r>
          </w:p>
        </w:tc>
        <w:tc>
          <w:tcPr>
            <w:tcW w:w="1629" w:type="dxa"/>
          </w:tcPr>
          <w:p w14:paraId="2B539EE1"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Efectuar las Adquisiciones</w:t>
            </w:r>
          </w:p>
        </w:tc>
        <w:tc>
          <w:tcPr>
            <w:tcW w:w="1628" w:type="dxa"/>
          </w:tcPr>
          <w:p w14:paraId="4202D928"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Controlar las Adquisiciones</w:t>
            </w:r>
          </w:p>
        </w:tc>
        <w:tc>
          <w:tcPr>
            <w:tcW w:w="1351" w:type="dxa"/>
          </w:tcPr>
          <w:p w14:paraId="0251AEF3"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66F90B33" w14:textId="77777777" w:rsidTr="007C3A1E">
        <w:tc>
          <w:tcPr>
            <w:tcW w:w="2154" w:type="dxa"/>
            <w:shd w:val="clear" w:color="auto" w:fill="F2F2F2" w:themeFill="background1" w:themeFillShade="F2"/>
          </w:tcPr>
          <w:p w14:paraId="359C7F2C" w14:textId="26473C28" w:rsidR="00323825" w:rsidRPr="008A1775" w:rsidRDefault="00FB24C2" w:rsidP="008A1775">
            <w:pPr>
              <w:pStyle w:val="Encabezado"/>
              <w:autoSpaceDE w:val="0"/>
              <w:autoSpaceDN w:val="0"/>
              <w:adjustRightInd w:val="0"/>
              <w:jc w:val="both"/>
              <w:rPr>
                <w:sz w:val="16"/>
                <w:szCs w:val="16"/>
              </w:rPr>
            </w:pPr>
            <w:r w:rsidRPr="008A1775">
              <w:rPr>
                <w:sz w:val="16"/>
                <w:szCs w:val="16"/>
              </w:rPr>
              <w:t xml:space="preserve">13. </w:t>
            </w:r>
            <w:r w:rsidR="00323825" w:rsidRPr="008A1775">
              <w:rPr>
                <w:sz w:val="16"/>
                <w:szCs w:val="16"/>
              </w:rPr>
              <w:t>Gestión de los Interesados del Proyecto</w:t>
            </w:r>
          </w:p>
        </w:tc>
        <w:tc>
          <w:tcPr>
            <w:tcW w:w="1532" w:type="dxa"/>
          </w:tcPr>
          <w:p w14:paraId="4FC781B7"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Identificar a los Interesados</w:t>
            </w:r>
          </w:p>
        </w:tc>
        <w:tc>
          <w:tcPr>
            <w:tcW w:w="1705" w:type="dxa"/>
          </w:tcPr>
          <w:p w14:paraId="33C8354E"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Planificar el Involucramiento de los Interesados</w:t>
            </w:r>
          </w:p>
        </w:tc>
        <w:tc>
          <w:tcPr>
            <w:tcW w:w="1629" w:type="dxa"/>
          </w:tcPr>
          <w:p w14:paraId="22B1B36D"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Gestionar la Participación de los Interesados</w:t>
            </w:r>
          </w:p>
        </w:tc>
        <w:tc>
          <w:tcPr>
            <w:tcW w:w="1628" w:type="dxa"/>
          </w:tcPr>
          <w:p w14:paraId="163D1805" w14:textId="77777777" w:rsidR="00323825" w:rsidRPr="008A1775" w:rsidRDefault="00323825">
            <w:pPr>
              <w:pStyle w:val="Encabezado"/>
              <w:numPr>
                <w:ilvl w:val="0"/>
                <w:numId w:val="4"/>
              </w:numPr>
              <w:autoSpaceDE w:val="0"/>
              <w:autoSpaceDN w:val="0"/>
              <w:adjustRightInd w:val="0"/>
              <w:ind w:left="69" w:hanging="142"/>
              <w:jc w:val="both"/>
              <w:rPr>
                <w:b/>
                <w:bCs/>
                <w:sz w:val="16"/>
                <w:szCs w:val="16"/>
              </w:rPr>
            </w:pPr>
            <w:r w:rsidRPr="008A1775">
              <w:rPr>
                <w:sz w:val="16"/>
                <w:szCs w:val="16"/>
              </w:rPr>
              <w:t>Monitorear el Involucramiento de los Interesados</w:t>
            </w:r>
          </w:p>
        </w:tc>
        <w:tc>
          <w:tcPr>
            <w:tcW w:w="1351" w:type="dxa"/>
          </w:tcPr>
          <w:p w14:paraId="40CF2CDE" w14:textId="77777777" w:rsidR="00323825" w:rsidRPr="008A1775" w:rsidRDefault="00323825" w:rsidP="008A1775">
            <w:pPr>
              <w:pStyle w:val="Encabezado"/>
              <w:autoSpaceDE w:val="0"/>
              <w:autoSpaceDN w:val="0"/>
              <w:adjustRightInd w:val="0"/>
              <w:jc w:val="both"/>
              <w:rPr>
                <w:b/>
                <w:bCs/>
                <w:sz w:val="16"/>
                <w:szCs w:val="16"/>
              </w:rPr>
            </w:pPr>
          </w:p>
        </w:tc>
      </w:tr>
      <w:tr w:rsidR="00323825" w:rsidRPr="008A1775" w14:paraId="287B47EC" w14:textId="77777777" w:rsidTr="007C3A1E">
        <w:tc>
          <w:tcPr>
            <w:tcW w:w="2154" w:type="dxa"/>
            <w:shd w:val="clear" w:color="auto" w:fill="F2F2F2" w:themeFill="background1" w:themeFillShade="F2"/>
          </w:tcPr>
          <w:p w14:paraId="7B2F9976" w14:textId="77777777" w:rsidR="00323825" w:rsidRPr="008A1775" w:rsidRDefault="00323825" w:rsidP="008A1775">
            <w:pPr>
              <w:pStyle w:val="Encabezado"/>
              <w:autoSpaceDE w:val="0"/>
              <w:autoSpaceDN w:val="0"/>
              <w:adjustRightInd w:val="0"/>
              <w:jc w:val="center"/>
              <w:rPr>
                <w:b/>
                <w:bCs/>
                <w:sz w:val="16"/>
                <w:szCs w:val="16"/>
              </w:rPr>
            </w:pPr>
            <w:r w:rsidRPr="008A1775">
              <w:rPr>
                <w:b/>
                <w:bCs/>
                <w:sz w:val="16"/>
                <w:szCs w:val="16"/>
              </w:rPr>
              <w:t>49</w:t>
            </w:r>
          </w:p>
        </w:tc>
        <w:tc>
          <w:tcPr>
            <w:tcW w:w="1532" w:type="dxa"/>
            <w:shd w:val="clear" w:color="auto" w:fill="F2F2F2" w:themeFill="background1" w:themeFillShade="F2"/>
          </w:tcPr>
          <w:p w14:paraId="6C1F4052" w14:textId="77777777" w:rsidR="00323825" w:rsidRPr="008A1775" w:rsidRDefault="00323825" w:rsidP="008A1775">
            <w:pPr>
              <w:pStyle w:val="Encabezado"/>
              <w:autoSpaceDE w:val="0"/>
              <w:autoSpaceDN w:val="0"/>
              <w:adjustRightInd w:val="0"/>
              <w:jc w:val="center"/>
              <w:rPr>
                <w:b/>
                <w:bCs/>
                <w:sz w:val="16"/>
                <w:szCs w:val="16"/>
              </w:rPr>
            </w:pPr>
            <w:r w:rsidRPr="008A1775">
              <w:rPr>
                <w:b/>
                <w:bCs/>
                <w:sz w:val="16"/>
                <w:szCs w:val="16"/>
              </w:rPr>
              <w:t>02</w:t>
            </w:r>
          </w:p>
        </w:tc>
        <w:tc>
          <w:tcPr>
            <w:tcW w:w="1705" w:type="dxa"/>
            <w:shd w:val="clear" w:color="auto" w:fill="F2F2F2" w:themeFill="background1" w:themeFillShade="F2"/>
          </w:tcPr>
          <w:p w14:paraId="05F37EC2" w14:textId="77777777" w:rsidR="00323825" w:rsidRPr="008A1775" w:rsidRDefault="00323825" w:rsidP="008A1775">
            <w:pPr>
              <w:pStyle w:val="Encabezado"/>
              <w:tabs>
                <w:tab w:val="center" w:pos="877"/>
                <w:tab w:val="right" w:pos="1755"/>
              </w:tabs>
              <w:autoSpaceDE w:val="0"/>
              <w:autoSpaceDN w:val="0"/>
              <w:adjustRightInd w:val="0"/>
              <w:jc w:val="center"/>
              <w:rPr>
                <w:b/>
                <w:bCs/>
                <w:sz w:val="16"/>
                <w:szCs w:val="16"/>
              </w:rPr>
            </w:pPr>
            <w:r w:rsidRPr="008A1775">
              <w:rPr>
                <w:b/>
                <w:bCs/>
                <w:sz w:val="16"/>
                <w:szCs w:val="16"/>
              </w:rPr>
              <w:t>24</w:t>
            </w:r>
          </w:p>
        </w:tc>
        <w:tc>
          <w:tcPr>
            <w:tcW w:w="1629" w:type="dxa"/>
            <w:shd w:val="clear" w:color="auto" w:fill="F2F2F2" w:themeFill="background1" w:themeFillShade="F2"/>
          </w:tcPr>
          <w:p w14:paraId="69527A6B" w14:textId="77777777" w:rsidR="00323825" w:rsidRPr="008A1775" w:rsidRDefault="00323825" w:rsidP="008A1775">
            <w:pPr>
              <w:pStyle w:val="Encabezado"/>
              <w:autoSpaceDE w:val="0"/>
              <w:autoSpaceDN w:val="0"/>
              <w:adjustRightInd w:val="0"/>
              <w:jc w:val="center"/>
              <w:rPr>
                <w:b/>
                <w:bCs/>
                <w:sz w:val="16"/>
                <w:szCs w:val="16"/>
              </w:rPr>
            </w:pPr>
            <w:r w:rsidRPr="008A1775">
              <w:rPr>
                <w:b/>
                <w:bCs/>
                <w:sz w:val="16"/>
                <w:szCs w:val="16"/>
              </w:rPr>
              <w:t>10</w:t>
            </w:r>
          </w:p>
        </w:tc>
        <w:tc>
          <w:tcPr>
            <w:tcW w:w="1628" w:type="dxa"/>
            <w:shd w:val="clear" w:color="auto" w:fill="F2F2F2" w:themeFill="background1" w:themeFillShade="F2"/>
          </w:tcPr>
          <w:p w14:paraId="1C2F3F94" w14:textId="77777777" w:rsidR="00323825" w:rsidRPr="008A1775" w:rsidRDefault="00323825" w:rsidP="008A1775">
            <w:pPr>
              <w:pStyle w:val="Encabezado"/>
              <w:autoSpaceDE w:val="0"/>
              <w:autoSpaceDN w:val="0"/>
              <w:adjustRightInd w:val="0"/>
              <w:jc w:val="center"/>
              <w:rPr>
                <w:b/>
                <w:bCs/>
                <w:sz w:val="16"/>
                <w:szCs w:val="16"/>
              </w:rPr>
            </w:pPr>
            <w:r w:rsidRPr="008A1775">
              <w:rPr>
                <w:b/>
                <w:bCs/>
                <w:sz w:val="16"/>
                <w:szCs w:val="16"/>
              </w:rPr>
              <w:t>12</w:t>
            </w:r>
          </w:p>
        </w:tc>
        <w:tc>
          <w:tcPr>
            <w:tcW w:w="1351" w:type="dxa"/>
            <w:shd w:val="clear" w:color="auto" w:fill="F2F2F2" w:themeFill="background1" w:themeFillShade="F2"/>
          </w:tcPr>
          <w:p w14:paraId="5BA6C909" w14:textId="77777777" w:rsidR="00323825" w:rsidRPr="008A1775" w:rsidRDefault="00323825" w:rsidP="008A1775">
            <w:pPr>
              <w:pStyle w:val="Encabezado"/>
              <w:autoSpaceDE w:val="0"/>
              <w:autoSpaceDN w:val="0"/>
              <w:adjustRightInd w:val="0"/>
              <w:jc w:val="center"/>
              <w:rPr>
                <w:b/>
                <w:bCs/>
                <w:sz w:val="16"/>
                <w:szCs w:val="16"/>
              </w:rPr>
            </w:pPr>
            <w:r w:rsidRPr="008A1775">
              <w:rPr>
                <w:b/>
                <w:bCs/>
                <w:sz w:val="16"/>
                <w:szCs w:val="16"/>
              </w:rPr>
              <w:t>1</w:t>
            </w:r>
          </w:p>
        </w:tc>
      </w:tr>
    </w:tbl>
    <w:p w14:paraId="780D04AF" w14:textId="77777777" w:rsidR="00811813" w:rsidRDefault="00811813" w:rsidP="00F7100B">
      <w:pPr>
        <w:autoSpaceDE w:val="0"/>
        <w:autoSpaceDN w:val="0"/>
        <w:adjustRightInd w:val="0"/>
        <w:jc w:val="both"/>
      </w:pPr>
    </w:p>
    <w:p w14:paraId="6244A2E0" w14:textId="2D68836D" w:rsidR="00910E82" w:rsidRPr="008A1775" w:rsidRDefault="00036A2B" w:rsidP="00F7100B">
      <w:pPr>
        <w:autoSpaceDE w:val="0"/>
        <w:autoSpaceDN w:val="0"/>
        <w:adjustRightInd w:val="0"/>
        <w:jc w:val="both"/>
      </w:pPr>
      <w:r w:rsidRPr="008A1775">
        <w:t>Fuente: (Project Management Institute, 2017)</w:t>
      </w:r>
    </w:p>
    <w:p w14:paraId="6891E46A" w14:textId="0A1BFB4A" w:rsidR="00323825" w:rsidRPr="008A1775" w:rsidRDefault="00323825">
      <w:pPr>
        <w:pStyle w:val="Ttulo3"/>
        <w:numPr>
          <w:ilvl w:val="0"/>
          <w:numId w:val="57"/>
        </w:numPr>
        <w:ind w:hanging="720"/>
      </w:pPr>
      <w:bookmarkStart w:id="620" w:name="_Toc137972729"/>
      <w:bookmarkStart w:id="621" w:name="_Toc143620717"/>
      <w:r w:rsidRPr="008A1775">
        <w:lastRenderedPageBreak/>
        <w:t xml:space="preserve">Gestión de la </w:t>
      </w:r>
      <w:r w:rsidR="004640D6">
        <w:t>I</w:t>
      </w:r>
      <w:r w:rsidRPr="008A1775">
        <w:t>ntegración del Proyecto</w:t>
      </w:r>
      <w:bookmarkEnd w:id="620"/>
      <w:bookmarkEnd w:id="621"/>
    </w:p>
    <w:p w14:paraId="3FF49C30" w14:textId="5E8EA7E1" w:rsidR="00323825" w:rsidRPr="008A1775" w:rsidRDefault="00323825" w:rsidP="004640D6">
      <w:pPr>
        <w:spacing w:line="480" w:lineRule="auto"/>
        <w:ind w:firstLine="709"/>
        <w:jc w:val="both"/>
      </w:pPr>
      <w:r w:rsidRPr="008A1775">
        <w:t xml:space="preserve">El área de conocimiento de integración del proyecto engloba procesos que tratan de combinar y coordinar los demás procesos </w:t>
      </w:r>
      <w:r w:rsidR="00216975" w:rsidRPr="008A1775">
        <w:t>con</w:t>
      </w:r>
      <w:r w:rsidRPr="008A1775">
        <w:t xml:space="preserve"> las demás áreas. En esta área se encuentran siete procesos distintos, que son: </w:t>
      </w:r>
    </w:p>
    <w:p w14:paraId="1A47F27B" w14:textId="2496D637" w:rsidR="00323825" w:rsidRDefault="00036A2B" w:rsidP="004640D6">
      <w:pPr>
        <w:pStyle w:val="Ttulo4"/>
        <w:spacing w:line="480" w:lineRule="auto"/>
        <w:contextualSpacing/>
        <w:jc w:val="both"/>
        <w:rPr>
          <w:b w:val="0"/>
          <w:bCs/>
        </w:rPr>
      </w:pPr>
      <w:r w:rsidRPr="004640D6">
        <w:t>Desarrollar el Acta de Constitución del Proyecto</w:t>
      </w:r>
      <w:r w:rsidR="004640D6">
        <w:rPr>
          <w:b w:val="0"/>
          <w:bCs/>
        </w:rPr>
        <w:t>.</w:t>
      </w:r>
      <w:r w:rsidRPr="004640D6">
        <w:rPr>
          <w:b w:val="0"/>
          <w:bCs/>
        </w:rPr>
        <w:t xml:space="preserve"> </w:t>
      </w:r>
      <w:r w:rsidR="004640D6">
        <w:rPr>
          <w:b w:val="0"/>
          <w:bCs/>
        </w:rPr>
        <w:t>E</w:t>
      </w:r>
      <w:r w:rsidR="00323825" w:rsidRPr="004640D6">
        <w:rPr>
          <w:b w:val="0"/>
          <w:bCs/>
        </w:rPr>
        <w:t>s el proceso en donde se desarrolla un documento que autoriza formalmente el inicio del proyecto y que da autoridad al director del proyecto para que comience a asignar los recursos que considere.</w:t>
      </w:r>
    </w:p>
    <w:p w14:paraId="45EBA525" w14:textId="1F1AD944" w:rsidR="00E964B0" w:rsidRDefault="00036A2B" w:rsidP="00E964B0">
      <w:pPr>
        <w:pStyle w:val="Ttulo4"/>
        <w:spacing w:line="480" w:lineRule="auto"/>
        <w:contextualSpacing/>
        <w:jc w:val="both"/>
        <w:rPr>
          <w:b w:val="0"/>
          <w:bCs/>
        </w:rPr>
      </w:pPr>
      <w:r w:rsidRPr="004640D6">
        <w:t>Desarrollar el Plan para la Dirección del Proyecto</w:t>
      </w:r>
      <w:r w:rsidR="004640D6">
        <w:rPr>
          <w:b w:val="0"/>
          <w:bCs/>
        </w:rPr>
        <w:t>.</w:t>
      </w:r>
      <w:r w:rsidRPr="004640D6">
        <w:rPr>
          <w:b w:val="0"/>
          <w:bCs/>
        </w:rPr>
        <w:t xml:space="preserve"> </w:t>
      </w:r>
      <w:r w:rsidR="004640D6">
        <w:rPr>
          <w:b w:val="0"/>
          <w:bCs/>
        </w:rPr>
        <w:t>E</w:t>
      </w:r>
      <w:r w:rsidR="00323825" w:rsidRPr="004640D6">
        <w:rPr>
          <w:b w:val="0"/>
          <w:bCs/>
        </w:rPr>
        <w:t xml:space="preserve">n este proceso se definen, preparan y coordinan todos los planes creados en las demás áreas y se consolidan en el </w:t>
      </w:r>
      <w:r w:rsidR="004640D6">
        <w:rPr>
          <w:b w:val="0"/>
          <w:bCs/>
        </w:rPr>
        <w:t>p</w:t>
      </w:r>
      <w:r w:rsidR="00323825" w:rsidRPr="004640D6">
        <w:rPr>
          <w:b w:val="0"/>
          <w:bCs/>
        </w:rPr>
        <w:t xml:space="preserve">lan para la </w:t>
      </w:r>
      <w:r w:rsidR="004640D6">
        <w:rPr>
          <w:b w:val="0"/>
          <w:bCs/>
        </w:rPr>
        <w:t>d</w:t>
      </w:r>
      <w:r w:rsidR="00323825" w:rsidRPr="004640D6">
        <w:rPr>
          <w:b w:val="0"/>
          <w:bCs/>
        </w:rPr>
        <w:t xml:space="preserve">irección del </w:t>
      </w:r>
      <w:r w:rsidR="004640D6">
        <w:rPr>
          <w:b w:val="0"/>
          <w:bCs/>
        </w:rPr>
        <w:t>p</w:t>
      </w:r>
      <w:r w:rsidR="00323825" w:rsidRPr="004640D6">
        <w:rPr>
          <w:b w:val="0"/>
          <w:bCs/>
        </w:rPr>
        <w:t xml:space="preserve">royecto. </w:t>
      </w:r>
    </w:p>
    <w:p w14:paraId="01090958" w14:textId="0BAE1B3B" w:rsidR="00323825" w:rsidRDefault="00323825" w:rsidP="004640D6">
      <w:pPr>
        <w:pStyle w:val="Ttulo4"/>
        <w:spacing w:line="480" w:lineRule="auto"/>
        <w:contextualSpacing/>
        <w:jc w:val="both"/>
        <w:rPr>
          <w:b w:val="0"/>
          <w:bCs/>
        </w:rPr>
      </w:pPr>
      <w:r w:rsidRPr="004640D6">
        <w:t>Dirigir y Gestionar el Trabajo del Proyecto</w:t>
      </w:r>
      <w:r w:rsidR="004640D6">
        <w:rPr>
          <w:b w:val="0"/>
          <w:bCs/>
        </w:rPr>
        <w:t xml:space="preserve">. </w:t>
      </w:r>
      <w:r w:rsidRPr="004640D6">
        <w:rPr>
          <w:b w:val="0"/>
          <w:bCs/>
        </w:rPr>
        <w:t>Es el proceso en el cual se lidera y se lleva a cabo el trabajo definido en el Plan para la Dirección del Proyecto e implementan los cambios aprobados para alcanzar los objetivos.</w:t>
      </w:r>
    </w:p>
    <w:p w14:paraId="7FEB7874" w14:textId="76B5FECA" w:rsidR="00323825" w:rsidRDefault="00036A2B" w:rsidP="004640D6">
      <w:pPr>
        <w:pStyle w:val="Ttulo4"/>
        <w:spacing w:line="480" w:lineRule="auto"/>
        <w:contextualSpacing/>
        <w:jc w:val="both"/>
        <w:rPr>
          <w:b w:val="0"/>
          <w:bCs/>
        </w:rPr>
      </w:pPr>
      <w:r w:rsidRPr="00671ECB">
        <w:t>Gestionar el Conocimiento del Proyecto</w:t>
      </w:r>
      <w:r w:rsidR="00671ECB">
        <w:rPr>
          <w:b w:val="0"/>
          <w:bCs/>
        </w:rPr>
        <w:t>.</w:t>
      </w:r>
      <w:r w:rsidRPr="004640D6">
        <w:rPr>
          <w:b w:val="0"/>
          <w:bCs/>
        </w:rPr>
        <w:t xml:space="preserve"> </w:t>
      </w:r>
      <w:r w:rsidR="00671ECB">
        <w:rPr>
          <w:b w:val="0"/>
          <w:bCs/>
        </w:rPr>
        <w:t>E</w:t>
      </w:r>
      <w:r w:rsidR="00323825" w:rsidRPr="004640D6">
        <w:rPr>
          <w:b w:val="0"/>
          <w:bCs/>
        </w:rPr>
        <w:t>n este proceso se debe utiliza</w:t>
      </w:r>
      <w:r w:rsidRPr="004640D6">
        <w:rPr>
          <w:b w:val="0"/>
          <w:bCs/>
        </w:rPr>
        <w:t xml:space="preserve">r el conocimiento existente y </w:t>
      </w:r>
      <w:r w:rsidR="00323825" w:rsidRPr="004640D6">
        <w:rPr>
          <w:b w:val="0"/>
          <w:bCs/>
        </w:rPr>
        <w:t>crea</w:t>
      </w:r>
      <w:r w:rsidRPr="004640D6">
        <w:rPr>
          <w:b w:val="0"/>
          <w:bCs/>
        </w:rPr>
        <w:t>r</w:t>
      </w:r>
      <w:r w:rsidR="00323825" w:rsidRPr="004640D6">
        <w:rPr>
          <w:b w:val="0"/>
          <w:bCs/>
        </w:rPr>
        <w:t xml:space="preserve"> un nuevo conocimiento. </w:t>
      </w:r>
    </w:p>
    <w:p w14:paraId="4437B599" w14:textId="65A324EE" w:rsidR="00323825" w:rsidRDefault="00036A2B" w:rsidP="004640D6">
      <w:pPr>
        <w:pStyle w:val="Ttulo4"/>
        <w:spacing w:line="480" w:lineRule="auto"/>
        <w:contextualSpacing/>
        <w:jc w:val="both"/>
        <w:rPr>
          <w:b w:val="0"/>
          <w:bCs/>
        </w:rPr>
      </w:pPr>
      <w:r w:rsidRPr="00671ECB">
        <w:t>Monitorear y Controlar el Trabajo del Proyecto</w:t>
      </w:r>
      <w:r w:rsidR="00671ECB">
        <w:rPr>
          <w:b w:val="0"/>
          <w:bCs/>
        </w:rPr>
        <w:t>.</w:t>
      </w:r>
      <w:r w:rsidRPr="004640D6">
        <w:rPr>
          <w:b w:val="0"/>
          <w:bCs/>
        </w:rPr>
        <w:t xml:space="preserve"> </w:t>
      </w:r>
      <w:r w:rsidR="00671ECB">
        <w:rPr>
          <w:b w:val="0"/>
          <w:bCs/>
        </w:rPr>
        <w:t>E</w:t>
      </w:r>
      <w:r w:rsidR="00323825" w:rsidRPr="004640D6">
        <w:rPr>
          <w:b w:val="0"/>
          <w:bCs/>
        </w:rPr>
        <w:t xml:space="preserve">n este proceso se realiza el seguimiento del progreso del proyecto y se revisa e informa sobre el avance general de este. </w:t>
      </w:r>
    </w:p>
    <w:p w14:paraId="1D87A78C" w14:textId="6489CED4" w:rsidR="00DF16D9" w:rsidRDefault="00036A2B" w:rsidP="00DF16D9">
      <w:pPr>
        <w:pStyle w:val="Ttulo4"/>
        <w:spacing w:line="480" w:lineRule="auto"/>
        <w:contextualSpacing/>
        <w:jc w:val="both"/>
        <w:rPr>
          <w:b w:val="0"/>
          <w:bCs/>
        </w:rPr>
      </w:pPr>
      <w:r w:rsidRPr="00671ECB">
        <w:t>Realizar el Control Integrado de Cambios</w:t>
      </w:r>
      <w:r w:rsidR="00671ECB">
        <w:rPr>
          <w:b w:val="0"/>
          <w:bCs/>
        </w:rPr>
        <w:t>.</w:t>
      </w:r>
      <w:r w:rsidRPr="004640D6">
        <w:rPr>
          <w:b w:val="0"/>
          <w:bCs/>
        </w:rPr>
        <w:t xml:space="preserve"> </w:t>
      </w:r>
      <w:r w:rsidR="00671ECB">
        <w:rPr>
          <w:b w:val="0"/>
          <w:bCs/>
        </w:rPr>
        <w:t>E</w:t>
      </w:r>
      <w:r w:rsidR="00323825" w:rsidRPr="004640D6">
        <w:rPr>
          <w:b w:val="0"/>
          <w:bCs/>
        </w:rPr>
        <w:t xml:space="preserve">n este proceso en donde se revisan las solicitudes de cambio, se aprueban y se gestionan los cambios requeridos en los diferentes documentos del proyecto y al </w:t>
      </w:r>
      <w:r w:rsidR="00671ECB">
        <w:rPr>
          <w:b w:val="0"/>
          <w:bCs/>
        </w:rPr>
        <w:t>p</w:t>
      </w:r>
      <w:r w:rsidR="00323825" w:rsidRPr="004640D6">
        <w:rPr>
          <w:b w:val="0"/>
          <w:bCs/>
        </w:rPr>
        <w:t>lan de dirección del proyecto.</w:t>
      </w:r>
      <w:r w:rsidR="00DF16D9">
        <w:rPr>
          <w:b w:val="0"/>
          <w:bCs/>
        </w:rPr>
        <w:t xml:space="preserve"> </w:t>
      </w:r>
    </w:p>
    <w:p w14:paraId="59973DAB" w14:textId="7DD01730" w:rsidR="00DC1BE1" w:rsidRDefault="00036A2B" w:rsidP="004640D6">
      <w:pPr>
        <w:pStyle w:val="Ttulo4"/>
        <w:spacing w:line="480" w:lineRule="auto"/>
        <w:contextualSpacing/>
        <w:jc w:val="both"/>
        <w:rPr>
          <w:b w:val="0"/>
          <w:bCs/>
        </w:rPr>
      </w:pPr>
      <w:r w:rsidRPr="00671ECB">
        <w:t xml:space="preserve">Cerrar el </w:t>
      </w:r>
      <w:r w:rsidR="00671ECB">
        <w:t>P</w:t>
      </w:r>
      <w:r w:rsidRPr="00671ECB">
        <w:t>royecto o Fase</w:t>
      </w:r>
      <w:r w:rsidR="00671ECB">
        <w:rPr>
          <w:b w:val="0"/>
          <w:bCs/>
        </w:rPr>
        <w:t>.</w:t>
      </w:r>
      <w:r w:rsidRPr="004640D6">
        <w:rPr>
          <w:b w:val="0"/>
          <w:bCs/>
        </w:rPr>
        <w:t xml:space="preserve"> </w:t>
      </w:r>
      <w:r w:rsidR="00671ECB">
        <w:rPr>
          <w:b w:val="0"/>
          <w:bCs/>
        </w:rPr>
        <w:t>E</w:t>
      </w:r>
      <w:r w:rsidR="00DC1BE1" w:rsidRPr="004640D6">
        <w:rPr>
          <w:b w:val="0"/>
          <w:bCs/>
        </w:rPr>
        <w:t>s el proceso en donde se finalizan todas las actividades del proyecto</w:t>
      </w:r>
      <w:r w:rsidRPr="004640D6">
        <w:rPr>
          <w:b w:val="0"/>
          <w:bCs/>
        </w:rPr>
        <w:t xml:space="preserve"> (PMI, 2017)</w:t>
      </w:r>
      <w:r w:rsidR="00C328EB" w:rsidRPr="004640D6">
        <w:rPr>
          <w:b w:val="0"/>
          <w:bCs/>
        </w:rPr>
        <w:t>.</w:t>
      </w:r>
    </w:p>
    <w:p w14:paraId="4F67A793" w14:textId="2D624BBE" w:rsidR="00830CDA" w:rsidRDefault="00830CDA">
      <w:pPr>
        <w:pStyle w:val="Ttulo3"/>
        <w:numPr>
          <w:ilvl w:val="0"/>
          <w:numId w:val="57"/>
        </w:numPr>
        <w:ind w:hanging="720"/>
      </w:pPr>
      <w:bookmarkStart w:id="622" w:name="_Toc137972730"/>
      <w:bookmarkStart w:id="623" w:name="_Toc143620718"/>
      <w:r w:rsidRPr="008A1775">
        <w:t>Gestión del Alcance del Proyecto</w:t>
      </w:r>
      <w:bookmarkEnd w:id="622"/>
      <w:bookmarkEnd w:id="623"/>
    </w:p>
    <w:p w14:paraId="736FDF08" w14:textId="77777777" w:rsidR="000849AA" w:rsidRPr="000849AA" w:rsidRDefault="000849AA" w:rsidP="000849AA"/>
    <w:p w14:paraId="19A594D4" w14:textId="77777777" w:rsidR="000849AA" w:rsidRDefault="00671ECB" w:rsidP="000849AA">
      <w:pPr>
        <w:spacing w:line="480" w:lineRule="auto"/>
        <w:ind w:firstLine="709"/>
        <w:jc w:val="both"/>
      </w:pPr>
      <w:r>
        <w:lastRenderedPageBreak/>
        <w:t>I</w:t>
      </w:r>
      <w:r w:rsidR="00CB3F24" w:rsidRPr="008A1775">
        <w:t xml:space="preserve">ncluye los procesos que se requieren para poder garantizar que el proyecto incluya todo el trabajo realizado para entregar el producto o servicio y poder completar el proyecto con éxito. En síntesis, que incluye el proyecto y que no. En esta área se encuentran seis procesos distintos, que son: </w:t>
      </w:r>
    </w:p>
    <w:p w14:paraId="603C60E3" w14:textId="77777777" w:rsidR="000849AA" w:rsidRDefault="00100832" w:rsidP="000849AA">
      <w:pPr>
        <w:spacing w:line="480" w:lineRule="auto"/>
        <w:ind w:firstLine="709"/>
        <w:jc w:val="both"/>
        <w:rPr>
          <w:bCs/>
        </w:rPr>
      </w:pPr>
      <w:r w:rsidRPr="000849AA">
        <w:rPr>
          <w:rStyle w:val="Ttulo4Car"/>
        </w:rPr>
        <w:t xml:space="preserve">Planificar la </w:t>
      </w:r>
      <w:r w:rsidR="000849AA" w:rsidRPr="000849AA">
        <w:rPr>
          <w:rStyle w:val="Ttulo4Car"/>
        </w:rPr>
        <w:t>G</w:t>
      </w:r>
      <w:r w:rsidRPr="000849AA">
        <w:rPr>
          <w:rStyle w:val="Ttulo4Car"/>
        </w:rPr>
        <w:t>estión del Alcance</w:t>
      </w:r>
      <w:r w:rsidR="00671ECB">
        <w:rPr>
          <w:bCs/>
        </w:rPr>
        <w:t>.</w:t>
      </w:r>
      <w:r w:rsidRPr="00671ECB">
        <w:rPr>
          <w:bCs/>
        </w:rPr>
        <w:t xml:space="preserve"> </w:t>
      </w:r>
      <w:r w:rsidR="00671ECB">
        <w:rPr>
          <w:bCs/>
        </w:rPr>
        <w:t>E</w:t>
      </w:r>
      <w:r w:rsidR="00CB3F24" w:rsidRPr="00671ECB">
        <w:rPr>
          <w:bCs/>
        </w:rPr>
        <w:t xml:space="preserve">s el proceso en el cual se crea un plan de gestión del alcance en donde se </w:t>
      </w:r>
      <w:r w:rsidRPr="00671ECB">
        <w:rPr>
          <w:bCs/>
        </w:rPr>
        <w:t>describe cómo será definido, desarrollado, monitoreado, controlado y validado el alcance</w:t>
      </w:r>
      <w:r w:rsidR="00CB3F24" w:rsidRPr="00671ECB">
        <w:rPr>
          <w:bCs/>
        </w:rPr>
        <w:t xml:space="preserve"> del proyecto y del producto.</w:t>
      </w:r>
      <w:r w:rsidR="000849AA">
        <w:rPr>
          <w:bCs/>
        </w:rPr>
        <w:t xml:space="preserve"> </w:t>
      </w:r>
    </w:p>
    <w:p w14:paraId="3CE15878" w14:textId="77777777" w:rsidR="000849AA" w:rsidRDefault="00100832" w:rsidP="000849AA">
      <w:pPr>
        <w:spacing w:line="480" w:lineRule="auto"/>
        <w:ind w:firstLine="709"/>
        <w:jc w:val="both"/>
        <w:rPr>
          <w:bCs/>
        </w:rPr>
      </w:pPr>
      <w:r w:rsidRPr="000849AA">
        <w:rPr>
          <w:rStyle w:val="Ttulo4Car"/>
        </w:rPr>
        <w:t xml:space="preserve">Recopilar </w:t>
      </w:r>
      <w:r w:rsidR="000849AA" w:rsidRPr="000849AA">
        <w:rPr>
          <w:rStyle w:val="Ttulo4Car"/>
        </w:rPr>
        <w:t>R</w:t>
      </w:r>
      <w:r w:rsidRPr="000849AA">
        <w:rPr>
          <w:rStyle w:val="Ttulo4Car"/>
        </w:rPr>
        <w:t>equisitos</w:t>
      </w:r>
      <w:r w:rsidR="00671ECB">
        <w:rPr>
          <w:bCs/>
        </w:rPr>
        <w:t>.</w:t>
      </w:r>
      <w:r w:rsidRPr="00671ECB">
        <w:rPr>
          <w:bCs/>
        </w:rPr>
        <w:t xml:space="preserve"> </w:t>
      </w:r>
      <w:r w:rsidR="00671ECB">
        <w:rPr>
          <w:bCs/>
        </w:rPr>
        <w:t>E</w:t>
      </w:r>
      <w:r w:rsidRPr="00671ECB">
        <w:rPr>
          <w:bCs/>
        </w:rPr>
        <w:t xml:space="preserve">s el proceso </w:t>
      </w:r>
      <w:r w:rsidR="00EB33B1" w:rsidRPr="00671ECB">
        <w:rPr>
          <w:bCs/>
        </w:rPr>
        <w:t>en donde se</w:t>
      </w:r>
      <w:r w:rsidRPr="00671ECB">
        <w:rPr>
          <w:bCs/>
        </w:rPr>
        <w:t xml:space="preserve"> </w:t>
      </w:r>
      <w:r w:rsidR="00EB33B1" w:rsidRPr="00671ECB">
        <w:rPr>
          <w:bCs/>
        </w:rPr>
        <w:t>determinarán</w:t>
      </w:r>
      <w:r w:rsidRPr="00671ECB">
        <w:rPr>
          <w:bCs/>
        </w:rPr>
        <w:t>, documentar</w:t>
      </w:r>
      <w:r w:rsidR="00EB33B1" w:rsidRPr="00671ECB">
        <w:rPr>
          <w:bCs/>
        </w:rPr>
        <w:t>an</w:t>
      </w:r>
      <w:r w:rsidRPr="00671ECB">
        <w:rPr>
          <w:bCs/>
        </w:rPr>
        <w:t xml:space="preserve"> y gestionar</w:t>
      </w:r>
      <w:r w:rsidR="00EB33B1" w:rsidRPr="00671ECB">
        <w:rPr>
          <w:bCs/>
        </w:rPr>
        <w:t>an</w:t>
      </w:r>
      <w:r w:rsidRPr="00671ECB">
        <w:rPr>
          <w:bCs/>
        </w:rPr>
        <w:t xml:space="preserve"> las necesidades y los requisitos de los interesados para cumplir con los objetivos del proyecto.</w:t>
      </w:r>
    </w:p>
    <w:p w14:paraId="37141B5E" w14:textId="77777777" w:rsidR="000849AA" w:rsidRDefault="00EB33B1" w:rsidP="000849AA">
      <w:pPr>
        <w:spacing w:line="480" w:lineRule="auto"/>
        <w:ind w:firstLine="709"/>
        <w:jc w:val="both"/>
        <w:rPr>
          <w:bCs/>
        </w:rPr>
      </w:pPr>
      <w:r w:rsidRPr="000849AA">
        <w:rPr>
          <w:rStyle w:val="Ttulo4Car"/>
        </w:rPr>
        <w:t xml:space="preserve">Definir el </w:t>
      </w:r>
      <w:r w:rsidR="000849AA" w:rsidRPr="000849AA">
        <w:rPr>
          <w:rStyle w:val="Ttulo4Car"/>
        </w:rPr>
        <w:t>A</w:t>
      </w:r>
      <w:r w:rsidRPr="000849AA">
        <w:rPr>
          <w:rStyle w:val="Ttulo4Car"/>
        </w:rPr>
        <w:t>lcance</w:t>
      </w:r>
      <w:r w:rsidR="00671ECB">
        <w:rPr>
          <w:bCs/>
        </w:rPr>
        <w:t>.</w:t>
      </w:r>
      <w:r w:rsidRPr="00671ECB">
        <w:rPr>
          <w:bCs/>
        </w:rPr>
        <w:t xml:space="preserve"> </w:t>
      </w:r>
      <w:r w:rsidR="00671ECB">
        <w:rPr>
          <w:bCs/>
        </w:rPr>
        <w:t>E</w:t>
      </w:r>
      <w:r w:rsidR="00100832" w:rsidRPr="00671ECB">
        <w:rPr>
          <w:bCs/>
        </w:rPr>
        <w:t xml:space="preserve">s el proceso </w:t>
      </w:r>
      <w:r w:rsidRPr="00671ECB">
        <w:rPr>
          <w:bCs/>
        </w:rPr>
        <w:t>en donde se</w:t>
      </w:r>
      <w:r w:rsidR="00100832" w:rsidRPr="00671ECB">
        <w:rPr>
          <w:bCs/>
        </w:rPr>
        <w:t xml:space="preserve"> desarrolla una descripción detallada del proyecto y del producto</w:t>
      </w:r>
      <w:r w:rsidRPr="00671ECB">
        <w:rPr>
          <w:bCs/>
        </w:rPr>
        <w:t xml:space="preserve">. Se describen los </w:t>
      </w:r>
      <w:r w:rsidR="00036A2B" w:rsidRPr="00671ECB">
        <w:rPr>
          <w:bCs/>
        </w:rPr>
        <w:t>límites</w:t>
      </w:r>
      <w:r w:rsidRPr="00671ECB">
        <w:rPr>
          <w:bCs/>
        </w:rPr>
        <w:t xml:space="preserve"> del proyecto y los criterios de aceptación.</w:t>
      </w:r>
    </w:p>
    <w:p w14:paraId="04C1EB3A" w14:textId="77777777" w:rsidR="000849AA" w:rsidRDefault="00CB3F24" w:rsidP="000849AA">
      <w:pPr>
        <w:spacing w:line="480" w:lineRule="auto"/>
        <w:ind w:firstLine="709"/>
        <w:jc w:val="both"/>
        <w:rPr>
          <w:bCs/>
        </w:rPr>
      </w:pPr>
      <w:r w:rsidRPr="000849AA">
        <w:rPr>
          <w:rStyle w:val="Ttulo4Car"/>
        </w:rPr>
        <w:t xml:space="preserve">Crear la </w:t>
      </w:r>
      <w:r w:rsidR="00A522FE" w:rsidRPr="000849AA">
        <w:rPr>
          <w:rStyle w:val="Ttulo4Car"/>
        </w:rPr>
        <w:t xml:space="preserve">Estructura de </w:t>
      </w:r>
      <w:r w:rsidRPr="000849AA">
        <w:rPr>
          <w:rStyle w:val="Ttulo4Car"/>
        </w:rPr>
        <w:t>D</w:t>
      </w:r>
      <w:r w:rsidR="00A522FE" w:rsidRPr="000849AA">
        <w:rPr>
          <w:rStyle w:val="Ttulo4Car"/>
        </w:rPr>
        <w:t xml:space="preserve">esglose del </w:t>
      </w:r>
      <w:r w:rsidRPr="000849AA">
        <w:rPr>
          <w:rStyle w:val="Ttulo4Car"/>
        </w:rPr>
        <w:t>T</w:t>
      </w:r>
      <w:r w:rsidR="00A522FE" w:rsidRPr="000849AA">
        <w:rPr>
          <w:rStyle w:val="Ttulo4Car"/>
        </w:rPr>
        <w:t>rabajo (EDT</w:t>
      </w:r>
      <w:r w:rsidRPr="000849AA">
        <w:rPr>
          <w:rStyle w:val="Ttulo4Car"/>
        </w:rPr>
        <w:t>/WBS</w:t>
      </w:r>
      <w:r w:rsidR="00A522FE" w:rsidRPr="000849AA">
        <w:rPr>
          <w:rStyle w:val="Ttulo4Car"/>
        </w:rPr>
        <w:t>)</w:t>
      </w:r>
      <w:r w:rsidR="00671ECB">
        <w:rPr>
          <w:bCs/>
        </w:rPr>
        <w:t>. E</w:t>
      </w:r>
      <w:r w:rsidR="00100832" w:rsidRPr="00671ECB">
        <w:rPr>
          <w:bCs/>
        </w:rPr>
        <w:t xml:space="preserve">s el proceso </w:t>
      </w:r>
      <w:r w:rsidR="00A522FE" w:rsidRPr="00671ECB">
        <w:rPr>
          <w:bCs/>
        </w:rPr>
        <w:t>en donde se</w:t>
      </w:r>
      <w:r w:rsidR="00100832" w:rsidRPr="00671ECB">
        <w:rPr>
          <w:bCs/>
        </w:rPr>
        <w:t xml:space="preserve"> subdivid</w:t>
      </w:r>
      <w:r w:rsidR="00A522FE" w:rsidRPr="00671ECB">
        <w:rPr>
          <w:bCs/>
        </w:rPr>
        <w:t>en</w:t>
      </w:r>
      <w:r w:rsidR="00100832" w:rsidRPr="00671ECB">
        <w:rPr>
          <w:bCs/>
        </w:rPr>
        <w:t xml:space="preserve"> los entregables y el trabajo del proyecto en componentes </w:t>
      </w:r>
      <w:r w:rsidR="00A522FE" w:rsidRPr="00671ECB">
        <w:rPr>
          <w:bCs/>
        </w:rPr>
        <w:t>más pequeños y manejables</w:t>
      </w:r>
      <w:r w:rsidR="00100832" w:rsidRPr="00671ECB">
        <w:rPr>
          <w:bCs/>
        </w:rPr>
        <w:t>.</w:t>
      </w:r>
      <w:r w:rsidR="00A522FE" w:rsidRPr="00671ECB">
        <w:rPr>
          <w:bCs/>
        </w:rPr>
        <w:t xml:space="preserve"> Se proporciona un marco de referencia de lo que se debe entregar (productos).</w:t>
      </w:r>
    </w:p>
    <w:p w14:paraId="1BA42BFB" w14:textId="77777777" w:rsidR="000849AA" w:rsidRDefault="00A522FE" w:rsidP="000849AA">
      <w:pPr>
        <w:spacing w:line="480" w:lineRule="auto"/>
        <w:ind w:firstLine="709"/>
        <w:jc w:val="both"/>
        <w:rPr>
          <w:bCs/>
        </w:rPr>
      </w:pPr>
      <w:r w:rsidRPr="000849AA">
        <w:rPr>
          <w:rStyle w:val="Ttulo4Car"/>
        </w:rPr>
        <w:t>Validar el Alcance</w:t>
      </w:r>
      <w:r w:rsidR="00671ECB">
        <w:rPr>
          <w:bCs/>
        </w:rPr>
        <w:t>.</w:t>
      </w:r>
      <w:r w:rsidRPr="00671ECB">
        <w:rPr>
          <w:bCs/>
        </w:rPr>
        <w:t xml:space="preserve"> </w:t>
      </w:r>
      <w:r w:rsidR="00671ECB">
        <w:rPr>
          <w:bCs/>
        </w:rPr>
        <w:t>E</w:t>
      </w:r>
      <w:r w:rsidRPr="00671ECB">
        <w:rPr>
          <w:bCs/>
        </w:rPr>
        <w:t>s el proceso en donde se formaliza la aceptación de los entregables del proyecto que hayan sido completado</w:t>
      </w:r>
      <w:r w:rsidR="00F65F00" w:rsidRPr="00671ECB">
        <w:rPr>
          <w:bCs/>
        </w:rPr>
        <w:t>s</w:t>
      </w:r>
      <w:r w:rsidRPr="00671ECB">
        <w:rPr>
          <w:bCs/>
        </w:rPr>
        <w:t xml:space="preserve">. Aporta objetividad al proceso de aceptación y aumenta la probabilidad de que el producto, servicio o resultado final sea aceptado mediante la validación de cada entregable. </w:t>
      </w:r>
    </w:p>
    <w:p w14:paraId="7BEF4033" w14:textId="392355ED" w:rsidR="000849AA" w:rsidRPr="000849AA" w:rsidRDefault="00F65F00" w:rsidP="000849AA">
      <w:pPr>
        <w:spacing w:line="480" w:lineRule="auto"/>
        <w:ind w:firstLine="709"/>
        <w:jc w:val="both"/>
        <w:rPr>
          <w:bCs/>
        </w:rPr>
      </w:pPr>
      <w:r w:rsidRPr="000849AA">
        <w:rPr>
          <w:rStyle w:val="Ttulo4Car"/>
        </w:rPr>
        <w:t>Controlar el Alcance</w:t>
      </w:r>
      <w:r w:rsidR="00671ECB">
        <w:rPr>
          <w:bCs/>
        </w:rPr>
        <w:t>.</w:t>
      </w:r>
      <w:r w:rsidRPr="00671ECB">
        <w:rPr>
          <w:bCs/>
        </w:rPr>
        <w:t xml:space="preserve"> </w:t>
      </w:r>
      <w:r w:rsidR="00671ECB">
        <w:rPr>
          <w:bCs/>
        </w:rPr>
        <w:t>E</w:t>
      </w:r>
      <w:r w:rsidRPr="00671ECB">
        <w:rPr>
          <w:bCs/>
        </w:rPr>
        <w:t xml:space="preserve">s el proceso en donde se monitorea el estado del alcance del proyecto y del producto, y de ser necesario se gestionan cambios a la línea base del alcance </w:t>
      </w:r>
      <w:r w:rsidR="00036A2B" w:rsidRPr="00671ECB">
        <w:rPr>
          <w:bCs/>
        </w:rPr>
        <w:t>(PMI, 2017)</w:t>
      </w:r>
      <w:r w:rsidR="00C328EB" w:rsidRPr="00671ECB">
        <w:rPr>
          <w:bCs/>
        </w:rPr>
        <w:t>.</w:t>
      </w:r>
    </w:p>
    <w:p w14:paraId="4189AB39" w14:textId="16DCEB69" w:rsidR="00F65F00" w:rsidRPr="008A1775" w:rsidRDefault="00F65F00">
      <w:pPr>
        <w:pStyle w:val="Ttulo3"/>
        <w:numPr>
          <w:ilvl w:val="0"/>
          <w:numId w:val="57"/>
        </w:numPr>
        <w:ind w:hanging="720"/>
      </w:pPr>
      <w:bookmarkStart w:id="624" w:name="_Toc137972731"/>
      <w:bookmarkStart w:id="625" w:name="_Toc143620719"/>
      <w:r w:rsidRPr="008A1775">
        <w:t>Gestión del Cronograma del Proyecto</w:t>
      </w:r>
      <w:bookmarkEnd w:id="624"/>
      <w:bookmarkEnd w:id="625"/>
    </w:p>
    <w:p w14:paraId="7D7D9DAE" w14:textId="77777777" w:rsidR="00CB775B" w:rsidRDefault="00CB775B" w:rsidP="00CB775B">
      <w:pPr>
        <w:spacing w:line="480" w:lineRule="auto"/>
        <w:ind w:firstLine="709"/>
        <w:contextualSpacing/>
        <w:jc w:val="both"/>
      </w:pPr>
      <w:r>
        <w:t>E</w:t>
      </w:r>
      <w:r w:rsidR="000D7468" w:rsidRPr="008A1775">
        <w:t xml:space="preserve">s la programación </w:t>
      </w:r>
      <w:r w:rsidR="002D2F76" w:rsidRPr="008A1775">
        <w:t>del proyecto en donde se</w:t>
      </w:r>
      <w:r w:rsidR="000D7468" w:rsidRPr="008A1775">
        <w:t xml:space="preserve"> </w:t>
      </w:r>
      <w:r w:rsidR="002D2F76" w:rsidRPr="008A1775">
        <w:t>elabora</w:t>
      </w:r>
      <w:r w:rsidR="000D7468" w:rsidRPr="008A1775">
        <w:t xml:space="preserve"> un plan detallado que representa el modo y el momento en que el proyecto entregará los productos, servicios y resultados</w:t>
      </w:r>
      <w:r w:rsidR="002D2F76" w:rsidRPr="008A1775">
        <w:t xml:space="preserve"> que </w:t>
      </w:r>
      <w:r w:rsidR="002D2F76" w:rsidRPr="008A1775">
        <w:lastRenderedPageBreak/>
        <w:t>se encuentran</w:t>
      </w:r>
      <w:r w:rsidR="000D7468" w:rsidRPr="008A1775">
        <w:t xml:space="preserve"> definidos en el alcance del proyecto. </w:t>
      </w:r>
      <w:r w:rsidR="00EE2442" w:rsidRPr="008A1775">
        <w:t>En esta área se encuentran seis procesos distintos, que son:</w:t>
      </w:r>
      <w:r w:rsidR="00CB3F24" w:rsidRPr="008A1775">
        <w:t xml:space="preserve"> </w:t>
      </w:r>
    </w:p>
    <w:p w14:paraId="7C7D5CE1" w14:textId="488DA848" w:rsidR="002D2F76" w:rsidRPr="00CB775B" w:rsidRDefault="00EE2442" w:rsidP="00CB775B">
      <w:pPr>
        <w:spacing w:line="480" w:lineRule="auto"/>
        <w:ind w:firstLine="709"/>
        <w:contextualSpacing/>
        <w:jc w:val="both"/>
      </w:pPr>
      <w:r w:rsidRPr="00CB775B">
        <w:rPr>
          <w:rStyle w:val="Ttulo4Car"/>
        </w:rPr>
        <w:t xml:space="preserve">Planificar la Gestión del </w:t>
      </w:r>
      <w:r w:rsidR="00671ECB" w:rsidRPr="00CB775B">
        <w:rPr>
          <w:rStyle w:val="Ttulo4Car"/>
        </w:rPr>
        <w:t>C</w:t>
      </w:r>
      <w:r w:rsidRPr="00CB775B">
        <w:rPr>
          <w:rStyle w:val="Ttulo4Car"/>
        </w:rPr>
        <w:t>ronograma</w:t>
      </w:r>
      <w:r w:rsidR="00671ECB">
        <w:rPr>
          <w:b/>
          <w:bCs/>
        </w:rPr>
        <w:t>.</w:t>
      </w:r>
      <w:r w:rsidRPr="00671ECB">
        <w:rPr>
          <w:b/>
          <w:bCs/>
        </w:rPr>
        <w:t xml:space="preserve"> </w:t>
      </w:r>
      <w:r w:rsidR="00671ECB" w:rsidRPr="00CB775B">
        <w:t>E</w:t>
      </w:r>
      <w:r w:rsidR="00F65F00" w:rsidRPr="00CB775B">
        <w:t xml:space="preserve">s el proceso </w:t>
      </w:r>
      <w:r w:rsidR="002D2F76" w:rsidRPr="00CB775B">
        <w:t xml:space="preserve">en el cual se crea un plan de gestión del cronograma </w:t>
      </w:r>
      <w:r w:rsidR="0053423C" w:rsidRPr="00CB775B">
        <w:t xml:space="preserve">que establece los criterios y las actividades para </w:t>
      </w:r>
      <w:r w:rsidR="00F65F00" w:rsidRPr="00CB775B">
        <w:t>desarrollar, gestionar, ejecutar y controlar el cronograma del proyecto.</w:t>
      </w:r>
      <w:r w:rsidR="002D2F76" w:rsidRPr="00CB775B">
        <w:t xml:space="preserve"> Según las necesidades del proyecto, el plan de gestión del cronograma puede ser formal o informal</w:t>
      </w:r>
      <w:r w:rsidR="00935A6F" w:rsidRPr="00CB775B">
        <w:t>.</w:t>
      </w:r>
    </w:p>
    <w:p w14:paraId="6AFBCD3C" w14:textId="5CCA9D5A" w:rsidR="00F65F00" w:rsidRDefault="0053423C" w:rsidP="00CB775B">
      <w:pPr>
        <w:pStyle w:val="Ttulo4"/>
        <w:spacing w:line="480" w:lineRule="auto"/>
        <w:contextualSpacing/>
        <w:jc w:val="both"/>
        <w:rPr>
          <w:b w:val="0"/>
          <w:bCs/>
        </w:rPr>
      </w:pPr>
      <w:r w:rsidRPr="00671ECB">
        <w:t xml:space="preserve">Definir las </w:t>
      </w:r>
      <w:r w:rsidR="00E964B0">
        <w:t>A</w:t>
      </w:r>
      <w:r w:rsidRPr="00671ECB">
        <w:t>ctividades</w:t>
      </w:r>
      <w:r w:rsidR="00671ECB">
        <w:rPr>
          <w:b w:val="0"/>
          <w:bCs/>
        </w:rPr>
        <w:t>.</w:t>
      </w:r>
      <w:r w:rsidRPr="00671ECB">
        <w:rPr>
          <w:b w:val="0"/>
          <w:bCs/>
        </w:rPr>
        <w:t xml:space="preserve"> </w:t>
      </w:r>
      <w:r w:rsidR="00671ECB">
        <w:rPr>
          <w:b w:val="0"/>
          <w:bCs/>
        </w:rPr>
        <w:t>E</w:t>
      </w:r>
      <w:r w:rsidR="00F65F00" w:rsidRPr="00671ECB">
        <w:rPr>
          <w:b w:val="0"/>
          <w:bCs/>
        </w:rPr>
        <w:t xml:space="preserve">s el proceso </w:t>
      </w:r>
      <w:r w:rsidRPr="00671ECB">
        <w:rPr>
          <w:b w:val="0"/>
          <w:bCs/>
        </w:rPr>
        <w:t>en donde se</w:t>
      </w:r>
      <w:r w:rsidR="00F65F00" w:rsidRPr="00671ECB">
        <w:rPr>
          <w:b w:val="0"/>
          <w:bCs/>
        </w:rPr>
        <w:t xml:space="preserve"> identifica</w:t>
      </w:r>
      <w:r w:rsidRPr="00671ECB">
        <w:rPr>
          <w:b w:val="0"/>
          <w:bCs/>
        </w:rPr>
        <w:t xml:space="preserve">n </w:t>
      </w:r>
      <w:r w:rsidR="00F65F00" w:rsidRPr="00671ECB">
        <w:rPr>
          <w:b w:val="0"/>
          <w:bCs/>
        </w:rPr>
        <w:t>y documenta</w:t>
      </w:r>
      <w:r w:rsidRPr="00671ECB">
        <w:rPr>
          <w:b w:val="0"/>
          <w:bCs/>
        </w:rPr>
        <w:t>n</w:t>
      </w:r>
      <w:r w:rsidR="00F65F00" w:rsidRPr="00671ECB">
        <w:rPr>
          <w:b w:val="0"/>
          <w:bCs/>
        </w:rPr>
        <w:t xml:space="preserve"> las acciones específicas que se deben realizar para elaborar los entregables del proyecto.</w:t>
      </w:r>
    </w:p>
    <w:p w14:paraId="7A523C6B" w14:textId="1BC44910" w:rsidR="0053423C" w:rsidRDefault="0053423C" w:rsidP="00CB775B">
      <w:pPr>
        <w:pStyle w:val="Ttulo4"/>
        <w:spacing w:line="480" w:lineRule="auto"/>
        <w:contextualSpacing/>
        <w:jc w:val="both"/>
        <w:rPr>
          <w:b w:val="0"/>
          <w:bCs/>
        </w:rPr>
      </w:pPr>
      <w:r w:rsidRPr="00671ECB">
        <w:t xml:space="preserve">Secuenciar las </w:t>
      </w:r>
      <w:r w:rsidR="00E964B0">
        <w:t>A</w:t>
      </w:r>
      <w:r w:rsidRPr="00671ECB">
        <w:t>ctividades</w:t>
      </w:r>
      <w:r w:rsidR="00671ECB">
        <w:rPr>
          <w:b w:val="0"/>
          <w:bCs/>
        </w:rPr>
        <w:t>.</w:t>
      </w:r>
      <w:r w:rsidRPr="00671ECB">
        <w:rPr>
          <w:b w:val="0"/>
          <w:bCs/>
        </w:rPr>
        <w:t xml:space="preserve"> </w:t>
      </w:r>
      <w:r w:rsidR="00671ECB">
        <w:rPr>
          <w:b w:val="0"/>
          <w:bCs/>
        </w:rPr>
        <w:t>E</w:t>
      </w:r>
      <w:r w:rsidR="00F65F00" w:rsidRPr="00671ECB">
        <w:rPr>
          <w:b w:val="0"/>
          <w:bCs/>
        </w:rPr>
        <w:t xml:space="preserve">s el proceso </w:t>
      </w:r>
      <w:r w:rsidRPr="00671ECB">
        <w:rPr>
          <w:b w:val="0"/>
          <w:bCs/>
        </w:rPr>
        <w:t>en donde se</w:t>
      </w:r>
      <w:r w:rsidR="00F65F00" w:rsidRPr="00671ECB">
        <w:rPr>
          <w:b w:val="0"/>
          <w:bCs/>
        </w:rPr>
        <w:t xml:space="preserve"> identifica y documenta las relaciones </w:t>
      </w:r>
      <w:r w:rsidRPr="00671ECB">
        <w:rPr>
          <w:b w:val="0"/>
          <w:bCs/>
        </w:rPr>
        <w:t xml:space="preserve">lógicas </w:t>
      </w:r>
      <w:r w:rsidR="00F65F00" w:rsidRPr="00671ECB">
        <w:rPr>
          <w:b w:val="0"/>
          <w:bCs/>
        </w:rPr>
        <w:t>entre las actividades del proyecto</w:t>
      </w:r>
      <w:r w:rsidRPr="00671ECB">
        <w:rPr>
          <w:b w:val="0"/>
          <w:bCs/>
        </w:rPr>
        <w:t xml:space="preserve"> de manera tal que genere un cronograma del proyecto realista.</w:t>
      </w:r>
    </w:p>
    <w:p w14:paraId="7BEC137E" w14:textId="4FB35B9E" w:rsidR="00F65F00" w:rsidRDefault="0053423C" w:rsidP="00CB775B">
      <w:pPr>
        <w:pStyle w:val="Ttulo4"/>
        <w:spacing w:line="480" w:lineRule="auto"/>
        <w:contextualSpacing/>
        <w:jc w:val="both"/>
        <w:rPr>
          <w:b w:val="0"/>
          <w:bCs/>
        </w:rPr>
      </w:pPr>
      <w:r w:rsidRPr="00E964B0">
        <w:t>Estimar la Duración de la Actividades</w:t>
      </w:r>
      <w:r w:rsidR="00671ECB">
        <w:rPr>
          <w:b w:val="0"/>
          <w:bCs/>
        </w:rPr>
        <w:t>.</w:t>
      </w:r>
      <w:r w:rsidRPr="00671ECB">
        <w:rPr>
          <w:b w:val="0"/>
          <w:bCs/>
        </w:rPr>
        <w:t xml:space="preserve"> </w:t>
      </w:r>
      <w:r w:rsidR="00671ECB">
        <w:rPr>
          <w:b w:val="0"/>
          <w:bCs/>
        </w:rPr>
        <w:t>E</w:t>
      </w:r>
      <w:r w:rsidR="00F65F00" w:rsidRPr="00671ECB">
        <w:rPr>
          <w:b w:val="0"/>
          <w:bCs/>
        </w:rPr>
        <w:t>s el proceso d</w:t>
      </w:r>
      <w:r w:rsidRPr="00671ECB">
        <w:rPr>
          <w:b w:val="0"/>
          <w:bCs/>
        </w:rPr>
        <w:t>onde se</w:t>
      </w:r>
      <w:r w:rsidR="00F65F00" w:rsidRPr="00671ECB">
        <w:rPr>
          <w:b w:val="0"/>
          <w:bCs/>
        </w:rPr>
        <w:t xml:space="preserve"> realiza </w:t>
      </w:r>
      <w:r w:rsidR="008416DE" w:rsidRPr="00671ECB">
        <w:rPr>
          <w:b w:val="0"/>
          <w:bCs/>
        </w:rPr>
        <w:t>la</w:t>
      </w:r>
      <w:r w:rsidR="00F65F00" w:rsidRPr="00671ECB">
        <w:rPr>
          <w:b w:val="0"/>
          <w:bCs/>
        </w:rPr>
        <w:t xml:space="preserve"> estimación del de trabajo necesario para finalizar </w:t>
      </w:r>
      <w:r w:rsidR="008416DE" w:rsidRPr="00671ECB">
        <w:rPr>
          <w:b w:val="0"/>
          <w:bCs/>
        </w:rPr>
        <w:t xml:space="preserve">cada una de </w:t>
      </w:r>
      <w:r w:rsidR="00F65F00" w:rsidRPr="00671ECB">
        <w:rPr>
          <w:b w:val="0"/>
          <w:bCs/>
        </w:rPr>
        <w:t>las actividades con los recursos estimados.</w:t>
      </w:r>
    </w:p>
    <w:p w14:paraId="139127DA" w14:textId="25906B3B" w:rsidR="00F65F00" w:rsidRPr="00671ECB" w:rsidRDefault="008416DE" w:rsidP="00CB775B">
      <w:pPr>
        <w:pStyle w:val="Ttulo4"/>
        <w:spacing w:line="480" w:lineRule="auto"/>
        <w:contextualSpacing/>
        <w:jc w:val="both"/>
        <w:rPr>
          <w:b w:val="0"/>
          <w:bCs/>
        </w:rPr>
      </w:pPr>
      <w:r w:rsidRPr="00E964B0">
        <w:t xml:space="preserve">Desarrollar el </w:t>
      </w:r>
      <w:r w:rsidR="00E964B0">
        <w:t>C</w:t>
      </w:r>
      <w:r w:rsidRPr="00E964B0">
        <w:t>ronograma</w:t>
      </w:r>
      <w:r w:rsidR="00E964B0">
        <w:rPr>
          <w:b w:val="0"/>
          <w:bCs/>
        </w:rPr>
        <w:t>.</w:t>
      </w:r>
      <w:r w:rsidRPr="00671ECB">
        <w:rPr>
          <w:b w:val="0"/>
          <w:bCs/>
        </w:rPr>
        <w:t xml:space="preserve"> </w:t>
      </w:r>
      <w:r w:rsidR="00E964B0">
        <w:rPr>
          <w:b w:val="0"/>
          <w:bCs/>
        </w:rPr>
        <w:t>E</w:t>
      </w:r>
      <w:r w:rsidR="00F65F00" w:rsidRPr="00671ECB">
        <w:rPr>
          <w:b w:val="0"/>
          <w:bCs/>
        </w:rPr>
        <w:t xml:space="preserve">s el proceso </w:t>
      </w:r>
      <w:r w:rsidRPr="00671ECB">
        <w:rPr>
          <w:b w:val="0"/>
          <w:bCs/>
        </w:rPr>
        <w:t>en donde se</w:t>
      </w:r>
      <w:r w:rsidR="00F65F00" w:rsidRPr="00671ECB">
        <w:rPr>
          <w:b w:val="0"/>
          <w:bCs/>
        </w:rPr>
        <w:t xml:space="preserve"> analiza</w:t>
      </w:r>
      <w:r w:rsidRPr="00671ECB">
        <w:rPr>
          <w:b w:val="0"/>
          <w:bCs/>
        </w:rPr>
        <w:t>n las</w:t>
      </w:r>
      <w:r w:rsidR="00F65F00" w:rsidRPr="00671ECB">
        <w:rPr>
          <w:b w:val="0"/>
          <w:bCs/>
        </w:rPr>
        <w:t xml:space="preserve"> secuencias de actividades, duraciones, requisitos de recursos y restricciones del cronograma para</w:t>
      </w:r>
      <w:r w:rsidRPr="00671ECB">
        <w:rPr>
          <w:b w:val="0"/>
          <w:bCs/>
        </w:rPr>
        <w:t xml:space="preserve"> poder</w:t>
      </w:r>
      <w:r w:rsidR="00F65F00" w:rsidRPr="00671ECB">
        <w:rPr>
          <w:b w:val="0"/>
          <w:bCs/>
        </w:rPr>
        <w:t xml:space="preserve"> crear el cronograma del proyecto para la ejecución, el monitoreo y el control del proyecto.</w:t>
      </w:r>
      <w:r w:rsidRPr="00671ECB">
        <w:rPr>
          <w:b w:val="0"/>
          <w:bCs/>
        </w:rPr>
        <w:t xml:space="preserve"> </w:t>
      </w:r>
    </w:p>
    <w:p w14:paraId="392CF7C6" w14:textId="74453FE9" w:rsidR="00036A2B" w:rsidRPr="00671ECB" w:rsidRDefault="007A1CF8" w:rsidP="00CB775B">
      <w:pPr>
        <w:pStyle w:val="Ttulo4"/>
        <w:spacing w:line="480" w:lineRule="auto"/>
        <w:contextualSpacing/>
        <w:jc w:val="both"/>
        <w:rPr>
          <w:b w:val="0"/>
          <w:bCs/>
        </w:rPr>
      </w:pPr>
      <w:r w:rsidRPr="00E964B0">
        <w:t xml:space="preserve">Controlar el </w:t>
      </w:r>
      <w:r w:rsidR="00E964B0">
        <w:t>C</w:t>
      </w:r>
      <w:r w:rsidRPr="00E964B0">
        <w:t>ronograma</w:t>
      </w:r>
      <w:r w:rsidR="00E964B0">
        <w:rPr>
          <w:b w:val="0"/>
          <w:bCs/>
        </w:rPr>
        <w:t>.</w:t>
      </w:r>
      <w:r w:rsidRPr="00671ECB">
        <w:rPr>
          <w:b w:val="0"/>
          <w:bCs/>
        </w:rPr>
        <w:t xml:space="preserve"> </w:t>
      </w:r>
      <w:r w:rsidR="00E964B0">
        <w:rPr>
          <w:b w:val="0"/>
          <w:bCs/>
        </w:rPr>
        <w:t>E</w:t>
      </w:r>
      <w:r w:rsidR="00F65F00" w:rsidRPr="00671ECB">
        <w:rPr>
          <w:b w:val="0"/>
          <w:bCs/>
        </w:rPr>
        <w:t xml:space="preserve">s el proceso </w:t>
      </w:r>
      <w:r w:rsidRPr="00671ECB">
        <w:rPr>
          <w:b w:val="0"/>
          <w:bCs/>
        </w:rPr>
        <w:t>en donde se</w:t>
      </w:r>
      <w:r w:rsidR="00F65F00" w:rsidRPr="00671ECB">
        <w:rPr>
          <w:b w:val="0"/>
          <w:bCs/>
        </w:rPr>
        <w:t xml:space="preserve"> </w:t>
      </w:r>
      <w:r w:rsidRPr="00671ECB">
        <w:rPr>
          <w:b w:val="0"/>
          <w:bCs/>
        </w:rPr>
        <w:t>monitoreará</w:t>
      </w:r>
      <w:r w:rsidR="00F65F00" w:rsidRPr="00671ECB">
        <w:rPr>
          <w:b w:val="0"/>
          <w:bCs/>
        </w:rPr>
        <w:t xml:space="preserve"> el estado del proyecto para</w:t>
      </w:r>
      <w:r w:rsidRPr="00671ECB">
        <w:rPr>
          <w:b w:val="0"/>
          <w:bCs/>
        </w:rPr>
        <w:t xml:space="preserve"> luego poder </w:t>
      </w:r>
      <w:r w:rsidR="00F65F00" w:rsidRPr="00671ECB">
        <w:rPr>
          <w:b w:val="0"/>
          <w:bCs/>
        </w:rPr>
        <w:t>actualizar el cronograma del proyecto y</w:t>
      </w:r>
      <w:r w:rsidRPr="00671ECB">
        <w:rPr>
          <w:b w:val="0"/>
          <w:bCs/>
        </w:rPr>
        <w:t xml:space="preserve"> de ser necesarios </w:t>
      </w:r>
      <w:r w:rsidR="00F65F00" w:rsidRPr="00671ECB">
        <w:rPr>
          <w:b w:val="0"/>
          <w:bCs/>
        </w:rPr>
        <w:t>gestionar</w:t>
      </w:r>
      <w:r w:rsidRPr="00671ECB">
        <w:rPr>
          <w:b w:val="0"/>
          <w:bCs/>
        </w:rPr>
        <w:t xml:space="preserve"> los</w:t>
      </w:r>
      <w:r w:rsidR="00F65F00" w:rsidRPr="00671ECB">
        <w:rPr>
          <w:b w:val="0"/>
          <w:bCs/>
        </w:rPr>
        <w:t xml:space="preserve"> cambios a la línea base del cronograma</w:t>
      </w:r>
      <w:r w:rsidR="00036A2B" w:rsidRPr="00671ECB">
        <w:rPr>
          <w:b w:val="0"/>
          <w:bCs/>
        </w:rPr>
        <w:t xml:space="preserve"> (PMI, 2017)</w:t>
      </w:r>
      <w:r w:rsidR="00C328EB" w:rsidRPr="00671ECB">
        <w:rPr>
          <w:b w:val="0"/>
          <w:bCs/>
        </w:rPr>
        <w:t>.</w:t>
      </w:r>
    </w:p>
    <w:p w14:paraId="40553772" w14:textId="0D0E8CE7" w:rsidR="007A1CF8" w:rsidRPr="008A1775" w:rsidRDefault="007A1CF8">
      <w:pPr>
        <w:pStyle w:val="Ttulo3"/>
        <w:numPr>
          <w:ilvl w:val="0"/>
          <w:numId w:val="57"/>
        </w:numPr>
        <w:ind w:hanging="720"/>
      </w:pPr>
      <w:bookmarkStart w:id="626" w:name="_Toc137972732"/>
      <w:bookmarkStart w:id="627" w:name="_Toc143620720"/>
      <w:r w:rsidRPr="008A1775">
        <w:t xml:space="preserve">Gestión de los Costos del </w:t>
      </w:r>
      <w:r w:rsidR="00E964B0">
        <w:t>P</w:t>
      </w:r>
      <w:r w:rsidRPr="008A1775">
        <w:t>royecto</w:t>
      </w:r>
      <w:bookmarkEnd w:id="626"/>
      <w:bookmarkEnd w:id="627"/>
    </w:p>
    <w:p w14:paraId="0D66770F" w14:textId="77777777" w:rsidR="000849AA" w:rsidRDefault="00CB775B" w:rsidP="00CB775B">
      <w:pPr>
        <w:spacing w:line="480" w:lineRule="auto"/>
        <w:ind w:firstLine="709"/>
        <w:contextualSpacing/>
        <w:jc w:val="both"/>
      </w:pPr>
      <w:r>
        <w:rPr>
          <w:bCs/>
          <w:color w:val="000000"/>
          <w:lang w:eastAsia="es-PE"/>
        </w:rPr>
        <w:t>I</w:t>
      </w:r>
      <w:r w:rsidR="001B7699" w:rsidRPr="008A1775">
        <w:t>ncluye los procesos en donde se planifica, estima, presupuesta, financia y controla</w:t>
      </w:r>
      <w:r w:rsidR="00C42B34" w:rsidRPr="008A1775">
        <w:t>n</w:t>
      </w:r>
      <w:r w:rsidR="001B7699" w:rsidRPr="008A1775">
        <w:t xml:space="preserve"> los costos</w:t>
      </w:r>
      <w:r w:rsidR="00C42B34" w:rsidRPr="008A1775">
        <w:t xml:space="preserve"> de tal manera </w:t>
      </w:r>
      <w:r w:rsidR="001B7699" w:rsidRPr="008A1775">
        <w:t xml:space="preserve">que se complete el proyecto </w:t>
      </w:r>
      <w:r w:rsidR="00C42B34" w:rsidRPr="008A1775">
        <w:t>de acuerdo con el</w:t>
      </w:r>
      <w:r w:rsidR="001B7699" w:rsidRPr="008A1775">
        <w:t xml:space="preserve"> presupuesto aprobado. En esta área se encuentran cuatro procesos distintos, que son:</w:t>
      </w:r>
    </w:p>
    <w:p w14:paraId="4788C9D8" w14:textId="30E6480A" w:rsidR="00CB775B" w:rsidRDefault="00C42B34" w:rsidP="00CB775B">
      <w:pPr>
        <w:spacing w:line="480" w:lineRule="auto"/>
        <w:ind w:firstLine="709"/>
        <w:contextualSpacing/>
        <w:jc w:val="both"/>
      </w:pPr>
      <w:r w:rsidRPr="00CB775B">
        <w:rPr>
          <w:rStyle w:val="Ttulo4Car"/>
        </w:rPr>
        <w:lastRenderedPageBreak/>
        <w:t>Planificar la Gestión de los Costos</w:t>
      </w:r>
      <w:r w:rsidR="00E964B0" w:rsidRPr="00CB775B">
        <w:rPr>
          <w:rStyle w:val="Ttulo4Car"/>
        </w:rPr>
        <w:t>.</w:t>
      </w:r>
      <w:r w:rsidRPr="00CB775B">
        <w:t xml:space="preserve"> </w:t>
      </w:r>
      <w:r w:rsidR="00E964B0" w:rsidRPr="00CB775B">
        <w:t>E</w:t>
      </w:r>
      <w:r w:rsidR="001B7699" w:rsidRPr="00CB775B">
        <w:t xml:space="preserve">s el proceso </w:t>
      </w:r>
      <w:r w:rsidRPr="00CB775B">
        <w:t>en el cual se crea un plan de gestión de los costos en donde se establece como</w:t>
      </w:r>
      <w:r w:rsidR="001B7699" w:rsidRPr="00CB775B">
        <w:t xml:space="preserve"> definir</w:t>
      </w:r>
      <w:r w:rsidRPr="00CB775B">
        <w:t>,</w:t>
      </w:r>
      <w:r w:rsidR="001B7699" w:rsidRPr="00CB775B">
        <w:t xml:space="preserve"> estimar, presupuestar, gestionar, monitorear y controlar los costos del proyecto</w:t>
      </w:r>
      <w:r w:rsidRPr="00CB775B">
        <w:t>.</w:t>
      </w:r>
    </w:p>
    <w:p w14:paraId="58C5116C" w14:textId="77777777" w:rsidR="00CB775B" w:rsidRDefault="00C42B34" w:rsidP="00CB775B">
      <w:pPr>
        <w:spacing w:line="480" w:lineRule="auto"/>
        <w:ind w:firstLine="709"/>
        <w:contextualSpacing/>
        <w:jc w:val="both"/>
      </w:pPr>
      <w:r w:rsidRPr="00CB775B">
        <w:rPr>
          <w:rStyle w:val="Ttulo4Car"/>
        </w:rPr>
        <w:t>Estimar los Costos</w:t>
      </w:r>
      <w:r w:rsidR="00E964B0" w:rsidRPr="00CB775B">
        <w:t>.</w:t>
      </w:r>
      <w:r w:rsidRPr="00CB775B">
        <w:t xml:space="preserve"> </w:t>
      </w:r>
      <w:r w:rsidR="00E964B0" w:rsidRPr="00CB775B">
        <w:t>E</w:t>
      </w:r>
      <w:r w:rsidR="001B7699" w:rsidRPr="00CB775B">
        <w:t xml:space="preserve">s el proceso </w:t>
      </w:r>
      <w:r w:rsidRPr="00CB775B">
        <w:t>en donde se</w:t>
      </w:r>
      <w:r w:rsidR="001B7699" w:rsidRPr="00CB775B">
        <w:t xml:space="preserve"> desarrolla una aproximación de los recursos monetarios necesarios para </w:t>
      </w:r>
      <w:r w:rsidRPr="00CB775B">
        <w:t xml:space="preserve">que se pueda </w:t>
      </w:r>
      <w:r w:rsidR="001B7699" w:rsidRPr="00CB775B">
        <w:t>completar el trabajo del proyecto</w:t>
      </w:r>
      <w:r w:rsidRPr="00CB775B">
        <w:t>.</w:t>
      </w:r>
    </w:p>
    <w:p w14:paraId="7459310B" w14:textId="79053B69" w:rsidR="001B7699" w:rsidRPr="00CB775B" w:rsidRDefault="00B720D5" w:rsidP="00CB775B">
      <w:pPr>
        <w:spacing w:line="480" w:lineRule="auto"/>
        <w:ind w:firstLine="709"/>
        <w:contextualSpacing/>
        <w:jc w:val="both"/>
      </w:pPr>
      <w:r w:rsidRPr="00CB775B">
        <w:rPr>
          <w:rStyle w:val="Ttulo4Car"/>
        </w:rPr>
        <w:t>Determinar el Presupuesto</w:t>
      </w:r>
      <w:r w:rsidR="00E964B0" w:rsidRPr="00CB775B">
        <w:t>.</w:t>
      </w:r>
      <w:r w:rsidRPr="00CB775B">
        <w:t xml:space="preserve"> </w:t>
      </w:r>
      <w:r w:rsidR="00E964B0" w:rsidRPr="00CB775B">
        <w:t>E</w:t>
      </w:r>
      <w:r w:rsidR="001B7699" w:rsidRPr="00CB775B">
        <w:t xml:space="preserve">s el proceso </w:t>
      </w:r>
      <w:r w:rsidRPr="00CB775B">
        <w:t>en donde</w:t>
      </w:r>
      <w:r w:rsidR="001B7699" w:rsidRPr="00CB775B">
        <w:t xml:space="preserve"> </w:t>
      </w:r>
      <w:r w:rsidRPr="00CB775B">
        <w:t>se</w:t>
      </w:r>
      <w:r w:rsidR="001B7699" w:rsidRPr="00CB775B">
        <w:t xml:space="preserve"> suma</w:t>
      </w:r>
      <w:r w:rsidRPr="00CB775B">
        <w:t>n</w:t>
      </w:r>
      <w:r w:rsidR="001B7699" w:rsidRPr="00CB775B">
        <w:t xml:space="preserve"> los costos estimados de</w:t>
      </w:r>
      <w:r w:rsidRPr="00CB775B">
        <w:t xml:space="preserve"> cada de</w:t>
      </w:r>
      <w:r w:rsidR="001B7699" w:rsidRPr="00CB775B">
        <w:t xml:space="preserve"> las actividades o paquetes de trabajo para establecer una línea base de costos autorizada.</w:t>
      </w:r>
      <w:r w:rsidRPr="00CB775B">
        <w:t xml:space="preserve"> El presupuesto de un proyecto incluye los fondos aprobados para ejecutar el proyecto. La línea base de costos es la versión aprobada del presupuesto del proyecto, que incluye las reservas para contingencias.</w:t>
      </w:r>
    </w:p>
    <w:p w14:paraId="4D175F15" w14:textId="4252D5AE" w:rsidR="005353F1" w:rsidRDefault="00B720D5" w:rsidP="00CB775B">
      <w:pPr>
        <w:pStyle w:val="Ttulo4"/>
        <w:spacing w:line="480" w:lineRule="auto"/>
        <w:jc w:val="both"/>
        <w:rPr>
          <w:b w:val="0"/>
          <w:bCs/>
        </w:rPr>
      </w:pPr>
      <w:r w:rsidRPr="00E964B0">
        <w:t xml:space="preserve">Controlar los </w:t>
      </w:r>
      <w:r w:rsidR="00E964B0">
        <w:t>C</w:t>
      </w:r>
      <w:r w:rsidRPr="00E964B0">
        <w:t>ostos</w:t>
      </w:r>
      <w:r w:rsidR="00E964B0" w:rsidRPr="00E964B0">
        <w:rPr>
          <w:b w:val="0"/>
          <w:bCs/>
        </w:rPr>
        <w:t>.</w:t>
      </w:r>
      <w:r w:rsidRPr="00E964B0">
        <w:rPr>
          <w:b w:val="0"/>
          <w:bCs/>
        </w:rPr>
        <w:t xml:space="preserve"> </w:t>
      </w:r>
      <w:r w:rsidR="00E964B0">
        <w:rPr>
          <w:b w:val="0"/>
          <w:bCs/>
        </w:rPr>
        <w:t>E</w:t>
      </w:r>
      <w:r w:rsidR="001B7699" w:rsidRPr="00E964B0">
        <w:rPr>
          <w:b w:val="0"/>
          <w:bCs/>
        </w:rPr>
        <w:t xml:space="preserve">s el proceso </w:t>
      </w:r>
      <w:r w:rsidRPr="00E964B0">
        <w:rPr>
          <w:b w:val="0"/>
          <w:bCs/>
        </w:rPr>
        <w:t>en donde s</w:t>
      </w:r>
      <w:r w:rsidR="001B7699" w:rsidRPr="00E964B0">
        <w:rPr>
          <w:b w:val="0"/>
          <w:bCs/>
        </w:rPr>
        <w:t>e monitorea el estado del proyecto para</w:t>
      </w:r>
      <w:r w:rsidRPr="00E964B0">
        <w:rPr>
          <w:b w:val="0"/>
          <w:bCs/>
        </w:rPr>
        <w:t xml:space="preserve"> poder</w:t>
      </w:r>
      <w:r w:rsidR="001B7699" w:rsidRPr="00E964B0">
        <w:rPr>
          <w:b w:val="0"/>
          <w:bCs/>
        </w:rPr>
        <w:t xml:space="preserve"> actualizar los costos del proyecto y</w:t>
      </w:r>
      <w:r w:rsidRPr="00E964B0">
        <w:rPr>
          <w:b w:val="0"/>
          <w:bCs/>
        </w:rPr>
        <w:t xml:space="preserve"> así</w:t>
      </w:r>
      <w:r w:rsidR="001B7699" w:rsidRPr="00E964B0">
        <w:rPr>
          <w:b w:val="0"/>
          <w:bCs/>
        </w:rPr>
        <w:t xml:space="preserve"> gestionar</w:t>
      </w:r>
      <w:r w:rsidRPr="00E964B0">
        <w:rPr>
          <w:b w:val="0"/>
          <w:bCs/>
        </w:rPr>
        <w:t xml:space="preserve"> los</w:t>
      </w:r>
      <w:r w:rsidR="001B7699" w:rsidRPr="00E964B0">
        <w:rPr>
          <w:b w:val="0"/>
          <w:bCs/>
        </w:rPr>
        <w:t xml:space="preserve"> cambios a la línea base de costos</w:t>
      </w:r>
      <w:r w:rsidR="005353F1" w:rsidRPr="00E964B0">
        <w:rPr>
          <w:b w:val="0"/>
          <w:bCs/>
        </w:rPr>
        <w:t xml:space="preserve"> (PMI, 2017)</w:t>
      </w:r>
      <w:r w:rsidR="00C328EB" w:rsidRPr="00E964B0">
        <w:rPr>
          <w:b w:val="0"/>
          <w:bCs/>
        </w:rPr>
        <w:t>.</w:t>
      </w:r>
    </w:p>
    <w:p w14:paraId="66DA283F" w14:textId="497B28F1" w:rsidR="00B720D5" w:rsidRPr="008A1775" w:rsidRDefault="00B720D5">
      <w:pPr>
        <w:pStyle w:val="Ttulo3"/>
        <w:numPr>
          <w:ilvl w:val="0"/>
          <w:numId w:val="57"/>
        </w:numPr>
        <w:ind w:hanging="720"/>
      </w:pPr>
      <w:bookmarkStart w:id="628" w:name="_Toc137972733"/>
      <w:bookmarkStart w:id="629" w:name="_Toc143620721"/>
      <w:r w:rsidRPr="008A1775">
        <w:t>Gestión de la Calidad del Proyecto</w:t>
      </w:r>
      <w:bookmarkEnd w:id="628"/>
      <w:bookmarkEnd w:id="629"/>
    </w:p>
    <w:p w14:paraId="597B994C" w14:textId="77777777" w:rsidR="000849AA" w:rsidRDefault="00E964B0" w:rsidP="000849AA">
      <w:pPr>
        <w:spacing w:line="480" w:lineRule="auto"/>
        <w:ind w:firstLine="709"/>
        <w:jc w:val="both"/>
      </w:pPr>
      <w:r>
        <w:t>U</w:t>
      </w:r>
      <w:r w:rsidR="005C2A2D" w:rsidRPr="008A1775">
        <w:t>tiliza políticas y procedimientos</w:t>
      </w:r>
      <w:r w:rsidR="003E050C" w:rsidRPr="008A1775">
        <w:t xml:space="preserve"> </w:t>
      </w:r>
      <w:r w:rsidR="005C2A2D" w:rsidRPr="008A1775">
        <w:t>para implementar el sistema de gestión de la calidad de la organización en el contexto del</w:t>
      </w:r>
      <w:r>
        <w:t xml:space="preserve"> </w:t>
      </w:r>
      <w:r w:rsidR="005C2A2D" w:rsidRPr="008A1775">
        <w:t xml:space="preserve">proyecto, y, en la forma que resulte adecuada, apoya las actividades de mejora continua del proceso, tal y como las lleva a cabo la organización ejecutora. La </w:t>
      </w:r>
      <w:r>
        <w:t>g</w:t>
      </w:r>
      <w:r w:rsidR="005C2A2D" w:rsidRPr="008A1775">
        <w:t xml:space="preserve">estión de la </w:t>
      </w:r>
      <w:r>
        <w:t>c</w:t>
      </w:r>
      <w:r w:rsidR="005C2A2D" w:rsidRPr="008A1775">
        <w:t xml:space="preserve">alidad del </w:t>
      </w:r>
      <w:r>
        <w:t>p</w:t>
      </w:r>
      <w:r w:rsidR="005C2A2D" w:rsidRPr="008A1775">
        <w:t xml:space="preserve">royecto trabaja para asegurar que </w:t>
      </w:r>
      <w:r w:rsidR="003E050C" w:rsidRPr="008A1775">
        <w:t>logren con</w:t>
      </w:r>
      <w:r w:rsidR="005C2A2D" w:rsidRPr="008A1775">
        <w:t xml:space="preserve"> los requisitos del proyecto, incluidos los del producto.</w:t>
      </w:r>
      <w:r w:rsidR="00484CC3" w:rsidRPr="008A1775">
        <w:t xml:space="preserve"> </w:t>
      </w:r>
      <w:r w:rsidR="005C2A2D" w:rsidRPr="008A1775">
        <w:t>En esta área se encuentran tres procesos distintos, que son:</w:t>
      </w:r>
      <w:r w:rsidR="000849AA">
        <w:t xml:space="preserve"> </w:t>
      </w:r>
    </w:p>
    <w:p w14:paraId="67939E53" w14:textId="39DC74DA" w:rsidR="00BC6AFD" w:rsidRDefault="00BC6AFD" w:rsidP="000849AA">
      <w:pPr>
        <w:spacing w:line="480" w:lineRule="auto"/>
        <w:ind w:firstLine="709"/>
        <w:jc w:val="both"/>
        <w:rPr>
          <w:b/>
          <w:bCs/>
        </w:rPr>
      </w:pPr>
      <w:r w:rsidRPr="000849AA">
        <w:rPr>
          <w:rStyle w:val="Ttulo4Car"/>
        </w:rPr>
        <w:t>Planificar la Gestión de la Calidad</w:t>
      </w:r>
      <w:r w:rsidR="00CB775B" w:rsidRPr="000849AA">
        <w:rPr>
          <w:rStyle w:val="Ttulo4Car"/>
        </w:rPr>
        <w:t>.</w:t>
      </w:r>
      <w:r w:rsidRPr="00CB775B">
        <w:rPr>
          <w:bCs/>
        </w:rPr>
        <w:t xml:space="preserve"> </w:t>
      </w:r>
      <w:r w:rsidR="00CB775B">
        <w:rPr>
          <w:bCs/>
        </w:rPr>
        <w:t>E</w:t>
      </w:r>
      <w:r w:rsidRPr="00CB775B">
        <w:rPr>
          <w:bCs/>
        </w:rPr>
        <w:t>s el proceso</w:t>
      </w:r>
      <w:r w:rsidR="003E050C" w:rsidRPr="00CB775B">
        <w:rPr>
          <w:bCs/>
        </w:rPr>
        <w:t xml:space="preserve"> en el cual se crea un plan de gestión de calidad en donde se </w:t>
      </w:r>
      <w:r w:rsidRPr="00CB775B">
        <w:rPr>
          <w:bCs/>
        </w:rPr>
        <w:t>identifica</w:t>
      </w:r>
      <w:r w:rsidR="003E050C" w:rsidRPr="00CB775B">
        <w:rPr>
          <w:bCs/>
        </w:rPr>
        <w:t>n</w:t>
      </w:r>
      <w:r w:rsidRPr="00CB775B">
        <w:rPr>
          <w:bCs/>
        </w:rPr>
        <w:t xml:space="preserve"> los requisitos y/o estándares de calidad para el proyecto y </w:t>
      </w:r>
      <w:r w:rsidR="003E050C" w:rsidRPr="00CB775B">
        <w:rPr>
          <w:bCs/>
        </w:rPr>
        <w:t>los</w:t>
      </w:r>
      <w:r w:rsidRPr="00CB775B">
        <w:rPr>
          <w:bCs/>
        </w:rPr>
        <w:t xml:space="preserve"> entregables, así como</w:t>
      </w:r>
      <w:r w:rsidR="003E050C" w:rsidRPr="00CB775B">
        <w:rPr>
          <w:bCs/>
        </w:rPr>
        <w:t xml:space="preserve"> también</w:t>
      </w:r>
      <w:r w:rsidRPr="00CB775B">
        <w:rPr>
          <w:bCs/>
        </w:rPr>
        <w:t xml:space="preserve"> </w:t>
      </w:r>
      <w:r w:rsidR="003E050C" w:rsidRPr="00CB775B">
        <w:rPr>
          <w:bCs/>
        </w:rPr>
        <w:t xml:space="preserve">el </w:t>
      </w:r>
      <w:r w:rsidRPr="00CB775B">
        <w:rPr>
          <w:bCs/>
        </w:rPr>
        <w:t>de documentar cómo el proyecto demostrará el cumplimiento con los mismos.</w:t>
      </w:r>
    </w:p>
    <w:p w14:paraId="09B3CF39" w14:textId="13970563" w:rsidR="00BC6AFD" w:rsidRDefault="003E050C" w:rsidP="00CB775B">
      <w:pPr>
        <w:pStyle w:val="Ttulo4"/>
        <w:spacing w:line="480" w:lineRule="auto"/>
        <w:contextualSpacing/>
        <w:jc w:val="both"/>
        <w:rPr>
          <w:b w:val="0"/>
          <w:bCs/>
        </w:rPr>
      </w:pPr>
      <w:r w:rsidRPr="00CB775B">
        <w:lastRenderedPageBreak/>
        <w:t xml:space="preserve">Realizar el </w:t>
      </w:r>
      <w:r w:rsidR="000849AA">
        <w:t>A</w:t>
      </w:r>
      <w:r w:rsidRPr="00CB775B">
        <w:t xml:space="preserve">seguramiento de la </w:t>
      </w:r>
      <w:r w:rsidR="000849AA">
        <w:t>C</w:t>
      </w:r>
      <w:r w:rsidRPr="00CB775B">
        <w:t>alidad</w:t>
      </w:r>
      <w:r w:rsidR="00CB775B">
        <w:rPr>
          <w:b w:val="0"/>
          <w:bCs/>
        </w:rPr>
        <w:t>.</w:t>
      </w:r>
      <w:r w:rsidRPr="00CB775B">
        <w:rPr>
          <w:b w:val="0"/>
          <w:bCs/>
        </w:rPr>
        <w:t xml:space="preserve"> </w:t>
      </w:r>
      <w:r w:rsidR="00CB775B">
        <w:rPr>
          <w:b w:val="0"/>
          <w:bCs/>
        </w:rPr>
        <w:t>E</w:t>
      </w:r>
      <w:r w:rsidR="00BC6AFD" w:rsidRPr="00CB775B">
        <w:rPr>
          <w:b w:val="0"/>
          <w:bCs/>
        </w:rPr>
        <w:t>s el proceso que consiste en auditar los requisitos de calidad y los resultados de las mediciones de control de calidad, para asegurar que se utilicen las normas de calidad y las definiciones operacionales adecuadas.</w:t>
      </w:r>
    </w:p>
    <w:p w14:paraId="2B716FC9" w14:textId="5F58B5B8" w:rsidR="005353F1" w:rsidRDefault="00BC6AFD" w:rsidP="00CB775B">
      <w:pPr>
        <w:pStyle w:val="Ttulo4"/>
        <w:spacing w:line="480" w:lineRule="auto"/>
        <w:jc w:val="both"/>
        <w:rPr>
          <w:b w:val="0"/>
          <w:bCs/>
        </w:rPr>
      </w:pPr>
      <w:r w:rsidRPr="004C4301">
        <w:t>Controlar la Calidad</w:t>
      </w:r>
      <w:r w:rsidR="00CB775B">
        <w:rPr>
          <w:b w:val="0"/>
          <w:bCs/>
        </w:rPr>
        <w:t xml:space="preserve">. </w:t>
      </w:r>
      <w:r w:rsidRPr="00CB775B">
        <w:rPr>
          <w:b w:val="0"/>
          <w:bCs/>
        </w:rPr>
        <w:t xml:space="preserve">Es el proceso </w:t>
      </w:r>
      <w:r w:rsidR="003E050C" w:rsidRPr="00CB775B">
        <w:rPr>
          <w:b w:val="0"/>
          <w:bCs/>
        </w:rPr>
        <w:t>en el que</w:t>
      </w:r>
      <w:r w:rsidRPr="00CB775B">
        <w:rPr>
          <w:b w:val="0"/>
          <w:bCs/>
        </w:rPr>
        <w:t xml:space="preserve"> se monitorea y registran los resultados de la</w:t>
      </w:r>
      <w:r w:rsidR="003E050C" w:rsidRPr="00CB775B">
        <w:rPr>
          <w:b w:val="0"/>
          <w:bCs/>
        </w:rPr>
        <w:t xml:space="preserve"> </w:t>
      </w:r>
      <w:r w:rsidRPr="00CB775B">
        <w:rPr>
          <w:b w:val="0"/>
          <w:bCs/>
        </w:rPr>
        <w:t xml:space="preserve">ejecución de las actividades de control de calidad, a fin de </w:t>
      </w:r>
      <w:r w:rsidR="003E050C" w:rsidRPr="00CB775B">
        <w:rPr>
          <w:b w:val="0"/>
          <w:bCs/>
        </w:rPr>
        <w:t xml:space="preserve">poder </w:t>
      </w:r>
      <w:r w:rsidRPr="00CB775B">
        <w:rPr>
          <w:b w:val="0"/>
          <w:bCs/>
        </w:rPr>
        <w:t>evaluar el desempeño y recomendar los cambios necesarios</w:t>
      </w:r>
      <w:r w:rsidR="005353F1" w:rsidRPr="00CB775B">
        <w:rPr>
          <w:b w:val="0"/>
          <w:bCs/>
        </w:rPr>
        <w:t xml:space="preserve"> (PMI, 2017)</w:t>
      </w:r>
      <w:r w:rsidR="00C328EB" w:rsidRPr="00CB775B">
        <w:rPr>
          <w:b w:val="0"/>
          <w:bCs/>
        </w:rPr>
        <w:t>.</w:t>
      </w:r>
    </w:p>
    <w:p w14:paraId="099DB7E3" w14:textId="4E7C112D" w:rsidR="003E050C" w:rsidRPr="008A1775" w:rsidRDefault="003E050C">
      <w:pPr>
        <w:pStyle w:val="Ttulo3"/>
        <w:numPr>
          <w:ilvl w:val="0"/>
          <w:numId w:val="57"/>
        </w:numPr>
        <w:ind w:hanging="720"/>
      </w:pPr>
      <w:bookmarkStart w:id="630" w:name="_Toc137972734"/>
      <w:bookmarkStart w:id="631" w:name="_Toc143620722"/>
      <w:r w:rsidRPr="008A1775">
        <w:t>Gestión de los Recursos Humanos del Proyecto</w:t>
      </w:r>
      <w:bookmarkEnd w:id="630"/>
      <w:bookmarkEnd w:id="631"/>
    </w:p>
    <w:p w14:paraId="2F4906A0" w14:textId="77777777" w:rsidR="000849AA" w:rsidRDefault="000849AA" w:rsidP="000849AA">
      <w:pPr>
        <w:spacing w:line="480" w:lineRule="auto"/>
        <w:ind w:firstLine="709"/>
        <w:jc w:val="both"/>
      </w:pPr>
      <w:r>
        <w:t>I</w:t>
      </w:r>
      <w:r w:rsidR="003E050C" w:rsidRPr="008A1775">
        <w:t xml:space="preserve">ncluye los procesos </w:t>
      </w:r>
      <w:r w:rsidR="00484CC3" w:rsidRPr="008A1775">
        <w:t>en donde se</w:t>
      </w:r>
      <w:r w:rsidR="003E050C" w:rsidRPr="008A1775">
        <w:t xml:space="preserve"> organizan, gestionan y conducen al equipo del proyecto. El equipo del proyecto está co</w:t>
      </w:r>
      <w:r w:rsidR="00484CC3" w:rsidRPr="008A1775">
        <w:t>nformado</w:t>
      </w:r>
      <w:r w:rsidR="003E050C" w:rsidRPr="008A1775">
        <w:t xml:space="preserve"> por las personas a las que se han asignado roles y responsabilidades para completar el proyecto. </w:t>
      </w:r>
      <w:r w:rsidR="00484CC3" w:rsidRPr="008A1775">
        <w:t>En esta área se encuentran cuatro procesos distintos, que son:</w:t>
      </w:r>
      <w:r>
        <w:t xml:space="preserve"> </w:t>
      </w:r>
    </w:p>
    <w:p w14:paraId="65F43637" w14:textId="77777777" w:rsidR="000849AA" w:rsidRDefault="00484CC3" w:rsidP="000849AA">
      <w:pPr>
        <w:spacing w:line="480" w:lineRule="auto"/>
        <w:ind w:firstLine="709"/>
        <w:jc w:val="both"/>
        <w:rPr>
          <w:rFonts w:eastAsiaTheme="minorHAnsi"/>
          <w:bCs/>
          <w:lang w:eastAsia="en-US"/>
        </w:rPr>
      </w:pPr>
      <w:r w:rsidRPr="000849AA">
        <w:rPr>
          <w:rStyle w:val="Ttulo4Car"/>
        </w:rPr>
        <w:t xml:space="preserve">Planificar la Gestión de los </w:t>
      </w:r>
      <w:r w:rsidR="004C4301" w:rsidRPr="000849AA">
        <w:rPr>
          <w:rStyle w:val="Ttulo4Car"/>
        </w:rPr>
        <w:t>R</w:t>
      </w:r>
      <w:r w:rsidRPr="000849AA">
        <w:rPr>
          <w:rStyle w:val="Ttulo4Car"/>
        </w:rPr>
        <w:t xml:space="preserve">ecursos </w:t>
      </w:r>
      <w:r w:rsidR="004C4301" w:rsidRPr="000849AA">
        <w:rPr>
          <w:rStyle w:val="Ttulo4Car"/>
        </w:rPr>
        <w:t>H</w:t>
      </w:r>
      <w:r w:rsidRPr="000849AA">
        <w:rPr>
          <w:rStyle w:val="Ttulo4Car"/>
        </w:rPr>
        <w:t>umanos</w:t>
      </w:r>
      <w:r w:rsidR="004C4301" w:rsidRPr="000849AA">
        <w:rPr>
          <w:rStyle w:val="Ttulo4Car"/>
        </w:rPr>
        <w:t>.</w:t>
      </w:r>
      <w:r w:rsidRPr="004C4301">
        <w:rPr>
          <w:rFonts w:eastAsiaTheme="minorHAnsi"/>
          <w:bCs/>
          <w:lang w:eastAsia="en-US"/>
        </w:rPr>
        <w:t xml:space="preserve"> </w:t>
      </w:r>
      <w:r w:rsidR="004C4301">
        <w:rPr>
          <w:rFonts w:eastAsiaTheme="minorHAnsi"/>
          <w:bCs/>
          <w:lang w:eastAsia="en-US"/>
        </w:rPr>
        <w:t>E</w:t>
      </w:r>
      <w:r w:rsidRPr="004C4301">
        <w:rPr>
          <w:rFonts w:eastAsiaTheme="minorHAnsi"/>
          <w:bCs/>
          <w:lang w:eastAsia="en-US"/>
        </w:rPr>
        <w:t>s el proceso en donde se identifican y documentan los roles dentro de un proyecto, las responsabilidades, las habilidades requeridas y las relaciones de comunicación, así como de crear un plan para la gestión de personal.</w:t>
      </w:r>
    </w:p>
    <w:p w14:paraId="66913BB2" w14:textId="77777777" w:rsidR="000849AA" w:rsidRDefault="00484CC3" w:rsidP="000849AA">
      <w:pPr>
        <w:spacing w:line="480" w:lineRule="auto"/>
        <w:ind w:firstLine="709"/>
        <w:jc w:val="both"/>
        <w:rPr>
          <w:rFonts w:eastAsiaTheme="minorHAnsi"/>
          <w:bCs/>
          <w:lang w:eastAsia="en-US"/>
        </w:rPr>
      </w:pPr>
      <w:r w:rsidRPr="000849AA">
        <w:rPr>
          <w:rStyle w:val="Ttulo4Car"/>
        </w:rPr>
        <w:t>Adquirir el Equipo del Proyecto</w:t>
      </w:r>
      <w:r w:rsidR="004C4301">
        <w:rPr>
          <w:rFonts w:eastAsiaTheme="minorHAnsi"/>
          <w:bCs/>
          <w:lang w:eastAsia="en-US"/>
        </w:rPr>
        <w:t>.</w:t>
      </w:r>
      <w:r w:rsidRPr="004C4301">
        <w:rPr>
          <w:rFonts w:eastAsiaTheme="minorHAnsi"/>
          <w:bCs/>
          <w:lang w:eastAsia="en-US"/>
        </w:rPr>
        <w:t xml:space="preserve"> </w:t>
      </w:r>
      <w:r w:rsidR="004C4301">
        <w:rPr>
          <w:rFonts w:eastAsiaTheme="minorHAnsi"/>
          <w:bCs/>
          <w:lang w:eastAsia="en-US"/>
        </w:rPr>
        <w:t>E</w:t>
      </w:r>
      <w:r w:rsidRPr="004C4301">
        <w:rPr>
          <w:rFonts w:eastAsiaTheme="minorHAnsi"/>
          <w:bCs/>
          <w:lang w:eastAsia="en-US"/>
        </w:rPr>
        <w:t xml:space="preserve">s el proceso en donde se confirma la disponibilidad de los recursos humanos y donde se </w:t>
      </w:r>
      <w:r w:rsidR="005353F1" w:rsidRPr="004C4301">
        <w:rPr>
          <w:rFonts w:eastAsiaTheme="minorHAnsi"/>
          <w:bCs/>
          <w:lang w:eastAsia="en-US"/>
        </w:rPr>
        <w:t>consigue</w:t>
      </w:r>
      <w:r w:rsidRPr="004C4301">
        <w:rPr>
          <w:rFonts w:eastAsiaTheme="minorHAnsi"/>
          <w:bCs/>
          <w:lang w:eastAsia="en-US"/>
        </w:rPr>
        <w:t xml:space="preserve"> el equipo necesario para completar las actividades del proyecto.</w:t>
      </w:r>
    </w:p>
    <w:p w14:paraId="63669008" w14:textId="77777777" w:rsidR="000849AA" w:rsidRDefault="00484CC3" w:rsidP="000849AA">
      <w:pPr>
        <w:spacing w:line="480" w:lineRule="auto"/>
        <w:ind w:firstLine="709"/>
        <w:jc w:val="both"/>
        <w:rPr>
          <w:rFonts w:eastAsiaTheme="minorHAnsi"/>
          <w:bCs/>
          <w:lang w:eastAsia="en-US"/>
        </w:rPr>
      </w:pPr>
      <w:r w:rsidRPr="000849AA">
        <w:rPr>
          <w:rStyle w:val="Ttulo4Car"/>
        </w:rPr>
        <w:t>Desarrollar el Equipo del Proyecto</w:t>
      </w:r>
      <w:r w:rsidR="004C4301">
        <w:rPr>
          <w:rFonts w:eastAsiaTheme="minorHAnsi"/>
          <w:bCs/>
          <w:lang w:eastAsia="en-US"/>
        </w:rPr>
        <w:t>.</w:t>
      </w:r>
      <w:r w:rsidRPr="004C4301">
        <w:rPr>
          <w:rFonts w:eastAsiaTheme="minorHAnsi"/>
          <w:bCs/>
          <w:lang w:eastAsia="en-US"/>
        </w:rPr>
        <w:t xml:space="preserve"> </w:t>
      </w:r>
      <w:r w:rsidR="004C4301">
        <w:rPr>
          <w:rFonts w:eastAsiaTheme="minorHAnsi"/>
          <w:bCs/>
          <w:lang w:eastAsia="en-US"/>
        </w:rPr>
        <w:t>E</w:t>
      </w:r>
      <w:r w:rsidRPr="004C4301">
        <w:rPr>
          <w:rFonts w:eastAsiaTheme="minorHAnsi"/>
          <w:bCs/>
          <w:lang w:eastAsia="en-US"/>
        </w:rPr>
        <w:t>s el proceso en donde se mejoran las competencias, la interacción entre los miembros del equipo y el ambiente general del equipo para lograr un mejor desempeño del proyecto.</w:t>
      </w:r>
      <w:r w:rsidR="000849AA">
        <w:rPr>
          <w:rFonts w:eastAsiaTheme="minorHAnsi"/>
          <w:bCs/>
          <w:lang w:eastAsia="en-US"/>
        </w:rPr>
        <w:t xml:space="preserve"> </w:t>
      </w:r>
    </w:p>
    <w:p w14:paraId="5B1880F0" w14:textId="13920215" w:rsidR="005353F1" w:rsidRPr="004C4301" w:rsidRDefault="00484CC3" w:rsidP="000849AA">
      <w:pPr>
        <w:spacing w:line="480" w:lineRule="auto"/>
        <w:ind w:firstLine="709"/>
        <w:jc w:val="both"/>
        <w:rPr>
          <w:b/>
          <w:bCs/>
        </w:rPr>
      </w:pPr>
      <w:r w:rsidRPr="000849AA">
        <w:rPr>
          <w:rStyle w:val="Ttulo4Car"/>
        </w:rPr>
        <w:t>Dirigir el Equipo del Proyecto</w:t>
      </w:r>
      <w:r w:rsidR="004C4301">
        <w:rPr>
          <w:rFonts w:eastAsiaTheme="minorHAnsi"/>
          <w:bCs/>
          <w:lang w:eastAsia="en-US"/>
        </w:rPr>
        <w:t>.</w:t>
      </w:r>
      <w:r w:rsidRPr="004C4301">
        <w:rPr>
          <w:rFonts w:eastAsiaTheme="minorHAnsi"/>
          <w:bCs/>
          <w:lang w:eastAsia="en-US"/>
        </w:rPr>
        <w:t xml:space="preserve"> </w:t>
      </w:r>
      <w:r w:rsidR="004C4301">
        <w:rPr>
          <w:rFonts w:eastAsiaTheme="minorHAnsi"/>
          <w:bCs/>
          <w:lang w:eastAsia="en-US"/>
        </w:rPr>
        <w:t>E</w:t>
      </w:r>
      <w:r w:rsidRPr="004C4301">
        <w:rPr>
          <w:rFonts w:eastAsiaTheme="minorHAnsi"/>
          <w:bCs/>
          <w:lang w:eastAsia="en-US"/>
        </w:rPr>
        <w:t xml:space="preserve">s el proceso en donde se </w:t>
      </w:r>
      <w:r w:rsidR="005353F1" w:rsidRPr="004C4301">
        <w:rPr>
          <w:rFonts w:eastAsiaTheme="minorHAnsi"/>
          <w:bCs/>
          <w:lang w:eastAsia="en-US"/>
        </w:rPr>
        <w:t>realiza</w:t>
      </w:r>
      <w:r w:rsidRPr="004C4301">
        <w:rPr>
          <w:rFonts w:eastAsiaTheme="minorHAnsi"/>
          <w:bCs/>
          <w:lang w:eastAsia="en-US"/>
        </w:rPr>
        <w:t xml:space="preserve"> el seguimiento del desempeño de los miembros del equipo, proporcionando retroalimentación, resolviendo problemas y gestionando cambios a fin de optimizar el desempeño del proyecto</w:t>
      </w:r>
      <w:r w:rsidR="005353F1" w:rsidRPr="004C4301">
        <w:rPr>
          <w:rFonts w:eastAsiaTheme="minorHAnsi"/>
          <w:bCs/>
          <w:lang w:eastAsia="en-US"/>
        </w:rPr>
        <w:t xml:space="preserve"> </w:t>
      </w:r>
      <w:r w:rsidR="005353F1" w:rsidRPr="004C4301">
        <w:rPr>
          <w:bCs/>
        </w:rPr>
        <w:t>(PMI, 2017)</w:t>
      </w:r>
      <w:r w:rsidR="00C328EB" w:rsidRPr="004C4301">
        <w:rPr>
          <w:bCs/>
        </w:rPr>
        <w:t>.</w:t>
      </w:r>
    </w:p>
    <w:p w14:paraId="72A39539" w14:textId="73E63E03" w:rsidR="00484CC3" w:rsidRPr="008A1775" w:rsidRDefault="00484CC3">
      <w:pPr>
        <w:pStyle w:val="Ttulo3"/>
        <w:numPr>
          <w:ilvl w:val="0"/>
          <w:numId w:val="57"/>
        </w:numPr>
        <w:ind w:hanging="720"/>
      </w:pPr>
      <w:bookmarkStart w:id="632" w:name="_Toc137972735"/>
      <w:bookmarkStart w:id="633" w:name="_Toc143620723"/>
      <w:r w:rsidRPr="008A1775">
        <w:lastRenderedPageBreak/>
        <w:t>Gestión de l</w:t>
      </w:r>
      <w:r w:rsidR="00291EC0" w:rsidRPr="008A1775">
        <w:t>as comunicaciones</w:t>
      </w:r>
      <w:bookmarkEnd w:id="632"/>
      <w:bookmarkEnd w:id="633"/>
    </w:p>
    <w:p w14:paraId="0322DCD2" w14:textId="234FFC31" w:rsidR="00291EC0" w:rsidRPr="008A1775" w:rsidRDefault="004C4301" w:rsidP="004C4301">
      <w:pPr>
        <w:spacing w:line="480" w:lineRule="auto"/>
        <w:ind w:firstLine="709"/>
        <w:jc w:val="both"/>
      </w:pPr>
      <w:r>
        <w:t>I</w:t>
      </w:r>
      <w:r w:rsidR="00291EC0" w:rsidRPr="008A1775">
        <w:t xml:space="preserve">ncluye los procesos que se requieren para poder asegurar que la planificación, recopilación, creación, distribución, almacenamiento, recuperación, gestión, control, monitoreo y disposición final de la información del proyecto puedan ser oportunos y adecuados. </w:t>
      </w:r>
      <w:r w:rsidR="00CD4943" w:rsidRPr="008A1775">
        <w:t xml:space="preserve">Planificar las comunicaciones del proyecto es importante para lograr el éxito final de cualquier proyecto. </w:t>
      </w:r>
      <w:r w:rsidR="00291EC0" w:rsidRPr="008A1775">
        <w:t>En esta área se encuentran tres procesos distintos, que son:</w:t>
      </w:r>
    </w:p>
    <w:p w14:paraId="0927A23B" w14:textId="507588AC" w:rsidR="00291EC0" w:rsidRDefault="00291EC0" w:rsidP="004C4301">
      <w:pPr>
        <w:pStyle w:val="Ttulo4"/>
        <w:spacing w:line="480" w:lineRule="auto"/>
        <w:contextualSpacing/>
        <w:jc w:val="both"/>
        <w:rPr>
          <w:rFonts w:eastAsiaTheme="minorHAnsi"/>
          <w:b w:val="0"/>
          <w:bCs/>
          <w:lang w:eastAsia="en-US"/>
        </w:rPr>
      </w:pPr>
      <w:r w:rsidRPr="004C4301">
        <w:t xml:space="preserve">Planificar la Gestión de las </w:t>
      </w:r>
      <w:r w:rsidR="004C4301" w:rsidRPr="004C4301">
        <w:t>C</w:t>
      </w:r>
      <w:r w:rsidRPr="004C4301">
        <w:t>omunicaciones</w:t>
      </w:r>
      <w:r w:rsidR="004C4301">
        <w:rPr>
          <w:rFonts w:eastAsiaTheme="minorHAnsi"/>
          <w:b w:val="0"/>
          <w:bCs/>
          <w:lang w:eastAsia="en-US"/>
        </w:rPr>
        <w:t>.</w:t>
      </w:r>
      <w:r w:rsidRPr="004C4301">
        <w:rPr>
          <w:rFonts w:eastAsiaTheme="minorHAnsi"/>
          <w:b w:val="0"/>
          <w:bCs/>
          <w:lang w:eastAsia="en-US"/>
        </w:rPr>
        <w:t xml:space="preserve"> </w:t>
      </w:r>
      <w:r w:rsidR="004C4301">
        <w:rPr>
          <w:rFonts w:eastAsiaTheme="minorHAnsi"/>
          <w:b w:val="0"/>
          <w:bCs/>
          <w:lang w:eastAsia="en-US"/>
        </w:rPr>
        <w:t>E</w:t>
      </w:r>
      <w:r w:rsidRPr="004C4301">
        <w:rPr>
          <w:rFonts w:eastAsiaTheme="minorHAnsi"/>
          <w:b w:val="0"/>
          <w:bCs/>
          <w:lang w:eastAsia="en-US"/>
        </w:rPr>
        <w:t>s el proceso en donde se desarrolla</w:t>
      </w:r>
      <w:r w:rsidR="004C4301">
        <w:rPr>
          <w:rFonts w:eastAsiaTheme="minorHAnsi"/>
          <w:b w:val="0"/>
          <w:bCs/>
          <w:lang w:eastAsia="en-US"/>
        </w:rPr>
        <w:t>n</w:t>
      </w:r>
      <w:r w:rsidRPr="004C4301">
        <w:rPr>
          <w:rFonts w:eastAsiaTheme="minorHAnsi"/>
          <w:b w:val="0"/>
          <w:bCs/>
          <w:lang w:eastAsia="en-US"/>
        </w:rPr>
        <w:t xml:space="preserve"> un enfoque y un plan adecuados para las comunicaciones del proyecto sobre la base de las necesidades y requisitos de información de los interesados y de los activos de la organización disponibles.</w:t>
      </w:r>
    </w:p>
    <w:p w14:paraId="5DBCA381" w14:textId="34B722C1" w:rsidR="00291EC0" w:rsidRPr="004C4301" w:rsidRDefault="00291EC0" w:rsidP="004C4301">
      <w:pPr>
        <w:pStyle w:val="Ttulo4"/>
        <w:spacing w:line="480" w:lineRule="auto"/>
        <w:contextualSpacing/>
        <w:jc w:val="both"/>
        <w:rPr>
          <w:rFonts w:eastAsiaTheme="minorHAnsi"/>
          <w:b w:val="0"/>
          <w:bCs/>
          <w:lang w:eastAsia="en-US"/>
        </w:rPr>
      </w:pPr>
      <w:r w:rsidRPr="004C4301">
        <w:t xml:space="preserve">Gestionar las </w:t>
      </w:r>
      <w:r w:rsidR="004C4301">
        <w:t>C</w:t>
      </w:r>
      <w:r w:rsidRPr="004C4301">
        <w:t>omunicaciones</w:t>
      </w:r>
      <w:r w:rsidR="004C4301">
        <w:rPr>
          <w:rFonts w:eastAsiaTheme="minorHAnsi"/>
          <w:b w:val="0"/>
          <w:bCs/>
          <w:lang w:eastAsia="en-US"/>
        </w:rPr>
        <w:t>.</w:t>
      </w:r>
      <w:r w:rsidRPr="004C4301">
        <w:rPr>
          <w:rFonts w:eastAsiaTheme="minorHAnsi"/>
          <w:b w:val="0"/>
          <w:bCs/>
          <w:lang w:eastAsia="en-US"/>
        </w:rPr>
        <w:t xml:space="preserve"> </w:t>
      </w:r>
      <w:r w:rsidR="004C4301">
        <w:rPr>
          <w:rFonts w:eastAsiaTheme="minorHAnsi"/>
          <w:b w:val="0"/>
          <w:bCs/>
          <w:lang w:eastAsia="en-US"/>
        </w:rPr>
        <w:t>E</w:t>
      </w:r>
      <w:r w:rsidRPr="004C4301">
        <w:rPr>
          <w:rFonts w:eastAsiaTheme="minorHAnsi"/>
          <w:b w:val="0"/>
          <w:bCs/>
          <w:lang w:eastAsia="en-US"/>
        </w:rPr>
        <w:t xml:space="preserve">s el proceso en donde se crea, recopila, distribuye, almacena, recupera y realiza la disposición final de la información del proyecto </w:t>
      </w:r>
      <w:r w:rsidR="00CD4943" w:rsidRPr="004C4301">
        <w:rPr>
          <w:rFonts w:eastAsiaTheme="minorHAnsi"/>
          <w:b w:val="0"/>
          <w:bCs/>
          <w:lang w:eastAsia="en-US"/>
        </w:rPr>
        <w:t xml:space="preserve">que está </w:t>
      </w:r>
      <w:r w:rsidRPr="004C4301">
        <w:rPr>
          <w:rFonts w:eastAsiaTheme="minorHAnsi"/>
          <w:b w:val="0"/>
          <w:bCs/>
          <w:lang w:eastAsia="en-US"/>
        </w:rPr>
        <w:t>de acuerdo con el plan de gestión de las comunicaciones.</w:t>
      </w:r>
    </w:p>
    <w:p w14:paraId="5DB259AB" w14:textId="5BF5DC49" w:rsidR="005353F1" w:rsidRPr="004C4301" w:rsidRDefault="00291EC0" w:rsidP="004C4301">
      <w:pPr>
        <w:pStyle w:val="Ttulo4"/>
        <w:spacing w:line="480" w:lineRule="auto"/>
        <w:contextualSpacing/>
        <w:jc w:val="both"/>
        <w:rPr>
          <w:b w:val="0"/>
          <w:bCs/>
        </w:rPr>
      </w:pPr>
      <w:r w:rsidRPr="004C4301">
        <w:t xml:space="preserve">Controlar las </w:t>
      </w:r>
      <w:r w:rsidR="000849AA">
        <w:t>C</w:t>
      </w:r>
      <w:r w:rsidRPr="004C4301">
        <w:t>omunicaciones</w:t>
      </w:r>
      <w:r w:rsidR="004C4301">
        <w:rPr>
          <w:rFonts w:eastAsiaTheme="minorHAnsi"/>
          <w:b w:val="0"/>
          <w:bCs/>
          <w:lang w:eastAsia="en-US"/>
        </w:rPr>
        <w:t>.</w:t>
      </w:r>
      <w:r w:rsidRPr="004C4301">
        <w:rPr>
          <w:rFonts w:eastAsiaTheme="minorHAnsi"/>
          <w:b w:val="0"/>
          <w:bCs/>
          <w:lang w:eastAsia="en-US"/>
        </w:rPr>
        <w:t xml:space="preserve"> </w:t>
      </w:r>
      <w:r w:rsidR="004C4301">
        <w:rPr>
          <w:rFonts w:eastAsiaTheme="minorHAnsi"/>
          <w:b w:val="0"/>
          <w:bCs/>
          <w:lang w:eastAsia="en-US"/>
        </w:rPr>
        <w:t>E</w:t>
      </w:r>
      <w:r w:rsidRPr="004C4301">
        <w:rPr>
          <w:rFonts w:eastAsiaTheme="minorHAnsi"/>
          <w:b w:val="0"/>
          <w:bCs/>
          <w:lang w:eastAsia="en-US"/>
        </w:rPr>
        <w:t>s el proceso en donde se monitorea y controla las comunicaciones a lo largo de todo el ciclo de vida del proyecto para poder asegurar que se satisfa</w:t>
      </w:r>
      <w:r w:rsidR="00CD4943" w:rsidRPr="004C4301">
        <w:rPr>
          <w:rFonts w:eastAsiaTheme="minorHAnsi"/>
          <w:b w:val="0"/>
          <w:bCs/>
          <w:lang w:eastAsia="en-US"/>
        </w:rPr>
        <w:t>cen</w:t>
      </w:r>
      <w:r w:rsidRPr="004C4301">
        <w:rPr>
          <w:rFonts w:eastAsiaTheme="minorHAnsi"/>
          <w:b w:val="0"/>
          <w:bCs/>
          <w:lang w:eastAsia="en-US"/>
        </w:rPr>
        <w:t xml:space="preserve"> las necesidades de información de los interesados del proyecto</w:t>
      </w:r>
      <w:r w:rsidR="005353F1" w:rsidRPr="004C4301">
        <w:rPr>
          <w:rFonts w:eastAsiaTheme="minorHAnsi"/>
          <w:b w:val="0"/>
          <w:bCs/>
          <w:lang w:eastAsia="en-US"/>
        </w:rPr>
        <w:t xml:space="preserve"> </w:t>
      </w:r>
      <w:r w:rsidR="005353F1" w:rsidRPr="004C4301">
        <w:rPr>
          <w:b w:val="0"/>
          <w:bCs/>
        </w:rPr>
        <w:t>(PMI, 2017)</w:t>
      </w:r>
      <w:r w:rsidR="00C328EB" w:rsidRPr="004C4301">
        <w:rPr>
          <w:b w:val="0"/>
          <w:bCs/>
        </w:rPr>
        <w:t>.</w:t>
      </w:r>
    </w:p>
    <w:p w14:paraId="54D6BBCD" w14:textId="345CB5B5" w:rsidR="00CD4943" w:rsidRPr="008A1775" w:rsidRDefault="00CD4943">
      <w:pPr>
        <w:pStyle w:val="Ttulo3"/>
        <w:numPr>
          <w:ilvl w:val="0"/>
          <w:numId w:val="57"/>
        </w:numPr>
        <w:ind w:hanging="720"/>
      </w:pPr>
      <w:bookmarkStart w:id="634" w:name="_Toc137972736"/>
      <w:bookmarkStart w:id="635" w:name="_Toc143620724"/>
      <w:r w:rsidRPr="008A1775">
        <w:t>Gestión de los Riesgos del Proyecto</w:t>
      </w:r>
      <w:bookmarkEnd w:id="634"/>
      <w:bookmarkEnd w:id="635"/>
    </w:p>
    <w:p w14:paraId="43E800D6" w14:textId="19D4651A" w:rsidR="00CD4943" w:rsidRPr="008A1775" w:rsidRDefault="004C4301" w:rsidP="004C4301">
      <w:pPr>
        <w:spacing w:line="480" w:lineRule="auto"/>
        <w:ind w:firstLine="709"/>
        <w:jc w:val="both"/>
      </w:pPr>
      <w:r>
        <w:t>I</w:t>
      </w:r>
      <w:r w:rsidR="00CD4943" w:rsidRPr="008A1775">
        <w:t>ncluye los procesos para poder llevar a cabo la planificación de la gestión de riesgos, así como la identificación, análisis, planificación de respuesta y control de los riesgos de un proyecto.</w:t>
      </w:r>
    </w:p>
    <w:p w14:paraId="21E87548" w14:textId="1F9FE806" w:rsidR="00CD4943" w:rsidRPr="008A1775" w:rsidRDefault="00CD4943" w:rsidP="00BA766D">
      <w:pPr>
        <w:spacing w:line="480" w:lineRule="auto"/>
        <w:ind w:firstLine="709"/>
        <w:jc w:val="both"/>
      </w:pPr>
      <w:r w:rsidRPr="008A1775">
        <w:t>Los objetivos de la gestión de los riesgos del proyecto consisten en aumentar la probabilidad y el impacto de los eventos positivos y disminuir la probabilidad y el impacto de los eventos negativos en el proyecto. En esta área se encuentran seis procesos distintos, que son:</w:t>
      </w:r>
    </w:p>
    <w:p w14:paraId="297F3C9F" w14:textId="4842800F" w:rsidR="00CD4943" w:rsidRDefault="00CD4943" w:rsidP="00BA766D">
      <w:pPr>
        <w:pStyle w:val="Ttulo4"/>
        <w:spacing w:line="480" w:lineRule="auto"/>
        <w:jc w:val="both"/>
        <w:rPr>
          <w:b w:val="0"/>
          <w:bCs/>
        </w:rPr>
      </w:pPr>
      <w:r w:rsidRPr="004C4301">
        <w:lastRenderedPageBreak/>
        <w:t>Planificar la Gestión de los Riesgos</w:t>
      </w:r>
      <w:r w:rsidR="004C4301">
        <w:rPr>
          <w:b w:val="0"/>
          <w:bCs/>
        </w:rPr>
        <w:t>.</w:t>
      </w:r>
      <w:r w:rsidRPr="004C4301">
        <w:rPr>
          <w:b w:val="0"/>
          <w:bCs/>
        </w:rPr>
        <w:t xml:space="preserve"> </w:t>
      </w:r>
      <w:r w:rsidR="004C4301">
        <w:rPr>
          <w:b w:val="0"/>
          <w:bCs/>
        </w:rPr>
        <w:t>E</w:t>
      </w:r>
      <w:r w:rsidRPr="004C4301">
        <w:rPr>
          <w:b w:val="0"/>
          <w:bCs/>
        </w:rPr>
        <w:t>s el proceso en donde se define cómo se realizan las actividades de gestión de riesgos de un proyecto.</w:t>
      </w:r>
    </w:p>
    <w:p w14:paraId="0F7CFDF9" w14:textId="5816833D" w:rsidR="00CD4943" w:rsidRDefault="00CD4943" w:rsidP="004C4301">
      <w:pPr>
        <w:pStyle w:val="Ttulo4"/>
        <w:spacing w:line="480" w:lineRule="auto"/>
        <w:contextualSpacing/>
        <w:jc w:val="both"/>
        <w:rPr>
          <w:b w:val="0"/>
          <w:bCs/>
        </w:rPr>
      </w:pPr>
      <w:r w:rsidRPr="004C4301">
        <w:t xml:space="preserve">Identificar los </w:t>
      </w:r>
      <w:r w:rsidR="000849AA">
        <w:t>R</w:t>
      </w:r>
      <w:r w:rsidRPr="004C4301">
        <w:t>iesgos</w:t>
      </w:r>
      <w:r w:rsidR="004C4301">
        <w:rPr>
          <w:b w:val="0"/>
          <w:bCs/>
        </w:rPr>
        <w:t>.</w:t>
      </w:r>
      <w:r w:rsidRPr="004C4301">
        <w:rPr>
          <w:b w:val="0"/>
          <w:bCs/>
        </w:rPr>
        <w:t xml:space="preserve"> </w:t>
      </w:r>
      <w:r w:rsidR="004C4301">
        <w:rPr>
          <w:b w:val="0"/>
          <w:bCs/>
        </w:rPr>
        <w:t>E</w:t>
      </w:r>
      <w:r w:rsidRPr="004C4301">
        <w:rPr>
          <w:b w:val="0"/>
          <w:bCs/>
        </w:rPr>
        <w:t>s el proceso en donde se determinan los riesgos que pueden afectar al proyecto y se puede documentar sus características.</w:t>
      </w:r>
    </w:p>
    <w:p w14:paraId="003E04F6" w14:textId="317DB6BE" w:rsidR="00CD4943" w:rsidRPr="004C4301" w:rsidRDefault="00CD4943" w:rsidP="004C4301">
      <w:pPr>
        <w:pStyle w:val="Ttulo4"/>
        <w:spacing w:line="480" w:lineRule="auto"/>
        <w:contextualSpacing/>
        <w:jc w:val="both"/>
        <w:rPr>
          <w:b w:val="0"/>
          <w:bCs/>
        </w:rPr>
      </w:pPr>
      <w:r w:rsidRPr="00BA766D">
        <w:t>Realizar el Análisis Cualita</w:t>
      </w:r>
      <w:r w:rsidR="00670769" w:rsidRPr="00BA766D">
        <w:t>tivo de Riesgos</w:t>
      </w:r>
      <w:r w:rsidR="004C4301">
        <w:rPr>
          <w:b w:val="0"/>
          <w:bCs/>
        </w:rPr>
        <w:t>.</w:t>
      </w:r>
      <w:r w:rsidR="00670769" w:rsidRPr="004C4301">
        <w:rPr>
          <w:b w:val="0"/>
          <w:bCs/>
        </w:rPr>
        <w:t xml:space="preserve"> </w:t>
      </w:r>
      <w:r w:rsidR="004C4301">
        <w:rPr>
          <w:b w:val="0"/>
          <w:bCs/>
        </w:rPr>
        <w:t>E</w:t>
      </w:r>
      <w:r w:rsidR="00670769" w:rsidRPr="004C4301">
        <w:rPr>
          <w:b w:val="0"/>
          <w:bCs/>
        </w:rPr>
        <w:t>s e</w:t>
      </w:r>
      <w:r w:rsidRPr="004C4301">
        <w:rPr>
          <w:b w:val="0"/>
          <w:bCs/>
        </w:rPr>
        <w:t xml:space="preserve">l proceso de priorizar riesgos para </w:t>
      </w:r>
      <w:r w:rsidR="00670769" w:rsidRPr="004C4301">
        <w:rPr>
          <w:b w:val="0"/>
          <w:bCs/>
        </w:rPr>
        <w:t xml:space="preserve">el </w:t>
      </w:r>
      <w:r w:rsidRPr="004C4301">
        <w:rPr>
          <w:b w:val="0"/>
          <w:bCs/>
        </w:rPr>
        <w:t xml:space="preserve">análisis o acción posterior, evaluando y combinando </w:t>
      </w:r>
      <w:r w:rsidR="00670769" w:rsidRPr="004C4301">
        <w:rPr>
          <w:b w:val="0"/>
          <w:bCs/>
        </w:rPr>
        <w:t>la</w:t>
      </w:r>
      <w:r w:rsidRPr="004C4301">
        <w:rPr>
          <w:b w:val="0"/>
          <w:bCs/>
        </w:rPr>
        <w:t xml:space="preserve"> probabilidad de ocurrencia e impacto de dichos riesgos.</w:t>
      </w:r>
    </w:p>
    <w:p w14:paraId="1B0AB07E" w14:textId="23831C4B" w:rsidR="00670769" w:rsidRPr="004C4301" w:rsidRDefault="00670769" w:rsidP="004C4301">
      <w:pPr>
        <w:pStyle w:val="Ttulo4"/>
        <w:spacing w:line="480" w:lineRule="auto"/>
        <w:contextualSpacing/>
        <w:jc w:val="both"/>
        <w:rPr>
          <w:b w:val="0"/>
          <w:bCs/>
        </w:rPr>
      </w:pPr>
      <w:r w:rsidRPr="00BA766D">
        <w:t>Realizar el Análisis Cuantitativo de Riesgos</w:t>
      </w:r>
      <w:r w:rsidR="00BA766D">
        <w:rPr>
          <w:b w:val="0"/>
          <w:bCs/>
        </w:rPr>
        <w:t>.</w:t>
      </w:r>
      <w:r w:rsidRPr="004C4301">
        <w:rPr>
          <w:b w:val="0"/>
          <w:bCs/>
        </w:rPr>
        <w:t xml:space="preserve"> </w:t>
      </w:r>
      <w:r w:rsidR="00BA766D">
        <w:rPr>
          <w:b w:val="0"/>
          <w:bCs/>
        </w:rPr>
        <w:t>E</w:t>
      </w:r>
      <w:r w:rsidRPr="004C4301">
        <w:rPr>
          <w:b w:val="0"/>
          <w:bCs/>
        </w:rPr>
        <w:t>s el proceso en donde se analiza numéricamente el efecto de los riesgos identificados sobre los objetivos generales del proyecto.</w:t>
      </w:r>
    </w:p>
    <w:p w14:paraId="3FFE5B11" w14:textId="0C0F8E42" w:rsidR="00670769" w:rsidRPr="004C4301" w:rsidRDefault="00670769" w:rsidP="004C4301">
      <w:pPr>
        <w:pStyle w:val="Ttulo4"/>
        <w:spacing w:line="480" w:lineRule="auto"/>
        <w:contextualSpacing/>
        <w:jc w:val="both"/>
        <w:rPr>
          <w:b w:val="0"/>
          <w:bCs/>
        </w:rPr>
      </w:pPr>
      <w:r w:rsidRPr="00BA766D">
        <w:t>Planificar la Respuesta a los Riesgos</w:t>
      </w:r>
      <w:r w:rsidR="00BA766D">
        <w:rPr>
          <w:b w:val="0"/>
          <w:bCs/>
        </w:rPr>
        <w:t>.</w:t>
      </w:r>
      <w:r w:rsidRPr="004C4301">
        <w:rPr>
          <w:b w:val="0"/>
          <w:bCs/>
        </w:rPr>
        <w:t xml:space="preserve"> </w:t>
      </w:r>
      <w:r w:rsidR="00BA766D">
        <w:rPr>
          <w:b w:val="0"/>
          <w:bCs/>
        </w:rPr>
        <w:t>E</w:t>
      </w:r>
      <w:r w:rsidRPr="004C4301">
        <w:rPr>
          <w:b w:val="0"/>
          <w:bCs/>
        </w:rPr>
        <w:t>s el proceso donde se desarrollan opciones y acciones para mejorar las oportunidades y así poder reducir las amenazas a los objetivos del proyecto.</w:t>
      </w:r>
    </w:p>
    <w:p w14:paraId="397D0B9D" w14:textId="3A2DB4AB" w:rsidR="005353F1" w:rsidRPr="004C4301" w:rsidRDefault="00670769" w:rsidP="004C4301">
      <w:pPr>
        <w:pStyle w:val="Ttulo4"/>
        <w:spacing w:line="480" w:lineRule="auto"/>
        <w:contextualSpacing/>
        <w:jc w:val="both"/>
        <w:rPr>
          <w:b w:val="0"/>
          <w:bCs/>
        </w:rPr>
      </w:pPr>
      <w:r w:rsidRPr="00BA766D">
        <w:t xml:space="preserve">Controlar los </w:t>
      </w:r>
      <w:r w:rsidR="000849AA">
        <w:t>R</w:t>
      </w:r>
      <w:r w:rsidRPr="00BA766D">
        <w:t>iesgos</w:t>
      </w:r>
      <w:r w:rsidR="00BA766D">
        <w:rPr>
          <w:b w:val="0"/>
          <w:bCs/>
        </w:rPr>
        <w:t>.</w:t>
      </w:r>
      <w:r w:rsidRPr="004C4301">
        <w:rPr>
          <w:b w:val="0"/>
          <w:bCs/>
        </w:rPr>
        <w:t xml:space="preserve"> </w:t>
      </w:r>
      <w:r w:rsidR="00BA766D">
        <w:rPr>
          <w:b w:val="0"/>
          <w:bCs/>
        </w:rPr>
        <w:t>E</w:t>
      </w:r>
      <w:r w:rsidRPr="004C4301">
        <w:rPr>
          <w:b w:val="0"/>
          <w:bCs/>
        </w:rPr>
        <w:t>s el proceso donde se implementan los planes de respuesta a los riesgos, se hace seguimiento a los riesgos identificados, se monitorea los riesgos residuales, se identifican nuevos riesgos y se evalúan la efectividad del proceso de gestión de los riesgos a través del proyecto</w:t>
      </w:r>
      <w:r w:rsidR="005353F1" w:rsidRPr="004C4301">
        <w:rPr>
          <w:b w:val="0"/>
          <w:bCs/>
        </w:rPr>
        <w:t xml:space="preserve"> (PMI, 2017)</w:t>
      </w:r>
      <w:r w:rsidR="00C328EB" w:rsidRPr="004C4301">
        <w:rPr>
          <w:b w:val="0"/>
          <w:bCs/>
        </w:rPr>
        <w:t>.</w:t>
      </w:r>
    </w:p>
    <w:p w14:paraId="24C8F048" w14:textId="4FB60CF2" w:rsidR="00935A93" w:rsidRPr="008A1775" w:rsidRDefault="00935A93">
      <w:pPr>
        <w:pStyle w:val="Ttulo3"/>
        <w:numPr>
          <w:ilvl w:val="0"/>
          <w:numId w:val="57"/>
        </w:numPr>
        <w:ind w:hanging="720"/>
      </w:pPr>
      <w:bookmarkStart w:id="636" w:name="_Toc143620725"/>
      <w:r w:rsidRPr="008A1775">
        <w:t>Gestión de las Adquisiciones del Proyecto</w:t>
      </w:r>
      <w:bookmarkEnd w:id="636"/>
    </w:p>
    <w:p w14:paraId="3BE63FD6" w14:textId="40E43BB4" w:rsidR="008D2FEA" w:rsidRPr="00BA766D" w:rsidRDefault="00BA766D" w:rsidP="00BA766D">
      <w:pPr>
        <w:spacing w:line="480" w:lineRule="auto"/>
        <w:ind w:firstLine="709"/>
        <w:jc w:val="both"/>
        <w:rPr>
          <w:bCs/>
        </w:rPr>
      </w:pPr>
      <w:bookmarkStart w:id="637" w:name="_Toc140006786"/>
      <w:r>
        <w:rPr>
          <w:bCs/>
        </w:rPr>
        <w:t>I</w:t>
      </w:r>
      <w:r w:rsidR="008D2FEA" w:rsidRPr="00BA766D">
        <w:rPr>
          <w:bCs/>
        </w:rPr>
        <w:t>ncluye los procesos necesarios para comprar o adquirir productos, servicios o resultados que es preciso obtener fuera del equipo del proyecto.</w:t>
      </w:r>
      <w:bookmarkEnd w:id="637"/>
    </w:p>
    <w:p w14:paraId="17D0F53E" w14:textId="77777777" w:rsidR="000849AA" w:rsidRDefault="008D2FEA" w:rsidP="000849AA">
      <w:pPr>
        <w:spacing w:line="480" w:lineRule="auto"/>
        <w:ind w:firstLine="709"/>
        <w:jc w:val="both"/>
      </w:pPr>
      <w:bookmarkStart w:id="638" w:name="_Toc140006787"/>
      <w:r w:rsidRPr="008A1775">
        <w:t xml:space="preserve">Incluye los procesos de gestión y de control requeridos para desarrollar y administrar acuerdos tales como contratos, </w:t>
      </w:r>
      <w:r w:rsidR="0081640A" w:rsidRPr="008A1775">
        <w:t>órdenes</w:t>
      </w:r>
      <w:r w:rsidRPr="008A1775">
        <w:t xml:space="preserve"> de compra, memorandos de acuerdo o acuerdos de nivel de servicios internos.</w:t>
      </w:r>
      <w:bookmarkEnd w:id="638"/>
      <w:r w:rsidR="0081640A" w:rsidRPr="008A1775">
        <w:rPr>
          <w:b/>
          <w:bCs/>
        </w:rPr>
        <w:t xml:space="preserve"> </w:t>
      </w:r>
      <w:r w:rsidR="0081640A" w:rsidRPr="008A1775">
        <w:t>En esta área se encuentran tres procesos distintos, que son:</w:t>
      </w:r>
      <w:r w:rsidR="000849AA">
        <w:t xml:space="preserve"> </w:t>
      </w:r>
    </w:p>
    <w:p w14:paraId="4CCCE74D" w14:textId="36A29F95" w:rsidR="008D2FEA" w:rsidRDefault="00935A93" w:rsidP="000849AA">
      <w:pPr>
        <w:spacing w:line="480" w:lineRule="auto"/>
        <w:ind w:firstLine="709"/>
        <w:jc w:val="both"/>
        <w:rPr>
          <w:b/>
          <w:bCs/>
        </w:rPr>
      </w:pPr>
      <w:r w:rsidRPr="000849AA">
        <w:rPr>
          <w:rStyle w:val="Ttulo4Car"/>
        </w:rPr>
        <w:lastRenderedPageBreak/>
        <w:t>Planificar la Gestión de las Adquisiciones</w:t>
      </w:r>
      <w:r w:rsidR="00BA766D">
        <w:rPr>
          <w:bCs/>
        </w:rPr>
        <w:t xml:space="preserve">. </w:t>
      </w:r>
      <w:r w:rsidR="008D2FEA" w:rsidRPr="00BA766D">
        <w:rPr>
          <w:bCs/>
        </w:rPr>
        <w:t>Es el proceso de documentar las decisiones de adquisiciones del proyecto, especificar el enfoque e identificar a los proveedores potenciales.</w:t>
      </w:r>
    </w:p>
    <w:p w14:paraId="2280C766" w14:textId="6F3114D6" w:rsidR="008D2FEA" w:rsidRDefault="00935A93" w:rsidP="00BA766D">
      <w:pPr>
        <w:pStyle w:val="Ttulo4"/>
        <w:spacing w:line="480" w:lineRule="auto"/>
        <w:contextualSpacing/>
        <w:jc w:val="both"/>
        <w:rPr>
          <w:b w:val="0"/>
          <w:bCs/>
        </w:rPr>
      </w:pPr>
      <w:r w:rsidRPr="00BA766D">
        <w:t>Efectuar las Adquisiciones</w:t>
      </w:r>
      <w:r w:rsidR="00BA766D">
        <w:rPr>
          <w:b w:val="0"/>
          <w:bCs/>
        </w:rPr>
        <w:t xml:space="preserve">. </w:t>
      </w:r>
      <w:r w:rsidR="008D2FEA" w:rsidRPr="00BA766D">
        <w:rPr>
          <w:b w:val="0"/>
          <w:bCs/>
        </w:rPr>
        <w:t>Es el proceso de obtener respuestas de los proveedores, seleccionar a un proveedor y adjudicarle un contrato.</w:t>
      </w:r>
    </w:p>
    <w:p w14:paraId="49638FD6" w14:textId="30C4ABE0" w:rsidR="008D2FEA" w:rsidRPr="00BA766D" w:rsidRDefault="00935A93" w:rsidP="00BA766D">
      <w:pPr>
        <w:pStyle w:val="Ttulo4"/>
        <w:spacing w:line="480" w:lineRule="auto"/>
        <w:contextualSpacing/>
        <w:jc w:val="both"/>
        <w:rPr>
          <w:b w:val="0"/>
          <w:bCs/>
        </w:rPr>
      </w:pPr>
      <w:r w:rsidRPr="00BA766D">
        <w:t>Controlar las Adquisiciones</w:t>
      </w:r>
      <w:r w:rsidR="00BA766D">
        <w:rPr>
          <w:b w:val="0"/>
          <w:bCs/>
        </w:rPr>
        <w:t xml:space="preserve">. </w:t>
      </w:r>
      <w:r w:rsidR="008D2FEA" w:rsidRPr="00BA766D">
        <w:rPr>
          <w:b w:val="0"/>
          <w:bCs/>
        </w:rPr>
        <w:t>Es el proceso de gestionar las relaciones de adquisiciones, monitorear la ejecución de los contratos, efectuar cambios y correcciones, según corresponda, y cerra los contratos</w:t>
      </w:r>
      <w:r w:rsidR="004253D4" w:rsidRPr="00BA766D">
        <w:rPr>
          <w:b w:val="0"/>
          <w:bCs/>
        </w:rPr>
        <w:t xml:space="preserve"> (PMI, 2017)</w:t>
      </w:r>
      <w:r w:rsidR="008D2FEA" w:rsidRPr="00BA766D">
        <w:rPr>
          <w:b w:val="0"/>
          <w:bCs/>
        </w:rPr>
        <w:t>.</w:t>
      </w:r>
    </w:p>
    <w:p w14:paraId="44C2AFFD" w14:textId="0C50548B" w:rsidR="003159BC" w:rsidRPr="008A1775" w:rsidRDefault="003159BC">
      <w:pPr>
        <w:pStyle w:val="Ttulo3"/>
        <w:numPr>
          <w:ilvl w:val="0"/>
          <w:numId w:val="57"/>
        </w:numPr>
        <w:ind w:hanging="720"/>
      </w:pPr>
      <w:bookmarkStart w:id="639" w:name="_Toc143620726"/>
      <w:r w:rsidRPr="008A1775">
        <w:t xml:space="preserve">Gestión de </w:t>
      </w:r>
      <w:r w:rsidR="00935A93" w:rsidRPr="008A1775">
        <w:t>los Interesados del Proyecto</w:t>
      </w:r>
      <w:bookmarkEnd w:id="639"/>
    </w:p>
    <w:p w14:paraId="6677760D" w14:textId="77777777" w:rsidR="000849AA" w:rsidRDefault="00BA766D" w:rsidP="000849AA">
      <w:pPr>
        <w:spacing w:line="480" w:lineRule="auto"/>
        <w:ind w:firstLine="709"/>
        <w:jc w:val="both"/>
      </w:pPr>
      <w:bookmarkStart w:id="640" w:name="_Toc140006790"/>
      <w:r>
        <w:t>I</w:t>
      </w:r>
      <w:r w:rsidR="004253D4" w:rsidRPr="008A1775">
        <w:t>ncluye los procesos requeridos para identificar a las personas, grupos u organizaciones que pueden afectar o ser afectados por el proyecto, para analizar las expectativas de los interesados y su impacto en el proyecto y para desarrollar estrategias de gestión adecuadas a fin de lograr la participación eficaz de los interesados en las decisiones y en la ejecución de proyecto.</w:t>
      </w:r>
      <w:bookmarkEnd w:id="640"/>
      <w:r w:rsidR="0081640A" w:rsidRPr="008A1775">
        <w:rPr>
          <w:b/>
          <w:bCs/>
        </w:rPr>
        <w:t xml:space="preserve"> </w:t>
      </w:r>
      <w:r w:rsidR="0081640A" w:rsidRPr="008A1775">
        <w:t>En esta área se encuentran cuatro procesos distintos, que son:</w:t>
      </w:r>
    </w:p>
    <w:p w14:paraId="55028A94" w14:textId="77777777" w:rsidR="000849AA" w:rsidRDefault="00935A93" w:rsidP="000849AA">
      <w:pPr>
        <w:spacing w:line="480" w:lineRule="auto"/>
        <w:ind w:firstLine="709"/>
        <w:jc w:val="both"/>
        <w:rPr>
          <w:bCs/>
        </w:rPr>
      </w:pPr>
      <w:r w:rsidRPr="000849AA">
        <w:rPr>
          <w:rStyle w:val="Ttulo4Car"/>
        </w:rPr>
        <w:t>Identificar a los Interesados</w:t>
      </w:r>
      <w:bookmarkStart w:id="641" w:name="_Toc140006792"/>
      <w:r w:rsidR="00BA766D" w:rsidRPr="00BA766D">
        <w:rPr>
          <w:bCs/>
          <w:i/>
        </w:rPr>
        <w:t xml:space="preserve">. </w:t>
      </w:r>
      <w:r w:rsidR="004253D4" w:rsidRPr="00BA766D">
        <w:rPr>
          <w:bCs/>
        </w:rPr>
        <w:t xml:space="preserve">Es el proceso de identificar periódicamente a los interesados del </w:t>
      </w:r>
      <w:r w:rsidR="00935A6F" w:rsidRPr="00BA766D">
        <w:rPr>
          <w:bCs/>
        </w:rPr>
        <w:t>proyecto,</w:t>
      </w:r>
      <w:r w:rsidR="004253D4" w:rsidRPr="00BA766D">
        <w:rPr>
          <w:bCs/>
        </w:rPr>
        <w:t xml:space="preserve"> así como de analizar y documentar información relevante relativa a sus intereses, participación, interdependencias, influencia y posible impacto en el éxito del proyecto.</w:t>
      </w:r>
      <w:bookmarkEnd w:id="641"/>
      <w:r w:rsidR="000849AA">
        <w:rPr>
          <w:bCs/>
        </w:rPr>
        <w:t xml:space="preserve"> </w:t>
      </w:r>
    </w:p>
    <w:p w14:paraId="5B2BD230" w14:textId="77777777" w:rsidR="000849AA" w:rsidRDefault="00935A93" w:rsidP="000849AA">
      <w:pPr>
        <w:spacing w:line="480" w:lineRule="auto"/>
        <w:ind w:firstLine="709"/>
        <w:jc w:val="both"/>
        <w:rPr>
          <w:bCs/>
        </w:rPr>
      </w:pPr>
      <w:r w:rsidRPr="000849AA">
        <w:rPr>
          <w:rStyle w:val="Ttulo4Car"/>
        </w:rPr>
        <w:t xml:space="preserve">Planificar el </w:t>
      </w:r>
      <w:r w:rsidR="00BA766D" w:rsidRPr="000849AA">
        <w:rPr>
          <w:rStyle w:val="Ttulo4Car"/>
        </w:rPr>
        <w:t>I</w:t>
      </w:r>
      <w:r w:rsidRPr="000849AA">
        <w:rPr>
          <w:rStyle w:val="Ttulo4Car"/>
        </w:rPr>
        <w:t xml:space="preserve">nvolucramiento de los </w:t>
      </w:r>
      <w:r w:rsidR="00BA766D" w:rsidRPr="000849AA">
        <w:rPr>
          <w:rStyle w:val="Ttulo4Car"/>
        </w:rPr>
        <w:t>I</w:t>
      </w:r>
      <w:r w:rsidRPr="000849AA">
        <w:rPr>
          <w:rStyle w:val="Ttulo4Car"/>
        </w:rPr>
        <w:t>nteresados</w:t>
      </w:r>
      <w:bookmarkStart w:id="642" w:name="_Toc140006793"/>
      <w:r w:rsidR="00BA766D" w:rsidRPr="00BA766D">
        <w:rPr>
          <w:bCs/>
          <w:i/>
        </w:rPr>
        <w:t xml:space="preserve">. </w:t>
      </w:r>
      <w:r w:rsidR="00935A6F" w:rsidRPr="00BA766D">
        <w:rPr>
          <w:bCs/>
        </w:rPr>
        <w:t>Es el proceso de desarrollar enfoques para involucrar a los interesados del proyecto, con base a sus necesidades, expectativas, intereses y el posible impacto en el proyecto.</w:t>
      </w:r>
      <w:bookmarkEnd w:id="642"/>
      <w:r w:rsidR="000849AA">
        <w:rPr>
          <w:bCs/>
        </w:rPr>
        <w:t xml:space="preserve"> </w:t>
      </w:r>
    </w:p>
    <w:p w14:paraId="585ED7F2" w14:textId="7E3BE778" w:rsidR="00935A6F" w:rsidRPr="00BA766D" w:rsidRDefault="00935A93" w:rsidP="000849AA">
      <w:pPr>
        <w:spacing w:line="480" w:lineRule="auto"/>
        <w:ind w:firstLine="709"/>
        <w:jc w:val="both"/>
        <w:rPr>
          <w:b/>
          <w:bCs/>
        </w:rPr>
      </w:pPr>
      <w:r w:rsidRPr="000849AA">
        <w:rPr>
          <w:rStyle w:val="Ttulo4Car"/>
        </w:rPr>
        <w:t xml:space="preserve">Gestionar la Participación de los </w:t>
      </w:r>
      <w:r w:rsidR="00BA766D" w:rsidRPr="000849AA">
        <w:rPr>
          <w:rStyle w:val="Ttulo4Car"/>
        </w:rPr>
        <w:t>I</w:t>
      </w:r>
      <w:r w:rsidRPr="000849AA">
        <w:rPr>
          <w:rStyle w:val="Ttulo4Car"/>
        </w:rPr>
        <w:t>nteresados</w:t>
      </w:r>
      <w:bookmarkStart w:id="643" w:name="_Toc140006794"/>
      <w:r w:rsidR="00BA766D" w:rsidRPr="00BA766D">
        <w:rPr>
          <w:bCs/>
          <w:i/>
        </w:rPr>
        <w:t xml:space="preserve">. </w:t>
      </w:r>
      <w:r w:rsidR="00935A6F" w:rsidRPr="00BA766D">
        <w:rPr>
          <w:bCs/>
        </w:rPr>
        <w:t>E</w:t>
      </w:r>
      <w:r w:rsidR="00EE4E11" w:rsidRPr="00BA766D">
        <w:rPr>
          <w:bCs/>
        </w:rPr>
        <w:t>s</w:t>
      </w:r>
      <w:r w:rsidR="00935A6F" w:rsidRPr="00BA766D">
        <w:rPr>
          <w:bCs/>
        </w:rPr>
        <w:t xml:space="preserve"> el proceso de comunicarse y trabajar con los interesados para satisfacer sus necesidades y expectativas, abordar los incidentes y fomentar el compromiso y el involucramiento adecuado de los interesados.</w:t>
      </w:r>
      <w:bookmarkEnd w:id="643"/>
    </w:p>
    <w:p w14:paraId="001BD49F" w14:textId="6FF8EE67" w:rsidR="00935A6F" w:rsidRPr="00BA766D" w:rsidRDefault="00935A93" w:rsidP="00BA766D">
      <w:pPr>
        <w:pStyle w:val="Ttulo4"/>
        <w:spacing w:line="480" w:lineRule="auto"/>
        <w:contextualSpacing/>
        <w:jc w:val="both"/>
        <w:rPr>
          <w:b w:val="0"/>
          <w:bCs/>
        </w:rPr>
      </w:pPr>
      <w:r w:rsidRPr="00BA766D">
        <w:lastRenderedPageBreak/>
        <w:t>Monitorear el Involucramiento de los Interesados</w:t>
      </w:r>
      <w:r w:rsidR="00BA766D" w:rsidRPr="00BA766D">
        <w:rPr>
          <w:b w:val="0"/>
          <w:bCs/>
          <w:i/>
        </w:rPr>
        <w:t xml:space="preserve">. </w:t>
      </w:r>
      <w:bookmarkStart w:id="644" w:name="_Toc140006795"/>
      <w:r w:rsidR="00935A6F" w:rsidRPr="00BA766D">
        <w:rPr>
          <w:b w:val="0"/>
          <w:bCs/>
        </w:rPr>
        <w:t>Es el proceso de monitorear las relaciones de los interesados del proyecto y adaptar las estrategias para involucrar a los interesados a través de la modificación de las estrategias y los planes de involucramiento (PMI, 2017</w:t>
      </w:r>
      <w:r w:rsidR="00EE4E11" w:rsidRPr="00BA766D">
        <w:rPr>
          <w:b w:val="0"/>
          <w:bCs/>
        </w:rPr>
        <w:t>)</w:t>
      </w:r>
      <w:r w:rsidR="00935A6F" w:rsidRPr="00BA766D">
        <w:rPr>
          <w:b w:val="0"/>
          <w:bCs/>
        </w:rPr>
        <w:t>.</w:t>
      </w:r>
      <w:bookmarkEnd w:id="644"/>
    </w:p>
    <w:p w14:paraId="5466E396" w14:textId="7EC62469" w:rsidR="00B96B78" w:rsidRPr="008A1775" w:rsidRDefault="00B96B78">
      <w:pPr>
        <w:pStyle w:val="Ttulo3"/>
        <w:numPr>
          <w:ilvl w:val="0"/>
          <w:numId w:val="57"/>
        </w:numPr>
        <w:ind w:hanging="720"/>
      </w:pPr>
      <w:bookmarkStart w:id="645" w:name="_Toc137972737"/>
      <w:bookmarkStart w:id="646" w:name="_Toc143620727"/>
      <w:r w:rsidRPr="008A1775">
        <w:t xml:space="preserve">Legislación </w:t>
      </w:r>
      <w:r w:rsidR="000849AA">
        <w:t>G</w:t>
      </w:r>
      <w:r w:rsidRPr="008A1775">
        <w:t>eneral</w:t>
      </w:r>
      <w:bookmarkEnd w:id="645"/>
      <w:bookmarkEnd w:id="646"/>
    </w:p>
    <w:p w14:paraId="0A35E1BD" w14:textId="1DAB5670" w:rsidR="00B96B78" w:rsidRPr="008A1775" w:rsidRDefault="00B96B78">
      <w:pPr>
        <w:pStyle w:val="Encabezado"/>
        <w:numPr>
          <w:ilvl w:val="0"/>
          <w:numId w:val="3"/>
        </w:numPr>
        <w:spacing w:after="160" w:line="480" w:lineRule="auto"/>
        <w:ind w:left="709" w:hanging="709"/>
        <w:jc w:val="both"/>
        <w:rPr>
          <w:iCs/>
        </w:rPr>
      </w:pPr>
      <w:r w:rsidRPr="008A1775">
        <w:rPr>
          <w:iCs/>
        </w:rPr>
        <w:t xml:space="preserve">Ley General del </w:t>
      </w:r>
      <w:r w:rsidR="00EF34FF">
        <w:rPr>
          <w:iCs/>
        </w:rPr>
        <w:t>A</w:t>
      </w:r>
      <w:r w:rsidRPr="008A1775">
        <w:rPr>
          <w:iCs/>
        </w:rPr>
        <w:t xml:space="preserve">mbiente, Ley N° 28611, es la norma que regula la </w:t>
      </w:r>
      <w:r w:rsidR="00EF34FF">
        <w:rPr>
          <w:iCs/>
        </w:rPr>
        <w:t>g</w:t>
      </w:r>
      <w:r w:rsidRPr="008A1775">
        <w:rPr>
          <w:iCs/>
        </w:rPr>
        <w:t xml:space="preserve">estión </w:t>
      </w:r>
      <w:r w:rsidR="00EF34FF">
        <w:rPr>
          <w:iCs/>
        </w:rPr>
        <w:t>a</w:t>
      </w:r>
      <w:r w:rsidRPr="008A1775">
        <w:rPr>
          <w:iCs/>
        </w:rPr>
        <w:t>mbiental en el Perú.</w:t>
      </w:r>
    </w:p>
    <w:p w14:paraId="5021C6E2" w14:textId="0F327F1E" w:rsidR="00B96B78" w:rsidRPr="008A1775" w:rsidRDefault="001052EC">
      <w:pPr>
        <w:pStyle w:val="Encabezado"/>
        <w:numPr>
          <w:ilvl w:val="0"/>
          <w:numId w:val="3"/>
        </w:numPr>
        <w:spacing w:after="160" w:line="480" w:lineRule="auto"/>
        <w:ind w:left="709" w:hanging="709"/>
        <w:jc w:val="both"/>
        <w:rPr>
          <w:iCs/>
        </w:rPr>
      </w:pPr>
      <w:r w:rsidRPr="008A1775">
        <w:rPr>
          <w:iCs/>
        </w:rPr>
        <w:t>Ley del Si</w:t>
      </w:r>
      <w:r w:rsidR="00B96B78" w:rsidRPr="008A1775">
        <w:rPr>
          <w:iCs/>
        </w:rPr>
        <w:t xml:space="preserve">stema Nacional de Evaluación de Impacto Ambiental, Ley N° 27446 instituye el SEIA como un sistema funcional del Estado Peruano, que a su vez es un instrumento de </w:t>
      </w:r>
      <w:r w:rsidR="00EF34FF">
        <w:rPr>
          <w:iCs/>
        </w:rPr>
        <w:t>g</w:t>
      </w:r>
      <w:r w:rsidR="00B96B78" w:rsidRPr="008A1775">
        <w:rPr>
          <w:iCs/>
        </w:rPr>
        <w:t xml:space="preserve">estión </w:t>
      </w:r>
      <w:r w:rsidR="00EF34FF">
        <w:rPr>
          <w:iCs/>
        </w:rPr>
        <w:t>a</w:t>
      </w:r>
      <w:r w:rsidR="00B96B78" w:rsidRPr="008A1775">
        <w:rPr>
          <w:iCs/>
        </w:rPr>
        <w:t xml:space="preserve">mbiental preventivo, así como una herramienta de </w:t>
      </w:r>
      <w:r w:rsidRPr="008A1775">
        <w:rPr>
          <w:iCs/>
        </w:rPr>
        <w:t xml:space="preserve">coordinación </w:t>
      </w:r>
      <w:r w:rsidR="00EF34FF">
        <w:rPr>
          <w:iCs/>
        </w:rPr>
        <w:t>t</w:t>
      </w:r>
      <w:r w:rsidRPr="008A1775">
        <w:rPr>
          <w:iCs/>
        </w:rPr>
        <w:t>rans</w:t>
      </w:r>
      <w:r w:rsidR="00B96B78" w:rsidRPr="008A1775">
        <w:rPr>
          <w:iCs/>
        </w:rPr>
        <w:t xml:space="preserve">ectorial. </w:t>
      </w:r>
    </w:p>
    <w:p w14:paraId="3AD7A0EC" w14:textId="77777777" w:rsidR="00B96B78" w:rsidRPr="008A1775" w:rsidRDefault="00B96B78">
      <w:pPr>
        <w:pStyle w:val="Encabezado"/>
        <w:numPr>
          <w:ilvl w:val="0"/>
          <w:numId w:val="3"/>
        </w:numPr>
        <w:spacing w:after="160" w:line="480" w:lineRule="auto"/>
        <w:ind w:left="709" w:hanging="709"/>
        <w:jc w:val="both"/>
        <w:rPr>
          <w:iCs/>
        </w:rPr>
      </w:pPr>
      <w:r w:rsidRPr="008A1775">
        <w:rPr>
          <w:iCs/>
        </w:rPr>
        <w:t>Reglamento del Sistema Nacional de Evaluación Ambiental, aprobado mediante Decreto Supremo N° 019-2009-MINAM, establece los principios del SEIA, regula el procedimiento de elaboración, evaluación y aprobación de los instrumentos del SEIA al cual deben adecuarse los sectores a efectos de uniformizar los diversos procedimientos existentes.</w:t>
      </w:r>
    </w:p>
    <w:p w14:paraId="7D4548E2" w14:textId="77777777" w:rsidR="00B96B78" w:rsidRPr="008A1775" w:rsidRDefault="00B96B78">
      <w:pPr>
        <w:pStyle w:val="Encabezado"/>
        <w:numPr>
          <w:ilvl w:val="0"/>
          <w:numId w:val="3"/>
        </w:numPr>
        <w:spacing w:after="160" w:line="480" w:lineRule="auto"/>
        <w:ind w:left="709" w:hanging="709"/>
        <w:jc w:val="both"/>
        <w:rPr>
          <w:iCs/>
        </w:rPr>
      </w:pPr>
      <w:r w:rsidRPr="008A1775">
        <w:rPr>
          <w:iCs/>
        </w:rPr>
        <w:t>Ley del Sistema Nacional de Evaluación y Fiscalización Ambiental, Ley N° 29325 modificada por Ley N°30011.</w:t>
      </w:r>
    </w:p>
    <w:p w14:paraId="6C056CE1" w14:textId="638DBB0D" w:rsidR="00AD20D0" w:rsidRPr="008A1775" w:rsidRDefault="00AD20D0">
      <w:pPr>
        <w:pStyle w:val="Ttulo2"/>
        <w:numPr>
          <w:ilvl w:val="0"/>
          <w:numId w:val="56"/>
        </w:numPr>
        <w:ind w:left="709" w:hanging="709"/>
        <w:rPr>
          <w:bCs w:val="0"/>
          <w:szCs w:val="24"/>
        </w:rPr>
      </w:pPr>
      <w:bookmarkStart w:id="647" w:name="_Toc143620728"/>
      <w:r w:rsidRPr="008A1775">
        <w:rPr>
          <w:bCs w:val="0"/>
          <w:szCs w:val="24"/>
        </w:rPr>
        <w:t xml:space="preserve">Términos </w:t>
      </w:r>
      <w:r w:rsidR="000849AA">
        <w:rPr>
          <w:bCs w:val="0"/>
          <w:szCs w:val="24"/>
        </w:rPr>
        <w:t>C</w:t>
      </w:r>
      <w:r w:rsidRPr="008A1775">
        <w:rPr>
          <w:bCs w:val="0"/>
          <w:szCs w:val="24"/>
        </w:rPr>
        <w:t>onceptuales</w:t>
      </w:r>
      <w:bookmarkEnd w:id="647"/>
    </w:p>
    <w:p w14:paraId="0D926BC4" w14:textId="04FE25BD" w:rsidR="00AD20D0" w:rsidRPr="008A1775" w:rsidRDefault="00AD20D0">
      <w:pPr>
        <w:pStyle w:val="Ttulo3"/>
        <w:numPr>
          <w:ilvl w:val="0"/>
          <w:numId w:val="59"/>
        </w:numPr>
        <w:ind w:left="709" w:hanging="709"/>
      </w:pPr>
      <w:bookmarkStart w:id="648" w:name="_Toc143620729"/>
      <w:r w:rsidRPr="008A1775">
        <w:t>Estrategia</w:t>
      </w:r>
      <w:bookmarkEnd w:id="648"/>
    </w:p>
    <w:p w14:paraId="39F9B0C2" w14:textId="646109AF" w:rsidR="00276721" w:rsidRPr="00EF34FF" w:rsidRDefault="000849AA" w:rsidP="00EF34FF">
      <w:pPr>
        <w:spacing w:line="480" w:lineRule="auto"/>
        <w:ind w:firstLine="709"/>
        <w:jc w:val="both"/>
      </w:pPr>
      <w:bookmarkStart w:id="649" w:name="_Toc140006799"/>
      <w:r>
        <w:t>La estrategia e</w:t>
      </w:r>
      <w:r w:rsidR="00276721" w:rsidRPr="00EF34FF">
        <w:t>s una acción específica, que normalmente va acompañada de la correspondiente asignación de recursos, para alcanzar un objetivo decidido sobre un plan estratégico (Galbraith</w:t>
      </w:r>
      <w:r w:rsidR="00133E61" w:rsidRPr="00EF34FF">
        <w:t xml:space="preserve"> J.</w:t>
      </w:r>
      <w:r w:rsidR="008265DF" w:rsidRPr="00EF34FF">
        <w:t xml:space="preserve"> y</w:t>
      </w:r>
      <w:r w:rsidR="00276721" w:rsidRPr="00EF34FF">
        <w:t xml:space="preserve"> Nathanson</w:t>
      </w:r>
      <w:r w:rsidR="00133E61" w:rsidRPr="00EF34FF">
        <w:t xml:space="preserve"> D.</w:t>
      </w:r>
      <w:r w:rsidR="008265DF" w:rsidRPr="00EF34FF">
        <w:t>,</w:t>
      </w:r>
      <w:r w:rsidR="00276721" w:rsidRPr="00EF34FF">
        <w:t xml:space="preserve"> 1978).</w:t>
      </w:r>
      <w:bookmarkEnd w:id="649"/>
    </w:p>
    <w:p w14:paraId="6A2E110B" w14:textId="64952E03" w:rsidR="00C328EB" w:rsidRPr="00EF34FF" w:rsidRDefault="000849AA" w:rsidP="00EF34FF">
      <w:pPr>
        <w:spacing w:line="480" w:lineRule="auto"/>
        <w:ind w:firstLine="709"/>
        <w:jc w:val="both"/>
      </w:pPr>
      <w:bookmarkStart w:id="650" w:name="_Toc140006800"/>
      <w:r>
        <w:lastRenderedPageBreak/>
        <w:t>La estrategia e</w:t>
      </w:r>
      <w:r w:rsidR="00C328EB" w:rsidRPr="00EF34FF">
        <w:t>s el patrón o plan que integra las principales metas y políticas de una organización, y a la vez, establece la secuencia coherente de las acciones a realizar</w:t>
      </w:r>
      <w:r w:rsidR="00D74659" w:rsidRPr="00EF34FF">
        <w:t>. Una estrategia adecuadamente formulada ayuda a poner orden y asignar, con base tanto en sus atributos como en sus deficiencias internas, los recursos de una organización, con el fin de lograr una situación viable y original, así como anticipar los posibles cambios en el entorno y las acciones imprevista de los oponentes inteligentes</w:t>
      </w:r>
      <w:r w:rsidR="00AF444B" w:rsidRPr="00EF34FF">
        <w:t xml:space="preserve"> (Mintzberg H.</w:t>
      </w:r>
      <w:r w:rsidR="00EE4E11" w:rsidRPr="00EF34FF">
        <w:t xml:space="preserve"> y</w:t>
      </w:r>
      <w:r w:rsidR="00AF444B" w:rsidRPr="00EF34FF">
        <w:t xml:space="preserve"> Brian J., 1999)</w:t>
      </w:r>
      <w:r w:rsidR="00D74659" w:rsidRPr="00EF34FF">
        <w:t>.</w:t>
      </w:r>
      <w:bookmarkEnd w:id="650"/>
      <w:r w:rsidR="00D74659" w:rsidRPr="00EF34FF">
        <w:t xml:space="preserve"> </w:t>
      </w:r>
    </w:p>
    <w:p w14:paraId="5C571890" w14:textId="12F11BF6" w:rsidR="00276721" w:rsidRPr="00EF34FF" w:rsidRDefault="00276721" w:rsidP="00EF34FF">
      <w:pPr>
        <w:spacing w:line="480" w:lineRule="auto"/>
        <w:ind w:firstLine="709"/>
        <w:jc w:val="both"/>
      </w:pPr>
      <w:bookmarkStart w:id="651" w:name="_Toc140006801"/>
      <w:r w:rsidRPr="00EF34FF">
        <w:t xml:space="preserve">La </w:t>
      </w:r>
      <w:r w:rsidRPr="00EF34FF">
        <w:rPr>
          <w:color w:val="000000"/>
          <w:lang w:eastAsia="es-PE"/>
        </w:rPr>
        <w:t>estrategia</w:t>
      </w:r>
      <w:r w:rsidRPr="00EF34FF">
        <w:t xml:space="preserve"> consiste en crear condiciones en el presente para sobrevivir en el futuro (Montoya F.</w:t>
      </w:r>
      <w:r w:rsidR="00EE4E11" w:rsidRPr="00EF34FF">
        <w:t xml:space="preserve"> y</w:t>
      </w:r>
      <w:r w:rsidRPr="00EF34FF">
        <w:t xml:space="preserve"> Barba A., 2012).</w:t>
      </w:r>
      <w:bookmarkEnd w:id="651"/>
      <w:r w:rsidRPr="00EF34FF">
        <w:t xml:space="preserve"> </w:t>
      </w:r>
    </w:p>
    <w:p w14:paraId="5F71656E" w14:textId="743D2890" w:rsidR="00B94CD3" w:rsidRPr="00EF34FF" w:rsidRDefault="00B94CD3" w:rsidP="00EF34FF">
      <w:pPr>
        <w:spacing w:line="480" w:lineRule="auto"/>
        <w:ind w:firstLine="709"/>
        <w:jc w:val="both"/>
      </w:pPr>
      <w:bookmarkStart w:id="652" w:name="_Toc140006802"/>
      <w:r w:rsidRPr="00EF34FF">
        <w:t xml:space="preserve">Las estrategias son los medios a través de los cuales se </w:t>
      </w:r>
      <w:r w:rsidR="008B7021" w:rsidRPr="00EF34FF">
        <w:t>alcanzarán</w:t>
      </w:r>
      <w:r w:rsidRPr="00EF34FF">
        <w:t xml:space="preserve"> los objetivos a largo plazo (</w:t>
      </w:r>
      <w:r w:rsidR="007A0E42" w:rsidRPr="00EF34FF">
        <w:t>David F., 2013)</w:t>
      </w:r>
      <w:bookmarkEnd w:id="652"/>
    </w:p>
    <w:p w14:paraId="64B975C6" w14:textId="5DE0D663" w:rsidR="00F2182F" w:rsidRPr="00EF34FF" w:rsidRDefault="008A1925" w:rsidP="00EF34FF">
      <w:pPr>
        <w:spacing w:line="480" w:lineRule="auto"/>
        <w:ind w:firstLine="709"/>
        <w:jc w:val="both"/>
      </w:pPr>
      <w:bookmarkStart w:id="653" w:name="_Toc140006803"/>
      <w:r w:rsidRPr="00EF34FF">
        <w:t xml:space="preserve">Las estrategias deben estar estipuladas en virtud del tiempo, espacio y objetivos a cumplir, en tal sentido se deben diseñar bajo un plan estructurado, por ende, son concebidas como un proceso orientador para proporcionar los lineamientos para definir los objetos organizacionales, los recursos a utilizar, así como las políticas que orientan la administración de dichos recursos (Estrada H., </w:t>
      </w:r>
      <w:r w:rsidR="00D47510" w:rsidRPr="00EF34FF">
        <w:t>et. al, 2017)</w:t>
      </w:r>
      <w:r w:rsidR="00A277B2" w:rsidRPr="00EF34FF">
        <w:t>.</w:t>
      </w:r>
      <w:bookmarkEnd w:id="653"/>
    </w:p>
    <w:p w14:paraId="739E79F6" w14:textId="0C60F0B4" w:rsidR="00AD20D0" w:rsidRPr="008A1775" w:rsidRDefault="00AD20D0">
      <w:pPr>
        <w:pStyle w:val="Ttulo3"/>
        <w:numPr>
          <w:ilvl w:val="0"/>
          <w:numId w:val="59"/>
        </w:numPr>
        <w:ind w:left="709" w:hanging="709"/>
        <w:rPr>
          <w:bCs/>
        </w:rPr>
      </w:pPr>
      <w:bookmarkStart w:id="654" w:name="_Toc143620730"/>
      <w:r w:rsidRPr="00EF34FF">
        <w:t>Implementación</w:t>
      </w:r>
      <w:r w:rsidR="008A1925" w:rsidRPr="008A1775">
        <w:rPr>
          <w:bCs/>
        </w:rPr>
        <w:t xml:space="preserve"> de la </w:t>
      </w:r>
      <w:r w:rsidR="006046AC">
        <w:rPr>
          <w:bCs/>
        </w:rPr>
        <w:t>E</w:t>
      </w:r>
      <w:r w:rsidR="008A1925" w:rsidRPr="008A1775">
        <w:rPr>
          <w:bCs/>
        </w:rPr>
        <w:t>strategia</w:t>
      </w:r>
      <w:bookmarkEnd w:id="654"/>
    </w:p>
    <w:p w14:paraId="65667702" w14:textId="4FE3635A" w:rsidR="00C85795" w:rsidRPr="00EF34FF" w:rsidRDefault="00157B9C" w:rsidP="00EF34FF">
      <w:pPr>
        <w:spacing w:line="480" w:lineRule="auto"/>
        <w:ind w:firstLine="709"/>
        <w:jc w:val="both"/>
        <w:rPr>
          <w:bCs/>
        </w:rPr>
      </w:pPr>
      <w:bookmarkStart w:id="655" w:name="_Toc140006805"/>
      <w:r w:rsidRPr="00EF34FF">
        <w:rPr>
          <w:bCs/>
          <w:color w:val="000000"/>
          <w:lang w:eastAsia="es-PE"/>
        </w:rPr>
        <w:t>La</w:t>
      </w:r>
      <w:r w:rsidRPr="00EF34FF">
        <w:rPr>
          <w:bCs/>
        </w:rPr>
        <w:t xml:space="preserve"> implantación de estrategias abarca la creación de las estrategias funcionales, los sistemas, las estructuras y los procesos necesarios para que la organización alcance sus fines estratégicos (</w:t>
      </w:r>
      <w:r w:rsidR="00580EC9" w:rsidRPr="00EF34FF">
        <w:rPr>
          <w:bCs/>
        </w:rPr>
        <w:t>Harrison J.</w:t>
      </w:r>
      <w:r w:rsidR="0047268F" w:rsidRPr="00EF34FF">
        <w:rPr>
          <w:bCs/>
        </w:rPr>
        <w:t xml:space="preserve"> y</w:t>
      </w:r>
      <w:r w:rsidR="00580EC9" w:rsidRPr="00EF34FF">
        <w:rPr>
          <w:bCs/>
        </w:rPr>
        <w:t xml:space="preserve"> John C. 2002).</w:t>
      </w:r>
      <w:bookmarkEnd w:id="655"/>
    </w:p>
    <w:p w14:paraId="7D826AD6" w14:textId="3FA0859E" w:rsidR="00580EC9" w:rsidRPr="00EF34FF" w:rsidRDefault="000932C4" w:rsidP="00EF34FF">
      <w:pPr>
        <w:spacing w:line="480" w:lineRule="auto"/>
        <w:ind w:firstLine="709"/>
        <w:jc w:val="both"/>
      </w:pPr>
      <w:bookmarkStart w:id="656" w:name="_Toc140006806"/>
      <w:r w:rsidRPr="00EF34FF">
        <w:t xml:space="preserve">La </w:t>
      </w:r>
      <w:r w:rsidRPr="00EF34FF">
        <w:rPr>
          <w:color w:val="000000"/>
          <w:lang w:eastAsia="es-PE"/>
        </w:rPr>
        <w:t>implementación</w:t>
      </w:r>
      <w:r w:rsidRPr="00EF34FF">
        <w:t xml:space="preserve"> estratégica comprende la planificación de aquellas tareas relacionadas con la forma de efectuar la elección estratégica y la dirección de los cambios requeridos; la implementación requiere considerar la planeación estructurada de los recursos necesarios no solo para la implementación de la estrategia sino para su adaptación futura a los requerimientos específicos de cada unidad funcional para responder a los cambios (Johnson G.</w:t>
      </w:r>
      <w:r w:rsidR="0047268F" w:rsidRPr="00EF34FF">
        <w:t xml:space="preserve"> y</w:t>
      </w:r>
      <w:r w:rsidRPr="00EF34FF">
        <w:t xml:space="preserve"> Scholes K. 2001).</w:t>
      </w:r>
      <w:bookmarkEnd w:id="656"/>
    </w:p>
    <w:p w14:paraId="4D2DEA1B" w14:textId="46DDF8B2" w:rsidR="000932C4" w:rsidRPr="00EF34FF" w:rsidRDefault="000932C4" w:rsidP="00EF34FF">
      <w:pPr>
        <w:spacing w:line="480" w:lineRule="auto"/>
        <w:ind w:firstLine="709"/>
        <w:jc w:val="both"/>
      </w:pPr>
      <w:bookmarkStart w:id="657" w:name="_Toc140006807"/>
      <w:r w:rsidRPr="00EF34FF">
        <w:lastRenderedPageBreak/>
        <w:t>La implementación estratégica efectiva tiene un impacto fuerte sobre el crecimiento de la organización, ya que le ofrece la posibilidad de dar una respuesta adecuada</w:t>
      </w:r>
      <w:r w:rsidR="00F2182F" w:rsidRPr="00EF34FF">
        <w:t xml:space="preserve"> a los estímulos del entorno, sean estos positivos o negativos (Estrada H., et. al, 2017).</w:t>
      </w:r>
      <w:bookmarkEnd w:id="657"/>
    </w:p>
    <w:p w14:paraId="05422723" w14:textId="25A5C2C5" w:rsidR="00EC068F" w:rsidRPr="00EF34FF" w:rsidRDefault="00EC068F" w:rsidP="00EF34FF">
      <w:pPr>
        <w:spacing w:line="480" w:lineRule="auto"/>
        <w:ind w:firstLine="709"/>
        <w:jc w:val="both"/>
      </w:pPr>
      <w:bookmarkStart w:id="658" w:name="_Toc140006808"/>
      <w:r w:rsidRPr="00EF34FF">
        <w:t>La implantación de la estrategia hace realidad la estrategia formulada (estrategia realizada) mediante la ejecución de la estrategia como tal y su seguimiento y control (Carrión J.</w:t>
      </w:r>
      <w:r w:rsidR="00E1389A" w:rsidRPr="00EF34FF">
        <w:t>,</w:t>
      </w:r>
      <w:r w:rsidRPr="00EF34FF">
        <w:t xml:space="preserve"> 2006).</w:t>
      </w:r>
      <w:bookmarkEnd w:id="658"/>
    </w:p>
    <w:p w14:paraId="67C90D41" w14:textId="632DC3F9" w:rsidR="000C5B2F" w:rsidRPr="00EF34FF" w:rsidRDefault="000C5B2F" w:rsidP="00EF34FF">
      <w:pPr>
        <w:spacing w:line="480" w:lineRule="auto"/>
        <w:ind w:firstLine="709"/>
        <w:jc w:val="both"/>
      </w:pPr>
      <w:bookmarkStart w:id="659" w:name="_Toc140006809"/>
      <w:r w:rsidRPr="00EF34FF">
        <w:t>La implementación de la estrategia es un proceso mediante el cual las estrategias y políticas se ejecutan a través del desarrollo de programas, presupuestos y procedimientos (Wheelen T.</w:t>
      </w:r>
      <w:r w:rsidR="0047268F" w:rsidRPr="00EF34FF">
        <w:t xml:space="preserve"> y</w:t>
      </w:r>
      <w:r w:rsidRPr="00EF34FF">
        <w:t xml:space="preserve"> Hunger J.</w:t>
      </w:r>
      <w:r w:rsidR="00E1389A" w:rsidRPr="00EF34FF">
        <w:t>,</w:t>
      </w:r>
      <w:r w:rsidRPr="00EF34FF">
        <w:t xml:space="preserve"> 2007)</w:t>
      </w:r>
      <w:r w:rsidR="00E16622" w:rsidRPr="00EF34FF">
        <w:t>.</w:t>
      </w:r>
      <w:bookmarkEnd w:id="659"/>
    </w:p>
    <w:p w14:paraId="7101A5D3" w14:textId="50118F29" w:rsidR="000C5B2F" w:rsidRPr="008A1775" w:rsidRDefault="000C5B2F">
      <w:pPr>
        <w:pStyle w:val="Ttulo3"/>
        <w:numPr>
          <w:ilvl w:val="0"/>
          <w:numId w:val="59"/>
        </w:numPr>
        <w:ind w:left="709" w:hanging="709"/>
        <w:rPr>
          <w:bCs/>
        </w:rPr>
      </w:pPr>
      <w:bookmarkStart w:id="660" w:name="_Toc143620731"/>
      <w:r w:rsidRPr="00EF34FF">
        <w:t>Procedimientos</w:t>
      </w:r>
      <w:bookmarkEnd w:id="660"/>
    </w:p>
    <w:p w14:paraId="71DDB2FA" w14:textId="2CCF2CDC" w:rsidR="00E16622" w:rsidRPr="00EF34FF" w:rsidRDefault="000C5B2F" w:rsidP="00EF34FF">
      <w:pPr>
        <w:spacing w:line="480" w:lineRule="auto"/>
        <w:ind w:firstLine="709"/>
        <w:jc w:val="both"/>
      </w:pPr>
      <w:bookmarkStart w:id="661" w:name="_Toc140006811"/>
      <w:r w:rsidRPr="00EF34FF">
        <w:t xml:space="preserve">Los </w:t>
      </w:r>
      <w:r w:rsidRPr="00EF34FF">
        <w:rPr>
          <w:color w:val="000000"/>
          <w:lang w:eastAsia="es-PE"/>
        </w:rPr>
        <w:t>procedimientos</w:t>
      </w:r>
      <w:r w:rsidRPr="00EF34FF">
        <w:t xml:space="preserve"> constituyen un sistema de pasos sucesivos o técnicas que describen en detalle la manera de realizar una tarea o un trabajo en particular </w:t>
      </w:r>
      <w:r w:rsidR="00E16622" w:rsidRPr="00EF34FF">
        <w:t>(Wheelen T., Hunger J. 2007).</w:t>
      </w:r>
      <w:bookmarkEnd w:id="661"/>
    </w:p>
    <w:p w14:paraId="36724D97" w14:textId="1FE00A8E" w:rsidR="00AD20D0" w:rsidRPr="008A1775" w:rsidRDefault="00AD20D0">
      <w:pPr>
        <w:pStyle w:val="Ttulo3"/>
        <w:numPr>
          <w:ilvl w:val="0"/>
          <w:numId w:val="59"/>
        </w:numPr>
        <w:ind w:left="709" w:hanging="709"/>
        <w:rPr>
          <w:bCs/>
        </w:rPr>
      </w:pPr>
      <w:bookmarkStart w:id="662" w:name="_Toc143620732"/>
      <w:r w:rsidRPr="00EF34FF">
        <w:t>Plan</w:t>
      </w:r>
      <w:bookmarkEnd w:id="662"/>
    </w:p>
    <w:p w14:paraId="7FD54E50" w14:textId="51F94B8E" w:rsidR="002E711B" w:rsidRPr="00EF34FF" w:rsidRDefault="002E711B" w:rsidP="00EF34FF">
      <w:pPr>
        <w:spacing w:line="480" w:lineRule="auto"/>
        <w:ind w:firstLine="709"/>
        <w:jc w:val="both"/>
      </w:pPr>
      <w:bookmarkStart w:id="663" w:name="_Toc140006813"/>
      <w:r w:rsidRPr="00EF34FF">
        <w:t>Un plan es el resultado del proceso de preparación de las decisiones y de los instrumentos necesarios para llevarlas a cabo. Es una decisión de carácter político a la vez que una técnica de ejercicio del control. En él se recogen los principios generales, los fines y objetivos últimos, así como los medios para alcanzarlos, y los límites, tanto temporales como espaciales y materiales a que deben atenerse el resto de las acciones bajo su influencia (</w:t>
      </w:r>
      <w:r w:rsidR="00DD696C" w:rsidRPr="00EF34FF">
        <w:t>Fernández N., 2002).</w:t>
      </w:r>
      <w:bookmarkEnd w:id="663"/>
    </w:p>
    <w:p w14:paraId="4040CF0A" w14:textId="48999168" w:rsidR="0077318E" w:rsidRPr="00EF34FF" w:rsidRDefault="0077318E" w:rsidP="00EF34FF">
      <w:pPr>
        <w:spacing w:line="480" w:lineRule="auto"/>
        <w:ind w:firstLine="709"/>
        <w:jc w:val="both"/>
      </w:pPr>
      <w:bookmarkStart w:id="664" w:name="_Toc140006814"/>
      <w:r w:rsidRPr="00EF34FF">
        <w:t xml:space="preserve">El </w:t>
      </w:r>
      <w:r w:rsidR="00EE6E06" w:rsidRPr="00EF34FF">
        <w:t>plan es</w:t>
      </w:r>
      <w:r w:rsidRPr="00EF34FF">
        <w:t xml:space="preserve"> una acción reflexiva e intencional de ordenamiento y encuadre de acciones y de preparación de instrumentos conceptuales y materiales para alcanzar o producir un resultado deseado </w:t>
      </w:r>
      <w:r w:rsidR="00EE6E06" w:rsidRPr="00EF34FF">
        <w:t>(Ossorio A., 2003)</w:t>
      </w:r>
      <w:r w:rsidRPr="00EF34FF">
        <w:t>.</w:t>
      </w:r>
      <w:bookmarkEnd w:id="664"/>
    </w:p>
    <w:p w14:paraId="6F6C88A2" w14:textId="17C85013" w:rsidR="00AD20D0" w:rsidRDefault="00AD20D0">
      <w:pPr>
        <w:pStyle w:val="Ttulo3"/>
        <w:numPr>
          <w:ilvl w:val="0"/>
          <w:numId w:val="59"/>
        </w:numPr>
        <w:ind w:left="709" w:hanging="709"/>
        <w:rPr>
          <w:bCs/>
        </w:rPr>
      </w:pPr>
      <w:bookmarkStart w:id="665" w:name="_Toc143620733"/>
      <w:r w:rsidRPr="00EF34FF">
        <w:t>Plan</w:t>
      </w:r>
      <w:r w:rsidRPr="008A1775">
        <w:rPr>
          <w:bCs/>
        </w:rPr>
        <w:t xml:space="preserve"> de </w:t>
      </w:r>
      <w:r w:rsidR="00573E7B">
        <w:rPr>
          <w:bCs/>
        </w:rPr>
        <w:t>R</w:t>
      </w:r>
      <w:r w:rsidRPr="008A1775">
        <w:rPr>
          <w:bCs/>
        </w:rPr>
        <w:t xml:space="preserve">elaciones </w:t>
      </w:r>
      <w:r w:rsidR="00573E7B">
        <w:rPr>
          <w:bCs/>
        </w:rPr>
        <w:t>C</w:t>
      </w:r>
      <w:r w:rsidRPr="008A1775">
        <w:rPr>
          <w:bCs/>
        </w:rPr>
        <w:t>omunitarias</w:t>
      </w:r>
      <w:bookmarkEnd w:id="665"/>
    </w:p>
    <w:p w14:paraId="37C1E76C" w14:textId="77777777" w:rsidR="006046AC" w:rsidRPr="006046AC" w:rsidRDefault="006046AC" w:rsidP="006046AC"/>
    <w:p w14:paraId="20E53B13" w14:textId="77777777" w:rsidR="00E673D3" w:rsidRPr="00EF34FF" w:rsidRDefault="001767B3" w:rsidP="00EF34FF">
      <w:pPr>
        <w:spacing w:line="480" w:lineRule="auto"/>
        <w:ind w:firstLine="709"/>
        <w:jc w:val="both"/>
      </w:pPr>
      <w:bookmarkStart w:id="666" w:name="_Toc140006816"/>
      <w:r w:rsidRPr="00EF34FF">
        <w:lastRenderedPageBreak/>
        <w:t>El plan de relaciones comunitarias resume las principales medidas de manejo socio económico y forma parte del estudio de impacto ambiental de cualquier proyecto de inversión privada.</w:t>
      </w:r>
      <w:bookmarkEnd w:id="666"/>
      <w:r w:rsidR="00F70BDB" w:rsidRPr="00EF34FF">
        <w:t xml:space="preserve"> </w:t>
      </w:r>
    </w:p>
    <w:p w14:paraId="64662C7F" w14:textId="5103191D" w:rsidR="001767B3" w:rsidRPr="00EF34FF" w:rsidRDefault="00E673D3" w:rsidP="00EF34FF">
      <w:pPr>
        <w:spacing w:line="480" w:lineRule="auto"/>
        <w:ind w:firstLine="709"/>
        <w:jc w:val="both"/>
      </w:pPr>
      <w:bookmarkStart w:id="667" w:name="_Toc140006817"/>
      <w:r w:rsidRPr="00EF34FF">
        <w:t xml:space="preserve">El objetivo de este plan es regular las relaciones entre las poblaciones y empresas y ayudar a gestionar los problemas sociales que enfrenta el sector con las </w:t>
      </w:r>
      <w:r w:rsidR="002714B9" w:rsidRPr="00EF34FF">
        <w:t>c</w:t>
      </w:r>
      <w:r w:rsidRPr="00EF34FF">
        <w:t>omunidades asentadas en sus áreas de influencia (M</w:t>
      </w:r>
      <w:r w:rsidR="00E1389A" w:rsidRPr="00EF34FF">
        <w:t>INEM</w:t>
      </w:r>
      <w:r w:rsidR="002714B9" w:rsidRPr="00EF34FF">
        <w:t>,</w:t>
      </w:r>
      <w:r w:rsidRPr="00EF34FF">
        <w:t xml:space="preserve"> 2001</w:t>
      </w:r>
      <w:r w:rsidR="002714B9" w:rsidRPr="00EF34FF">
        <w:t>)</w:t>
      </w:r>
      <w:r w:rsidR="00FB7E5A" w:rsidRPr="00EF34FF">
        <w:t>.</w:t>
      </w:r>
      <w:bookmarkEnd w:id="667"/>
    </w:p>
    <w:p w14:paraId="2B3B70FA" w14:textId="77777777" w:rsidR="00FB471D" w:rsidRPr="00EF34FF" w:rsidRDefault="00FB7E5A" w:rsidP="00EF34FF">
      <w:pPr>
        <w:spacing w:line="480" w:lineRule="auto"/>
        <w:ind w:firstLine="709"/>
        <w:jc w:val="both"/>
      </w:pPr>
      <w:bookmarkStart w:id="668" w:name="_Toc140006818"/>
      <w:r w:rsidRPr="00EF34FF">
        <w:t>Es el instrumento que fija la visión y misión de la empresa con relación al entorno, fija los objetivos y metas estratégicas y operativiza las políticas generales de la empresa en planes de acción de mediano plazo.</w:t>
      </w:r>
      <w:r w:rsidR="00FB471D" w:rsidRPr="00EF34FF">
        <w:t xml:space="preserve"> </w:t>
      </w:r>
      <w:r w:rsidRPr="00EF34FF">
        <w:t xml:space="preserve">En esta dirección los planes de relaciones comunitarias deben tener como marco la filosofía de la </w:t>
      </w:r>
      <w:r w:rsidR="00FB471D" w:rsidRPr="00EF34FF">
        <w:t>e</w:t>
      </w:r>
      <w:r w:rsidRPr="00EF34FF">
        <w:t>mpresa, así como su posición respecto a los temas que configuran los modelos actuales y futuros de relaciones comunitarias: El acceso a beneficios por parte de la población local, el manejo</w:t>
      </w:r>
      <w:r w:rsidR="00FB471D" w:rsidRPr="00EF34FF">
        <w:t xml:space="preserve"> </w:t>
      </w:r>
      <w:r w:rsidRPr="00EF34FF">
        <w:t>hídrico, la</w:t>
      </w:r>
      <w:r w:rsidR="00FB471D" w:rsidRPr="00EF34FF">
        <w:t xml:space="preserve"> </w:t>
      </w:r>
      <w:r w:rsidRPr="00EF34FF">
        <w:t>mitigación de impactos ambientales,</w:t>
      </w:r>
      <w:r w:rsidR="00FB471D" w:rsidRPr="00EF34FF">
        <w:t xml:space="preserve"> </w:t>
      </w:r>
      <w:r w:rsidRPr="00EF34FF">
        <w:t>cómo se apoyará el mejoramiento del</w:t>
      </w:r>
      <w:r w:rsidR="00FB471D" w:rsidRPr="00EF34FF">
        <w:t xml:space="preserve"> </w:t>
      </w:r>
      <w:r w:rsidRPr="00EF34FF">
        <w:t>empleo y empleabilidad local y, acceso a recursos comunales y, resolución de controversias.</w:t>
      </w:r>
      <w:r w:rsidR="00FB471D" w:rsidRPr="00EF34FF">
        <w:t xml:space="preserve"> </w:t>
      </w:r>
      <w:r w:rsidRPr="00EF34FF">
        <w:t xml:space="preserve">Por </w:t>
      </w:r>
      <w:r w:rsidR="00FB471D" w:rsidRPr="00EF34FF">
        <w:t xml:space="preserve">consiguiente, </w:t>
      </w:r>
      <w:r w:rsidRPr="00EF34FF">
        <w:t>debe contemplar objetivos relacionados a la convivencia armónica con el</w:t>
      </w:r>
      <w:r w:rsidR="00FB471D" w:rsidRPr="00EF34FF">
        <w:t xml:space="preserve"> </w:t>
      </w:r>
      <w:r w:rsidRPr="00EF34FF">
        <w:t>entorno,</w:t>
      </w:r>
      <w:r w:rsidR="00FB471D" w:rsidRPr="00EF34FF">
        <w:t xml:space="preserve"> </w:t>
      </w:r>
      <w:r w:rsidRPr="00EF34FF">
        <w:t xml:space="preserve">prevención de conflictos, negociaciones, inversión para el desarrollo sostenible, gestión del agua, </w:t>
      </w:r>
      <w:r w:rsidR="00FB471D" w:rsidRPr="00EF34FF">
        <w:t>m</w:t>
      </w:r>
      <w:r w:rsidRPr="00EF34FF">
        <w:t>ecanismos permanentes de diálogo con los grupos de interés, sistema de</w:t>
      </w:r>
      <w:r w:rsidR="00FB471D" w:rsidRPr="00EF34FF">
        <w:t xml:space="preserve"> </w:t>
      </w:r>
      <w:r w:rsidRPr="00EF34FF">
        <w:t>rendición de los avances, sistema de alianzas con los actores locales.</w:t>
      </w:r>
      <w:r w:rsidR="00FB471D" w:rsidRPr="00EF34FF">
        <w:t xml:space="preserve"> </w:t>
      </w:r>
      <w:r w:rsidRPr="00EF34FF">
        <w:t>La</w:t>
      </w:r>
      <w:r w:rsidR="00FB471D" w:rsidRPr="00EF34FF">
        <w:t xml:space="preserve"> </w:t>
      </w:r>
      <w:r w:rsidRPr="00EF34FF">
        <w:t>contribución al</w:t>
      </w:r>
      <w:r w:rsidR="00FB471D" w:rsidRPr="00EF34FF">
        <w:t xml:space="preserve"> </w:t>
      </w:r>
      <w:r w:rsidRPr="00EF34FF">
        <w:t>desarrollo</w:t>
      </w:r>
      <w:r w:rsidR="00FB471D" w:rsidRPr="00EF34FF">
        <w:t xml:space="preserve"> </w:t>
      </w:r>
      <w:r w:rsidRPr="00EF34FF">
        <w:t>local</w:t>
      </w:r>
      <w:r w:rsidR="00FB471D" w:rsidRPr="00EF34FF">
        <w:t xml:space="preserve"> </w:t>
      </w:r>
      <w:r w:rsidRPr="00EF34FF">
        <w:t>sostenible debe estar alineado</w:t>
      </w:r>
      <w:r w:rsidR="00FB471D" w:rsidRPr="00EF34FF">
        <w:t xml:space="preserve"> </w:t>
      </w:r>
      <w:r w:rsidRPr="00EF34FF">
        <w:t>o ser complementario</w:t>
      </w:r>
      <w:r w:rsidR="00FB471D" w:rsidRPr="00EF34FF">
        <w:t xml:space="preserve"> </w:t>
      </w:r>
      <w:r w:rsidRPr="00EF34FF">
        <w:t>con los planes de desarrollo de desarrollo concertado del distrito o provincia</w:t>
      </w:r>
      <w:r w:rsidR="00FB471D" w:rsidRPr="00EF34FF">
        <w:t xml:space="preserve"> (Pérez A., 2012).</w:t>
      </w:r>
      <w:bookmarkEnd w:id="668"/>
    </w:p>
    <w:p w14:paraId="2248A2DB" w14:textId="1DB520E2" w:rsidR="002C7558" w:rsidRPr="00EF34FF" w:rsidRDefault="002C7558" w:rsidP="00EF34FF">
      <w:pPr>
        <w:spacing w:line="480" w:lineRule="auto"/>
        <w:ind w:firstLine="709"/>
        <w:jc w:val="both"/>
      </w:pPr>
      <w:bookmarkStart w:id="669" w:name="_Toc140006819"/>
      <w:r w:rsidRPr="00EF34FF">
        <w:t xml:space="preserve">Para la presente investigación el </w:t>
      </w:r>
      <w:r w:rsidR="00CB178B" w:rsidRPr="00EF34FF">
        <w:t>p</w:t>
      </w:r>
      <w:r w:rsidRPr="00EF34FF">
        <w:t xml:space="preserve">lan de relaciones comunitarias forma parte de la estrategia de </w:t>
      </w:r>
      <w:r w:rsidR="00CB178B" w:rsidRPr="00EF34FF">
        <w:t>manejo</w:t>
      </w:r>
      <w:r w:rsidRPr="00EF34FF">
        <w:t xml:space="preserve"> ambiental</w:t>
      </w:r>
      <w:r w:rsidR="00CB178B" w:rsidRPr="00EF34FF">
        <w:t xml:space="preserve"> de la V Modificación del estudio de impacto ambiental semi detallado categoría II de las actividades de exploración "El Galeno". (Stantec, 2018)</w:t>
      </w:r>
      <w:r w:rsidR="00126E27" w:rsidRPr="00EF34FF">
        <w:t>.</w:t>
      </w:r>
      <w:bookmarkEnd w:id="669"/>
    </w:p>
    <w:p w14:paraId="53485141" w14:textId="118C2989" w:rsidR="001767B3" w:rsidRPr="008A1775" w:rsidRDefault="001767B3">
      <w:pPr>
        <w:pStyle w:val="Ttulo3"/>
        <w:numPr>
          <w:ilvl w:val="0"/>
          <w:numId w:val="59"/>
        </w:numPr>
        <w:ind w:left="709" w:hanging="709"/>
        <w:rPr>
          <w:bCs/>
        </w:rPr>
      </w:pPr>
      <w:bookmarkStart w:id="670" w:name="_Toc143620734"/>
      <w:r w:rsidRPr="00EF34FF">
        <w:t>Relaciones</w:t>
      </w:r>
      <w:r w:rsidRPr="008A1775">
        <w:rPr>
          <w:bCs/>
        </w:rPr>
        <w:t xml:space="preserve"> </w:t>
      </w:r>
      <w:r w:rsidR="00573E7B">
        <w:rPr>
          <w:bCs/>
        </w:rPr>
        <w:t>C</w:t>
      </w:r>
      <w:r w:rsidRPr="008A1775">
        <w:rPr>
          <w:bCs/>
        </w:rPr>
        <w:t>omunitarias</w:t>
      </w:r>
      <w:bookmarkEnd w:id="670"/>
    </w:p>
    <w:p w14:paraId="0DBECBD1" w14:textId="289693BD" w:rsidR="00F3044D" w:rsidRPr="00EF34FF" w:rsidRDefault="00F3044D" w:rsidP="00EF34FF">
      <w:pPr>
        <w:spacing w:line="480" w:lineRule="auto"/>
        <w:ind w:firstLine="709"/>
        <w:jc w:val="both"/>
      </w:pPr>
      <w:bookmarkStart w:id="671" w:name="_Toc140006821"/>
      <w:r w:rsidRPr="00EF34FF">
        <w:t xml:space="preserve">Las relaciones comunitarias como parte de la obligación social permiten a las empresas a construir, mantener y consolidar las relaciones con las personas que los rodean y sus </w:t>
      </w:r>
      <w:r w:rsidRPr="00EF34FF">
        <w:lastRenderedPageBreak/>
        <w:t>instituciones bajo ciertos principios éticos. Estas relaciones se basan en el respeto por la cultura, las creencias y los valores de vida que define la cultura local. Al respecto de los recursos naturales como suelo, agua, aire y a la bioseguridad, y los otros recursos son temas importantes en esta relación. Por tanto, “las interacciones entre comunidades es el concepto de la filosofía empresarial, un compromiso universal con el sistema sostenible de la empresa” (</w:t>
      </w:r>
      <w:r w:rsidR="001D6019" w:rsidRPr="00EF34FF">
        <w:t>MINEM</w:t>
      </w:r>
      <w:r w:rsidR="00881851" w:rsidRPr="00EF34FF">
        <w:fldChar w:fldCharType="begin"/>
      </w:r>
      <w:r w:rsidR="00881851" w:rsidRPr="00EF34FF">
        <w:instrText xml:space="preserve"> XE "MINEM" \t "</w:instrText>
      </w:r>
      <w:r w:rsidR="00881851" w:rsidRPr="00EF34FF">
        <w:rPr>
          <w:rFonts w:asciiTheme="minorHAnsi" w:hAnsiTheme="minorHAnsi" w:cstheme="minorHAnsi"/>
          <w:i/>
          <w:lang w:val="es-ES"/>
        </w:rPr>
        <w:instrText>Ministerio de Energía y Minas</w:instrText>
      </w:r>
      <w:r w:rsidR="00881851" w:rsidRPr="00EF34FF">
        <w:instrText xml:space="preserve">" </w:instrText>
      </w:r>
      <w:r w:rsidR="00881851" w:rsidRPr="00EF34FF">
        <w:fldChar w:fldCharType="end"/>
      </w:r>
      <w:r w:rsidRPr="00EF34FF">
        <w:t>, 2001)</w:t>
      </w:r>
      <w:bookmarkEnd w:id="671"/>
      <w:r w:rsidR="001D6019" w:rsidRPr="00EF34FF">
        <w:t>.</w:t>
      </w:r>
    </w:p>
    <w:p w14:paraId="552C959A" w14:textId="4AFCD785" w:rsidR="00126E27" w:rsidRPr="00EF34FF" w:rsidRDefault="00126E27" w:rsidP="00EF34FF">
      <w:pPr>
        <w:spacing w:line="480" w:lineRule="auto"/>
        <w:ind w:firstLine="709"/>
        <w:jc w:val="both"/>
      </w:pPr>
      <w:bookmarkStart w:id="672" w:name="_Toc140006822"/>
      <w:r w:rsidRPr="00EF34FF">
        <w:t xml:space="preserve">Las </w:t>
      </w:r>
      <w:r w:rsidR="00EF34FF">
        <w:t>r</w:t>
      </w:r>
      <w:r w:rsidRPr="00EF34FF">
        <w:t xml:space="preserve">elaciones </w:t>
      </w:r>
      <w:r w:rsidR="00EF34FF">
        <w:t>c</w:t>
      </w:r>
      <w:r w:rsidRPr="00EF34FF">
        <w:t>omunitarias, como un aspecto de la dimensión externa de la responsabilidad social, es el proceso mediante el cual las empresas establecen, mantienen y fortalecen los vínculos con las poblaciones del entorno y sus autoridades, bajo determinados principios que tienen que ver con las prácticas sostenible en los aspectos ambientales, sociales y compromiso con el desarrollo local. Esta relación está basada en el respeto de las costumbres, creencias, reglas de convivencia, que expresan la cultura local. El respeto a los recursos naturales como tierra, fuentes de agua, aire, biodiversidad, deidades, y demás recursos es un tema central en esta relación. Por ello, las relaciones comunitarias es la expresión de la filosofía empresarial, es decir, el compromiso global con un enfoque de sostenibilidad que tienen las empresas (</w:t>
      </w:r>
      <w:r w:rsidR="00750B1D" w:rsidRPr="00EF34FF">
        <w:t>Pérez</w:t>
      </w:r>
      <w:r w:rsidRPr="00EF34FF">
        <w:t xml:space="preserve"> </w:t>
      </w:r>
      <w:r w:rsidR="00750B1D" w:rsidRPr="00EF34FF">
        <w:t>A.</w:t>
      </w:r>
      <w:r w:rsidRPr="00EF34FF">
        <w:t>, 2012)</w:t>
      </w:r>
      <w:r w:rsidR="00750B1D" w:rsidRPr="00EF34FF">
        <w:t>.</w:t>
      </w:r>
      <w:bookmarkEnd w:id="672"/>
    </w:p>
    <w:p w14:paraId="796D54FA" w14:textId="09B5E5DB" w:rsidR="00750B1D" w:rsidRPr="008A1775" w:rsidRDefault="00750B1D">
      <w:pPr>
        <w:pStyle w:val="Ttulo3"/>
        <w:numPr>
          <w:ilvl w:val="0"/>
          <w:numId w:val="59"/>
        </w:numPr>
        <w:ind w:left="709" w:hanging="709"/>
        <w:rPr>
          <w:bCs/>
        </w:rPr>
      </w:pPr>
      <w:bookmarkStart w:id="673" w:name="_Toc143620735"/>
      <w:r w:rsidRPr="00573E7B">
        <w:t>Responsabilidad</w:t>
      </w:r>
      <w:r w:rsidRPr="008A1775">
        <w:rPr>
          <w:b w:val="0"/>
          <w:bCs/>
        </w:rPr>
        <w:t xml:space="preserve"> </w:t>
      </w:r>
      <w:r w:rsidR="006046AC">
        <w:rPr>
          <w:bCs/>
        </w:rPr>
        <w:t>S</w:t>
      </w:r>
      <w:r w:rsidRPr="008A1775">
        <w:rPr>
          <w:bCs/>
        </w:rPr>
        <w:t>ocial</w:t>
      </w:r>
      <w:bookmarkEnd w:id="673"/>
    </w:p>
    <w:p w14:paraId="532E66D7" w14:textId="77777777" w:rsidR="00FB7E5A" w:rsidRPr="00573E7B" w:rsidRDefault="00750B1D" w:rsidP="00573E7B">
      <w:pPr>
        <w:spacing w:line="480" w:lineRule="auto"/>
        <w:ind w:firstLine="709"/>
        <w:jc w:val="both"/>
      </w:pPr>
      <w:bookmarkStart w:id="674" w:name="_Toc140006824"/>
      <w:r w:rsidRPr="00573E7B">
        <w:t>La responsabilidad social es el esfuerzo de las empresas por contribuir al desarrollo sostenible. Entenderemos</w:t>
      </w:r>
      <w:r w:rsidR="00FB7E5A" w:rsidRPr="00573E7B">
        <w:t xml:space="preserve"> </w:t>
      </w:r>
      <w:r w:rsidRPr="00573E7B">
        <w:t xml:space="preserve">por desarrollo sostenible, el primigenio concepto elaborado por la comisión Brundtland </w:t>
      </w:r>
      <w:r w:rsidR="00FB7E5A" w:rsidRPr="00573E7B">
        <w:t>“</w:t>
      </w:r>
      <w:r w:rsidRPr="00573E7B">
        <w:t>El desarrollo que satisface las necesidades presentes, sin poner en peligro la satisfacción de las necesidades de las</w:t>
      </w:r>
      <w:r w:rsidR="00FB7E5A" w:rsidRPr="00573E7B">
        <w:t xml:space="preserve"> </w:t>
      </w:r>
      <w:r w:rsidRPr="00573E7B">
        <w:t>futuras generaciones”. Esto quiere decir, que cualquier proyecto de desarrollo debe tomar en cuenta, no sólo el aspecto económico, sino también las dimensiones ambientales y sociales</w:t>
      </w:r>
      <w:r w:rsidR="00FB7E5A" w:rsidRPr="00573E7B">
        <w:t xml:space="preserve"> (Pérez A., 2012).</w:t>
      </w:r>
      <w:bookmarkEnd w:id="674"/>
    </w:p>
    <w:p w14:paraId="29EF8DC0" w14:textId="14C30DFB" w:rsidR="00AD20D0" w:rsidRDefault="00AD20D0">
      <w:pPr>
        <w:pStyle w:val="Ttulo3"/>
        <w:numPr>
          <w:ilvl w:val="0"/>
          <w:numId w:val="59"/>
        </w:numPr>
        <w:ind w:left="709" w:hanging="709"/>
        <w:rPr>
          <w:bCs/>
        </w:rPr>
      </w:pPr>
      <w:bookmarkStart w:id="675" w:name="_Toc143620736"/>
      <w:r w:rsidRPr="00573E7B">
        <w:t>Lumina</w:t>
      </w:r>
      <w:r w:rsidRPr="008A1775">
        <w:rPr>
          <w:bCs/>
        </w:rPr>
        <w:t xml:space="preserve"> Copper Sac</w:t>
      </w:r>
      <w:r w:rsidR="00A277B2" w:rsidRPr="008A1775">
        <w:rPr>
          <w:bCs/>
        </w:rPr>
        <w:t>.</w:t>
      </w:r>
      <w:bookmarkEnd w:id="675"/>
    </w:p>
    <w:p w14:paraId="0314737A" w14:textId="77777777" w:rsidR="006046AC" w:rsidRPr="006046AC" w:rsidRDefault="006046AC" w:rsidP="006046AC"/>
    <w:p w14:paraId="74257469" w14:textId="52DE1C74" w:rsidR="00A277B2" w:rsidRPr="00573E7B" w:rsidRDefault="0084058E" w:rsidP="00573E7B">
      <w:pPr>
        <w:spacing w:line="480" w:lineRule="auto"/>
        <w:ind w:firstLine="709"/>
        <w:jc w:val="both"/>
        <w:rPr>
          <w:lang w:val="es-ES"/>
        </w:rPr>
      </w:pPr>
      <w:bookmarkStart w:id="676" w:name="_Toc140006826"/>
      <w:r w:rsidRPr="00573E7B">
        <w:lastRenderedPageBreak/>
        <w:t xml:space="preserve">Es una empresa peruana cuyo accionariado está distribuido de la siguiente manera: </w:t>
      </w:r>
      <w:r w:rsidRPr="00573E7B">
        <w:rPr>
          <w:lang w:val="es-ES"/>
        </w:rPr>
        <w:t>China Minmetals 60% y Jiangxi Copper 40%.</w:t>
      </w:r>
      <w:bookmarkEnd w:id="676"/>
    </w:p>
    <w:p w14:paraId="5525D778" w14:textId="4E81F0A7" w:rsidR="00C30653" w:rsidRPr="008A1775" w:rsidRDefault="00C30653">
      <w:pPr>
        <w:pStyle w:val="Ttulo3"/>
        <w:numPr>
          <w:ilvl w:val="0"/>
          <w:numId w:val="59"/>
        </w:numPr>
        <w:ind w:left="709" w:hanging="709"/>
        <w:rPr>
          <w:bCs/>
        </w:rPr>
      </w:pPr>
      <w:bookmarkStart w:id="677" w:name="_Toc143620737"/>
      <w:r w:rsidRPr="00573E7B">
        <w:t>El</w:t>
      </w:r>
      <w:r w:rsidRPr="008A1775">
        <w:rPr>
          <w:bCs/>
        </w:rPr>
        <w:t xml:space="preserve"> Galeno</w:t>
      </w:r>
      <w:bookmarkEnd w:id="677"/>
    </w:p>
    <w:p w14:paraId="6035939F" w14:textId="3FFFE3C5" w:rsidR="00E54A14" w:rsidRPr="00573E7B" w:rsidRDefault="00E54A14" w:rsidP="00573E7B">
      <w:pPr>
        <w:spacing w:line="480" w:lineRule="auto"/>
        <w:ind w:firstLine="709"/>
        <w:jc w:val="both"/>
      </w:pPr>
      <w:bookmarkStart w:id="678" w:name="_Toc140006828"/>
      <w:r w:rsidRPr="00573E7B">
        <w:t>Es un proyecto minero</w:t>
      </w:r>
      <w:r w:rsidR="0084058E" w:rsidRPr="00573E7B">
        <w:t xml:space="preserve"> </w:t>
      </w:r>
      <w:r w:rsidR="0084058E" w:rsidRPr="00573E7B">
        <w:rPr>
          <w:lang w:val="es-ES"/>
        </w:rPr>
        <w:t>que busca desarrollar un yacimiento principalmente de cobre</w:t>
      </w:r>
      <w:r w:rsidRPr="00573E7B">
        <w:t xml:space="preserve"> ubicado políticamente entre los distritos de Sorochuco (provincia de Celendín) y La Encañada (provincia de Cajamarca), en el departamento de Cajamarca, ubicado aproximadamente a </w:t>
      </w:r>
      <w:r w:rsidR="00CC05CD">
        <w:t>6</w:t>
      </w:r>
      <w:r w:rsidRPr="00573E7B">
        <w:t>0 kilómetros de la ciudad de Cajamarca (Stantec, 2018)</w:t>
      </w:r>
      <w:r w:rsidR="00126E27" w:rsidRPr="00573E7B">
        <w:t>.</w:t>
      </w:r>
      <w:bookmarkEnd w:id="678"/>
    </w:p>
    <w:p w14:paraId="1833392D" w14:textId="16BFE29F" w:rsidR="00E639D2" w:rsidRPr="008A1775" w:rsidRDefault="00E639D2">
      <w:pPr>
        <w:pStyle w:val="Ttulo3"/>
        <w:numPr>
          <w:ilvl w:val="0"/>
          <w:numId w:val="59"/>
        </w:numPr>
        <w:ind w:left="709" w:hanging="709"/>
        <w:rPr>
          <w:bCs/>
        </w:rPr>
      </w:pPr>
      <w:bookmarkStart w:id="679" w:name="_Toc143620738"/>
      <w:r w:rsidRPr="008A1775">
        <w:rPr>
          <w:bCs/>
        </w:rPr>
        <w:t xml:space="preserve">Área de </w:t>
      </w:r>
      <w:r w:rsidR="00573E7B">
        <w:rPr>
          <w:bCs/>
        </w:rPr>
        <w:t>I</w:t>
      </w:r>
      <w:r w:rsidRPr="008A1775">
        <w:rPr>
          <w:bCs/>
        </w:rPr>
        <w:t xml:space="preserve">nfluencia </w:t>
      </w:r>
      <w:r w:rsidR="00573E7B">
        <w:rPr>
          <w:bCs/>
        </w:rPr>
        <w:t>S</w:t>
      </w:r>
      <w:r w:rsidRPr="008A1775">
        <w:rPr>
          <w:bCs/>
        </w:rPr>
        <w:t>ocial</w:t>
      </w:r>
      <w:bookmarkEnd w:id="679"/>
    </w:p>
    <w:p w14:paraId="2248B33C" w14:textId="409C6DAC" w:rsidR="00E639D2" w:rsidRPr="00573E7B" w:rsidRDefault="00E639D2" w:rsidP="00573E7B">
      <w:pPr>
        <w:spacing w:line="480" w:lineRule="auto"/>
        <w:ind w:firstLine="709"/>
        <w:jc w:val="both"/>
      </w:pPr>
      <w:bookmarkStart w:id="680" w:name="_Toc140006830"/>
      <w:r w:rsidRPr="00573E7B">
        <w:t>Se establece en función a los impactos ambientales directos e indirectos generados por los diferentes componentes del proyecto, en su ciclo de vida, en las poblaciones potencialmente impactadas</w:t>
      </w:r>
      <w:r w:rsidR="00D216BF" w:rsidRPr="00573E7B">
        <w:t xml:space="preserve"> (</w:t>
      </w:r>
      <w:r w:rsidR="001D6019" w:rsidRPr="00573E7B">
        <w:t>MINAM</w:t>
      </w:r>
      <w:r w:rsidR="00D216BF" w:rsidRPr="00573E7B">
        <w:t>, 2014)</w:t>
      </w:r>
      <w:r w:rsidRPr="00573E7B">
        <w:t>.</w:t>
      </w:r>
      <w:bookmarkEnd w:id="680"/>
    </w:p>
    <w:p w14:paraId="65BD4325" w14:textId="3F37E3F1" w:rsidR="00573E7B" w:rsidRPr="00573E7B" w:rsidRDefault="000C7F21">
      <w:pPr>
        <w:pStyle w:val="Ttulo3"/>
        <w:numPr>
          <w:ilvl w:val="0"/>
          <w:numId w:val="59"/>
        </w:numPr>
        <w:ind w:left="709" w:hanging="709"/>
        <w:rPr>
          <w:bCs/>
        </w:rPr>
      </w:pPr>
      <w:bookmarkStart w:id="681" w:name="_Toc143620739"/>
      <w:r w:rsidRPr="008A1775">
        <w:rPr>
          <w:bCs/>
        </w:rPr>
        <w:t xml:space="preserve">Área de </w:t>
      </w:r>
      <w:r w:rsidR="00573E7B">
        <w:rPr>
          <w:bCs/>
        </w:rPr>
        <w:t>I</w:t>
      </w:r>
      <w:r w:rsidRPr="008A1775">
        <w:rPr>
          <w:bCs/>
        </w:rPr>
        <w:t xml:space="preserve">nfluencia </w:t>
      </w:r>
      <w:r w:rsidR="00573E7B">
        <w:rPr>
          <w:bCs/>
        </w:rPr>
        <w:t>D</w:t>
      </w:r>
      <w:r w:rsidRPr="008A1775">
        <w:rPr>
          <w:bCs/>
        </w:rPr>
        <w:t>irecta</w:t>
      </w:r>
      <w:r w:rsidR="00E639D2" w:rsidRPr="008A1775">
        <w:rPr>
          <w:bCs/>
        </w:rPr>
        <w:t xml:space="preserve"> </w:t>
      </w:r>
      <w:r w:rsidR="00573E7B">
        <w:rPr>
          <w:bCs/>
        </w:rPr>
        <w:t>S</w:t>
      </w:r>
      <w:r w:rsidR="00E639D2" w:rsidRPr="008A1775">
        <w:rPr>
          <w:bCs/>
        </w:rPr>
        <w:t>ocial</w:t>
      </w:r>
      <w:bookmarkEnd w:id="681"/>
    </w:p>
    <w:p w14:paraId="2FA260CD" w14:textId="62C183A0" w:rsidR="00E639D2" w:rsidRPr="00573E7B" w:rsidRDefault="00E639D2" w:rsidP="00573E7B">
      <w:pPr>
        <w:spacing w:line="480" w:lineRule="auto"/>
        <w:ind w:firstLine="709"/>
        <w:jc w:val="both"/>
      </w:pPr>
      <w:bookmarkStart w:id="682" w:name="_Toc140006832"/>
      <w:r w:rsidRPr="00573E7B">
        <w:t>Comprende a la población y/o área geográfica que es afectada directamente por los impactos socioambientales de la actividad minera</w:t>
      </w:r>
      <w:r w:rsidR="00D216BF" w:rsidRPr="00573E7B">
        <w:t xml:space="preserve"> (</w:t>
      </w:r>
      <w:r w:rsidR="001D6019" w:rsidRPr="00573E7B">
        <w:t>MINAM</w:t>
      </w:r>
      <w:r w:rsidR="00D216BF" w:rsidRPr="00573E7B">
        <w:t>, 2014)</w:t>
      </w:r>
      <w:r w:rsidRPr="00573E7B">
        <w:t>.</w:t>
      </w:r>
      <w:bookmarkEnd w:id="682"/>
    </w:p>
    <w:p w14:paraId="35614694" w14:textId="051DB4E8" w:rsidR="000C7F21" w:rsidRPr="008A1775" w:rsidRDefault="000C7F21">
      <w:pPr>
        <w:pStyle w:val="Ttulo3"/>
        <w:numPr>
          <w:ilvl w:val="0"/>
          <w:numId w:val="59"/>
        </w:numPr>
        <w:ind w:left="709" w:hanging="709"/>
        <w:rPr>
          <w:bCs/>
        </w:rPr>
      </w:pPr>
      <w:bookmarkStart w:id="683" w:name="_Toc143620740"/>
      <w:r w:rsidRPr="008A1775">
        <w:rPr>
          <w:bCs/>
        </w:rPr>
        <w:t xml:space="preserve">Área de </w:t>
      </w:r>
      <w:r w:rsidR="00573E7B">
        <w:rPr>
          <w:bCs/>
        </w:rPr>
        <w:t>I</w:t>
      </w:r>
      <w:r w:rsidRPr="008A1775">
        <w:rPr>
          <w:bCs/>
        </w:rPr>
        <w:t xml:space="preserve">nfluencia </w:t>
      </w:r>
      <w:r w:rsidR="00573E7B">
        <w:rPr>
          <w:bCs/>
        </w:rPr>
        <w:t>I</w:t>
      </w:r>
      <w:r w:rsidRPr="008A1775">
        <w:rPr>
          <w:bCs/>
        </w:rPr>
        <w:t>ndirecta</w:t>
      </w:r>
      <w:r w:rsidR="00E639D2" w:rsidRPr="008A1775">
        <w:rPr>
          <w:bCs/>
        </w:rPr>
        <w:t xml:space="preserve"> </w:t>
      </w:r>
      <w:r w:rsidR="00573E7B">
        <w:rPr>
          <w:bCs/>
        </w:rPr>
        <w:t>S</w:t>
      </w:r>
      <w:r w:rsidR="00E639D2" w:rsidRPr="008A1775">
        <w:rPr>
          <w:bCs/>
        </w:rPr>
        <w:t>ocial</w:t>
      </w:r>
      <w:bookmarkEnd w:id="683"/>
    </w:p>
    <w:p w14:paraId="5BBE0250" w14:textId="2D3579A0" w:rsidR="000C7F21" w:rsidRPr="00573E7B" w:rsidRDefault="00E639D2" w:rsidP="00573E7B">
      <w:pPr>
        <w:spacing w:line="480" w:lineRule="auto"/>
        <w:ind w:firstLine="709"/>
        <w:jc w:val="both"/>
      </w:pPr>
      <w:bookmarkStart w:id="684" w:name="_Toc140006834"/>
      <w:r w:rsidRPr="00573E7B">
        <w:t>Comprende a la población y/o área geográfica aledaña al área de influencia directa, identificada y definida en el estudio ambiental del proyecto, con la cual se mantiene interrelación directa y en donde se generan impactos socioambientales asociados a los impactos directos</w:t>
      </w:r>
      <w:r w:rsidR="00D216BF" w:rsidRPr="00573E7B">
        <w:t xml:space="preserve"> (</w:t>
      </w:r>
      <w:r w:rsidR="001D6019" w:rsidRPr="00573E7B">
        <w:t>MINAM,</w:t>
      </w:r>
      <w:r w:rsidR="00D216BF" w:rsidRPr="00573E7B">
        <w:t xml:space="preserve"> 2014)</w:t>
      </w:r>
      <w:r w:rsidRPr="00573E7B">
        <w:t>.</w:t>
      </w:r>
      <w:bookmarkEnd w:id="684"/>
    </w:p>
    <w:p w14:paraId="0786374A" w14:textId="7B700037" w:rsidR="00F0308D" w:rsidRPr="008A1775" w:rsidRDefault="00F0308D">
      <w:pPr>
        <w:pStyle w:val="Ttulo3"/>
        <w:numPr>
          <w:ilvl w:val="0"/>
          <w:numId w:val="59"/>
        </w:numPr>
        <w:ind w:left="709" w:hanging="709"/>
        <w:rPr>
          <w:b w:val="0"/>
          <w:bCs/>
        </w:rPr>
      </w:pPr>
      <w:bookmarkStart w:id="685" w:name="_Toc143620741"/>
      <w:r w:rsidRPr="008A1775">
        <w:rPr>
          <w:bCs/>
        </w:rPr>
        <w:t xml:space="preserve">Licencia </w:t>
      </w:r>
      <w:r w:rsidR="00573E7B">
        <w:rPr>
          <w:bCs/>
        </w:rPr>
        <w:t>S</w:t>
      </w:r>
      <w:r w:rsidRPr="008A1775">
        <w:rPr>
          <w:bCs/>
        </w:rPr>
        <w:t>ocial</w:t>
      </w:r>
      <w:bookmarkEnd w:id="685"/>
    </w:p>
    <w:p w14:paraId="63E96B98" w14:textId="1375E378" w:rsidR="00F0308D" w:rsidRPr="00573E7B" w:rsidRDefault="00F0308D" w:rsidP="00573E7B">
      <w:pPr>
        <w:spacing w:line="480" w:lineRule="auto"/>
        <w:ind w:firstLine="709"/>
        <w:jc w:val="both"/>
      </w:pPr>
      <w:bookmarkStart w:id="686" w:name="_Toc140006836"/>
      <w:r w:rsidRPr="00573E7B">
        <w:t xml:space="preserve">La licencia social si bien no tiene una definición universalmente aceptada, se entiende como aquella aprobación tácita otorgada por las poblaciones aledañas a un establecimiento minero, expresada en el conjunto de acciones de reconocimiento y/o aceptación de las actividades mineras, que dota de legitimidad la actuación empresarial. La licencia social se </w:t>
      </w:r>
      <w:r w:rsidRPr="00573E7B">
        <w:lastRenderedPageBreak/>
        <w:t>conforma por un conjunto de hechos, actuaciones, normas de conducta, respeto de los derechos de los vecinos, siendo lo más relevante, el desarrollo sostenible con el que se deben planear las actividades mineras, el cuidado responsable del medio ambiente y la responsabilidad social empresarial que predique la institución (</w:t>
      </w:r>
      <w:r w:rsidR="00A27CF9" w:rsidRPr="00573E7B">
        <w:t xml:space="preserve">Campos </w:t>
      </w:r>
      <w:r w:rsidR="00261CF0" w:rsidRPr="00573E7B">
        <w:t>et al</w:t>
      </w:r>
      <w:r w:rsidR="00A27CF9" w:rsidRPr="00573E7B">
        <w:t>.</w:t>
      </w:r>
      <w:r w:rsidR="00261CF0" w:rsidRPr="00573E7B">
        <w:t>, 2005</w:t>
      </w:r>
      <w:r w:rsidRPr="00573E7B">
        <w:t>)</w:t>
      </w:r>
      <w:r w:rsidR="00261CF0" w:rsidRPr="00573E7B">
        <w:t>.</w:t>
      </w:r>
      <w:bookmarkEnd w:id="686"/>
    </w:p>
    <w:p w14:paraId="0DA70039" w14:textId="1B2964EE" w:rsidR="00261CF0" w:rsidRPr="00573E7B" w:rsidRDefault="00261CF0" w:rsidP="00573E7B">
      <w:pPr>
        <w:spacing w:line="480" w:lineRule="auto"/>
        <w:ind w:firstLine="709"/>
        <w:jc w:val="both"/>
      </w:pPr>
      <w:bookmarkStart w:id="687" w:name="_Toc140006837"/>
      <w:r w:rsidRPr="00573E7B">
        <w:t>Es importante además señalar que la licencia social no es un proceso de consulta previa (Convenio 169 OIT), ya que esta consulta se ubica en la esfera estatal, por ser una obligación del Estado frente a los pueblos indígenas, comunidades campesinas o nativas, quienes ejercen sus derechos en momentos previos a la aprobación de un proyecto de inversión (concesión), en la medida en que pueda afectarles directamente. Por el contrario, la licencia social, nace de un ámbito privado, de interacción entre la empresa minera y la comunidad de su entorno, donde se manifiestan actitudes de aceptación o rechazo a las actividades de dicha empresa, ya sea por compromisos asumidos o por asumir, esto es, antes o después de la puesta en marcha del proyecto.</w:t>
      </w:r>
      <w:bookmarkEnd w:id="687"/>
    </w:p>
    <w:p w14:paraId="2E473FCB" w14:textId="756F5F0B" w:rsidR="00261CF0" w:rsidRPr="008A1775" w:rsidRDefault="00E2740F">
      <w:pPr>
        <w:pStyle w:val="Ttulo3"/>
        <w:numPr>
          <w:ilvl w:val="0"/>
          <w:numId w:val="59"/>
        </w:numPr>
        <w:ind w:left="709" w:hanging="709"/>
        <w:rPr>
          <w:bCs/>
        </w:rPr>
      </w:pPr>
      <w:bookmarkStart w:id="688" w:name="_Toc143620742"/>
      <w:r w:rsidRPr="008A1775">
        <w:rPr>
          <w:bCs/>
        </w:rPr>
        <w:t xml:space="preserve">Grupos de </w:t>
      </w:r>
      <w:r w:rsidR="00573E7B">
        <w:rPr>
          <w:bCs/>
        </w:rPr>
        <w:t>I</w:t>
      </w:r>
      <w:r w:rsidRPr="008A1775">
        <w:rPr>
          <w:bCs/>
        </w:rPr>
        <w:t>nterés</w:t>
      </w:r>
      <w:bookmarkEnd w:id="688"/>
    </w:p>
    <w:p w14:paraId="5AB7FBB6" w14:textId="1081C8A1" w:rsidR="00A10848" w:rsidRPr="00573E7B" w:rsidRDefault="00A10848" w:rsidP="00573E7B">
      <w:pPr>
        <w:spacing w:line="480" w:lineRule="auto"/>
        <w:ind w:firstLine="709"/>
        <w:jc w:val="both"/>
      </w:pPr>
      <w:bookmarkStart w:id="689" w:name="_Toc140006839"/>
      <w:r w:rsidRPr="00573E7B">
        <w:t>S</w:t>
      </w:r>
      <w:r w:rsidR="00E2740F" w:rsidRPr="00573E7B">
        <w:t>on dos partes las que intervienen como grupos de interés: las empresas, que son las que tienen legítimo interés en las operaciones y la sociedad, que es un grupo conformado por los afectados de manera directa o indirecta por las operaciones que realizaría la empresa; entendiendo ellos que dentro de este grupo también estarían los competidores, los proveedores, la comunidad, los grupos especiales de interés, los medios de comunicación, la sociedad, el público en general y las generaciones futuras, es decir aglomeran a todos los actores en dos partes</w:t>
      </w:r>
      <w:r w:rsidR="002776D8" w:rsidRPr="00573E7B">
        <w:t xml:space="preserve"> (Carrol A.</w:t>
      </w:r>
      <w:r w:rsidR="00045037" w:rsidRPr="00573E7B">
        <w:t xml:space="preserve"> y</w:t>
      </w:r>
      <w:r w:rsidR="002776D8" w:rsidRPr="00573E7B">
        <w:t xml:space="preserve"> Buchholtz, A., 2008)</w:t>
      </w:r>
      <w:r w:rsidR="00E2740F" w:rsidRPr="00573E7B">
        <w:t>.</w:t>
      </w:r>
      <w:bookmarkEnd w:id="689"/>
      <w:r w:rsidR="00E2740F" w:rsidRPr="00573E7B">
        <w:t xml:space="preserve"> </w:t>
      </w:r>
    </w:p>
    <w:p w14:paraId="7AD408CF" w14:textId="5DFA8ACC" w:rsidR="002450FA" w:rsidRPr="00573E7B" w:rsidRDefault="00E2740F" w:rsidP="00573E7B">
      <w:pPr>
        <w:spacing w:line="480" w:lineRule="auto"/>
        <w:ind w:firstLine="709"/>
        <w:jc w:val="both"/>
      </w:pPr>
      <w:bookmarkStart w:id="690" w:name="_Toc140006840"/>
      <w:r w:rsidRPr="00573E7B">
        <w:t>Según la Defensoría del Pueblo (diciembre,</w:t>
      </w:r>
      <w:r w:rsidR="00045037" w:rsidRPr="00573E7B">
        <w:t xml:space="preserve"> </w:t>
      </w:r>
      <w:r w:rsidRPr="00573E7B">
        <w:t>2017), los actores o grupos de interés, se divid</w:t>
      </w:r>
      <w:r w:rsidR="00B16699" w:rsidRPr="00573E7B">
        <w:t>en</w:t>
      </w:r>
      <w:r w:rsidRPr="00573E7B">
        <w:t xml:space="preserve"> en 4 grupos, categorizando tres de ellos como importantes y trascendentales en el desarrollo de un conflicto social y un cuarto actor que dependerá del conflicto para su aparición.</w:t>
      </w:r>
      <w:bookmarkEnd w:id="690"/>
      <w:r w:rsidRPr="00573E7B">
        <w:t xml:space="preserve"> </w:t>
      </w:r>
    </w:p>
    <w:p w14:paraId="12B36399" w14:textId="32844BD1" w:rsidR="00D61CBE" w:rsidRPr="00573E7B" w:rsidRDefault="002450FA" w:rsidP="00573E7B">
      <w:pPr>
        <w:spacing w:line="480" w:lineRule="auto"/>
        <w:ind w:firstLine="709"/>
        <w:jc w:val="both"/>
      </w:pPr>
      <w:bookmarkStart w:id="691" w:name="_Toc140006841"/>
      <w:r w:rsidRPr="00573E7B">
        <w:t xml:space="preserve">La </w:t>
      </w:r>
      <w:r w:rsidR="00E2740F" w:rsidRPr="00573E7B">
        <w:t>categorización</w:t>
      </w:r>
      <w:r w:rsidRPr="00573E7B">
        <w:t xml:space="preserve"> de los actores sociales</w:t>
      </w:r>
      <w:r w:rsidR="00E2740F" w:rsidRPr="00573E7B">
        <w:t xml:space="preserve"> se da de la siguiente manera:</w:t>
      </w:r>
      <w:bookmarkEnd w:id="691"/>
      <w:r w:rsidR="00E2740F" w:rsidRPr="00573E7B">
        <w:t xml:space="preserve"> </w:t>
      </w:r>
    </w:p>
    <w:p w14:paraId="001F8536" w14:textId="463FAE8C" w:rsidR="00D61CBE" w:rsidRPr="00573E7B" w:rsidRDefault="00E2740F" w:rsidP="00573E7B">
      <w:pPr>
        <w:pStyle w:val="Ttulo4"/>
        <w:spacing w:line="480" w:lineRule="auto"/>
        <w:contextualSpacing/>
        <w:jc w:val="both"/>
        <w:rPr>
          <w:b w:val="0"/>
          <w:bCs/>
        </w:rPr>
      </w:pPr>
      <w:bookmarkStart w:id="692" w:name="_Toc140006842"/>
      <w:r w:rsidRPr="00573E7B">
        <w:lastRenderedPageBreak/>
        <w:t>Actores Primarios</w:t>
      </w:r>
      <w:r w:rsidR="00573E7B">
        <w:rPr>
          <w:b w:val="0"/>
          <w:bCs/>
        </w:rPr>
        <w:t>.</w:t>
      </w:r>
      <w:r w:rsidRPr="00573E7B">
        <w:rPr>
          <w:b w:val="0"/>
          <w:bCs/>
        </w:rPr>
        <w:t xml:space="preserve"> Son todas aquellas personas que se ven afectadas en forma inmediata por el desarrollo de las actividades mineras, que se encuentran dentro de la zona de influencia y que participan activamente en el conflicto. Dentro de esta categorización se podría incluir a las empresas mineras y las poblaciones que se ubican dentro del área de influencia.</w:t>
      </w:r>
      <w:bookmarkEnd w:id="692"/>
      <w:r w:rsidR="00D61CBE" w:rsidRPr="00573E7B">
        <w:rPr>
          <w:b w:val="0"/>
          <w:bCs/>
        </w:rPr>
        <w:t xml:space="preserve"> </w:t>
      </w:r>
    </w:p>
    <w:p w14:paraId="6AD34D0D" w14:textId="68FE0D07" w:rsidR="002776D8" w:rsidRPr="00573E7B" w:rsidRDefault="00E2740F" w:rsidP="00573E7B">
      <w:pPr>
        <w:pStyle w:val="Ttulo4"/>
        <w:spacing w:line="480" w:lineRule="auto"/>
        <w:contextualSpacing/>
        <w:jc w:val="both"/>
        <w:rPr>
          <w:b w:val="0"/>
          <w:bCs/>
        </w:rPr>
      </w:pPr>
      <w:bookmarkStart w:id="693" w:name="_Toc140006843"/>
      <w:r w:rsidRPr="00573E7B">
        <w:t>Actores Secundarios</w:t>
      </w:r>
      <w:r w:rsidR="00573E7B">
        <w:rPr>
          <w:b w:val="0"/>
          <w:bCs/>
        </w:rPr>
        <w:t>.</w:t>
      </w:r>
      <w:r w:rsidRPr="00573E7B">
        <w:rPr>
          <w:b w:val="0"/>
          <w:bCs/>
        </w:rPr>
        <w:t xml:space="preserve"> Son aquellas partes que tienen o poseen interés de diversas índoles en la activación, desarrollo o culminación de un conflicto social minero; también está constituido por grupos de apoyo, instituciones gubernamentales, organizaci</w:t>
      </w:r>
      <w:r w:rsidR="00B16699" w:rsidRPr="00573E7B">
        <w:rPr>
          <w:b w:val="0"/>
          <w:bCs/>
        </w:rPr>
        <w:t xml:space="preserve">ones </w:t>
      </w:r>
      <w:r w:rsidRPr="00573E7B">
        <w:rPr>
          <w:b w:val="0"/>
          <w:bCs/>
        </w:rPr>
        <w:t>sociales o lideres vinculados indirectamente en el conflicto.</w:t>
      </w:r>
      <w:bookmarkEnd w:id="693"/>
    </w:p>
    <w:p w14:paraId="5B5AFE8E" w14:textId="33A7A9E4" w:rsidR="00D61CBE" w:rsidRPr="00573E7B" w:rsidRDefault="00E2740F" w:rsidP="00573E7B">
      <w:pPr>
        <w:pStyle w:val="Ttulo4"/>
        <w:spacing w:line="480" w:lineRule="auto"/>
        <w:contextualSpacing/>
        <w:jc w:val="both"/>
        <w:rPr>
          <w:b w:val="0"/>
          <w:bCs/>
        </w:rPr>
      </w:pPr>
      <w:bookmarkStart w:id="694" w:name="_Toc140006844"/>
      <w:r w:rsidRPr="00573E7B">
        <w:t>Actores Terciarios</w:t>
      </w:r>
      <w:r w:rsidR="00573E7B">
        <w:rPr>
          <w:b w:val="0"/>
          <w:bCs/>
        </w:rPr>
        <w:t>.</w:t>
      </w:r>
      <w:r w:rsidRPr="00573E7B">
        <w:rPr>
          <w:b w:val="0"/>
          <w:bCs/>
        </w:rPr>
        <w:t xml:space="preserve"> Son aquellas personas o instituciones que denotan ciertas características que pueden contribuir en el proceso de manejo de un conflicto, dado que las partes han reconocido en ellos cierto mandato o capacidades; estos actores pueden llegar a incidir notablemente en el desarrollo y solución de los conflictos</w:t>
      </w:r>
      <w:r w:rsidR="00B16699" w:rsidRPr="00573E7B">
        <w:rPr>
          <w:b w:val="0"/>
          <w:bCs/>
        </w:rPr>
        <w:t>.</w:t>
      </w:r>
      <w:bookmarkEnd w:id="694"/>
    </w:p>
    <w:p w14:paraId="617E9B52" w14:textId="15D56AA9" w:rsidR="00E2740F" w:rsidRPr="00573E7B" w:rsidRDefault="00E2740F" w:rsidP="00573E7B">
      <w:pPr>
        <w:pStyle w:val="Ttulo4"/>
        <w:spacing w:line="480" w:lineRule="auto"/>
        <w:contextualSpacing/>
        <w:jc w:val="both"/>
        <w:rPr>
          <w:b w:val="0"/>
          <w:bCs/>
        </w:rPr>
      </w:pPr>
      <w:bookmarkStart w:id="695" w:name="_Toc140006845"/>
      <w:r w:rsidRPr="00573E7B">
        <w:t>Otros Actores</w:t>
      </w:r>
      <w:r w:rsidRPr="00573E7B">
        <w:rPr>
          <w:b w:val="0"/>
          <w:bCs/>
        </w:rPr>
        <w:t>: En este punto entran a tallar los observadores nacionales e internacionales cuya única función es estar vigilante en los procesos, sin intervenir en los mismos</w:t>
      </w:r>
      <w:r w:rsidR="00B16699" w:rsidRPr="00573E7B">
        <w:rPr>
          <w:b w:val="0"/>
          <w:bCs/>
        </w:rPr>
        <w:t>.</w:t>
      </w:r>
      <w:bookmarkEnd w:id="695"/>
    </w:p>
    <w:p w14:paraId="0FAF9838" w14:textId="6B891BAA" w:rsidR="00E2740F" w:rsidRPr="008A1775" w:rsidRDefault="00E2740F">
      <w:pPr>
        <w:pStyle w:val="Ttulo3"/>
        <w:numPr>
          <w:ilvl w:val="0"/>
          <w:numId w:val="59"/>
        </w:numPr>
        <w:ind w:left="709" w:hanging="709"/>
        <w:rPr>
          <w:bCs/>
        </w:rPr>
      </w:pPr>
      <w:bookmarkStart w:id="696" w:name="_Toc143620743"/>
      <w:r w:rsidRPr="008A1775">
        <w:rPr>
          <w:bCs/>
        </w:rPr>
        <w:t xml:space="preserve">Conflicto </w:t>
      </w:r>
      <w:r w:rsidR="00573E7B">
        <w:rPr>
          <w:bCs/>
        </w:rPr>
        <w:t>S</w:t>
      </w:r>
      <w:r w:rsidRPr="008A1775">
        <w:rPr>
          <w:bCs/>
        </w:rPr>
        <w:t>ocial</w:t>
      </w:r>
      <w:bookmarkEnd w:id="696"/>
    </w:p>
    <w:p w14:paraId="4F467BDF" w14:textId="488E4F66" w:rsidR="002450FA" w:rsidRPr="00573E7B" w:rsidRDefault="002450FA" w:rsidP="00573E7B">
      <w:pPr>
        <w:spacing w:line="480" w:lineRule="auto"/>
        <w:ind w:firstLine="709"/>
        <w:jc w:val="both"/>
      </w:pPr>
      <w:bookmarkStart w:id="697" w:name="_Toc140006847"/>
      <w:r w:rsidRPr="00573E7B">
        <w:t>El conflicto social debe ser entendido como el proceso que se inicia cuando una parte percibe que otra ha afectado o está a punto de afectar, de manera negativa alguno de sus intereses (Robbins S., 1987)</w:t>
      </w:r>
      <w:r w:rsidR="005733A3" w:rsidRPr="00573E7B">
        <w:t>.</w:t>
      </w:r>
      <w:bookmarkEnd w:id="697"/>
    </w:p>
    <w:p w14:paraId="5F36DD5D" w14:textId="6089D370" w:rsidR="002450FA" w:rsidRPr="008A1775" w:rsidRDefault="00C04694" w:rsidP="006046AC">
      <w:pPr>
        <w:spacing w:line="480" w:lineRule="auto"/>
        <w:ind w:firstLine="709"/>
        <w:jc w:val="both"/>
        <w:rPr>
          <w:b/>
          <w:bCs/>
        </w:rPr>
      </w:pPr>
      <w:bookmarkStart w:id="698" w:name="_Toc140006848"/>
      <w:r w:rsidRPr="00573E7B">
        <w:t>El conflicto es la forma de aquellas fricciones cotidianas en las que también pueden estar presentes los intereses y afectos particulares, pero cuya motivación principal viene dada por valores genéricos y principalmente morales</w:t>
      </w:r>
      <w:r w:rsidR="00132D99" w:rsidRPr="00573E7B">
        <w:t>. EI conflicto, por el contrario, implica ya en sí la posibilidad del cambio de la forma de vida (Heller A., 1994).</w:t>
      </w:r>
      <w:bookmarkEnd w:id="698"/>
      <w:r w:rsidR="006046AC">
        <w:t xml:space="preserve"> </w:t>
      </w:r>
    </w:p>
    <w:p w14:paraId="59E52B08" w14:textId="6FABAACB" w:rsidR="00E15DC3" w:rsidRPr="00573E7B" w:rsidRDefault="00E15DC3" w:rsidP="00573E7B">
      <w:pPr>
        <w:spacing w:line="480" w:lineRule="auto"/>
        <w:ind w:firstLine="709"/>
        <w:jc w:val="both"/>
      </w:pPr>
      <w:bookmarkStart w:id="699" w:name="_Toc140006849"/>
      <w:r w:rsidRPr="00573E7B">
        <w:t>Según la Defensoría del Pueblo (diciembre,</w:t>
      </w:r>
      <w:r w:rsidR="00045037" w:rsidRPr="00573E7B">
        <w:t xml:space="preserve"> </w:t>
      </w:r>
      <w:r w:rsidRPr="00573E7B">
        <w:t xml:space="preserve">2017) el conflicto social debe ser entendido como un proceso complejo en el cual sectores de la sociedad, el Estado y las empresas perciben </w:t>
      </w:r>
      <w:r w:rsidRPr="00573E7B">
        <w:lastRenderedPageBreak/>
        <w:t>que sus objetivos, intereses, valores o necesidades son contradictorios y esa contradicción puede derivar en violencia.</w:t>
      </w:r>
      <w:bookmarkEnd w:id="699"/>
    </w:p>
    <w:p w14:paraId="7685AB53" w14:textId="6FF34855" w:rsidR="00573E7B" w:rsidRDefault="00E15DC3" w:rsidP="00573E7B">
      <w:pPr>
        <w:spacing w:line="480" w:lineRule="auto"/>
        <w:ind w:firstLine="709"/>
        <w:jc w:val="both"/>
      </w:pPr>
      <w:bookmarkStart w:id="700" w:name="_Toc140006850"/>
      <w:r w:rsidRPr="00573E7B">
        <w:t>Las 05 etapas claves de los conflictos sociales</w:t>
      </w:r>
      <w:r w:rsidR="000823B4">
        <w:t xml:space="preserve"> son</w:t>
      </w:r>
      <w:r w:rsidRPr="00573E7B">
        <w:t>:</w:t>
      </w:r>
      <w:bookmarkStart w:id="701" w:name="_Toc140006851"/>
      <w:bookmarkEnd w:id="700"/>
    </w:p>
    <w:p w14:paraId="435B4B7B" w14:textId="77777777" w:rsidR="00573E7B" w:rsidRDefault="00E15DC3" w:rsidP="00573E7B">
      <w:pPr>
        <w:spacing w:line="480" w:lineRule="auto"/>
        <w:ind w:firstLine="709"/>
        <w:jc w:val="both"/>
      </w:pPr>
      <w:r w:rsidRPr="00573E7B">
        <w:rPr>
          <w:rStyle w:val="Ttulo4Car"/>
        </w:rPr>
        <w:t xml:space="preserve">Fase o </w:t>
      </w:r>
      <w:r w:rsidR="00573E7B">
        <w:rPr>
          <w:rStyle w:val="Ttulo4Car"/>
        </w:rPr>
        <w:t>E</w:t>
      </w:r>
      <w:r w:rsidRPr="00573E7B">
        <w:rPr>
          <w:rStyle w:val="Ttulo4Car"/>
        </w:rPr>
        <w:t xml:space="preserve">tapa </w:t>
      </w:r>
      <w:r w:rsidR="00573E7B">
        <w:rPr>
          <w:rStyle w:val="Ttulo4Car"/>
        </w:rPr>
        <w:t>T</w:t>
      </w:r>
      <w:r w:rsidRPr="00573E7B">
        <w:rPr>
          <w:rStyle w:val="Ttulo4Car"/>
        </w:rPr>
        <w:t>emprana</w:t>
      </w:r>
      <w:r w:rsidR="00573E7B">
        <w:t>.</w:t>
      </w:r>
      <w:r w:rsidRPr="00573E7B">
        <w:t xml:space="preserve"> Es el momento en el que los grupos de intereses, identificados en sus actores primarios hacen de conocimiento público que alguno de sus intereses es incompatible con los objetivos de otro actor primario.</w:t>
      </w:r>
      <w:bookmarkStart w:id="702" w:name="_Toc140006852"/>
      <w:bookmarkEnd w:id="701"/>
    </w:p>
    <w:p w14:paraId="70107928" w14:textId="77777777" w:rsidR="00573E7B" w:rsidRDefault="00E15DC3" w:rsidP="00573E7B">
      <w:pPr>
        <w:spacing w:line="480" w:lineRule="auto"/>
        <w:ind w:firstLine="709"/>
        <w:jc w:val="both"/>
      </w:pPr>
      <w:r w:rsidRPr="00573E7B">
        <w:rPr>
          <w:rStyle w:val="Ttulo4Car"/>
        </w:rPr>
        <w:t xml:space="preserve">Fase de </w:t>
      </w:r>
      <w:r w:rsidR="00573E7B">
        <w:rPr>
          <w:rStyle w:val="Ttulo4Car"/>
        </w:rPr>
        <w:t>E</w:t>
      </w:r>
      <w:r w:rsidRPr="00573E7B">
        <w:rPr>
          <w:rStyle w:val="Ttulo4Car"/>
        </w:rPr>
        <w:t>scalamiento</w:t>
      </w:r>
      <w:r w:rsidR="00573E7B">
        <w:t>.</w:t>
      </w:r>
      <w:r w:rsidRPr="00573E7B">
        <w:t xml:space="preserve"> Etapa en la que ante la inacción por parte de las entidades o del actor primario ante el conocimiento de la incompatibilidad, el actor primario que siente ya vulnerados sus intereses, genera una relación de tensión y de intensidad tal que deriva en un aumento de la violencia física directa.</w:t>
      </w:r>
      <w:bookmarkStart w:id="703" w:name="_Toc140006853"/>
      <w:bookmarkEnd w:id="702"/>
    </w:p>
    <w:p w14:paraId="1BE2055B" w14:textId="77777777" w:rsidR="00435C26" w:rsidRDefault="00E15DC3" w:rsidP="00435C26">
      <w:pPr>
        <w:spacing w:line="480" w:lineRule="auto"/>
        <w:ind w:firstLine="709"/>
        <w:jc w:val="both"/>
      </w:pPr>
      <w:r w:rsidRPr="00573E7B">
        <w:rPr>
          <w:rStyle w:val="Ttulo4Car"/>
        </w:rPr>
        <w:t xml:space="preserve">Fase de </w:t>
      </w:r>
      <w:r w:rsidR="00435C26">
        <w:rPr>
          <w:rStyle w:val="Ttulo4Car"/>
        </w:rPr>
        <w:t>C</w:t>
      </w:r>
      <w:r w:rsidRPr="00573E7B">
        <w:rPr>
          <w:rStyle w:val="Ttulo4Car"/>
        </w:rPr>
        <w:t>risis</w:t>
      </w:r>
      <w:r w:rsidR="00573E7B">
        <w:t>.</w:t>
      </w:r>
      <w:r w:rsidRPr="00573E7B">
        <w:t xml:space="preserve"> En esta etapa ya es pública la expresión de sus reclamos, accionando con violencia ante las autoridades o fuerzas del orden o particulares.</w:t>
      </w:r>
      <w:bookmarkStart w:id="704" w:name="_Toc140006854"/>
      <w:bookmarkEnd w:id="703"/>
    </w:p>
    <w:p w14:paraId="6DFCA7C9" w14:textId="6687864A" w:rsidR="00435C26" w:rsidRDefault="00E15DC3" w:rsidP="00435C26">
      <w:pPr>
        <w:spacing w:line="480" w:lineRule="auto"/>
        <w:ind w:firstLine="709"/>
        <w:jc w:val="both"/>
      </w:pPr>
      <w:r w:rsidRPr="00435C26">
        <w:rPr>
          <w:rStyle w:val="Ttulo4Car"/>
        </w:rPr>
        <w:t>Fase de des</w:t>
      </w:r>
      <w:r w:rsidR="008265DF" w:rsidRPr="00435C26">
        <w:rPr>
          <w:rStyle w:val="Ttulo4Car"/>
        </w:rPr>
        <w:t xml:space="preserve"> </w:t>
      </w:r>
      <w:r w:rsidR="00435C26">
        <w:rPr>
          <w:rStyle w:val="Ttulo4Car"/>
        </w:rPr>
        <w:t>E</w:t>
      </w:r>
      <w:r w:rsidRPr="00435C26">
        <w:rPr>
          <w:rStyle w:val="Ttulo4Car"/>
        </w:rPr>
        <w:t>scalamiento</w:t>
      </w:r>
      <w:r w:rsidR="00435C26">
        <w:t>.</w:t>
      </w:r>
      <w:r w:rsidRPr="00435C26">
        <w:t xml:space="preserve"> Post etapa de crisis, y dependiendo si los agentes no logran una solución, las expresiones de violencia física directa disminuye, y las relaciones de tensión que se iniciaron en la fase de escalamiento, se pueden convertir en posibilidades de diálogo con intervención de agentes secundarios o terciarios.</w:t>
      </w:r>
      <w:bookmarkStart w:id="705" w:name="_Toc140006855"/>
      <w:bookmarkEnd w:id="704"/>
    </w:p>
    <w:p w14:paraId="00AF2C64" w14:textId="533971B2" w:rsidR="00E15DC3" w:rsidRPr="00435C26" w:rsidRDefault="00E15DC3" w:rsidP="00435C26">
      <w:pPr>
        <w:spacing w:line="480" w:lineRule="auto"/>
        <w:ind w:firstLine="709"/>
        <w:jc w:val="both"/>
      </w:pPr>
      <w:r w:rsidRPr="00435C26">
        <w:rPr>
          <w:rStyle w:val="Ttulo4Car"/>
        </w:rPr>
        <w:t xml:space="preserve">Fase de </w:t>
      </w:r>
      <w:r w:rsidR="00435C26">
        <w:rPr>
          <w:rStyle w:val="Ttulo4Car"/>
        </w:rPr>
        <w:t>D</w:t>
      </w:r>
      <w:r w:rsidRPr="00435C26">
        <w:rPr>
          <w:rStyle w:val="Ttulo4Car"/>
        </w:rPr>
        <w:t>iálogo</w:t>
      </w:r>
      <w:r w:rsidR="00435C26">
        <w:rPr>
          <w:rStyle w:val="Ttulo4Car"/>
        </w:rPr>
        <w:t>.</w:t>
      </w:r>
      <w:r w:rsidRPr="00435C26">
        <w:t xml:space="preserve"> Es en esta etapa donde la mayoría de </w:t>
      </w:r>
      <w:r w:rsidR="00D61CBE" w:rsidRPr="00435C26">
        <w:t>los conflictos</w:t>
      </w:r>
      <w:r w:rsidRPr="00435C26">
        <w:t xml:space="preserve"> sociales encuentran una solución, en donde los actores intercambian información de sus incompatibilidades, argumentan sus reclamos, se generan opciones y se construyen acuerdos en un espacio ordenado, igualitario y sujeto a reglas, probablemente en esta etapa se finalice el conflicto social o se descubra que el mismo no tiene solución viable entre los actores y sea un tercero con jerarquía y poder suficiente el que decida.</w:t>
      </w:r>
      <w:bookmarkEnd w:id="705"/>
    </w:p>
    <w:p w14:paraId="688532A0" w14:textId="77777777" w:rsidR="006046AC" w:rsidRDefault="00D61CBE" w:rsidP="006046AC">
      <w:pPr>
        <w:spacing w:line="480" w:lineRule="auto"/>
        <w:ind w:firstLine="709"/>
        <w:jc w:val="both"/>
      </w:pPr>
      <w:bookmarkStart w:id="706" w:name="_Toc140006856"/>
      <w:r w:rsidRPr="00435C26">
        <w:t>Los 03 estados de los conflictos sociales:</w:t>
      </w:r>
      <w:bookmarkEnd w:id="706"/>
      <w:r w:rsidR="006046AC">
        <w:t xml:space="preserve"> </w:t>
      </w:r>
      <w:bookmarkStart w:id="707" w:name="_Toc140006857"/>
    </w:p>
    <w:p w14:paraId="1E6A4CBD" w14:textId="1485B533" w:rsidR="00D61CBE" w:rsidRPr="00435C26" w:rsidRDefault="00D61CBE" w:rsidP="006046AC">
      <w:pPr>
        <w:spacing w:line="480" w:lineRule="auto"/>
        <w:ind w:firstLine="709"/>
        <w:jc w:val="both"/>
        <w:rPr>
          <w:b/>
          <w:bCs/>
        </w:rPr>
      </w:pPr>
      <w:r w:rsidRPr="006046AC">
        <w:rPr>
          <w:rStyle w:val="Ttulo4Car"/>
        </w:rPr>
        <w:t xml:space="preserve">Conflicto </w:t>
      </w:r>
      <w:r w:rsidR="00435C26" w:rsidRPr="006046AC">
        <w:rPr>
          <w:rStyle w:val="Ttulo4Car"/>
        </w:rPr>
        <w:t>A</w:t>
      </w:r>
      <w:r w:rsidRPr="006046AC">
        <w:rPr>
          <w:rStyle w:val="Ttulo4Car"/>
        </w:rPr>
        <w:t>ctivo</w:t>
      </w:r>
      <w:r w:rsidR="00435C26">
        <w:rPr>
          <w:bCs/>
        </w:rPr>
        <w:t>.</w:t>
      </w:r>
      <w:r w:rsidRPr="00435C26">
        <w:rPr>
          <w:bCs/>
        </w:rPr>
        <w:t xml:space="preserve"> Es el conflicto social expresado por alguna de las partes o por terceros a través de demandas públicas, formales o informales.</w:t>
      </w:r>
      <w:bookmarkEnd w:id="707"/>
    </w:p>
    <w:p w14:paraId="4F3EC08E" w14:textId="75E88367" w:rsidR="00D61CBE" w:rsidRPr="00435C26" w:rsidRDefault="00D61CBE" w:rsidP="00435C26">
      <w:pPr>
        <w:pStyle w:val="Ttulo4"/>
        <w:spacing w:line="480" w:lineRule="auto"/>
        <w:contextualSpacing/>
        <w:jc w:val="both"/>
        <w:rPr>
          <w:b w:val="0"/>
          <w:bCs/>
        </w:rPr>
      </w:pPr>
      <w:bookmarkStart w:id="708" w:name="_Toc140006858"/>
      <w:r w:rsidRPr="00435C26">
        <w:lastRenderedPageBreak/>
        <w:t xml:space="preserve">Conflicto </w:t>
      </w:r>
      <w:r w:rsidR="00435C26">
        <w:t>L</w:t>
      </w:r>
      <w:r w:rsidRPr="00435C26">
        <w:t>atente</w:t>
      </w:r>
      <w:r w:rsidR="00435C26">
        <w:rPr>
          <w:b w:val="0"/>
          <w:bCs/>
        </w:rPr>
        <w:t>.</w:t>
      </w:r>
      <w:r w:rsidRPr="00435C26">
        <w:rPr>
          <w:b w:val="0"/>
          <w:bCs/>
        </w:rPr>
        <w:t xml:space="preserve"> Es el conflicto social no expresado públicamente. Permanece oculto, silencioso o inactivo, en el que se puede observar la concurrencia de factores que tienen un curso de colisión pero que no se manifiestan o habiéndose manifestado han dejado de hacerlo durante un tiempo considerable.</w:t>
      </w:r>
      <w:bookmarkEnd w:id="708"/>
    </w:p>
    <w:p w14:paraId="47F67F53" w14:textId="53B566C5" w:rsidR="00D61CBE" w:rsidRPr="00435C26" w:rsidRDefault="00D61CBE" w:rsidP="00435C26">
      <w:pPr>
        <w:pStyle w:val="Ttulo4"/>
        <w:spacing w:line="480" w:lineRule="auto"/>
        <w:contextualSpacing/>
        <w:jc w:val="both"/>
        <w:rPr>
          <w:b w:val="0"/>
          <w:bCs/>
        </w:rPr>
      </w:pPr>
      <w:bookmarkStart w:id="709" w:name="_Toc140006859"/>
      <w:r w:rsidRPr="00435C26">
        <w:t xml:space="preserve">Conflicto </w:t>
      </w:r>
      <w:r w:rsidR="00435C26">
        <w:t>R</w:t>
      </w:r>
      <w:r w:rsidRPr="00435C26">
        <w:t>esuelt</w:t>
      </w:r>
      <w:r w:rsidR="00435C26" w:rsidRPr="00435C26">
        <w:t>o</w:t>
      </w:r>
      <w:r w:rsidR="00435C26">
        <w:rPr>
          <w:b w:val="0"/>
          <w:bCs/>
        </w:rPr>
        <w:t>.</w:t>
      </w:r>
      <w:r w:rsidRPr="00435C26">
        <w:rPr>
          <w:b w:val="0"/>
          <w:bCs/>
        </w:rPr>
        <w:t xml:space="preserve"> Es el conflicto social cuya solución aceptada por las partes, mediante acuerdos, normas, resoluciones, dan por concluida la disputa.</w:t>
      </w:r>
      <w:bookmarkEnd w:id="709"/>
    </w:p>
    <w:p w14:paraId="05B62574" w14:textId="42A93B4E" w:rsidR="00E2740F" w:rsidRPr="008A1775" w:rsidRDefault="00E2740F">
      <w:pPr>
        <w:pStyle w:val="Ttulo3"/>
        <w:numPr>
          <w:ilvl w:val="0"/>
          <w:numId w:val="59"/>
        </w:numPr>
        <w:ind w:left="709" w:hanging="709"/>
        <w:rPr>
          <w:bCs/>
        </w:rPr>
      </w:pPr>
      <w:bookmarkStart w:id="710" w:name="_Toc143620744"/>
      <w:r w:rsidRPr="008A1775">
        <w:rPr>
          <w:bCs/>
        </w:rPr>
        <w:t xml:space="preserve">Conflictos Sociales </w:t>
      </w:r>
      <w:r w:rsidR="006046AC">
        <w:rPr>
          <w:bCs/>
        </w:rPr>
        <w:t>R</w:t>
      </w:r>
      <w:r w:rsidRPr="008A1775">
        <w:rPr>
          <w:bCs/>
        </w:rPr>
        <w:t xml:space="preserve">elacionados con la </w:t>
      </w:r>
      <w:r w:rsidR="006046AC">
        <w:rPr>
          <w:bCs/>
        </w:rPr>
        <w:t>A</w:t>
      </w:r>
      <w:r w:rsidRPr="008A1775">
        <w:rPr>
          <w:bCs/>
        </w:rPr>
        <w:t>ctividad</w:t>
      </w:r>
      <w:r w:rsidRPr="008A1775">
        <w:t xml:space="preserve"> </w:t>
      </w:r>
      <w:r w:rsidR="006046AC">
        <w:rPr>
          <w:bCs/>
        </w:rPr>
        <w:t>M</w:t>
      </w:r>
      <w:r w:rsidRPr="008A1775">
        <w:rPr>
          <w:bCs/>
        </w:rPr>
        <w:t>inera</w:t>
      </w:r>
      <w:bookmarkEnd w:id="710"/>
    </w:p>
    <w:p w14:paraId="54893DEF" w14:textId="77777777" w:rsidR="009E57E2" w:rsidRPr="008A1775" w:rsidRDefault="009E57E2" w:rsidP="00A54B8E">
      <w:pPr>
        <w:spacing w:line="480" w:lineRule="auto"/>
        <w:ind w:firstLine="709"/>
        <w:jc w:val="both"/>
      </w:pPr>
      <w:r w:rsidRPr="00A54B8E">
        <w:rPr>
          <w:bCs/>
          <w:color w:val="000000"/>
          <w:lang w:eastAsia="es-PE"/>
        </w:rPr>
        <w:t>Arellano</w:t>
      </w:r>
      <w:r w:rsidRPr="008A1775">
        <w:t xml:space="preserve"> (2011) considera que los conflictos sociales se pueden dividir en tres:</w:t>
      </w:r>
    </w:p>
    <w:p w14:paraId="19191126" w14:textId="77777777" w:rsidR="009E57E2" w:rsidRPr="008A1775" w:rsidRDefault="009E57E2">
      <w:pPr>
        <w:pStyle w:val="Prrafodelista"/>
        <w:numPr>
          <w:ilvl w:val="0"/>
          <w:numId w:val="60"/>
        </w:numPr>
        <w:spacing w:line="480" w:lineRule="auto"/>
        <w:ind w:left="709" w:hanging="720"/>
        <w:jc w:val="both"/>
      </w:pPr>
      <w:r w:rsidRPr="008A1775">
        <w:t>Los conflictos en los que la población se opone al desarrollo de la actividad minera, debido a su impacto negativo sobre el medio ambiente y sobre sus medios de subsistencia.</w:t>
      </w:r>
    </w:p>
    <w:p w14:paraId="17F3E09D" w14:textId="77777777" w:rsidR="009E57E2" w:rsidRPr="008A1775" w:rsidRDefault="009E57E2">
      <w:pPr>
        <w:pStyle w:val="Prrafodelista"/>
        <w:numPr>
          <w:ilvl w:val="0"/>
          <w:numId w:val="60"/>
        </w:numPr>
        <w:spacing w:line="480" w:lineRule="auto"/>
        <w:ind w:left="709" w:hanging="720"/>
        <w:jc w:val="both"/>
      </w:pPr>
      <w:r w:rsidRPr="008A1775">
        <w:t xml:space="preserve">Los conflictos sociales en los que una determinada población utiliza el conflicto social como un medio de presión para conseguir mayores beneficios económicos. </w:t>
      </w:r>
    </w:p>
    <w:p w14:paraId="22FD6EBE" w14:textId="3B17B7D3" w:rsidR="009E57E2" w:rsidRPr="008A1775" w:rsidRDefault="009E57E2">
      <w:pPr>
        <w:pStyle w:val="Prrafodelista"/>
        <w:numPr>
          <w:ilvl w:val="0"/>
          <w:numId w:val="60"/>
        </w:numPr>
        <w:spacing w:line="480" w:lineRule="auto"/>
        <w:ind w:left="709" w:hanging="720"/>
        <w:jc w:val="both"/>
      </w:pPr>
      <w:r w:rsidRPr="008A1775">
        <w:t>Los conflictos sociales que tienen como su causa de origen, la transferencia del canon minero.</w:t>
      </w:r>
    </w:p>
    <w:p w14:paraId="711C48F0" w14:textId="1E886B2A" w:rsidR="009E57E2" w:rsidRPr="008A1775" w:rsidRDefault="009E57E2" w:rsidP="00A54B8E">
      <w:pPr>
        <w:spacing w:line="480" w:lineRule="auto"/>
        <w:ind w:firstLine="709"/>
        <w:jc w:val="both"/>
      </w:pPr>
      <w:r w:rsidRPr="00A54B8E">
        <w:rPr>
          <w:bCs/>
          <w:color w:val="000000"/>
          <w:lang w:eastAsia="es-PE"/>
        </w:rPr>
        <w:t>En</w:t>
      </w:r>
      <w:r w:rsidRPr="008A1775">
        <w:t xml:space="preserve"> lo que se refiere a los conflictos tipo 2, considera que, en estos casos, las comunidades campesinas utilizan este conflicto para iniciar negociaciones con las compañías en busca de una mayor compensación económica por el uso de su tierra y del agua de sus territorios, mayor inversión corporativa en proyectos sociales y más oportunidades laborales en las minas. Entre los detonantes de este tipo de conflicto social, pudo encontrar, entre otros, los siguientes: </w:t>
      </w:r>
    </w:p>
    <w:p w14:paraId="5697B93B" w14:textId="39D9069A" w:rsidR="009E57E2" w:rsidRPr="008A1775" w:rsidRDefault="009E57E2">
      <w:pPr>
        <w:pStyle w:val="Prrafodelista"/>
        <w:numPr>
          <w:ilvl w:val="0"/>
          <w:numId w:val="60"/>
        </w:numPr>
        <w:spacing w:line="480" w:lineRule="auto"/>
        <w:ind w:left="709" w:hanging="720"/>
        <w:jc w:val="both"/>
      </w:pPr>
      <w:r w:rsidRPr="008A1775">
        <w:t xml:space="preserve">Falta de cumplimiento de compromisos y acuerdos previos asumidos por algunas empresas mineras, vinculados principalmente a la implementación de programas sociales y el aumento de empleos para la población que se encontraba en el ámbito de influencia de una operación minera. </w:t>
      </w:r>
    </w:p>
    <w:p w14:paraId="31D71E65" w14:textId="47A78939" w:rsidR="009E57E2" w:rsidRPr="008A1775" w:rsidRDefault="009E57E2">
      <w:pPr>
        <w:pStyle w:val="Prrafodelista"/>
        <w:numPr>
          <w:ilvl w:val="0"/>
          <w:numId w:val="60"/>
        </w:numPr>
        <w:spacing w:line="480" w:lineRule="auto"/>
        <w:ind w:left="709" w:hanging="720"/>
        <w:jc w:val="both"/>
      </w:pPr>
      <w:r w:rsidRPr="008A1775">
        <w:lastRenderedPageBreak/>
        <w:t xml:space="preserve">Acuerdos de compra de tierras injustos para el sentir de algunas comunidades campesinas. </w:t>
      </w:r>
    </w:p>
    <w:p w14:paraId="79315EE1" w14:textId="7B5B671E" w:rsidR="009E57E2" w:rsidRPr="008A1775" w:rsidRDefault="009E57E2">
      <w:pPr>
        <w:pStyle w:val="Prrafodelista"/>
        <w:numPr>
          <w:ilvl w:val="0"/>
          <w:numId w:val="60"/>
        </w:numPr>
        <w:spacing w:line="480" w:lineRule="auto"/>
        <w:ind w:left="709" w:hanging="720"/>
        <w:jc w:val="both"/>
      </w:pPr>
      <w:r w:rsidRPr="008A1775">
        <w:t>Demanda de alguna participación en las ganancias extraordinarias de algunas empresas mineras por parte de algunas comunidades ubicadas dentro de su área de influencia.</w:t>
      </w:r>
    </w:p>
    <w:p w14:paraId="34E75C66" w14:textId="7ABAD189" w:rsidR="00D834DF" w:rsidRPr="008A1775" w:rsidRDefault="001C023E">
      <w:pPr>
        <w:pStyle w:val="Ttulo2"/>
        <w:numPr>
          <w:ilvl w:val="0"/>
          <w:numId w:val="56"/>
        </w:numPr>
        <w:ind w:left="709" w:hanging="709"/>
        <w:rPr>
          <w:bCs w:val="0"/>
          <w:szCs w:val="24"/>
        </w:rPr>
      </w:pPr>
      <w:bookmarkStart w:id="711" w:name="_Toc143620745"/>
      <w:bookmarkStart w:id="712" w:name="_Hlk141175803"/>
      <w:bookmarkEnd w:id="486"/>
      <w:r w:rsidRPr="008A1775">
        <w:rPr>
          <w:bCs w:val="0"/>
          <w:szCs w:val="24"/>
        </w:rPr>
        <w:t>H</w:t>
      </w:r>
      <w:r w:rsidR="00D834DF" w:rsidRPr="008A1775">
        <w:rPr>
          <w:bCs w:val="0"/>
          <w:szCs w:val="24"/>
        </w:rPr>
        <w:t>ipótesis</w:t>
      </w:r>
      <w:bookmarkEnd w:id="711"/>
    </w:p>
    <w:p w14:paraId="2AD0835B" w14:textId="753AC88A" w:rsidR="00D834DF" w:rsidRPr="008A1775" w:rsidRDefault="00D834DF">
      <w:pPr>
        <w:pStyle w:val="Ttulo3"/>
        <w:numPr>
          <w:ilvl w:val="0"/>
          <w:numId w:val="61"/>
        </w:numPr>
        <w:ind w:hanging="720"/>
      </w:pPr>
      <w:bookmarkStart w:id="713" w:name="_Toc143620746"/>
      <w:r w:rsidRPr="008A1775">
        <w:t>Hipótesis</w:t>
      </w:r>
      <w:r w:rsidR="00A54B8E">
        <w:t xml:space="preserve"> G</w:t>
      </w:r>
      <w:r w:rsidRPr="008A1775">
        <w:t>eneral</w:t>
      </w:r>
      <w:bookmarkEnd w:id="713"/>
    </w:p>
    <w:p w14:paraId="32BFA2C4" w14:textId="6F9F6A89" w:rsidR="003875EE" w:rsidRPr="008A1775" w:rsidRDefault="003875EE" w:rsidP="00A54B8E">
      <w:pPr>
        <w:spacing w:line="480" w:lineRule="auto"/>
        <w:ind w:firstLine="709"/>
        <w:jc w:val="both"/>
      </w:pPr>
      <w:bookmarkStart w:id="714" w:name="_Hlk140307710"/>
      <w:bookmarkEnd w:id="712"/>
      <w:r w:rsidRPr="008A1775">
        <w:t>El plan de gestión en base a las buenas prácticas del PMI para implementar el plan de relaciones comunitarias del proyecto El Galeno contribuye al cumplimiento oportuno de los compromisos asumidos por la empresa Lumina Copper Sac. en la V modificatoria del estudio de impacto ambiental semi detallado.</w:t>
      </w:r>
    </w:p>
    <w:p w14:paraId="1C4C0CC8" w14:textId="65831286" w:rsidR="00D834DF" w:rsidRPr="008A1775" w:rsidRDefault="00D834DF">
      <w:pPr>
        <w:pStyle w:val="Ttulo3"/>
        <w:numPr>
          <w:ilvl w:val="0"/>
          <w:numId w:val="61"/>
        </w:numPr>
        <w:ind w:hanging="720"/>
        <w:rPr>
          <w:bCs/>
        </w:rPr>
      </w:pPr>
      <w:bookmarkStart w:id="715" w:name="_Toc143620747"/>
      <w:bookmarkStart w:id="716" w:name="_Hlk141175863"/>
      <w:bookmarkEnd w:id="714"/>
      <w:r w:rsidRPr="00A54B8E">
        <w:t>Hipótesis</w:t>
      </w:r>
      <w:r w:rsidRPr="008A1775">
        <w:rPr>
          <w:bCs/>
        </w:rPr>
        <w:t xml:space="preserve"> </w:t>
      </w:r>
      <w:r w:rsidR="006046AC">
        <w:rPr>
          <w:bCs/>
        </w:rPr>
        <w:t>E</w:t>
      </w:r>
      <w:r w:rsidRPr="008A1775">
        <w:rPr>
          <w:bCs/>
        </w:rPr>
        <w:t>specíficas</w:t>
      </w:r>
      <w:bookmarkEnd w:id="715"/>
    </w:p>
    <w:p w14:paraId="25208895" w14:textId="639A90BE" w:rsidR="003875EE" w:rsidRPr="008A1775" w:rsidRDefault="003875EE" w:rsidP="00A54B8E">
      <w:pPr>
        <w:spacing w:line="480" w:lineRule="auto"/>
        <w:ind w:firstLine="709"/>
        <w:jc w:val="both"/>
      </w:pPr>
      <w:bookmarkStart w:id="717" w:name="_Hlk140307740"/>
      <w:bookmarkStart w:id="718" w:name="_Toc188939232"/>
      <w:bookmarkEnd w:id="716"/>
      <w:r w:rsidRPr="008A1775">
        <w:t>El diagnóstico de la situación actual de la empresa en la gestión de su planeamiento en el proyecto El Galeno es que basa en una metodología empírica</w:t>
      </w:r>
      <w:r w:rsidR="00552D3E" w:rsidRPr="008A1775">
        <w:t>.</w:t>
      </w:r>
    </w:p>
    <w:p w14:paraId="5E2CF125" w14:textId="712545D0" w:rsidR="004D2D6A" w:rsidRPr="008A1775" w:rsidRDefault="004D2D6A" w:rsidP="00A54B8E">
      <w:pPr>
        <w:spacing w:line="480" w:lineRule="auto"/>
        <w:ind w:firstLine="709"/>
        <w:jc w:val="both"/>
      </w:pPr>
      <w:r w:rsidRPr="008A1775">
        <w:t>Las estrategias que utiliza la Empresa son: la gestión de impactos sociales, la gestión de impactos medio ambientales y el cumplimie</w:t>
      </w:r>
      <w:r w:rsidR="00DD63F3" w:rsidRPr="008A1775">
        <w:t>nto oportuno de sus compromisos</w:t>
      </w:r>
      <w:r w:rsidR="0072590D">
        <w:t>, la cual se basa en una metodología empírica</w:t>
      </w:r>
      <w:r w:rsidR="00490246" w:rsidRPr="008A1775">
        <w:t>.</w:t>
      </w:r>
    </w:p>
    <w:p w14:paraId="6AFA29FB" w14:textId="3615CBAA" w:rsidR="003875EE" w:rsidRPr="008A1775" w:rsidRDefault="003875EE" w:rsidP="00A54B8E">
      <w:pPr>
        <w:spacing w:line="480" w:lineRule="auto"/>
        <w:ind w:firstLine="709"/>
        <w:jc w:val="both"/>
      </w:pPr>
      <w:r w:rsidRPr="008A1775">
        <w:t>El plan de gestión para implementar el plan de relaciones comunitarias del proyecto El Galeno en base a las buenas prácticas del P</w:t>
      </w:r>
      <w:r w:rsidR="008265DF" w:rsidRPr="008A1775">
        <w:t>roject Management Institute</w:t>
      </w:r>
      <w:r w:rsidRPr="008A1775">
        <w:t xml:space="preserve"> contribuye al cumplimiento oportuno de los compromisos asumidos por la empresa Lumina Copper Sac. en la V modificatoria del estudio de impacto ambiental semi detallado.</w:t>
      </w:r>
    </w:p>
    <w:p w14:paraId="47BF7F62" w14:textId="75B91052" w:rsidR="00250364" w:rsidRPr="006F6464" w:rsidRDefault="0052275B" w:rsidP="00AB0072">
      <w:pPr>
        <w:pStyle w:val="Ttulo2"/>
        <w:numPr>
          <w:ilvl w:val="0"/>
          <w:numId w:val="56"/>
        </w:numPr>
        <w:ind w:left="709" w:hanging="709"/>
        <w:rPr>
          <w:szCs w:val="24"/>
        </w:rPr>
        <w:sectPr w:rsidR="00250364" w:rsidRPr="006F6464" w:rsidSect="000067B0">
          <w:pgSz w:w="11906" w:h="16838" w:code="9"/>
          <w:pgMar w:top="1440" w:right="1440" w:bottom="1440" w:left="1440" w:header="709" w:footer="709" w:gutter="0"/>
          <w:pgNumType w:start="1"/>
          <w:cols w:space="708"/>
          <w:docGrid w:linePitch="360"/>
        </w:sectPr>
      </w:pPr>
      <w:bookmarkStart w:id="719" w:name="_Hlk141262944"/>
      <w:bookmarkStart w:id="720" w:name="_Toc143620748"/>
      <w:bookmarkEnd w:id="717"/>
      <w:bookmarkEnd w:id="718"/>
      <w:r w:rsidRPr="00A54B8E">
        <w:t xml:space="preserve">Operacionalización de </w:t>
      </w:r>
      <w:r w:rsidR="00A54B8E" w:rsidRPr="00A54B8E">
        <w:t>V</w:t>
      </w:r>
      <w:r w:rsidRPr="00A54B8E">
        <w:t>ariables</w:t>
      </w:r>
      <w:bookmarkStart w:id="721" w:name="_Toc139999427"/>
      <w:bookmarkStart w:id="722" w:name="_Toc25764050"/>
      <w:bookmarkEnd w:id="719"/>
      <w:bookmarkEnd w:id="720"/>
    </w:p>
    <w:p w14:paraId="63F25695" w14:textId="77777777" w:rsidR="00DB5B64" w:rsidRPr="00DB5B64" w:rsidRDefault="009F4925" w:rsidP="00DB5B64">
      <w:pPr>
        <w:pStyle w:val="Descripcin"/>
        <w:rPr>
          <w:i w:val="0"/>
          <w:iCs w:val="0"/>
          <w:color w:val="auto"/>
          <w:sz w:val="24"/>
          <w:szCs w:val="24"/>
        </w:rPr>
      </w:pPr>
      <w:bookmarkStart w:id="723" w:name="_Toc142158713"/>
      <w:r w:rsidRPr="00DB5B64">
        <w:rPr>
          <w:b/>
          <w:bCs/>
          <w:i w:val="0"/>
          <w:iCs w:val="0"/>
          <w:color w:val="auto"/>
          <w:sz w:val="24"/>
          <w:szCs w:val="24"/>
        </w:rPr>
        <w:lastRenderedPageBreak/>
        <w:t xml:space="preserve">Tabla </w:t>
      </w:r>
      <w:r w:rsidRPr="00DB5B64">
        <w:rPr>
          <w:b/>
          <w:bCs/>
          <w:i w:val="0"/>
          <w:iCs w:val="0"/>
          <w:color w:val="auto"/>
          <w:sz w:val="24"/>
          <w:szCs w:val="24"/>
        </w:rPr>
        <w:fldChar w:fldCharType="begin"/>
      </w:r>
      <w:r w:rsidRPr="00DB5B64">
        <w:rPr>
          <w:b/>
          <w:bCs/>
          <w:i w:val="0"/>
          <w:iCs w:val="0"/>
          <w:color w:val="auto"/>
          <w:sz w:val="24"/>
          <w:szCs w:val="24"/>
        </w:rPr>
        <w:instrText xml:space="preserve"> SEQ Tabla \* ARABIC </w:instrText>
      </w:r>
      <w:r w:rsidRPr="00DB5B64">
        <w:rPr>
          <w:b/>
          <w:bCs/>
          <w:i w:val="0"/>
          <w:iCs w:val="0"/>
          <w:color w:val="auto"/>
          <w:sz w:val="24"/>
          <w:szCs w:val="24"/>
        </w:rPr>
        <w:fldChar w:fldCharType="separate"/>
      </w:r>
      <w:r w:rsidR="005D5A9D" w:rsidRPr="00DB5B64">
        <w:rPr>
          <w:b/>
          <w:bCs/>
          <w:i w:val="0"/>
          <w:iCs w:val="0"/>
          <w:noProof/>
          <w:color w:val="auto"/>
          <w:sz w:val="24"/>
          <w:szCs w:val="24"/>
        </w:rPr>
        <w:t>3</w:t>
      </w:r>
      <w:r w:rsidRPr="00DB5B64">
        <w:rPr>
          <w:b/>
          <w:bCs/>
          <w:i w:val="0"/>
          <w:iCs w:val="0"/>
          <w:color w:val="auto"/>
          <w:sz w:val="24"/>
          <w:szCs w:val="24"/>
        </w:rPr>
        <w:fldChar w:fldCharType="end"/>
      </w:r>
      <w:r w:rsidRPr="00DB5B64">
        <w:rPr>
          <w:i w:val="0"/>
          <w:iCs w:val="0"/>
          <w:color w:val="auto"/>
          <w:sz w:val="24"/>
          <w:szCs w:val="24"/>
        </w:rPr>
        <w:t xml:space="preserve"> </w:t>
      </w:r>
    </w:p>
    <w:p w14:paraId="2B533A5B" w14:textId="40039184" w:rsidR="009F4925" w:rsidRPr="008A1775" w:rsidRDefault="009F4925" w:rsidP="00DB5B64">
      <w:pPr>
        <w:pStyle w:val="Descripcin"/>
        <w:rPr>
          <w:b/>
          <w:i w:val="0"/>
          <w:color w:val="auto"/>
          <w:sz w:val="24"/>
          <w:szCs w:val="24"/>
        </w:rPr>
      </w:pPr>
      <w:r w:rsidRPr="008A1775">
        <w:rPr>
          <w:color w:val="auto"/>
          <w:sz w:val="24"/>
          <w:szCs w:val="24"/>
        </w:rPr>
        <w:t>Operacionalización de variables</w:t>
      </w:r>
      <w:bookmarkEnd w:id="721"/>
      <w:bookmarkEnd w:id="723"/>
    </w:p>
    <w:bookmarkEnd w:id="722"/>
    <w:p w14:paraId="4C67F7CC" w14:textId="3093A3E8" w:rsidR="00043111" w:rsidRPr="008A1775" w:rsidRDefault="00043111" w:rsidP="008A1775"/>
    <w:tbl>
      <w:tblPr>
        <w:tblW w:w="14033" w:type="dxa"/>
        <w:tblInd w:w="137" w:type="dxa"/>
        <w:tblLayout w:type="fixed"/>
        <w:tblLook w:val="04A0" w:firstRow="1" w:lastRow="0" w:firstColumn="1" w:lastColumn="0" w:noHBand="0" w:noVBand="1"/>
      </w:tblPr>
      <w:tblGrid>
        <w:gridCol w:w="1560"/>
        <w:gridCol w:w="2267"/>
        <w:gridCol w:w="1560"/>
        <w:gridCol w:w="2409"/>
        <w:gridCol w:w="1561"/>
        <w:gridCol w:w="4676"/>
      </w:tblGrid>
      <w:tr w:rsidR="00043111" w:rsidRPr="008A1775" w14:paraId="257CBCCA" w14:textId="77777777" w:rsidTr="00653073">
        <w:trPr>
          <w:trHeight w:val="374"/>
        </w:trPr>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0C5EA90" w14:textId="77777777" w:rsidR="00043111" w:rsidRPr="008A1775" w:rsidRDefault="00043111" w:rsidP="008A1775">
            <w:pPr>
              <w:jc w:val="center"/>
              <w:rPr>
                <w:b/>
                <w:bCs/>
                <w:sz w:val="16"/>
                <w:szCs w:val="16"/>
                <w:lang w:eastAsia="en-US"/>
              </w:rPr>
            </w:pPr>
            <w:r w:rsidRPr="008A1775">
              <w:rPr>
                <w:b/>
                <w:bCs/>
                <w:sz w:val="16"/>
                <w:szCs w:val="16"/>
                <w:lang w:eastAsia="en-US"/>
              </w:rPr>
              <w:t>VARIABLE(S)</w:t>
            </w:r>
          </w:p>
        </w:tc>
        <w:tc>
          <w:tcPr>
            <w:tcW w:w="226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3C481AF" w14:textId="77777777" w:rsidR="00043111" w:rsidRPr="008A1775" w:rsidRDefault="00043111" w:rsidP="008A1775">
            <w:pPr>
              <w:jc w:val="center"/>
              <w:rPr>
                <w:b/>
                <w:bCs/>
                <w:sz w:val="16"/>
                <w:szCs w:val="16"/>
                <w:lang w:eastAsia="en-US"/>
              </w:rPr>
            </w:pPr>
            <w:r w:rsidRPr="008A1775">
              <w:rPr>
                <w:b/>
                <w:bCs/>
                <w:sz w:val="16"/>
                <w:szCs w:val="16"/>
                <w:lang w:eastAsia="en-US"/>
              </w:rPr>
              <w:t>DEFINICIÓN</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4AFFBA7" w14:textId="77777777" w:rsidR="00043111" w:rsidRPr="008A1775" w:rsidRDefault="00043111" w:rsidP="008A1775">
            <w:pPr>
              <w:jc w:val="center"/>
              <w:rPr>
                <w:b/>
                <w:bCs/>
                <w:sz w:val="16"/>
                <w:szCs w:val="16"/>
                <w:lang w:eastAsia="en-US"/>
              </w:rPr>
            </w:pPr>
            <w:r w:rsidRPr="008A1775">
              <w:rPr>
                <w:b/>
                <w:bCs/>
                <w:sz w:val="16"/>
                <w:szCs w:val="16"/>
                <w:lang w:eastAsia="en-US"/>
              </w:rPr>
              <w:t>DIMENSIONES</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E5610DA" w14:textId="77777777" w:rsidR="00043111" w:rsidRPr="008A1775" w:rsidRDefault="00043111" w:rsidP="008A1775">
            <w:pPr>
              <w:jc w:val="center"/>
              <w:rPr>
                <w:b/>
                <w:bCs/>
                <w:sz w:val="16"/>
                <w:szCs w:val="16"/>
                <w:lang w:eastAsia="en-US"/>
              </w:rPr>
            </w:pPr>
            <w:r w:rsidRPr="008A1775">
              <w:rPr>
                <w:b/>
                <w:bCs/>
                <w:sz w:val="16"/>
                <w:szCs w:val="16"/>
                <w:lang w:eastAsia="en-US"/>
              </w:rPr>
              <w:t>INDICADORES</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6D17D92" w14:textId="77777777" w:rsidR="00043111" w:rsidRPr="008A1775" w:rsidRDefault="00043111" w:rsidP="008A1775">
            <w:pPr>
              <w:jc w:val="center"/>
              <w:rPr>
                <w:b/>
                <w:bCs/>
                <w:sz w:val="16"/>
                <w:szCs w:val="16"/>
                <w:lang w:eastAsia="en-US"/>
              </w:rPr>
            </w:pPr>
            <w:r w:rsidRPr="008A1775">
              <w:rPr>
                <w:b/>
                <w:bCs/>
                <w:sz w:val="16"/>
                <w:szCs w:val="16"/>
                <w:lang w:eastAsia="en-US"/>
              </w:rPr>
              <w:t>INSTRUMENTO</w:t>
            </w:r>
          </w:p>
        </w:tc>
        <w:tc>
          <w:tcPr>
            <w:tcW w:w="467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DCB25F9" w14:textId="77777777" w:rsidR="00043111" w:rsidRPr="008A1775" w:rsidRDefault="00043111" w:rsidP="008A1775">
            <w:pPr>
              <w:jc w:val="center"/>
              <w:rPr>
                <w:b/>
                <w:bCs/>
                <w:color w:val="000000"/>
                <w:sz w:val="16"/>
                <w:szCs w:val="16"/>
                <w:lang w:eastAsia="en-US"/>
              </w:rPr>
            </w:pPr>
            <w:r w:rsidRPr="008A1775">
              <w:rPr>
                <w:b/>
                <w:bCs/>
                <w:color w:val="000000"/>
                <w:sz w:val="16"/>
                <w:szCs w:val="16"/>
                <w:lang w:eastAsia="en-US"/>
              </w:rPr>
              <w:t>ITEMS</w:t>
            </w:r>
          </w:p>
        </w:tc>
      </w:tr>
      <w:tr w:rsidR="00043111" w:rsidRPr="008A1775" w14:paraId="399DCF94" w14:textId="77777777" w:rsidTr="003875EE">
        <w:trPr>
          <w:trHeight w:val="609"/>
        </w:trPr>
        <w:tc>
          <w:tcPr>
            <w:tcW w:w="1560" w:type="dxa"/>
            <w:tcBorders>
              <w:top w:val="nil"/>
              <w:left w:val="single" w:sz="4" w:space="0" w:color="auto"/>
              <w:bottom w:val="single" w:sz="4" w:space="0" w:color="auto"/>
              <w:right w:val="single" w:sz="4" w:space="0" w:color="auto"/>
            </w:tcBorders>
            <w:shd w:val="clear" w:color="auto" w:fill="EEECE1" w:themeFill="background2"/>
            <w:vAlign w:val="center"/>
            <w:hideMark/>
          </w:tcPr>
          <w:p w14:paraId="3D636A9F" w14:textId="77777777" w:rsidR="00043111" w:rsidRPr="008A1775" w:rsidRDefault="00043111" w:rsidP="008A1775">
            <w:pPr>
              <w:jc w:val="center"/>
              <w:rPr>
                <w:b/>
                <w:bCs/>
                <w:sz w:val="16"/>
                <w:szCs w:val="16"/>
                <w:lang w:eastAsia="en-US"/>
              </w:rPr>
            </w:pPr>
            <w:r w:rsidRPr="008A1775">
              <w:rPr>
                <w:b/>
                <w:bCs/>
                <w:sz w:val="16"/>
                <w:szCs w:val="16"/>
                <w:lang w:eastAsia="en-US"/>
              </w:rPr>
              <w:t>VARIABLE DEPENDIENTE</w:t>
            </w:r>
          </w:p>
        </w:tc>
        <w:tc>
          <w:tcPr>
            <w:tcW w:w="2267" w:type="dxa"/>
            <w:vMerge/>
            <w:tcBorders>
              <w:top w:val="single" w:sz="4" w:space="0" w:color="auto"/>
              <w:left w:val="single" w:sz="4" w:space="0" w:color="auto"/>
              <w:bottom w:val="single" w:sz="4" w:space="0" w:color="auto"/>
              <w:right w:val="single" w:sz="4" w:space="0" w:color="auto"/>
            </w:tcBorders>
            <w:vAlign w:val="center"/>
            <w:hideMark/>
          </w:tcPr>
          <w:p w14:paraId="29FE3C6A" w14:textId="77777777" w:rsidR="00043111" w:rsidRPr="008A1775" w:rsidRDefault="00043111" w:rsidP="008A1775">
            <w:pPr>
              <w:rPr>
                <w:b/>
                <w:bCs/>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9608281" w14:textId="77777777" w:rsidR="00043111" w:rsidRPr="008A1775" w:rsidRDefault="00043111" w:rsidP="008A1775">
            <w:pPr>
              <w:rPr>
                <w:b/>
                <w:bCs/>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267B5A18" w14:textId="77777777" w:rsidR="00043111" w:rsidRPr="008A1775" w:rsidRDefault="00043111" w:rsidP="008A1775">
            <w:pPr>
              <w:rPr>
                <w:b/>
                <w:bCs/>
                <w:lang w:eastAsia="en-US"/>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653C0C47" w14:textId="77777777" w:rsidR="00043111" w:rsidRPr="008A1775" w:rsidRDefault="00043111" w:rsidP="008A1775">
            <w:pPr>
              <w:rPr>
                <w:b/>
                <w:bCs/>
                <w:lang w:eastAsia="en-US"/>
              </w:rPr>
            </w:pPr>
          </w:p>
        </w:tc>
        <w:tc>
          <w:tcPr>
            <w:tcW w:w="46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AFFD86" w14:textId="77777777" w:rsidR="00043111" w:rsidRPr="008A1775" w:rsidRDefault="00043111" w:rsidP="008A1775">
            <w:pPr>
              <w:rPr>
                <w:b/>
                <w:bCs/>
                <w:color w:val="000000"/>
                <w:lang w:eastAsia="en-US"/>
              </w:rPr>
            </w:pPr>
          </w:p>
        </w:tc>
      </w:tr>
      <w:tr w:rsidR="003875EE" w:rsidRPr="008A1775" w14:paraId="4B0823D6" w14:textId="77777777" w:rsidTr="003875EE">
        <w:trPr>
          <w:trHeight w:val="336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763128B2" w14:textId="7A87255C" w:rsidR="003875EE" w:rsidRPr="008A1775" w:rsidRDefault="003875EE" w:rsidP="008A1775">
            <w:pPr>
              <w:jc w:val="center"/>
              <w:rPr>
                <w:sz w:val="20"/>
                <w:szCs w:val="20"/>
                <w:lang w:eastAsia="en-US"/>
              </w:rPr>
            </w:pPr>
            <w:bookmarkStart w:id="724" w:name="_Hlk141263003"/>
            <w:r w:rsidRPr="008A1775">
              <w:rPr>
                <w:sz w:val="20"/>
                <w:szCs w:val="20"/>
                <w:lang w:eastAsia="en-US"/>
              </w:rPr>
              <w:t>El Plan de gestión en base a las buenas prácticas del PMI</w:t>
            </w:r>
            <w:bookmarkEnd w:id="724"/>
          </w:p>
        </w:tc>
        <w:tc>
          <w:tcPr>
            <w:tcW w:w="2267" w:type="dxa"/>
            <w:tcBorders>
              <w:top w:val="nil"/>
              <w:left w:val="single" w:sz="4" w:space="0" w:color="auto"/>
              <w:bottom w:val="single" w:sz="4" w:space="0" w:color="auto"/>
              <w:right w:val="single" w:sz="4" w:space="0" w:color="auto"/>
            </w:tcBorders>
            <w:shd w:val="clear" w:color="auto" w:fill="auto"/>
            <w:vAlign w:val="center"/>
            <w:hideMark/>
          </w:tcPr>
          <w:p w14:paraId="56F31CE3" w14:textId="76B23157" w:rsidR="003875EE" w:rsidRPr="008A1775" w:rsidRDefault="003875EE" w:rsidP="008A1775">
            <w:pPr>
              <w:jc w:val="center"/>
              <w:rPr>
                <w:sz w:val="20"/>
                <w:szCs w:val="20"/>
                <w:lang w:eastAsia="en-US"/>
              </w:rPr>
            </w:pPr>
            <w:bookmarkStart w:id="725" w:name="_Hlk141263022"/>
            <w:r w:rsidRPr="008A1775">
              <w:rPr>
                <w:sz w:val="20"/>
                <w:szCs w:val="20"/>
                <w:lang w:eastAsia="en-US"/>
              </w:rPr>
              <w:t>El plan para la dirección del proyecto es el documento que describe el modo en que el proyecto será ejecutado, monitoreado y controlado. Integra y consolida todos los planes y líneas base secundarios de los procesos de planificación (PM</w:t>
            </w:r>
            <w:r w:rsidR="00AD7AFD" w:rsidRPr="008A1775">
              <w:rPr>
                <w:sz w:val="20"/>
                <w:szCs w:val="20"/>
                <w:lang w:eastAsia="en-US"/>
              </w:rPr>
              <w:t>I</w:t>
            </w:r>
            <w:r w:rsidRPr="008A1775">
              <w:rPr>
                <w:sz w:val="20"/>
                <w:szCs w:val="20"/>
                <w:lang w:eastAsia="en-US"/>
              </w:rPr>
              <w:t>, 2017)</w:t>
            </w:r>
            <w:r w:rsidR="00AD7AFD" w:rsidRPr="008A1775">
              <w:rPr>
                <w:sz w:val="20"/>
                <w:szCs w:val="20"/>
                <w:lang w:eastAsia="en-US"/>
              </w:rPr>
              <w:t>.</w:t>
            </w:r>
            <w:bookmarkEnd w:id="725"/>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823C8" w14:textId="2C56169E" w:rsidR="003875EE" w:rsidRPr="008A1775" w:rsidRDefault="003875EE" w:rsidP="008A1775">
            <w:pPr>
              <w:jc w:val="center"/>
              <w:rPr>
                <w:sz w:val="20"/>
                <w:szCs w:val="20"/>
                <w:lang w:eastAsia="en-US"/>
              </w:rPr>
            </w:pPr>
          </w:p>
        </w:tc>
        <w:tc>
          <w:tcPr>
            <w:tcW w:w="2409" w:type="dxa"/>
            <w:tcBorders>
              <w:top w:val="single" w:sz="4" w:space="0" w:color="auto"/>
              <w:left w:val="nil"/>
              <w:bottom w:val="single" w:sz="4" w:space="0" w:color="auto"/>
              <w:right w:val="single" w:sz="4" w:space="0" w:color="auto"/>
            </w:tcBorders>
            <w:shd w:val="clear" w:color="auto" w:fill="auto"/>
            <w:vAlign w:val="center"/>
          </w:tcPr>
          <w:p w14:paraId="1871780A" w14:textId="7E98BA48" w:rsidR="003875EE" w:rsidRPr="008A1775" w:rsidRDefault="003875EE" w:rsidP="008A1775">
            <w:pPr>
              <w:jc w:val="center"/>
              <w:rPr>
                <w:color w:val="000000"/>
                <w:sz w:val="20"/>
                <w:szCs w:val="20"/>
                <w:lang w:eastAsia="en-US"/>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6DCF1" w14:textId="5CE5634E" w:rsidR="003875EE" w:rsidRPr="008A1775" w:rsidRDefault="003875EE" w:rsidP="008A1775">
            <w:pPr>
              <w:jc w:val="center"/>
              <w:rPr>
                <w:sz w:val="20"/>
                <w:szCs w:val="20"/>
                <w:lang w:eastAsia="en-US"/>
              </w:rPr>
            </w:pPr>
          </w:p>
        </w:tc>
        <w:tc>
          <w:tcPr>
            <w:tcW w:w="4676" w:type="dxa"/>
            <w:tcBorders>
              <w:top w:val="single" w:sz="4" w:space="0" w:color="auto"/>
              <w:left w:val="nil"/>
              <w:bottom w:val="single" w:sz="4" w:space="0" w:color="auto"/>
              <w:right w:val="single" w:sz="4" w:space="0" w:color="auto"/>
            </w:tcBorders>
            <w:shd w:val="clear" w:color="auto" w:fill="auto"/>
            <w:noWrap/>
            <w:vAlign w:val="center"/>
          </w:tcPr>
          <w:p w14:paraId="0C26E411" w14:textId="1FFE0EED" w:rsidR="003875EE" w:rsidRPr="008A1775" w:rsidRDefault="003875EE" w:rsidP="008A1775">
            <w:pPr>
              <w:jc w:val="both"/>
              <w:rPr>
                <w:color w:val="000000"/>
                <w:sz w:val="20"/>
                <w:szCs w:val="20"/>
                <w:lang w:eastAsia="en-US"/>
              </w:rPr>
            </w:pPr>
          </w:p>
        </w:tc>
      </w:tr>
    </w:tbl>
    <w:p w14:paraId="66C5AAC9" w14:textId="77777777" w:rsidR="00685D4E" w:rsidRPr="008A1775" w:rsidRDefault="00685D4E" w:rsidP="008A1775"/>
    <w:p w14:paraId="3BFC158D" w14:textId="77777777" w:rsidR="00C555F7" w:rsidRPr="008A1775" w:rsidRDefault="00C555F7" w:rsidP="008A1775"/>
    <w:p w14:paraId="61A993E4" w14:textId="77777777" w:rsidR="00C555F7" w:rsidRPr="008A1775" w:rsidRDefault="00C555F7" w:rsidP="008A1775"/>
    <w:p w14:paraId="0410BEB1" w14:textId="77777777" w:rsidR="00C555F7" w:rsidRPr="008A1775" w:rsidRDefault="00C555F7" w:rsidP="008A1775"/>
    <w:p w14:paraId="1A00CA54" w14:textId="77777777" w:rsidR="00C555F7" w:rsidRPr="008A1775" w:rsidRDefault="00C555F7" w:rsidP="008A1775"/>
    <w:p w14:paraId="6E76CD36" w14:textId="77777777" w:rsidR="00C555F7" w:rsidRPr="008A1775" w:rsidRDefault="00C555F7" w:rsidP="008A1775"/>
    <w:p w14:paraId="76FC58BD" w14:textId="77777777" w:rsidR="00C555F7" w:rsidRPr="008A1775" w:rsidRDefault="00C555F7" w:rsidP="008A1775"/>
    <w:p w14:paraId="7D02AB9E" w14:textId="77777777" w:rsidR="00C555F7" w:rsidRPr="008A1775" w:rsidRDefault="00C555F7" w:rsidP="008A1775"/>
    <w:p w14:paraId="1BE6B401" w14:textId="77777777" w:rsidR="00C555F7" w:rsidRPr="008A1775" w:rsidRDefault="00C555F7" w:rsidP="008A1775"/>
    <w:p w14:paraId="60F231CC" w14:textId="77777777" w:rsidR="00C555F7" w:rsidRPr="008A1775" w:rsidRDefault="00C555F7" w:rsidP="008A1775"/>
    <w:p w14:paraId="6A9E2C60" w14:textId="77777777" w:rsidR="00C555F7" w:rsidRPr="008A1775" w:rsidRDefault="00C555F7" w:rsidP="008A1775"/>
    <w:p w14:paraId="319E1CEB" w14:textId="77777777" w:rsidR="00C555F7" w:rsidRPr="008A1775" w:rsidRDefault="00C555F7" w:rsidP="008A1775"/>
    <w:p w14:paraId="31401988" w14:textId="77777777" w:rsidR="00C555F7" w:rsidRPr="008A1775" w:rsidRDefault="00C555F7" w:rsidP="008A1775"/>
    <w:p w14:paraId="38B21B57" w14:textId="77777777" w:rsidR="00C555F7" w:rsidRPr="008A1775" w:rsidRDefault="00C555F7" w:rsidP="008A1775"/>
    <w:tbl>
      <w:tblPr>
        <w:tblW w:w="14033" w:type="dxa"/>
        <w:tblInd w:w="137" w:type="dxa"/>
        <w:tblLayout w:type="fixed"/>
        <w:tblLook w:val="04A0" w:firstRow="1" w:lastRow="0" w:firstColumn="1" w:lastColumn="0" w:noHBand="0" w:noVBand="1"/>
      </w:tblPr>
      <w:tblGrid>
        <w:gridCol w:w="1701"/>
        <w:gridCol w:w="2126"/>
        <w:gridCol w:w="1560"/>
        <w:gridCol w:w="2409"/>
        <w:gridCol w:w="1560"/>
        <w:gridCol w:w="4677"/>
      </w:tblGrid>
      <w:tr w:rsidR="00C24ED9" w:rsidRPr="008A1775" w14:paraId="0B30BED0" w14:textId="77777777" w:rsidTr="00653073">
        <w:trPr>
          <w:trHeight w:val="429"/>
        </w:trPr>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A12BB8F" w14:textId="2387224E" w:rsidR="00C24ED9" w:rsidRPr="008A1775" w:rsidRDefault="00685D4E" w:rsidP="008A1775">
            <w:pPr>
              <w:jc w:val="center"/>
              <w:rPr>
                <w:b/>
                <w:bCs/>
                <w:sz w:val="16"/>
                <w:szCs w:val="16"/>
                <w:lang w:eastAsia="en-US"/>
              </w:rPr>
            </w:pPr>
            <w:r w:rsidRPr="008A1775">
              <w:rPr>
                <w:b/>
                <w:bCs/>
                <w:sz w:val="16"/>
                <w:szCs w:val="16"/>
                <w:lang w:eastAsia="en-US"/>
              </w:rPr>
              <w:t>VARIABLES</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BB20BB4" w14:textId="77777777" w:rsidR="00C24ED9" w:rsidRPr="008A1775" w:rsidRDefault="00C24ED9" w:rsidP="008A1775">
            <w:pPr>
              <w:jc w:val="center"/>
              <w:rPr>
                <w:b/>
                <w:bCs/>
                <w:sz w:val="16"/>
                <w:szCs w:val="16"/>
                <w:lang w:eastAsia="en-US"/>
              </w:rPr>
            </w:pPr>
            <w:r w:rsidRPr="008A1775">
              <w:rPr>
                <w:b/>
                <w:bCs/>
                <w:sz w:val="16"/>
                <w:szCs w:val="16"/>
                <w:lang w:eastAsia="en-US"/>
              </w:rPr>
              <w:t>DEFINICIÓN</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877DF6A" w14:textId="77777777" w:rsidR="00C24ED9" w:rsidRPr="008A1775" w:rsidRDefault="00C24ED9" w:rsidP="008A1775">
            <w:pPr>
              <w:jc w:val="center"/>
              <w:rPr>
                <w:b/>
                <w:bCs/>
                <w:sz w:val="16"/>
                <w:szCs w:val="16"/>
                <w:lang w:eastAsia="en-US"/>
              </w:rPr>
            </w:pPr>
            <w:r w:rsidRPr="008A1775">
              <w:rPr>
                <w:b/>
                <w:bCs/>
                <w:sz w:val="16"/>
                <w:szCs w:val="16"/>
                <w:lang w:eastAsia="en-US"/>
              </w:rPr>
              <w:t>DIMENSIONES</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9C2DC59" w14:textId="77777777" w:rsidR="00C24ED9" w:rsidRPr="008A1775" w:rsidRDefault="00C24ED9" w:rsidP="008A1775">
            <w:pPr>
              <w:jc w:val="center"/>
              <w:rPr>
                <w:b/>
                <w:bCs/>
                <w:sz w:val="16"/>
                <w:szCs w:val="16"/>
                <w:lang w:eastAsia="en-US"/>
              </w:rPr>
            </w:pPr>
            <w:r w:rsidRPr="008A1775">
              <w:rPr>
                <w:b/>
                <w:bCs/>
                <w:sz w:val="16"/>
                <w:szCs w:val="16"/>
                <w:lang w:eastAsia="en-US"/>
              </w:rPr>
              <w:t>INDICADORES</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38BF8F5" w14:textId="77777777" w:rsidR="00C24ED9" w:rsidRPr="008A1775" w:rsidRDefault="00C24ED9" w:rsidP="008A1775">
            <w:pPr>
              <w:jc w:val="center"/>
              <w:rPr>
                <w:b/>
                <w:bCs/>
                <w:sz w:val="16"/>
                <w:szCs w:val="16"/>
                <w:lang w:eastAsia="en-US"/>
              </w:rPr>
            </w:pPr>
            <w:r w:rsidRPr="008A1775">
              <w:rPr>
                <w:b/>
                <w:bCs/>
                <w:sz w:val="16"/>
                <w:szCs w:val="16"/>
                <w:lang w:eastAsia="en-US"/>
              </w:rPr>
              <w:t>INSTRUMENTO</w:t>
            </w:r>
          </w:p>
        </w:tc>
        <w:tc>
          <w:tcPr>
            <w:tcW w:w="467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BDA9270" w14:textId="77777777" w:rsidR="00C24ED9" w:rsidRPr="008A1775" w:rsidRDefault="00C24ED9" w:rsidP="008A1775">
            <w:pPr>
              <w:jc w:val="center"/>
              <w:rPr>
                <w:b/>
                <w:bCs/>
                <w:color w:val="000000"/>
                <w:sz w:val="16"/>
                <w:szCs w:val="16"/>
                <w:lang w:eastAsia="en-US"/>
              </w:rPr>
            </w:pPr>
            <w:r w:rsidRPr="008A1775">
              <w:rPr>
                <w:b/>
                <w:bCs/>
                <w:color w:val="000000"/>
                <w:sz w:val="16"/>
                <w:szCs w:val="16"/>
                <w:lang w:eastAsia="en-US"/>
              </w:rPr>
              <w:t>ITEMS</w:t>
            </w:r>
          </w:p>
        </w:tc>
      </w:tr>
      <w:tr w:rsidR="00C24ED9" w:rsidRPr="008A1775" w14:paraId="32B18EDF" w14:textId="77777777" w:rsidTr="00D45A9E">
        <w:trPr>
          <w:trHeight w:val="553"/>
        </w:trPr>
        <w:tc>
          <w:tcPr>
            <w:tcW w:w="1701" w:type="dxa"/>
            <w:tcBorders>
              <w:top w:val="nil"/>
              <w:left w:val="single" w:sz="4" w:space="0" w:color="auto"/>
              <w:bottom w:val="single" w:sz="4" w:space="0" w:color="auto"/>
              <w:right w:val="single" w:sz="4" w:space="0" w:color="auto"/>
            </w:tcBorders>
            <w:shd w:val="clear" w:color="auto" w:fill="EEECE1" w:themeFill="background2"/>
            <w:vAlign w:val="center"/>
            <w:hideMark/>
          </w:tcPr>
          <w:p w14:paraId="6814E93B" w14:textId="1C0A6DEF" w:rsidR="00C24ED9" w:rsidRPr="008A1775" w:rsidRDefault="00C24ED9" w:rsidP="008A1775">
            <w:pPr>
              <w:jc w:val="center"/>
              <w:rPr>
                <w:b/>
                <w:bCs/>
                <w:sz w:val="16"/>
                <w:szCs w:val="16"/>
                <w:lang w:eastAsia="en-US"/>
              </w:rPr>
            </w:pPr>
            <w:r w:rsidRPr="008A1775">
              <w:rPr>
                <w:b/>
                <w:bCs/>
                <w:sz w:val="16"/>
                <w:szCs w:val="16"/>
                <w:lang w:eastAsia="en-US"/>
              </w:rPr>
              <w:t>VARIABLE INDEPENDIENTE 1</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5447B11" w14:textId="77777777" w:rsidR="00C24ED9" w:rsidRPr="008A1775" w:rsidRDefault="00C24ED9" w:rsidP="008A1775">
            <w:pPr>
              <w:rPr>
                <w:b/>
                <w:bCs/>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F31ED9B" w14:textId="77777777" w:rsidR="00C24ED9" w:rsidRPr="008A1775" w:rsidRDefault="00C24ED9" w:rsidP="008A1775">
            <w:pPr>
              <w:rPr>
                <w:b/>
                <w:bCs/>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29751027" w14:textId="77777777" w:rsidR="00C24ED9" w:rsidRPr="008A1775" w:rsidRDefault="00C24ED9" w:rsidP="008A1775">
            <w:pPr>
              <w:rPr>
                <w:b/>
                <w:bCs/>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AF96E87" w14:textId="77777777" w:rsidR="00C24ED9" w:rsidRPr="008A1775" w:rsidRDefault="00C24ED9" w:rsidP="008A1775">
            <w:pPr>
              <w:rPr>
                <w:b/>
                <w:bCs/>
                <w:sz w:val="16"/>
                <w:szCs w:val="16"/>
                <w:lang w:eastAsia="en-US"/>
              </w:rPr>
            </w:pPr>
          </w:p>
        </w:tc>
        <w:tc>
          <w:tcPr>
            <w:tcW w:w="46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11FA07" w14:textId="77777777" w:rsidR="00C24ED9" w:rsidRPr="008A1775" w:rsidRDefault="00C24ED9" w:rsidP="008A1775">
            <w:pPr>
              <w:rPr>
                <w:b/>
                <w:bCs/>
                <w:color w:val="000000"/>
                <w:sz w:val="16"/>
                <w:szCs w:val="16"/>
                <w:lang w:eastAsia="en-US"/>
              </w:rPr>
            </w:pPr>
          </w:p>
        </w:tc>
      </w:tr>
      <w:tr w:rsidR="00296C57" w:rsidRPr="008A1775" w14:paraId="45218CC9" w14:textId="77777777" w:rsidTr="008C7B4D">
        <w:trPr>
          <w:trHeight w:val="210"/>
        </w:trPr>
        <w:tc>
          <w:tcPr>
            <w:tcW w:w="1701"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B3A8264" w14:textId="77777777" w:rsidR="0049750A" w:rsidRPr="008A1775" w:rsidRDefault="0049750A" w:rsidP="008A1775">
            <w:pPr>
              <w:rPr>
                <w:sz w:val="20"/>
                <w:szCs w:val="20"/>
                <w:lang w:eastAsia="en-US"/>
              </w:rPr>
            </w:pPr>
          </w:p>
          <w:p w14:paraId="0BD4A898" w14:textId="77777777" w:rsidR="0049750A" w:rsidRPr="008A1775" w:rsidRDefault="0049750A" w:rsidP="008A1775">
            <w:pPr>
              <w:rPr>
                <w:sz w:val="20"/>
                <w:szCs w:val="20"/>
                <w:lang w:eastAsia="en-US"/>
              </w:rPr>
            </w:pPr>
          </w:p>
          <w:p w14:paraId="37ED4FD7" w14:textId="63FECCEC" w:rsidR="00296C57" w:rsidRPr="008A1775" w:rsidRDefault="00296C57" w:rsidP="008A1775">
            <w:pPr>
              <w:rPr>
                <w:sz w:val="20"/>
                <w:szCs w:val="20"/>
                <w:lang w:eastAsia="en-US"/>
              </w:rPr>
            </w:pPr>
            <w:bookmarkStart w:id="726" w:name="_Hlk141263271"/>
            <w:r w:rsidRPr="008A1775">
              <w:rPr>
                <w:sz w:val="20"/>
                <w:szCs w:val="20"/>
                <w:lang w:eastAsia="en-US"/>
              </w:rPr>
              <w:t>Gestión del planeamiento de la empresa en el proyecto El Galeno</w:t>
            </w:r>
            <w:bookmarkEnd w:id="726"/>
          </w:p>
        </w:tc>
        <w:tc>
          <w:tcPr>
            <w:tcW w:w="2126"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61CC1F3" w14:textId="065DD26D" w:rsidR="00296C57" w:rsidRPr="008A1775" w:rsidRDefault="00296C57" w:rsidP="008A1775">
            <w:pPr>
              <w:jc w:val="center"/>
              <w:rPr>
                <w:sz w:val="20"/>
                <w:szCs w:val="20"/>
                <w:lang w:eastAsia="en-US"/>
              </w:rPr>
            </w:pPr>
            <w:bookmarkStart w:id="727" w:name="_Hlk141263285"/>
            <w:r w:rsidRPr="008A1775">
              <w:rPr>
                <w:sz w:val="20"/>
                <w:szCs w:val="20"/>
                <w:lang w:eastAsia="en-US"/>
              </w:rPr>
              <w:t>Procesos requeridos para establecer el alcance del proyecto, refinar los objetivos y definir el curso de acción requerido para alcanzar los objetivos propuestos del proyecto (PMI, 2017)</w:t>
            </w:r>
            <w:r w:rsidR="00AD7AFD" w:rsidRPr="008A1775">
              <w:rPr>
                <w:sz w:val="20"/>
                <w:szCs w:val="20"/>
                <w:lang w:eastAsia="en-US"/>
              </w:rPr>
              <w:t>.</w:t>
            </w:r>
            <w:bookmarkEnd w:id="727"/>
          </w:p>
        </w:tc>
        <w:tc>
          <w:tcPr>
            <w:tcW w:w="156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8494EC2" w14:textId="77777777" w:rsidR="00296C57" w:rsidRPr="008A1775" w:rsidRDefault="00296C57" w:rsidP="008A1775">
            <w:pPr>
              <w:jc w:val="center"/>
              <w:rPr>
                <w:sz w:val="20"/>
                <w:szCs w:val="20"/>
                <w:lang w:eastAsia="en-US"/>
              </w:rPr>
            </w:pPr>
            <w:r w:rsidRPr="008A1775">
              <w:rPr>
                <w:sz w:val="20"/>
                <w:szCs w:val="20"/>
                <w:lang w:eastAsia="en-US"/>
              </w:rPr>
              <w:t>Procesos y procedimientos</w:t>
            </w:r>
          </w:p>
        </w:tc>
        <w:tc>
          <w:tcPr>
            <w:tcW w:w="24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F5F4D41" w14:textId="5D1A2226" w:rsidR="00296C57" w:rsidRPr="008A1775" w:rsidRDefault="00296C57" w:rsidP="008A1775">
            <w:pPr>
              <w:jc w:val="center"/>
              <w:rPr>
                <w:sz w:val="20"/>
                <w:szCs w:val="20"/>
                <w:lang w:eastAsia="en-US"/>
              </w:rPr>
            </w:pPr>
            <w:r w:rsidRPr="008A1775">
              <w:rPr>
                <w:sz w:val="20"/>
                <w:szCs w:val="20"/>
                <w:lang w:eastAsia="en-US"/>
              </w:rPr>
              <w:t xml:space="preserve">Políticas </w:t>
            </w:r>
          </w:p>
        </w:tc>
        <w:tc>
          <w:tcPr>
            <w:tcW w:w="1560" w:type="dxa"/>
            <w:tcBorders>
              <w:top w:val="single" w:sz="4" w:space="0" w:color="auto"/>
              <w:left w:val="nil"/>
              <w:right w:val="single" w:sz="4" w:space="0" w:color="auto"/>
            </w:tcBorders>
            <w:shd w:val="clear" w:color="auto" w:fill="auto"/>
            <w:vAlign w:val="center"/>
            <w:hideMark/>
          </w:tcPr>
          <w:p w14:paraId="36239C38" w14:textId="5EA5454B" w:rsidR="00296C57" w:rsidRPr="008A1775" w:rsidRDefault="0049750A" w:rsidP="008A1775">
            <w:pPr>
              <w:jc w:val="center"/>
              <w:rPr>
                <w:bCs/>
                <w:sz w:val="20"/>
                <w:szCs w:val="20"/>
                <w:lang w:eastAsia="en-US"/>
              </w:rPr>
            </w:pPr>
            <w:r w:rsidRPr="008A1775">
              <w:rPr>
                <w:bCs/>
                <w:sz w:val="20"/>
                <w:szCs w:val="20"/>
                <w:lang w:eastAsia="en-US"/>
              </w:rPr>
              <w:t>Análisis documental N°01</w:t>
            </w:r>
          </w:p>
        </w:tc>
        <w:tc>
          <w:tcPr>
            <w:tcW w:w="4677" w:type="dxa"/>
            <w:tcBorders>
              <w:top w:val="single" w:sz="4" w:space="0" w:color="auto"/>
              <w:left w:val="nil"/>
              <w:bottom w:val="single" w:sz="4" w:space="0" w:color="auto"/>
              <w:right w:val="single" w:sz="4" w:space="0" w:color="auto"/>
            </w:tcBorders>
            <w:shd w:val="clear" w:color="auto" w:fill="auto"/>
            <w:noWrap/>
            <w:vAlign w:val="center"/>
            <w:hideMark/>
          </w:tcPr>
          <w:p w14:paraId="0F2CCF83" w14:textId="06F611F1" w:rsidR="00296C57" w:rsidRPr="008A1775" w:rsidRDefault="00296C57" w:rsidP="008A1775">
            <w:pPr>
              <w:jc w:val="both"/>
              <w:rPr>
                <w:color w:val="000000"/>
                <w:sz w:val="20"/>
                <w:szCs w:val="20"/>
                <w:lang w:eastAsia="en-US"/>
              </w:rPr>
            </w:pPr>
            <w:r w:rsidRPr="008A1775">
              <w:rPr>
                <w:color w:val="000000"/>
                <w:sz w:val="20"/>
                <w:szCs w:val="20"/>
                <w:lang w:eastAsia="en-US"/>
              </w:rPr>
              <w:t xml:space="preserve">¿Tienen </w:t>
            </w:r>
            <w:r w:rsidR="00E358D2" w:rsidRPr="008A1775">
              <w:rPr>
                <w:color w:val="000000"/>
                <w:sz w:val="20"/>
                <w:szCs w:val="20"/>
                <w:lang w:eastAsia="en-US"/>
              </w:rPr>
              <w:t>políticas</w:t>
            </w:r>
            <w:r w:rsidRPr="008A1775">
              <w:rPr>
                <w:color w:val="000000"/>
                <w:sz w:val="20"/>
                <w:szCs w:val="20"/>
                <w:lang w:eastAsia="en-US"/>
              </w:rPr>
              <w:t xml:space="preserve"> y procedimientos dentro de la empresa?</w:t>
            </w:r>
          </w:p>
        </w:tc>
      </w:tr>
      <w:tr w:rsidR="0049750A" w:rsidRPr="008A1775" w14:paraId="390DB823"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233C0978" w14:textId="77777777" w:rsidR="0049750A" w:rsidRPr="008A1775" w:rsidRDefault="0049750A" w:rsidP="008A1775">
            <w:pPr>
              <w:jc w:val="cente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51440381" w14:textId="77777777" w:rsidR="0049750A" w:rsidRPr="008A1775" w:rsidRDefault="0049750A" w:rsidP="008A1775">
            <w:pPr>
              <w:jc w:val="cente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39474D92" w14:textId="77777777" w:rsidR="0049750A" w:rsidRPr="008A1775" w:rsidRDefault="0049750A" w:rsidP="008A1775">
            <w:pPr>
              <w:jc w:val="center"/>
              <w:rPr>
                <w:sz w:val="20"/>
                <w:szCs w:val="20"/>
                <w:lang w:eastAsia="en-US"/>
              </w:rPr>
            </w:pPr>
          </w:p>
        </w:tc>
        <w:tc>
          <w:tcPr>
            <w:tcW w:w="2409" w:type="dxa"/>
            <w:vMerge/>
            <w:tcBorders>
              <w:top w:val="single" w:sz="4" w:space="0" w:color="auto"/>
              <w:left w:val="single" w:sz="4" w:space="0" w:color="auto"/>
              <w:bottom w:val="single" w:sz="4" w:space="0" w:color="000000"/>
              <w:right w:val="single" w:sz="4" w:space="0" w:color="auto"/>
            </w:tcBorders>
            <w:shd w:val="clear" w:color="auto" w:fill="auto"/>
            <w:vAlign w:val="center"/>
          </w:tcPr>
          <w:p w14:paraId="7F77AE7B" w14:textId="77777777" w:rsidR="0049750A" w:rsidRPr="008A1775" w:rsidRDefault="0049750A" w:rsidP="008A1775">
            <w:pPr>
              <w:jc w:val="center"/>
              <w:rPr>
                <w:sz w:val="20"/>
                <w:szCs w:val="20"/>
                <w:lang w:eastAsia="en-US"/>
              </w:rPr>
            </w:pPr>
          </w:p>
        </w:tc>
        <w:tc>
          <w:tcPr>
            <w:tcW w:w="1560" w:type="dxa"/>
            <w:vMerge w:val="restart"/>
            <w:tcBorders>
              <w:top w:val="single" w:sz="4" w:space="0" w:color="auto"/>
              <w:left w:val="nil"/>
              <w:right w:val="single" w:sz="4" w:space="0" w:color="auto"/>
            </w:tcBorders>
            <w:shd w:val="clear" w:color="auto" w:fill="auto"/>
            <w:vAlign w:val="center"/>
          </w:tcPr>
          <w:p w14:paraId="2D6D99B9" w14:textId="5CFFFEA0" w:rsidR="0049750A" w:rsidRPr="008A1775" w:rsidRDefault="0049750A" w:rsidP="008A1775">
            <w:pPr>
              <w:jc w:val="center"/>
              <w:rPr>
                <w:bCs/>
                <w:sz w:val="20"/>
                <w:szCs w:val="20"/>
                <w:lang w:eastAsia="en-US"/>
              </w:rPr>
            </w:pPr>
            <w:r w:rsidRPr="008A1775">
              <w:rPr>
                <w:bCs/>
                <w:sz w:val="20"/>
                <w:szCs w:val="20"/>
                <w:lang w:eastAsia="en-US"/>
              </w:rPr>
              <w:t>Cuestionario estructurado N°01</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60AF1D8E" w14:textId="2D284137" w:rsidR="0049750A" w:rsidRPr="008A1775" w:rsidRDefault="0049750A" w:rsidP="008A1775">
            <w:pPr>
              <w:jc w:val="both"/>
              <w:rPr>
                <w:color w:val="000000"/>
                <w:sz w:val="20"/>
                <w:szCs w:val="20"/>
                <w:lang w:eastAsia="en-US"/>
              </w:rPr>
            </w:pPr>
            <w:r w:rsidRPr="008A1775">
              <w:rPr>
                <w:color w:val="000000"/>
                <w:sz w:val="20"/>
                <w:szCs w:val="20"/>
                <w:lang w:eastAsia="en-US"/>
              </w:rPr>
              <w:t>¿Tienen políticas y procedimientos dentro de la empresa?</w:t>
            </w:r>
          </w:p>
        </w:tc>
      </w:tr>
      <w:tr w:rsidR="0049750A" w:rsidRPr="008A1775" w14:paraId="1A96A8F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4F357534" w14:textId="77777777" w:rsidR="0049750A" w:rsidRPr="008A1775" w:rsidRDefault="0049750A" w:rsidP="008A1775">
            <w:pPr>
              <w:jc w:val="cente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50DE3743" w14:textId="77777777" w:rsidR="0049750A" w:rsidRPr="008A1775" w:rsidRDefault="0049750A" w:rsidP="008A1775">
            <w:pPr>
              <w:jc w:val="cente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shd w:val="clear" w:color="auto" w:fill="auto"/>
            <w:vAlign w:val="center"/>
          </w:tcPr>
          <w:p w14:paraId="77FAEA57" w14:textId="77777777" w:rsidR="0049750A" w:rsidRPr="008A1775" w:rsidRDefault="0049750A" w:rsidP="008A1775">
            <w:pPr>
              <w:jc w:val="center"/>
              <w:rPr>
                <w:sz w:val="20"/>
                <w:szCs w:val="20"/>
                <w:lang w:eastAsia="en-US"/>
              </w:rPr>
            </w:pPr>
          </w:p>
        </w:tc>
        <w:tc>
          <w:tcPr>
            <w:tcW w:w="2409" w:type="dxa"/>
            <w:vMerge/>
            <w:tcBorders>
              <w:top w:val="single" w:sz="4" w:space="0" w:color="auto"/>
              <w:left w:val="single" w:sz="4" w:space="0" w:color="auto"/>
              <w:bottom w:val="single" w:sz="4" w:space="0" w:color="000000"/>
              <w:right w:val="single" w:sz="4" w:space="0" w:color="auto"/>
            </w:tcBorders>
            <w:shd w:val="clear" w:color="auto" w:fill="auto"/>
            <w:vAlign w:val="center"/>
          </w:tcPr>
          <w:p w14:paraId="6FFD061C" w14:textId="77777777" w:rsidR="0049750A" w:rsidRPr="008A1775" w:rsidRDefault="0049750A" w:rsidP="008A1775">
            <w:pPr>
              <w:jc w:val="center"/>
              <w:rPr>
                <w:sz w:val="20"/>
                <w:szCs w:val="20"/>
                <w:lang w:eastAsia="en-US"/>
              </w:rPr>
            </w:pPr>
          </w:p>
        </w:tc>
        <w:tc>
          <w:tcPr>
            <w:tcW w:w="1560" w:type="dxa"/>
            <w:vMerge/>
            <w:tcBorders>
              <w:left w:val="nil"/>
              <w:right w:val="single" w:sz="4" w:space="0" w:color="auto"/>
            </w:tcBorders>
            <w:shd w:val="clear" w:color="auto" w:fill="auto"/>
            <w:vAlign w:val="center"/>
          </w:tcPr>
          <w:p w14:paraId="58E05FC6" w14:textId="5970F1FB" w:rsidR="0049750A" w:rsidRPr="008A1775" w:rsidRDefault="0049750A" w:rsidP="008A1775">
            <w:pPr>
              <w:jc w:val="center"/>
              <w:rPr>
                <w:bCs/>
                <w:sz w:val="20"/>
                <w:szCs w:val="20"/>
                <w:lang w:eastAsia="en-US"/>
              </w:rPr>
            </w:pP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2C715A8" w14:textId="3491F4E5" w:rsidR="0049750A" w:rsidRPr="008A1775" w:rsidRDefault="0049750A" w:rsidP="008A1775">
            <w:pPr>
              <w:jc w:val="both"/>
              <w:rPr>
                <w:color w:val="000000"/>
                <w:sz w:val="20"/>
                <w:szCs w:val="20"/>
                <w:lang w:eastAsia="en-US"/>
              </w:rPr>
            </w:pPr>
            <w:r w:rsidRPr="008A1775">
              <w:rPr>
                <w:color w:val="000000"/>
                <w:sz w:val="20"/>
                <w:szCs w:val="20"/>
                <w:lang w:eastAsia="en-US"/>
              </w:rPr>
              <w:t>¿Cada área de gestión de la empresa tiene políticas y procedimientos?</w:t>
            </w:r>
          </w:p>
        </w:tc>
      </w:tr>
      <w:tr w:rsidR="0049750A" w:rsidRPr="008A1775" w14:paraId="49B7B4B5"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EB53C62"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59DA2EED"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22472433" w14:textId="77777777" w:rsidR="0049750A" w:rsidRPr="008A1775" w:rsidRDefault="0049750A" w:rsidP="008A1775">
            <w:pPr>
              <w:rPr>
                <w:sz w:val="20"/>
                <w:szCs w:val="20"/>
                <w:lang w:eastAsia="en-US"/>
              </w:rPr>
            </w:pPr>
          </w:p>
        </w:tc>
        <w:tc>
          <w:tcPr>
            <w:tcW w:w="2409" w:type="dxa"/>
            <w:vMerge/>
            <w:tcBorders>
              <w:top w:val="single" w:sz="4" w:space="0" w:color="auto"/>
              <w:left w:val="single" w:sz="4" w:space="0" w:color="auto"/>
              <w:bottom w:val="single" w:sz="4" w:space="0" w:color="000000"/>
              <w:right w:val="single" w:sz="4" w:space="0" w:color="auto"/>
            </w:tcBorders>
            <w:vAlign w:val="center"/>
            <w:hideMark/>
          </w:tcPr>
          <w:p w14:paraId="1E4473CC"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431B2696" w14:textId="3F3E4302" w:rsidR="0049750A" w:rsidRPr="008A1775" w:rsidRDefault="0049750A" w:rsidP="008A1775">
            <w:pPr>
              <w:jc w:val="center"/>
              <w:rPr>
                <w:b/>
                <w:bCs/>
                <w:sz w:val="20"/>
                <w:szCs w:val="20"/>
                <w:lang w:eastAsia="en-US"/>
              </w:rPr>
            </w:pPr>
          </w:p>
        </w:tc>
        <w:tc>
          <w:tcPr>
            <w:tcW w:w="4677" w:type="dxa"/>
            <w:tcBorders>
              <w:top w:val="single" w:sz="4" w:space="0" w:color="auto"/>
              <w:left w:val="nil"/>
              <w:bottom w:val="single" w:sz="4" w:space="0" w:color="auto"/>
              <w:right w:val="single" w:sz="4" w:space="0" w:color="auto"/>
            </w:tcBorders>
            <w:shd w:val="clear" w:color="auto" w:fill="auto"/>
            <w:noWrap/>
            <w:vAlign w:val="center"/>
            <w:hideMark/>
          </w:tcPr>
          <w:p w14:paraId="03A41B4B" w14:textId="7B9210CF" w:rsidR="0049750A" w:rsidRPr="008A1775" w:rsidRDefault="0049750A" w:rsidP="008A1775">
            <w:pPr>
              <w:jc w:val="both"/>
              <w:rPr>
                <w:color w:val="000000"/>
                <w:sz w:val="20"/>
                <w:szCs w:val="20"/>
                <w:lang w:eastAsia="en-US"/>
              </w:rPr>
            </w:pPr>
            <w:r w:rsidRPr="008A1775">
              <w:rPr>
                <w:color w:val="000000"/>
                <w:sz w:val="20"/>
                <w:szCs w:val="20"/>
                <w:lang w:eastAsia="en-US"/>
              </w:rPr>
              <w:t>¿Todos los trabajadores tienen acceso a las políticas y procedimientos?</w:t>
            </w:r>
          </w:p>
        </w:tc>
      </w:tr>
      <w:tr w:rsidR="0049750A" w:rsidRPr="008A1775" w14:paraId="7DACB2E2"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79C60E4"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53DDC34"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21357469" w14:textId="77777777" w:rsidR="0049750A" w:rsidRPr="008A1775" w:rsidRDefault="0049750A" w:rsidP="008A1775">
            <w:pPr>
              <w:rPr>
                <w:sz w:val="20"/>
                <w:szCs w:val="20"/>
                <w:lang w:eastAsia="en-US"/>
              </w:rPr>
            </w:pPr>
          </w:p>
        </w:tc>
        <w:tc>
          <w:tcPr>
            <w:tcW w:w="2409" w:type="dxa"/>
            <w:tcBorders>
              <w:top w:val="nil"/>
              <w:left w:val="single" w:sz="4" w:space="0" w:color="auto"/>
              <w:bottom w:val="single" w:sz="4" w:space="0" w:color="000000"/>
              <w:right w:val="single" w:sz="4" w:space="0" w:color="auto"/>
            </w:tcBorders>
            <w:shd w:val="clear" w:color="auto" w:fill="auto"/>
            <w:vAlign w:val="center"/>
            <w:hideMark/>
          </w:tcPr>
          <w:p w14:paraId="1ABF987E" w14:textId="77777777" w:rsidR="0049750A" w:rsidRPr="008A1775" w:rsidRDefault="0049750A" w:rsidP="008A1775">
            <w:pPr>
              <w:jc w:val="center"/>
              <w:rPr>
                <w:sz w:val="20"/>
                <w:szCs w:val="20"/>
                <w:lang w:eastAsia="en-US"/>
              </w:rPr>
            </w:pPr>
            <w:r w:rsidRPr="008A1775">
              <w:rPr>
                <w:sz w:val="20"/>
                <w:szCs w:val="20"/>
                <w:lang w:eastAsia="en-US"/>
              </w:rPr>
              <w:t>Cambios</w:t>
            </w:r>
          </w:p>
        </w:tc>
        <w:tc>
          <w:tcPr>
            <w:tcW w:w="1560" w:type="dxa"/>
            <w:vMerge/>
            <w:tcBorders>
              <w:left w:val="nil"/>
              <w:right w:val="single" w:sz="4" w:space="0" w:color="auto"/>
            </w:tcBorders>
            <w:shd w:val="clear" w:color="auto" w:fill="auto"/>
            <w:vAlign w:val="center"/>
            <w:hideMark/>
          </w:tcPr>
          <w:p w14:paraId="4349E407"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04BDBA9C" w14:textId="4E9D9291" w:rsidR="0049750A" w:rsidRPr="008A1775" w:rsidRDefault="0049750A" w:rsidP="008A1775">
            <w:pPr>
              <w:jc w:val="both"/>
              <w:rPr>
                <w:color w:val="000000"/>
                <w:sz w:val="20"/>
                <w:szCs w:val="20"/>
                <w:lang w:eastAsia="en-US"/>
              </w:rPr>
            </w:pPr>
            <w:r w:rsidRPr="008A1775">
              <w:rPr>
                <w:color w:val="000000"/>
                <w:sz w:val="20"/>
                <w:szCs w:val="20"/>
                <w:lang w:eastAsia="en-US"/>
              </w:rPr>
              <w:t>¿Tienen procedimientos para emitir y aprobar solicitudes de cambio de las actividades?</w:t>
            </w:r>
          </w:p>
        </w:tc>
      </w:tr>
      <w:tr w:rsidR="0049750A" w:rsidRPr="008A1775" w14:paraId="6D65C3D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EB5EBF4"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1429CE21"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22D57D57" w14:textId="77777777" w:rsidR="0049750A" w:rsidRPr="008A1775" w:rsidRDefault="0049750A" w:rsidP="008A1775">
            <w:pPr>
              <w:rPr>
                <w:sz w:val="20"/>
                <w:szCs w:val="20"/>
                <w:lang w:eastAsia="en-US"/>
              </w:rPr>
            </w:pPr>
          </w:p>
        </w:tc>
        <w:tc>
          <w:tcPr>
            <w:tcW w:w="2409" w:type="dxa"/>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14:paraId="733632AB" w14:textId="77777777" w:rsidR="0049750A" w:rsidRPr="008A1775" w:rsidRDefault="0049750A" w:rsidP="008A1775">
            <w:pPr>
              <w:jc w:val="center"/>
              <w:rPr>
                <w:sz w:val="20"/>
                <w:szCs w:val="20"/>
                <w:lang w:eastAsia="en-US"/>
              </w:rPr>
            </w:pPr>
            <w:r w:rsidRPr="008A1775">
              <w:rPr>
                <w:sz w:val="20"/>
                <w:szCs w:val="20"/>
                <w:lang w:eastAsia="en-US"/>
              </w:rPr>
              <w:t>Cronograma</w:t>
            </w:r>
          </w:p>
        </w:tc>
        <w:tc>
          <w:tcPr>
            <w:tcW w:w="1560" w:type="dxa"/>
            <w:vMerge/>
            <w:tcBorders>
              <w:left w:val="nil"/>
              <w:right w:val="single" w:sz="4" w:space="0" w:color="auto"/>
            </w:tcBorders>
            <w:shd w:val="clear" w:color="auto" w:fill="auto"/>
            <w:vAlign w:val="center"/>
            <w:hideMark/>
          </w:tcPr>
          <w:p w14:paraId="0142AF94" w14:textId="77777777" w:rsidR="0049750A" w:rsidRPr="008A1775" w:rsidRDefault="0049750A" w:rsidP="008A1775">
            <w:pPr>
              <w:rPr>
                <w:b/>
                <w:bCs/>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hideMark/>
          </w:tcPr>
          <w:p w14:paraId="76567224" w14:textId="35233582" w:rsidR="0049750A" w:rsidRPr="008A1775" w:rsidRDefault="0049750A" w:rsidP="008A1775">
            <w:pPr>
              <w:jc w:val="both"/>
              <w:rPr>
                <w:color w:val="000000"/>
                <w:sz w:val="20"/>
                <w:szCs w:val="20"/>
                <w:lang w:eastAsia="en-US"/>
              </w:rPr>
            </w:pPr>
            <w:r w:rsidRPr="008A1775">
              <w:rPr>
                <w:color w:val="000000"/>
                <w:sz w:val="20"/>
                <w:szCs w:val="20"/>
                <w:lang w:eastAsia="en-US"/>
              </w:rPr>
              <w:t>¿Definen el alcance de sus actividades?</w:t>
            </w:r>
          </w:p>
        </w:tc>
      </w:tr>
      <w:tr w:rsidR="0049750A" w:rsidRPr="008A1775" w14:paraId="4416533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56292DB"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71A8C009"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71DC095C"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21600470"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7B96F375"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6906C73D" w14:textId="1D12B8C6" w:rsidR="0049750A" w:rsidRPr="008A1775" w:rsidRDefault="0049750A" w:rsidP="008A1775">
            <w:pPr>
              <w:jc w:val="both"/>
              <w:rPr>
                <w:color w:val="000000"/>
                <w:sz w:val="20"/>
                <w:szCs w:val="20"/>
                <w:lang w:eastAsia="en-US"/>
              </w:rPr>
            </w:pPr>
            <w:r w:rsidRPr="008A1775">
              <w:rPr>
                <w:color w:val="000000"/>
                <w:sz w:val="20"/>
                <w:szCs w:val="20"/>
                <w:lang w:eastAsia="en-US"/>
              </w:rPr>
              <w:t xml:space="preserve">¿Las actividades que realizan tienen </w:t>
            </w:r>
            <w:r w:rsidR="00AB233F" w:rsidRPr="008A1775">
              <w:rPr>
                <w:color w:val="000000"/>
                <w:sz w:val="20"/>
                <w:szCs w:val="20"/>
                <w:lang w:eastAsia="en-US"/>
              </w:rPr>
              <w:t>alguna restricción</w:t>
            </w:r>
            <w:r w:rsidRPr="008A1775">
              <w:rPr>
                <w:color w:val="000000"/>
                <w:sz w:val="20"/>
                <w:szCs w:val="20"/>
                <w:lang w:eastAsia="en-US"/>
              </w:rPr>
              <w:t>?</w:t>
            </w:r>
          </w:p>
        </w:tc>
      </w:tr>
      <w:tr w:rsidR="0049750A" w:rsidRPr="008A1775" w14:paraId="1EE571D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7824516"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4BA11F01"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7F2F442C"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535751E1"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57ED155B"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3D591E1F" w14:textId="3D784474" w:rsidR="0049750A" w:rsidRPr="008A1775" w:rsidRDefault="0049750A" w:rsidP="008A1775">
            <w:pPr>
              <w:jc w:val="both"/>
              <w:rPr>
                <w:color w:val="000000"/>
                <w:sz w:val="20"/>
                <w:szCs w:val="20"/>
                <w:lang w:eastAsia="en-US"/>
              </w:rPr>
            </w:pPr>
            <w:r w:rsidRPr="008A1775">
              <w:rPr>
                <w:color w:val="000000"/>
                <w:sz w:val="20"/>
                <w:szCs w:val="20"/>
                <w:lang w:eastAsia="en-US"/>
              </w:rPr>
              <w:t>¿Dividen sus actividades en acciones?</w:t>
            </w:r>
          </w:p>
        </w:tc>
      </w:tr>
      <w:tr w:rsidR="0049750A" w:rsidRPr="008A1775" w14:paraId="3DACDF26"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357E368"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DBBEB31"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6D3A8B8B"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7A083E0A"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2941113A"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403EA0D5" w14:textId="77777777" w:rsidR="0049750A" w:rsidRPr="008A1775" w:rsidRDefault="0049750A" w:rsidP="008A1775">
            <w:pPr>
              <w:jc w:val="both"/>
              <w:rPr>
                <w:color w:val="000000"/>
                <w:sz w:val="20"/>
                <w:szCs w:val="20"/>
                <w:lang w:eastAsia="en-US"/>
              </w:rPr>
            </w:pPr>
            <w:r w:rsidRPr="008A1775">
              <w:rPr>
                <w:color w:val="000000"/>
                <w:sz w:val="20"/>
                <w:szCs w:val="20"/>
                <w:lang w:eastAsia="en-US"/>
              </w:rPr>
              <w:t>¿Estiman los recursos de las actividades?</w:t>
            </w:r>
          </w:p>
        </w:tc>
      </w:tr>
      <w:tr w:rsidR="0049750A" w:rsidRPr="008A1775" w14:paraId="6BAAAC2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A87E0E9"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59CC1EB6"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06C324AE"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0762E4A8"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77EAB268"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01CB3486" w14:textId="2A62E6F9" w:rsidR="0049750A" w:rsidRPr="008A1775" w:rsidRDefault="0049750A" w:rsidP="008A1775">
            <w:pPr>
              <w:jc w:val="both"/>
              <w:rPr>
                <w:color w:val="000000"/>
                <w:sz w:val="20"/>
                <w:szCs w:val="20"/>
                <w:lang w:eastAsia="en-US"/>
              </w:rPr>
            </w:pPr>
            <w:r w:rsidRPr="008A1775">
              <w:rPr>
                <w:color w:val="000000"/>
                <w:sz w:val="20"/>
                <w:szCs w:val="20"/>
                <w:lang w:eastAsia="en-US"/>
              </w:rPr>
              <w:t>¿Calculan la duración de las actividades?</w:t>
            </w:r>
          </w:p>
        </w:tc>
      </w:tr>
      <w:tr w:rsidR="0049750A" w:rsidRPr="008A1775" w14:paraId="711923DE"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D9B4C35"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19C7575C"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0F6F308D"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37A659AE" w14:textId="77777777" w:rsidR="0049750A" w:rsidRPr="008A1775" w:rsidRDefault="0049750A" w:rsidP="008A1775">
            <w:pPr>
              <w:rPr>
                <w:sz w:val="20"/>
                <w:szCs w:val="20"/>
                <w:lang w:eastAsia="en-US"/>
              </w:rPr>
            </w:pPr>
          </w:p>
        </w:tc>
        <w:tc>
          <w:tcPr>
            <w:tcW w:w="1560" w:type="dxa"/>
            <w:vMerge/>
            <w:tcBorders>
              <w:left w:val="nil"/>
              <w:right w:val="single" w:sz="4" w:space="0" w:color="auto"/>
            </w:tcBorders>
            <w:shd w:val="clear" w:color="auto" w:fill="auto"/>
            <w:vAlign w:val="center"/>
            <w:hideMark/>
          </w:tcPr>
          <w:p w14:paraId="03CB347E"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25A975CE" w14:textId="77777777" w:rsidR="0049750A" w:rsidRPr="008A1775" w:rsidRDefault="0049750A" w:rsidP="008A1775">
            <w:pPr>
              <w:jc w:val="both"/>
              <w:rPr>
                <w:color w:val="000000"/>
                <w:sz w:val="20"/>
                <w:szCs w:val="20"/>
                <w:lang w:eastAsia="en-US"/>
              </w:rPr>
            </w:pPr>
            <w:r w:rsidRPr="008A1775">
              <w:rPr>
                <w:color w:val="000000"/>
                <w:sz w:val="20"/>
                <w:szCs w:val="20"/>
                <w:lang w:eastAsia="en-US"/>
              </w:rPr>
              <w:t>¿Elaboran un cronograma de actividades?</w:t>
            </w:r>
          </w:p>
        </w:tc>
      </w:tr>
      <w:tr w:rsidR="0049750A" w:rsidRPr="008A1775" w14:paraId="242C6403"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998CE1E" w14:textId="77777777" w:rsidR="0049750A" w:rsidRPr="008A1775" w:rsidRDefault="0049750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6283509" w14:textId="77777777" w:rsidR="0049750A" w:rsidRPr="008A1775" w:rsidRDefault="0049750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6F874F77" w14:textId="77777777" w:rsidR="0049750A" w:rsidRPr="008A1775" w:rsidRDefault="0049750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35008716" w14:textId="77777777" w:rsidR="0049750A" w:rsidRPr="008A1775" w:rsidRDefault="0049750A" w:rsidP="008A1775">
            <w:pPr>
              <w:rPr>
                <w:sz w:val="20"/>
                <w:szCs w:val="20"/>
                <w:lang w:eastAsia="en-US"/>
              </w:rPr>
            </w:pPr>
          </w:p>
        </w:tc>
        <w:tc>
          <w:tcPr>
            <w:tcW w:w="1560" w:type="dxa"/>
            <w:vMerge/>
            <w:tcBorders>
              <w:left w:val="nil"/>
              <w:bottom w:val="single" w:sz="4" w:space="0" w:color="auto"/>
              <w:right w:val="single" w:sz="4" w:space="0" w:color="auto"/>
            </w:tcBorders>
            <w:shd w:val="clear" w:color="auto" w:fill="auto"/>
            <w:vAlign w:val="center"/>
            <w:hideMark/>
          </w:tcPr>
          <w:p w14:paraId="704B1E65" w14:textId="77777777" w:rsidR="0049750A" w:rsidRPr="008A1775" w:rsidRDefault="0049750A" w:rsidP="008A1775">
            <w:pPr>
              <w:rPr>
                <w:b/>
                <w:bCs/>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0CDA0CDE" w14:textId="00BC0A0B" w:rsidR="0049750A" w:rsidRPr="008A1775" w:rsidRDefault="0049750A" w:rsidP="008A1775">
            <w:pPr>
              <w:jc w:val="both"/>
              <w:rPr>
                <w:color w:val="000000"/>
                <w:sz w:val="20"/>
                <w:szCs w:val="20"/>
                <w:lang w:eastAsia="en-US"/>
              </w:rPr>
            </w:pPr>
            <w:r w:rsidRPr="008A1775">
              <w:rPr>
                <w:color w:val="000000"/>
                <w:sz w:val="20"/>
                <w:szCs w:val="20"/>
                <w:lang w:eastAsia="en-US"/>
              </w:rPr>
              <w:t>¿Tienen alguna plantilla para elaborar su cronograma de actividades?</w:t>
            </w:r>
          </w:p>
        </w:tc>
      </w:tr>
      <w:tr w:rsidR="0002053A" w:rsidRPr="008A1775" w14:paraId="588427BA"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560585E1" w14:textId="77777777" w:rsidR="0002053A" w:rsidRPr="008A1775" w:rsidRDefault="0002053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CEDEAD2" w14:textId="77777777" w:rsidR="0002053A" w:rsidRPr="008A1775" w:rsidRDefault="0002053A" w:rsidP="008A1775">
            <w:pPr>
              <w:rPr>
                <w:sz w:val="20"/>
                <w:szCs w:val="20"/>
                <w:lang w:eastAsia="en-US"/>
              </w:rPr>
            </w:pPr>
          </w:p>
        </w:tc>
        <w:tc>
          <w:tcPr>
            <w:tcW w:w="1560" w:type="dxa"/>
            <w:vMerge/>
            <w:tcBorders>
              <w:top w:val="single" w:sz="8" w:space="0" w:color="auto"/>
              <w:left w:val="single" w:sz="4" w:space="0" w:color="auto"/>
              <w:bottom w:val="single" w:sz="8" w:space="0" w:color="000000"/>
              <w:right w:val="single" w:sz="4" w:space="0" w:color="auto"/>
            </w:tcBorders>
            <w:vAlign w:val="center"/>
            <w:hideMark/>
          </w:tcPr>
          <w:p w14:paraId="3E564B36" w14:textId="77777777" w:rsidR="0002053A" w:rsidRPr="008A1775" w:rsidRDefault="0002053A" w:rsidP="008A1775">
            <w:pPr>
              <w:rPr>
                <w:sz w:val="20"/>
                <w:szCs w:val="20"/>
                <w:lang w:eastAsia="en-US"/>
              </w:rPr>
            </w:pPr>
          </w:p>
        </w:tc>
        <w:tc>
          <w:tcPr>
            <w:tcW w:w="2409" w:type="dxa"/>
            <w:vMerge/>
            <w:tcBorders>
              <w:top w:val="nil"/>
              <w:left w:val="single" w:sz="4" w:space="0" w:color="auto"/>
              <w:bottom w:val="single" w:sz="4" w:space="0" w:color="auto"/>
              <w:right w:val="single" w:sz="4" w:space="0" w:color="auto"/>
            </w:tcBorders>
            <w:vAlign w:val="center"/>
            <w:hideMark/>
          </w:tcPr>
          <w:p w14:paraId="0F90370E" w14:textId="77777777" w:rsidR="0002053A" w:rsidRPr="008A1775" w:rsidRDefault="0002053A" w:rsidP="008A1775">
            <w:pPr>
              <w:rPr>
                <w:sz w:val="20"/>
                <w:szCs w:val="20"/>
                <w:lang w:eastAsia="en-US"/>
              </w:rPr>
            </w:pP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2A9CBECC" w14:textId="277CF70A" w:rsidR="0002053A" w:rsidRPr="008A1775" w:rsidRDefault="00C16EA2" w:rsidP="008A1775">
            <w:pPr>
              <w:jc w:val="center"/>
              <w:rPr>
                <w:b/>
                <w:bCs/>
                <w:sz w:val="20"/>
                <w:szCs w:val="20"/>
                <w:lang w:eastAsia="en-US"/>
              </w:rPr>
            </w:pPr>
            <w:r w:rsidRPr="008A1775">
              <w:rPr>
                <w:bCs/>
                <w:sz w:val="20"/>
                <w:szCs w:val="20"/>
                <w:lang w:eastAsia="en-US"/>
              </w:rPr>
              <w:t>Análisis documental N°01</w:t>
            </w:r>
          </w:p>
        </w:tc>
        <w:tc>
          <w:tcPr>
            <w:tcW w:w="4677" w:type="dxa"/>
            <w:tcBorders>
              <w:top w:val="nil"/>
              <w:left w:val="nil"/>
              <w:bottom w:val="single" w:sz="4" w:space="0" w:color="auto"/>
              <w:right w:val="single" w:sz="8" w:space="0" w:color="auto"/>
            </w:tcBorders>
            <w:shd w:val="clear" w:color="auto" w:fill="auto"/>
            <w:noWrap/>
            <w:vAlign w:val="center"/>
            <w:hideMark/>
          </w:tcPr>
          <w:p w14:paraId="5A50601D" w14:textId="77777777" w:rsidR="0002053A" w:rsidRPr="008A1775" w:rsidRDefault="0002053A" w:rsidP="008A1775">
            <w:pPr>
              <w:jc w:val="both"/>
              <w:rPr>
                <w:color w:val="000000"/>
                <w:sz w:val="20"/>
                <w:szCs w:val="20"/>
                <w:lang w:eastAsia="en-US"/>
              </w:rPr>
            </w:pPr>
            <w:r w:rsidRPr="008A1775">
              <w:rPr>
                <w:color w:val="000000"/>
                <w:sz w:val="20"/>
                <w:szCs w:val="20"/>
                <w:lang w:eastAsia="en-US"/>
              </w:rPr>
              <w:t>¿Cuentan con un Plan para la elaboración del cronograma?</w:t>
            </w:r>
          </w:p>
        </w:tc>
      </w:tr>
    </w:tbl>
    <w:p w14:paraId="2D5CC759" w14:textId="77777777" w:rsidR="00C24ED9" w:rsidRPr="008A1775" w:rsidRDefault="00C24ED9" w:rsidP="008A1775"/>
    <w:p w14:paraId="38385813" w14:textId="0AFBEF06" w:rsidR="00C24ED9" w:rsidRPr="008A1775" w:rsidRDefault="00C24ED9" w:rsidP="008A1775"/>
    <w:p w14:paraId="2C10F8D7" w14:textId="23CFB73E" w:rsidR="00653073" w:rsidRPr="008A1775" w:rsidRDefault="00653073" w:rsidP="008A1775">
      <w:pPr>
        <w:spacing w:after="200" w:line="276" w:lineRule="auto"/>
        <w:rPr>
          <w:b/>
          <w:iCs/>
        </w:rPr>
      </w:pPr>
    </w:p>
    <w:p w14:paraId="394E4B63" w14:textId="77777777" w:rsidR="00C555F7" w:rsidRPr="008A1775" w:rsidRDefault="00C555F7" w:rsidP="008A1775">
      <w:pPr>
        <w:spacing w:after="200" w:line="276" w:lineRule="auto"/>
        <w:rPr>
          <w:b/>
          <w:iCs/>
        </w:rPr>
      </w:pPr>
    </w:p>
    <w:p w14:paraId="4D299341" w14:textId="77777777" w:rsidR="00C555F7" w:rsidRPr="008A1775" w:rsidRDefault="00C555F7" w:rsidP="008A1775">
      <w:pPr>
        <w:spacing w:after="200" w:line="276" w:lineRule="auto"/>
        <w:rPr>
          <w:b/>
          <w:iCs/>
        </w:rPr>
      </w:pPr>
    </w:p>
    <w:p w14:paraId="6229822A" w14:textId="77777777" w:rsidR="0051057C" w:rsidRPr="008A1775" w:rsidRDefault="0051057C" w:rsidP="008A1775"/>
    <w:tbl>
      <w:tblPr>
        <w:tblW w:w="14033" w:type="dxa"/>
        <w:tblInd w:w="137" w:type="dxa"/>
        <w:tblLayout w:type="fixed"/>
        <w:tblLook w:val="04A0" w:firstRow="1" w:lastRow="0" w:firstColumn="1" w:lastColumn="0" w:noHBand="0" w:noVBand="1"/>
      </w:tblPr>
      <w:tblGrid>
        <w:gridCol w:w="1701"/>
        <w:gridCol w:w="2126"/>
        <w:gridCol w:w="1559"/>
        <w:gridCol w:w="2410"/>
        <w:gridCol w:w="1559"/>
        <w:gridCol w:w="4678"/>
      </w:tblGrid>
      <w:tr w:rsidR="00C24ED9" w:rsidRPr="008A1775" w14:paraId="37B55536" w14:textId="77777777" w:rsidTr="00567E4F">
        <w:trPr>
          <w:trHeight w:val="600"/>
        </w:trPr>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60B04AA" w14:textId="77777777" w:rsidR="00C24ED9" w:rsidRPr="008A1775" w:rsidRDefault="00C24ED9" w:rsidP="008A1775">
            <w:pPr>
              <w:jc w:val="center"/>
              <w:rPr>
                <w:b/>
                <w:bCs/>
                <w:sz w:val="16"/>
                <w:szCs w:val="16"/>
                <w:lang w:eastAsia="en-US"/>
              </w:rPr>
            </w:pPr>
            <w:r w:rsidRPr="008A1775">
              <w:rPr>
                <w:b/>
                <w:bCs/>
                <w:sz w:val="16"/>
                <w:szCs w:val="16"/>
                <w:lang w:eastAsia="en-US"/>
              </w:rPr>
              <w:t>VARIABLE(S)</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FBE994B" w14:textId="77777777" w:rsidR="00C24ED9" w:rsidRPr="008A1775" w:rsidRDefault="00C24ED9" w:rsidP="008A1775">
            <w:pPr>
              <w:jc w:val="center"/>
              <w:rPr>
                <w:b/>
                <w:bCs/>
                <w:sz w:val="16"/>
                <w:szCs w:val="16"/>
                <w:lang w:eastAsia="en-US"/>
              </w:rPr>
            </w:pPr>
            <w:r w:rsidRPr="008A1775">
              <w:rPr>
                <w:b/>
                <w:bCs/>
                <w:sz w:val="16"/>
                <w:szCs w:val="16"/>
                <w:lang w:eastAsia="en-US"/>
              </w:rPr>
              <w:t>DEFINICIÓN</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E0B9A2E" w14:textId="77777777" w:rsidR="00C24ED9" w:rsidRPr="008A1775" w:rsidRDefault="00C24ED9" w:rsidP="008A1775">
            <w:pPr>
              <w:jc w:val="center"/>
              <w:rPr>
                <w:b/>
                <w:bCs/>
                <w:sz w:val="16"/>
                <w:szCs w:val="16"/>
                <w:lang w:eastAsia="en-US"/>
              </w:rPr>
            </w:pPr>
            <w:r w:rsidRPr="008A1775">
              <w:rPr>
                <w:b/>
                <w:bCs/>
                <w:sz w:val="16"/>
                <w:szCs w:val="16"/>
                <w:lang w:eastAsia="en-US"/>
              </w:rPr>
              <w:t>DIMENSIONES</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E269892" w14:textId="77777777" w:rsidR="00C24ED9" w:rsidRPr="008A1775" w:rsidRDefault="00C24ED9" w:rsidP="008A1775">
            <w:pPr>
              <w:jc w:val="center"/>
              <w:rPr>
                <w:b/>
                <w:bCs/>
                <w:sz w:val="16"/>
                <w:szCs w:val="16"/>
                <w:lang w:eastAsia="en-US"/>
              </w:rPr>
            </w:pPr>
            <w:r w:rsidRPr="008A1775">
              <w:rPr>
                <w:b/>
                <w:bCs/>
                <w:sz w:val="16"/>
                <w:szCs w:val="16"/>
                <w:lang w:eastAsia="en-US"/>
              </w:rPr>
              <w:t>INDICADORES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9B80C47" w14:textId="77777777" w:rsidR="00C24ED9" w:rsidRPr="008A1775" w:rsidRDefault="00C24ED9" w:rsidP="008A1775">
            <w:pPr>
              <w:jc w:val="center"/>
              <w:rPr>
                <w:b/>
                <w:bCs/>
                <w:sz w:val="16"/>
                <w:szCs w:val="16"/>
                <w:lang w:eastAsia="en-US"/>
              </w:rPr>
            </w:pPr>
            <w:r w:rsidRPr="008A1775">
              <w:rPr>
                <w:b/>
                <w:bCs/>
                <w:sz w:val="16"/>
                <w:szCs w:val="16"/>
                <w:lang w:eastAsia="en-US"/>
              </w:rPr>
              <w:t>INSTRUMENTO</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4BBE7B9" w14:textId="77777777" w:rsidR="00C24ED9" w:rsidRPr="008A1775" w:rsidRDefault="00C24ED9" w:rsidP="008A1775">
            <w:pPr>
              <w:jc w:val="center"/>
              <w:rPr>
                <w:b/>
                <w:bCs/>
                <w:color w:val="000000"/>
                <w:sz w:val="16"/>
                <w:szCs w:val="16"/>
                <w:lang w:eastAsia="en-US"/>
              </w:rPr>
            </w:pPr>
            <w:r w:rsidRPr="008A1775">
              <w:rPr>
                <w:b/>
                <w:bCs/>
                <w:color w:val="000000"/>
                <w:sz w:val="16"/>
                <w:szCs w:val="16"/>
                <w:lang w:eastAsia="en-US"/>
              </w:rPr>
              <w:t>ITEMS</w:t>
            </w:r>
          </w:p>
        </w:tc>
      </w:tr>
      <w:tr w:rsidR="00C24ED9" w:rsidRPr="008A1775" w14:paraId="135CF52C" w14:textId="77777777" w:rsidTr="00567E4F">
        <w:trPr>
          <w:trHeight w:val="531"/>
        </w:trPr>
        <w:tc>
          <w:tcPr>
            <w:tcW w:w="1701" w:type="dxa"/>
            <w:tcBorders>
              <w:top w:val="nil"/>
              <w:left w:val="single" w:sz="4" w:space="0" w:color="auto"/>
              <w:bottom w:val="single" w:sz="4" w:space="0" w:color="auto"/>
              <w:right w:val="single" w:sz="4" w:space="0" w:color="auto"/>
            </w:tcBorders>
            <w:shd w:val="clear" w:color="auto" w:fill="EEECE1" w:themeFill="background2"/>
            <w:vAlign w:val="center"/>
            <w:hideMark/>
          </w:tcPr>
          <w:p w14:paraId="4292CA84" w14:textId="35C76B46" w:rsidR="00C24ED9" w:rsidRPr="008A1775" w:rsidRDefault="00C24ED9" w:rsidP="008A1775">
            <w:pPr>
              <w:jc w:val="center"/>
              <w:rPr>
                <w:b/>
                <w:bCs/>
                <w:sz w:val="16"/>
                <w:szCs w:val="16"/>
                <w:lang w:eastAsia="en-US"/>
              </w:rPr>
            </w:pPr>
            <w:r w:rsidRPr="008A1775">
              <w:rPr>
                <w:b/>
                <w:bCs/>
                <w:sz w:val="16"/>
                <w:szCs w:val="16"/>
                <w:lang w:eastAsia="en-US"/>
              </w:rPr>
              <w:t xml:space="preserve">VARIABLE </w:t>
            </w:r>
            <w:r w:rsidR="0029673F" w:rsidRPr="008A1775">
              <w:rPr>
                <w:b/>
                <w:bCs/>
                <w:sz w:val="16"/>
                <w:szCs w:val="16"/>
                <w:lang w:eastAsia="en-US"/>
              </w:rPr>
              <w:t>IN</w:t>
            </w:r>
            <w:r w:rsidRPr="008A1775">
              <w:rPr>
                <w:b/>
                <w:bCs/>
                <w:sz w:val="16"/>
                <w:szCs w:val="16"/>
                <w:lang w:eastAsia="en-US"/>
              </w:rPr>
              <w:t>DEPENDIENTE</w:t>
            </w:r>
            <w:r w:rsidR="005B7B21" w:rsidRPr="008A1775">
              <w:rPr>
                <w:b/>
                <w:bCs/>
                <w:sz w:val="16"/>
                <w:szCs w:val="16"/>
                <w:lang w:eastAsia="en-US"/>
              </w:rPr>
              <w:t xml:space="preserve"> 1</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46FF1E3" w14:textId="77777777" w:rsidR="00C24ED9" w:rsidRPr="008A1775" w:rsidRDefault="00C24ED9" w:rsidP="008A1775">
            <w:pPr>
              <w:rPr>
                <w:b/>
                <w:bCs/>
                <w:sz w:val="20"/>
                <w:szCs w:val="20"/>
                <w:lang w:eastAsia="en-U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59F5354" w14:textId="77777777" w:rsidR="00C24ED9" w:rsidRPr="008A1775" w:rsidRDefault="00C24ED9" w:rsidP="008A1775">
            <w:pPr>
              <w:rPr>
                <w:b/>
                <w:bCs/>
                <w:sz w:val="20"/>
                <w:szCs w:val="20"/>
                <w:lang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C4C8A64" w14:textId="77777777" w:rsidR="00C24ED9" w:rsidRPr="008A1775" w:rsidRDefault="00C24ED9" w:rsidP="008A1775">
            <w:pPr>
              <w:rPr>
                <w:b/>
                <w:bCs/>
                <w:sz w:val="20"/>
                <w:szCs w:val="20"/>
                <w:lang w:eastAsia="en-U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F66061A" w14:textId="77777777" w:rsidR="00C24ED9" w:rsidRPr="008A1775" w:rsidRDefault="00C24ED9" w:rsidP="008A1775">
            <w:pPr>
              <w:rPr>
                <w:b/>
                <w:bCs/>
                <w:sz w:val="20"/>
                <w:szCs w:val="20"/>
                <w:lang w:eastAsia="en-US"/>
              </w:rPr>
            </w:pPr>
          </w:p>
        </w:tc>
        <w:tc>
          <w:tcPr>
            <w:tcW w:w="467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050351" w14:textId="77777777" w:rsidR="00C24ED9" w:rsidRPr="008A1775" w:rsidRDefault="00C24ED9" w:rsidP="008A1775">
            <w:pPr>
              <w:rPr>
                <w:b/>
                <w:bCs/>
                <w:color w:val="000000"/>
                <w:sz w:val="20"/>
                <w:szCs w:val="20"/>
                <w:lang w:eastAsia="en-US"/>
              </w:rPr>
            </w:pPr>
          </w:p>
        </w:tc>
      </w:tr>
      <w:tr w:rsidR="0057449A" w:rsidRPr="008A1775" w14:paraId="04E278A1" w14:textId="77777777" w:rsidTr="008C7B4D">
        <w:trPr>
          <w:trHeight w:val="210"/>
        </w:trPr>
        <w:tc>
          <w:tcPr>
            <w:tcW w:w="1701" w:type="dxa"/>
            <w:vMerge w:val="restart"/>
            <w:tcBorders>
              <w:top w:val="single" w:sz="8" w:space="0" w:color="auto"/>
              <w:left w:val="single" w:sz="4" w:space="0" w:color="auto"/>
              <w:bottom w:val="single" w:sz="8" w:space="0" w:color="000000"/>
              <w:right w:val="single" w:sz="4" w:space="0" w:color="auto"/>
            </w:tcBorders>
            <w:vAlign w:val="center"/>
            <w:hideMark/>
          </w:tcPr>
          <w:p w14:paraId="69C9B9F1" w14:textId="0A62D873" w:rsidR="0057449A" w:rsidRPr="008A1775" w:rsidRDefault="0057449A" w:rsidP="008A1775">
            <w:pPr>
              <w:jc w:val="center"/>
              <w:rPr>
                <w:sz w:val="20"/>
                <w:szCs w:val="20"/>
                <w:lang w:eastAsia="en-US"/>
              </w:rPr>
            </w:pPr>
            <w:r w:rsidRPr="008A1775">
              <w:rPr>
                <w:sz w:val="20"/>
                <w:szCs w:val="20"/>
                <w:lang w:eastAsia="en-US"/>
              </w:rPr>
              <w:t>Gestión del planeamiento de la empresa en el proyecto El Galeno</w:t>
            </w:r>
          </w:p>
        </w:tc>
        <w:tc>
          <w:tcPr>
            <w:tcW w:w="2126" w:type="dxa"/>
            <w:vMerge w:val="restart"/>
            <w:tcBorders>
              <w:top w:val="single" w:sz="8" w:space="0" w:color="auto"/>
              <w:left w:val="single" w:sz="4" w:space="0" w:color="auto"/>
              <w:bottom w:val="single" w:sz="8" w:space="0" w:color="000000"/>
              <w:right w:val="single" w:sz="4" w:space="0" w:color="auto"/>
            </w:tcBorders>
            <w:vAlign w:val="center"/>
            <w:hideMark/>
          </w:tcPr>
          <w:p w14:paraId="7AEF42F1" w14:textId="375B96A5" w:rsidR="0057449A" w:rsidRPr="008A1775" w:rsidRDefault="0057449A" w:rsidP="008A1775">
            <w:pPr>
              <w:jc w:val="center"/>
              <w:rPr>
                <w:sz w:val="20"/>
                <w:szCs w:val="20"/>
                <w:lang w:eastAsia="en-US"/>
              </w:rPr>
            </w:pPr>
            <w:r w:rsidRPr="008A1775">
              <w:rPr>
                <w:sz w:val="20"/>
                <w:szCs w:val="20"/>
                <w:lang w:eastAsia="en-US"/>
              </w:rPr>
              <w:t>Procesos requeridos para establecer el alcance del proyecto, refinar los objetivos y definir el curso de acción requerido para alcanzar los objetivos propuestos del proyecto (P</w:t>
            </w:r>
            <w:r w:rsidR="00AD7AFD" w:rsidRPr="008A1775">
              <w:rPr>
                <w:sz w:val="20"/>
                <w:szCs w:val="20"/>
                <w:lang w:eastAsia="en-US"/>
              </w:rPr>
              <w:t>M</w:t>
            </w:r>
            <w:r w:rsidRPr="008A1775">
              <w:rPr>
                <w:sz w:val="20"/>
                <w:szCs w:val="20"/>
                <w:lang w:eastAsia="en-US"/>
              </w:rPr>
              <w:t>I, 2017)</w:t>
            </w:r>
          </w:p>
        </w:tc>
        <w:tc>
          <w:tcPr>
            <w:tcW w:w="1559" w:type="dxa"/>
            <w:vMerge w:val="restart"/>
            <w:tcBorders>
              <w:top w:val="single" w:sz="8" w:space="0" w:color="auto"/>
              <w:left w:val="single" w:sz="4" w:space="0" w:color="auto"/>
              <w:bottom w:val="single" w:sz="8" w:space="0" w:color="000000"/>
              <w:right w:val="single" w:sz="4" w:space="0" w:color="auto"/>
            </w:tcBorders>
            <w:vAlign w:val="center"/>
            <w:hideMark/>
          </w:tcPr>
          <w:p w14:paraId="47E80313" w14:textId="46CEA453" w:rsidR="0057449A" w:rsidRPr="008A1775" w:rsidRDefault="0057449A" w:rsidP="008A1775">
            <w:pPr>
              <w:jc w:val="center"/>
              <w:rPr>
                <w:sz w:val="20"/>
                <w:szCs w:val="20"/>
                <w:lang w:eastAsia="en-US"/>
              </w:rPr>
            </w:pPr>
            <w:r w:rsidRPr="008A1775">
              <w:rPr>
                <w:sz w:val="20"/>
                <w:szCs w:val="20"/>
                <w:lang w:eastAsia="en-US"/>
              </w:rPr>
              <w:t>Procesos y procedimientos</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ACABC8E" w14:textId="77777777" w:rsidR="0057449A" w:rsidRPr="008A1775" w:rsidRDefault="0057449A" w:rsidP="008A1775">
            <w:pPr>
              <w:jc w:val="center"/>
              <w:rPr>
                <w:sz w:val="20"/>
                <w:szCs w:val="20"/>
                <w:lang w:eastAsia="en-US"/>
              </w:rPr>
            </w:pPr>
            <w:r w:rsidRPr="008A1775">
              <w:rPr>
                <w:sz w:val="20"/>
                <w:szCs w:val="20"/>
                <w:lang w:eastAsia="en-US"/>
              </w:rPr>
              <w:t>Recursos Humanos</w:t>
            </w:r>
          </w:p>
        </w:tc>
        <w:tc>
          <w:tcPr>
            <w:tcW w:w="1559" w:type="dxa"/>
            <w:vMerge w:val="restart"/>
            <w:tcBorders>
              <w:top w:val="nil"/>
              <w:left w:val="nil"/>
              <w:right w:val="single" w:sz="4" w:space="0" w:color="auto"/>
            </w:tcBorders>
            <w:shd w:val="clear" w:color="auto" w:fill="auto"/>
            <w:vAlign w:val="center"/>
            <w:hideMark/>
          </w:tcPr>
          <w:p w14:paraId="3EB06675" w14:textId="39FC95FC" w:rsidR="0057449A" w:rsidRPr="008A1775" w:rsidRDefault="0057449A" w:rsidP="008A1775">
            <w:pPr>
              <w:jc w:val="center"/>
              <w:rPr>
                <w:b/>
                <w:bCs/>
                <w:sz w:val="20"/>
                <w:szCs w:val="20"/>
                <w:lang w:eastAsia="en-US"/>
              </w:rPr>
            </w:pPr>
            <w:r w:rsidRPr="008A1775">
              <w:rPr>
                <w:bCs/>
                <w:sz w:val="20"/>
                <w:szCs w:val="20"/>
                <w:lang w:eastAsia="en-US"/>
              </w:rPr>
              <w:t>Análisis documental N°01</w:t>
            </w:r>
          </w:p>
        </w:tc>
        <w:tc>
          <w:tcPr>
            <w:tcW w:w="4678" w:type="dxa"/>
            <w:tcBorders>
              <w:top w:val="nil"/>
              <w:left w:val="nil"/>
              <w:bottom w:val="single" w:sz="4" w:space="0" w:color="auto"/>
              <w:right w:val="single" w:sz="8" w:space="0" w:color="auto"/>
            </w:tcBorders>
            <w:shd w:val="clear" w:color="auto" w:fill="auto"/>
            <w:noWrap/>
            <w:vAlign w:val="center"/>
            <w:hideMark/>
          </w:tcPr>
          <w:p w14:paraId="10576C4D" w14:textId="58D296F7" w:rsidR="0057449A" w:rsidRPr="008A1775" w:rsidRDefault="0057449A" w:rsidP="008A1775">
            <w:pPr>
              <w:jc w:val="both"/>
              <w:rPr>
                <w:color w:val="000000"/>
                <w:sz w:val="20"/>
                <w:szCs w:val="20"/>
                <w:lang w:eastAsia="en-US"/>
              </w:rPr>
            </w:pPr>
            <w:r w:rsidRPr="008A1775">
              <w:rPr>
                <w:color w:val="000000"/>
                <w:sz w:val="20"/>
                <w:szCs w:val="20"/>
                <w:lang w:eastAsia="en-US"/>
              </w:rPr>
              <w:t>¿Cuentan con un organigrama funcional?</w:t>
            </w:r>
          </w:p>
        </w:tc>
      </w:tr>
      <w:tr w:rsidR="0057449A" w:rsidRPr="008A1775" w14:paraId="1F6031A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F3A63DE"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7E16425E"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6FD00C4"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23133958" w14:textId="77777777" w:rsidR="0057449A" w:rsidRPr="008A1775" w:rsidRDefault="0057449A" w:rsidP="008A1775">
            <w:pPr>
              <w:rPr>
                <w:sz w:val="20"/>
                <w:szCs w:val="20"/>
                <w:lang w:eastAsia="en-US"/>
              </w:rPr>
            </w:pPr>
          </w:p>
        </w:tc>
        <w:tc>
          <w:tcPr>
            <w:tcW w:w="1559" w:type="dxa"/>
            <w:vMerge/>
            <w:tcBorders>
              <w:left w:val="nil"/>
              <w:right w:val="single" w:sz="4" w:space="0" w:color="auto"/>
            </w:tcBorders>
            <w:shd w:val="clear" w:color="auto" w:fill="auto"/>
            <w:vAlign w:val="center"/>
          </w:tcPr>
          <w:p w14:paraId="338BAC27" w14:textId="76EFA7A5" w:rsidR="0057449A" w:rsidRPr="008A1775" w:rsidRDefault="0057449A"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10581D14" w14:textId="303FA119" w:rsidR="0057449A" w:rsidRPr="008A1775" w:rsidRDefault="0057449A" w:rsidP="008A1775">
            <w:pPr>
              <w:jc w:val="both"/>
              <w:rPr>
                <w:color w:val="000000"/>
                <w:sz w:val="20"/>
                <w:szCs w:val="20"/>
                <w:lang w:eastAsia="en-US"/>
              </w:rPr>
            </w:pPr>
            <w:r w:rsidRPr="008A1775">
              <w:rPr>
                <w:color w:val="000000"/>
                <w:sz w:val="20"/>
                <w:szCs w:val="20"/>
                <w:lang w:eastAsia="en-US"/>
              </w:rPr>
              <w:t>¿</w:t>
            </w:r>
            <w:r w:rsidR="00996159" w:rsidRPr="008A1775">
              <w:rPr>
                <w:color w:val="000000"/>
                <w:sz w:val="20"/>
                <w:szCs w:val="20"/>
                <w:lang w:eastAsia="en-US"/>
              </w:rPr>
              <w:t>Utilizan alguna</w:t>
            </w:r>
            <w:r w:rsidRPr="008A1775">
              <w:rPr>
                <w:color w:val="000000"/>
                <w:sz w:val="20"/>
                <w:szCs w:val="20"/>
                <w:lang w:eastAsia="en-US"/>
              </w:rPr>
              <w:t xml:space="preserve"> matriz </w:t>
            </w:r>
            <w:r w:rsidR="00996159" w:rsidRPr="008A1775">
              <w:rPr>
                <w:color w:val="000000"/>
                <w:sz w:val="20"/>
                <w:szCs w:val="20"/>
                <w:lang w:eastAsia="en-US"/>
              </w:rPr>
              <w:t xml:space="preserve">de </w:t>
            </w:r>
            <w:r w:rsidRPr="008A1775">
              <w:rPr>
                <w:color w:val="000000"/>
                <w:sz w:val="20"/>
                <w:szCs w:val="20"/>
                <w:lang w:eastAsia="en-US"/>
              </w:rPr>
              <w:t>asignación de roles y funciones?</w:t>
            </w:r>
          </w:p>
        </w:tc>
      </w:tr>
      <w:tr w:rsidR="0057449A" w:rsidRPr="008A1775" w14:paraId="1CCDC2D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A097849"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68585C23"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20D39FD4"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71A75E2E" w14:textId="77777777" w:rsidR="0057449A" w:rsidRPr="008A1775" w:rsidRDefault="0057449A"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tcPr>
          <w:p w14:paraId="3CD50691" w14:textId="62FF672A" w:rsidR="0057449A" w:rsidRPr="008A1775" w:rsidRDefault="0057449A"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5369CC41" w14:textId="0A1FED48" w:rsidR="0057449A" w:rsidRPr="008A1775" w:rsidRDefault="0057449A" w:rsidP="008A1775">
            <w:pPr>
              <w:jc w:val="both"/>
              <w:rPr>
                <w:color w:val="000000"/>
                <w:sz w:val="20"/>
                <w:szCs w:val="20"/>
                <w:lang w:eastAsia="en-US"/>
              </w:rPr>
            </w:pPr>
            <w:r w:rsidRPr="008A1775">
              <w:rPr>
                <w:color w:val="000000"/>
                <w:sz w:val="20"/>
                <w:szCs w:val="20"/>
                <w:lang w:eastAsia="en-US"/>
              </w:rPr>
              <w:t>¿Los recursos humanos de la empresa están dispersos geográficamente?</w:t>
            </w:r>
          </w:p>
        </w:tc>
      </w:tr>
      <w:tr w:rsidR="006D06EC" w:rsidRPr="008A1775" w14:paraId="1ABE2B4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1CB7804E" w14:textId="77777777" w:rsidR="006D06EC" w:rsidRPr="008A1775" w:rsidRDefault="006D06E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46C1E28A" w14:textId="77777777" w:rsidR="006D06EC" w:rsidRPr="008A1775" w:rsidRDefault="006D06E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171C9670" w14:textId="77777777" w:rsidR="006D06EC" w:rsidRPr="008A1775" w:rsidRDefault="006D06EC"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3EC3F30C" w14:textId="77777777" w:rsidR="006D06EC" w:rsidRPr="008A1775" w:rsidRDefault="006D06EC"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7E4FDB36" w14:textId="014C3325" w:rsidR="006D06EC" w:rsidRPr="008A1775" w:rsidRDefault="006D06EC"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8" w:space="0" w:color="auto"/>
            </w:tcBorders>
            <w:shd w:val="clear" w:color="auto" w:fill="auto"/>
            <w:noWrap/>
            <w:vAlign w:val="center"/>
          </w:tcPr>
          <w:p w14:paraId="5899AE3C" w14:textId="7C41803C" w:rsidR="006D06EC" w:rsidRPr="008A1775" w:rsidRDefault="006D06EC" w:rsidP="008A1775">
            <w:pPr>
              <w:jc w:val="both"/>
              <w:rPr>
                <w:color w:val="000000"/>
                <w:sz w:val="20"/>
                <w:szCs w:val="20"/>
                <w:lang w:eastAsia="en-US"/>
              </w:rPr>
            </w:pPr>
            <w:r w:rsidRPr="008A1775">
              <w:rPr>
                <w:color w:val="000000"/>
                <w:sz w:val="20"/>
                <w:szCs w:val="20"/>
                <w:lang w:eastAsia="en-US"/>
              </w:rPr>
              <w:t>¿Utilizan alguna matriz de asignación de roles y funciones?</w:t>
            </w:r>
          </w:p>
        </w:tc>
      </w:tr>
      <w:tr w:rsidR="006D06EC" w:rsidRPr="008A1775" w14:paraId="090FDB0B"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tcPr>
          <w:p w14:paraId="40271DC7" w14:textId="77777777" w:rsidR="006D06EC" w:rsidRPr="008A1775" w:rsidRDefault="006D06E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tcPr>
          <w:p w14:paraId="37AE27DF" w14:textId="77777777" w:rsidR="006D06EC" w:rsidRPr="008A1775" w:rsidRDefault="006D06E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tcPr>
          <w:p w14:paraId="2F3C61EA" w14:textId="77777777" w:rsidR="006D06EC" w:rsidRPr="008A1775" w:rsidRDefault="006D06EC"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tcPr>
          <w:p w14:paraId="3A8527EC" w14:textId="77777777" w:rsidR="006D06EC" w:rsidRPr="008A1775" w:rsidRDefault="006D06EC"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tcPr>
          <w:p w14:paraId="21596160" w14:textId="77777777" w:rsidR="006D06EC" w:rsidRPr="008A1775" w:rsidRDefault="006D06EC" w:rsidP="008A1775">
            <w:pPr>
              <w:jc w:val="center"/>
              <w:rPr>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tcPr>
          <w:p w14:paraId="7CF97524" w14:textId="1C4C667C" w:rsidR="006D06EC" w:rsidRPr="008A1775" w:rsidRDefault="006D06EC" w:rsidP="008A1775">
            <w:pPr>
              <w:jc w:val="both"/>
              <w:rPr>
                <w:color w:val="000000"/>
                <w:sz w:val="20"/>
                <w:szCs w:val="20"/>
                <w:lang w:eastAsia="en-US"/>
              </w:rPr>
            </w:pPr>
            <w:r w:rsidRPr="008A1775">
              <w:rPr>
                <w:color w:val="000000"/>
                <w:sz w:val="20"/>
                <w:szCs w:val="20"/>
                <w:lang w:eastAsia="en-US"/>
              </w:rPr>
              <w:t>¿Se capacita a los recursos humanos?</w:t>
            </w:r>
          </w:p>
        </w:tc>
      </w:tr>
      <w:tr w:rsidR="00C24ED9" w:rsidRPr="008A1775" w14:paraId="3A81D61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C9044AD" w14:textId="77777777" w:rsidR="00C24ED9" w:rsidRPr="008A1775" w:rsidRDefault="00C24ED9"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15A7658F" w14:textId="77777777" w:rsidR="00C24ED9" w:rsidRPr="008A1775" w:rsidRDefault="00C24ED9"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51EFE814" w14:textId="77777777" w:rsidR="00C24ED9" w:rsidRPr="008A1775" w:rsidRDefault="00C24ED9"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7BA72BE4" w14:textId="77777777" w:rsidR="00C24ED9" w:rsidRPr="008A1775" w:rsidRDefault="00C24ED9" w:rsidP="008A1775">
            <w:pPr>
              <w:rPr>
                <w:sz w:val="20"/>
                <w:szCs w:val="20"/>
                <w:lang w:eastAsia="en-US"/>
              </w:rPr>
            </w:pPr>
          </w:p>
        </w:tc>
        <w:tc>
          <w:tcPr>
            <w:tcW w:w="1559" w:type="dxa"/>
            <w:tcBorders>
              <w:top w:val="nil"/>
              <w:left w:val="nil"/>
              <w:bottom w:val="single" w:sz="8" w:space="0" w:color="000000"/>
              <w:right w:val="single" w:sz="4" w:space="0" w:color="auto"/>
            </w:tcBorders>
            <w:shd w:val="clear" w:color="auto" w:fill="auto"/>
            <w:vAlign w:val="center"/>
            <w:hideMark/>
          </w:tcPr>
          <w:p w14:paraId="574BC7DB" w14:textId="28445D55" w:rsidR="00C24ED9" w:rsidRPr="008A1775" w:rsidRDefault="00461104" w:rsidP="008A1775">
            <w:pPr>
              <w:jc w:val="center"/>
              <w:rPr>
                <w:b/>
                <w:bCs/>
                <w:sz w:val="20"/>
                <w:szCs w:val="20"/>
                <w:lang w:eastAsia="en-US"/>
              </w:rPr>
            </w:pPr>
            <w:r w:rsidRPr="008A1775">
              <w:rPr>
                <w:bCs/>
                <w:sz w:val="20"/>
                <w:szCs w:val="20"/>
                <w:lang w:eastAsia="en-US"/>
              </w:rPr>
              <w:t>Análisis documental N°01</w:t>
            </w:r>
          </w:p>
        </w:tc>
        <w:tc>
          <w:tcPr>
            <w:tcW w:w="4678" w:type="dxa"/>
            <w:tcBorders>
              <w:top w:val="nil"/>
              <w:left w:val="nil"/>
              <w:bottom w:val="single" w:sz="4" w:space="0" w:color="auto"/>
              <w:right w:val="single" w:sz="8" w:space="0" w:color="auto"/>
            </w:tcBorders>
            <w:shd w:val="clear" w:color="auto" w:fill="auto"/>
            <w:noWrap/>
            <w:vAlign w:val="center"/>
            <w:hideMark/>
          </w:tcPr>
          <w:p w14:paraId="113F0A7B" w14:textId="292D5DB7" w:rsidR="00C24ED9" w:rsidRPr="008A1775" w:rsidRDefault="00C24ED9" w:rsidP="008A1775">
            <w:pPr>
              <w:jc w:val="both"/>
              <w:rPr>
                <w:color w:val="000000"/>
                <w:sz w:val="20"/>
                <w:szCs w:val="20"/>
                <w:lang w:eastAsia="en-US"/>
              </w:rPr>
            </w:pPr>
            <w:r w:rsidRPr="008A1775">
              <w:rPr>
                <w:color w:val="000000"/>
                <w:sz w:val="20"/>
                <w:szCs w:val="20"/>
                <w:lang w:eastAsia="en-US"/>
              </w:rPr>
              <w:t xml:space="preserve">¿Cuentan con </w:t>
            </w:r>
            <w:r w:rsidR="00653073" w:rsidRPr="008A1775">
              <w:rPr>
                <w:color w:val="000000"/>
                <w:sz w:val="20"/>
                <w:szCs w:val="20"/>
                <w:lang w:eastAsia="en-US"/>
              </w:rPr>
              <w:t>algún</w:t>
            </w:r>
            <w:r w:rsidRPr="008A1775">
              <w:rPr>
                <w:color w:val="000000"/>
                <w:sz w:val="20"/>
                <w:szCs w:val="20"/>
                <w:lang w:eastAsia="en-US"/>
              </w:rPr>
              <w:t xml:space="preserve"> Plan</w:t>
            </w:r>
            <w:r w:rsidR="00653073" w:rsidRPr="008A1775">
              <w:rPr>
                <w:color w:val="000000"/>
                <w:sz w:val="20"/>
                <w:szCs w:val="20"/>
                <w:lang w:eastAsia="en-US"/>
              </w:rPr>
              <w:t xml:space="preserve"> de gestión</w:t>
            </w:r>
            <w:r w:rsidRPr="008A1775">
              <w:rPr>
                <w:color w:val="000000"/>
                <w:sz w:val="20"/>
                <w:szCs w:val="20"/>
                <w:lang w:eastAsia="en-US"/>
              </w:rPr>
              <w:t xml:space="preserve"> de recursos humanos?</w:t>
            </w:r>
          </w:p>
        </w:tc>
      </w:tr>
      <w:tr w:rsidR="0057449A" w:rsidRPr="008A1775" w14:paraId="6B405C63"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1FE2BA9"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EDDB1EF"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9FFF8DE"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3BFB045C" w14:textId="77777777" w:rsidR="0057449A" w:rsidRPr="008A1775" w:rsidRDefault="0057449A"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27E3219A" w14:textId="42291446" w:rsidR="0057449A" w:rsidRPr="008A1775" w:rsidRDefault="0057449A"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8" w:space="0" w:color="auto"/>
            </w:tcBorders>
            <w:shd w:val="clear" w:color="auto" w:fill="auto"/>
            <w:noWrap/>
            <w:vAlign w:val="center"/>
            <w:hideMark/>
          </w:tcPr>
          <w:p w14:paraId="4F8CE52A" w14:textId="2A9B8FB2" w:rsidR="0057449A" w:rsidRPr="008A1775" w:rsidRDefault="0057449A" w:rsidP="008A1775">
            <w:pPr>
              <w:jc w:val="both"/>
              <w:rPr>
                <w:color w:val="000000"/>
                <w:sz w:val="20"/>
                <w:szCs w:val="20"/>
                <w:lang w:eastAsia="en-US"/>
              </w:rPr>
            </w:pPr>
            <w:r w:rsidRPr="008A1775">
              <w:rPr>
                <w:color w:val="000000"/>
                <w:sz w:val="20"/>
                <w:szCs w:val="20"/>
                <w:lang w:eastAsia="en-US"/>
              </w:rPr>
              <w:t>¿</w:t>
            </w:r>
            <w:r w:rsidR="00164863" w:rsidRPr="008A1775">
              <w:rPr>
                <w:color w:val="000000"/>
                <w:sz w:val="20"/>
                <w:szCs w:val="20"/>
                <w:lang w:eastAsia="en-US"/>
              </w:rPr>
              <w:t>Realizan l</w:t>
            </w:r>
            <w:r w:rsidRPr="008A1775">
              <w:rPr>
                <w:color w:val="000000"/>
                <w:sz w:val="20"/>
                <w:szCs w:val="20"/>
                <w:lang w:eastAsia="en-US"/>
              </w:rPr>
              <w:t>a gestión de incidentes de los recursos humanos?</w:t>
            </w:r>
          </w:p>
        </w:tc>
      </w:tr>
      <w:tr w:rsidR="0057449A" w:rsidRPr="008A1775" w14:paraId="0B97E808"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BA2AE3E"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B037FAE"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4045F321"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568D0650" w14:textId="77777777" w:rsidR="0057449A" w:rsidRPr="008A1775" w:rsidRDefault="0057449A"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7B381648" w14:textId="77777777" w:rsidR="0057449A" w:rsidRPr="008A1775" w:rsidRDefault="0057449A"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31BBC596" w14:textId="4FF8CE23" w:rsidR="0057449A" w:rsidRPr="008A1775" w:rsidRDefault="00164863" w:rsidP="008A1775">
            <w:pPr>
              <w:jc w:val="both"/>
              <w:rPr>
                <w:color w:val="000000"/>
                <w:sz w:val="20"/>
                <w:szCs w:val="20"/>
                <w:lang w:eastAsia="en-US"/>
              </w:rPr>
            </w:pPr>
            <w:r w:rsidRPr="008A1775">
              <w:rPr>
                <w:color w:val="000000"/>
                <w:sz w:val="20"/>
                <w:szCs w:val="20"/>
                <w:lang w:eastAsia="en-US"/>
              </w:rPr>
              <w:t>¿Evalúan</w:t>
            </w:r>
            <w:r w:rsidR="0057449A" w:rsidRPr="008A1775">
              <w:rPr>
                <w:color w:val="000000"/>
                <w:sz w:val="20"/>
                <w:szCs w:val="20"/>
                <w:lang w:eastAsia="en-US"/>
              </w:rPr>
              <w:t xml:space="preserve"> </w:t>
            </w:r>
            <w:r w:rsidRPr="008A1775">
              <w:rPr>
                <w:color w:val="000000"/>
                <w:sz w:val="20"/>
                <w:szCs w:val="20"/>
                <w:lang w:eastAsia="en-US"/>
              </w:rPr>
              <w:t>el</w:t>
            </w:r>
            <w:r w:rsidR="0057449A" w:rsidRPr="008A1775">
              <w:rPr>
                <w:color w:val="000000"/>
                <w:sz w:val="20"/>
                <w:szCs w:val="20"/>
                <w:lang w:eastAsia="en-US"/>
              </w:rPr>
              <w:t xml:space="preserve"> desempeño</w:t>
            </w:r>
            <w:r w:rsidRPr="008A1775">
              <w:rPr>
                <w:color w:val="000000"/>
                <w:sz w:val="20"/>
                <w:szCs w:val="20"/>
                <w:lang w:eastAsia="en-US"/>
              </w:rPr>
              <w:t xml:space="preserve"> de sus trabajadores</w:t>
            </w:r>
            <w:r w:rsidR="0057449A" w:rsidRPr="008A1775">
              <w:rPr>
                <w:color w:val="000000"/>
                <w:sz w:val="20"/>
                <w:szCs w:val="20"/>
                <w:lang w:eastAsia="en-US"/>
              </w:rPr>
              <w:t>?</w:t>
            </w:r>
          </w:p>
        </w:tc>
      </w:tr>
      <w:tr w:rsidR="0057449A" w:rsidRPr="008A1775" w14:paraId="02E5495B"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5DAD3AE5"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59B941AD"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3196590"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705A0560" w14:textId="77777777" w:rsidR="0057449A" w:rsidRPr="008A1775" w:rsidRDefault="0057449A"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488D1954" w14:textId="77777777" w:rsidR="0057449A" w:rsidRPr="008A1775" w:rsidRDefault="0057449A"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68118341" w14:textId="503EB9B3" w:rsidR="0057449A" w:rsidRPr="008A1775" w:rsidRDefault="00164863" w:rsidP="008A1775">
            <w:pPr>
              <w:jc w:val="both"/>
              <w:rPr>
                <w:color w:val="000000"/>
                <w:sz w:val="20"/>
                <w:szCs w:val="20"/>
                <w:lang w:eastAsia="en-US"/>
              </w:rPr>
            </w:pPr>
            <w:r w:rsidRPr="008A1775">
              <w:rPr>
                <w:color w:val="000000"/>
                <w:sz w:val="20"/>
                <w:szCs w:val="20"/>
                <w:lang w:eastAsia="en-US"/>
              </w:rPr>
              <w:t>¿Tienen alguna</w:t>
            </w:r>
            <w:r w:rsidR="0057449A" w:rsidRPr="008A1775">
              <w:rPr>
                <w:color w:val="000000"/>
                <w:sz w:val="20"/>
                <w:szCs w:val="20"/>
                <w:lang w:eastAsia="en-US"/>
              </w:rPr>
              <w:t xml:space="preserve"> recompensa para </w:t>
            </w:r>
            <w:r w:rsidRPr="008A1775">
              <w:rPr>
                <w:color w:val="000000"/>
                <w:sz w:val="20"/>
                <w:szCs w:val="20"/>
                <w:lang w:eastAsia="en-US"/>
              </w:rPr>
              <w:t>sus</w:t>
            </w:r>
            <w:r w:rsidR="0057449A" w:rsidRPr="008A1775">
              <w:rPr>
                <w:color w:val="000000"/>
                <w:sz w:val="20"/>
                <w:szCs w:val="20"/>
                <w:lang w:eastAsia="en-US"/>
              </w:rPr>
              <w:t xml:space="preserve"> </w:t>
            </w:r>
            <w:r w:rsidRPr="008A1775">
              <w:rPr>
                <w:color w:val="000000"/>
                <w:sz w:val="20"/>
                <w:szCs w:val="20"/>
                <w:lang w:eastAsia="en-US"/>
              </w:rPr>
              <w:t>trabajadores</w:t>
            </w:r>
            <w:r w:rsidR="0057449A" w:rsidRPr="008A1775">
              <w:rPr>
                <w:color w:val="000000"/>
                <w:sz w:val="20"/>
                <w:szCs w:val="20"/>
                <w:lang w:eastAsia="en-US"/>
              </w:rPr>
              <w:t>?</w:t>
            </w:r>
          </w:p>
        </w:tc>
      </w:tr>
      <w:tr w:rsidR="0057449A" w:rsidRPr="008A1775" w14:paraId="53F08E99"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13BDB63"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605C28B3"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4A9253A9" w14:textId="77777777" w:rsidR="0057449A" w:rsidRPr="008A1775" w:rsidRDefault="0057449A"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6AA0652A" w14:textId="77777777" w:rsidR="0057449A" w:rsidRPr="008A1775" w:rsidRDefault="0057449A"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2655F63E" w14:textId="77777777" w:rsidR="0057449A" w:rsidRPr="008A1775" w:rsidRDefault="0057449A"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4AD47746" w14:textId="6A797D5A" w:rsidR="0057449A" w:rsidRPr="008A1775" w:rsidRDefault="0057449A" w:rsidP="008A1775">
            <w:pPr>
              <w:jc w:val="both"/>
              <w:rPr>
                <w:color w:val="000000"/>
                <w:sz w:val="20"/>
                <w:szCs w:val="20"/>
                <w:lang w:eastAsia="en-US"/>
              </w:rPr>
            </w:pPr>
            <w:r w:rsidRPr="008A1775">
              <w:rPr>
                <w:color w:val="000000"/>
                <w:sz w:val="20"/>
                <w:szCs w:val="20"/>
                <w:lang w:eastAsia="en-US"/>
              </w:rPr>
              <w:t>¿</w:t>
            </w:r>
            <w:r w:rsidR="00164863" w:rsidRPr="008A1775">
              <w:rPr>
                <w:color w:val="000000"/>
                <w:sz w:val="20"/>
                <w:szCs w:val="20"/>
                <w:lang w:eastAsia="en-US"/>
              </w:rPr>
              <w:t>Hay</w:t>
            </w:r>
            <w:r w:rsidRPr="008A1775">
              <w:rPr>
                <w:color w:val="000000"/>
                <w:sz w:val="20"/>
                <w:szCs w:val="20"/>
                <w:lang w:eastAsia="en-US"/>
              </w:rPr>
              <w:t xml:space="preserve"> reglas básicas dentro de la empresa?</w:t>
            </w:r>
          </w:p>
        </w:tc>
      </w:tr>
      <w:tr w:rsidR="0057449A" w:rsidRPr="008A1775" w14:paraId="4B4F5ED5"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E9B5913"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8B51168"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1569A504" w14:textId="77777777" w:rsidR="0057449A" w:rsidRPr="008A1775" w:rsidRDefault="0057449A" w:rsidP="008A1775">
            <w:pPr>
              <w:rPr>
                <w:sz w:val="20"/>
                <w:szCs w:val="20"/>
                <w:lang w:eastAsia="en-US"/>
              </w:rPr>
            </w:pP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10EC42F4" w14:textId="77777777" w:rsidR="0057449A" w:rsidRPr="008A1775" w:rsidRDefault="0057449A" w:rsidP="008A1775">
            <w:pPr>
              <w:jc w:val="center"/>
              <w:rPr>
                <w:sz w:val="20"/>
                <w:szCs w:val="20"/>
                <w:lang w:eastAsia="en-US"/>
              </w:rPr>
            </w:pPr>
            <w:r w:rsidRPr="008A1775">
              <w:rPr>
                <w:sz w:val="20"/>
                <w:szCs w:val="20"/>
                <w:lang w:eastAsia="en-US"/>
              </w:rPr>
              <w:t>Costos</w:t>
            </w:r>
          </w:p>
        </w:tc>
        <w:tc>
          <w:tcPr>
            <w:tcW w:w="1559" w:type="dxa"/>
            <w:vMerge/>
            <w:tcBorders>
              <w:left w:val="nil"/>
              <w:bottom w:val="single" w:sz="8" w:space="0" w:color="000000"/>
              <w:right w:val="single" w:sz="4" w:space="0" w:color="auto"/>
            </w:tcBorders>
            <w:shd w:val="clear" w:color="auto" w:fill="auto"/>
            <w:vAlign w:val="center"/>
            <w:hideMark/>
          </w:tcPr>
          <w:p w14:paraId="52D13C78" w14:textId="77777777" w:rsidR="0057449A" w:rsidRPr="008A1775" w:rsidRDefault="0057449A"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4009996A" w14:textId="3364485E" w:rsidR="0057449A" w:rsidRPr="008A1775" w:rsidRDefault="00164863" w:rsidP="008A1775">
            <w:pPr>
              <w:jc w:val="both"/>
              <w:rPr>
                <w:color w:val="000000"/>
                <w:sz w:val="20"/>
                <w:szCs w:val="20"/>
                <w:lang w:eastAsia="en-US"/>
              </w:rPr>
            </w:pPr>
            <w:r w:rsidRPr="008A1775">
              <w:rPr>
                <w:color w:val="000000"/>
                <w:sz w:val="20"/>
                <w:szCs w:val="20"/>
                <w:lang w:eastAsia="en-US"/>
              </w:rPr>
              <w:t>¿Utilizan</w:t>
            </w:r>
            <w:r w:rsidR="0057449A" w:rsidRPr="008A1775">
              <w:rPr>
                <w:color w:val="000000"/>
                <w:sz w:val="20"/>
                <w:szCs w:val="20"/>
                <w:lang w:eastAsia="en-US"/>
              </w:rPr>
              <w:t xml:space="preserve"> plantilla</w:t>
            </w:r>
            <w:r w:rsidRPr="008A1775">
              <w:rPr>
                <w:color w:val="000000"/>
                <w:sz w:val="20"/>
                <w:szCs w:val="20"/>
                <w:lang w:eastAsia="en-US"/>
              </w:rPr>
              <w:t>s</w:t>
            </w:r>
            <w:r w:rsidR="0057449A" w:rsidRPr="008A1775">
              <w:rPr>
                <w:color w:val="000000"/>
                <w:sz w:val="20"/>
                <w:szCs w:val="20"/>
                <w:lang w:eastAsia="en-US"/>
              </w:rPr>
              <w:t xml:space="preserve"> para estimar los costos de las actividades?</w:t>
            </w:r>
          </w:p>
        </w:tc>
      </w:tr>
      <w:tr w:rsidR="00CC78DC" w:rsidRPr="008A1775" w14:paraId="33694872"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7D29901"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1544AAB6"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655B873"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2191CD53" w14:textId="77777777" w:rsidR="00CC78DC" w:rsidRPr="008A1775" w:rsidRDefault="00CC78DC"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717EAFCF" w14:textId="40E7BF95" w:rsidR="00CC78DC" w:rsidRPr="008A1775" w:rsidRDefault="00CC78DC" w:rsidP="008A1775">
            <w:pPr>
              <w:jc w:val="center"/>
              <w:rPr>
                <w:b/>
                <w:bCs/>
                <w:sz w:val="20"/>
                <w:szCs w:val="20"/>
                <w:lang w:eastAsia="en-US"/>
              </w:rPr>
            </w:pPr>
            <w:r w:rsidRPr="008A1775">
              <w:rPr>
                <w:bCs/>
                <w:sz w:val="20"/>
                <w:szCs w:val="20"/>
                <w:lang w:eastAsia="en-US"/>
              </w:rPr>
              <w:t>Análisis documental N°01</w:t>
            </w:r>
          </w:p>
        </w:tc>
        <w:tc>
          <w:tcPr>
            <w:tcW w:w="4678" w:type="dxa"/>
            <w:tcBorders>
              <w:top w:val="nil"/>
              <w:left w:val="nil"/>
              <w:bottom w:val="single" w:sz="4" w:space="0" w:color="auto"/>
              <w:right w:val="single" w:sz="8" w:space="0" w:color="auto"/>
            </w:tcBorders>
            <w:shd w:val="clear" w:color="auto" w:fill="auto"/>
            <w:noWrap/>
            <w:vAlign w:val="center"/>
            <w:hideMark/>
          </w:tcPr>
          <w:p w14:paraId="242B7D0E" w14:textId="77777777" w:rsidR="00CC78DC" w:rsidRPr="008A1775" w:rsidRDefault="00CC78DC" w:rsidP="008A1775">
            <w:pPr>
              <w:jc w:val="both"/>
              <w:rPr>
                <w:color w:val="000000"/>
                <w:sz w:val="20"/>
                <w:szCs w:val="20"/>
                <w:lang w:eastAsia="en-US"/>
              </w:rPr>
            </w:pPr>
            <w:r w:rsidRPr="008A1775">
              <w:rPr>
                <w:color w:val="000000"/>
                <w:sz w:val="20"/>
                <w:szCs w:val="20"/>
                <w:lang w:eastAsia="en-US"/>
              </w:rPr>
              <w:t>¿Cuentan con un presupuesto para las actividades?</w:t>
            </w:r>
          </w:p>
        </w:tc>
      </w:tr>
      <w:tr w:rsidR="00CC78DC" w:rsidRPr="008A1775" w14:paraId="448CFAA8"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90D0664"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3BB2762"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2DE2BA83"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6E19FA3F" w14:textId="77777777" w:rsidR="00CC78DC" w:rsidRPr="008A1775" w:rsidRDefault="00CC78DC"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hideMark/>
          </w:tcPr>
          <w:p w14:paraId="75A227BD" w14:textId="56C797C3"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68DB6A61" w14:textId="77777777" w:rsidR="00CC78DC" w:rsidRPr="008A1775" w:rsidRDefault="00CC78DC" w:rsidP="008A1775">
            <w:pPr>
              <w:jc w:val="both"/>
              <w:rPr>
                <w:color w:val="000000"/>
                <w:sz w:val="20"/>
                <w:szCs w:val="20"/>
                <w:lang w:eastAsia="en-US"/>
              </w:rPr>
            </w:pPr>
            <w:r w:rsidRPr="008A1775">
              <w:rPr>
                <w:color w:val="000000"/>
                <w:sz w:val="20"/>
                <w:szCs w:val="20"/>
                <w:lang w:eastAsia="en-US"/>
              </w:rPr>
              <w:t>¿Cuentan con un Plan para la estimación de costos?</w:t>
            </w:r>
          </w:p>
        </w:tc>
      </w:tr>
      <w:tr w:rsidR="0057449A" w:rsidRPr="008A1775" w14:paraId="2A73856C"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F78DCB0"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0AB74E17"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53B8F77" w14:textId="77777777" w:rsidR="0057449A" w:rsidRPr="008A1775" w:rsidRDefault="0057449A"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48FB8A2B" w14:textId="77777777" w:rsidR="0057449A" w:rsidRPr="008A1775" w:rsidRDefault="0057449A"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74F06777" w14:textId="507520EB" w:rsidR="0057449A" w:rsidRPr="008A1775" w:rsidRDefault="0057449A"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8" w:space="0" w:color="auto"/>
            </w:tcBorders>
            <w:shd w:val="clear" w:color="auto" w:fill="auto"/>
            <w:noWrap/>
            <w:vAlign w:val="center"/>
            <w:hideMark/>
          </w:tcPr>
          <w:p w14:paraId="45BE23E3" w14:textId="436C6A91" w:rsidR="0057449A" w:rsidRPr="008A1775" w:rsidRDefault="0057449A" w:rsidP="008A1775">
            <w:pPr>
              <w:jc w:val="both"/>
              <w:rPr>
                <w:color w:val="000000"/>
                <w:sz w:val="20"/>
                <w:szCs w:val="20"/>
                <w:lang w:eastAsia="en-US"/>
              </w:rPr>
            </w:pPr>
            <w:r w:rsidRPr="008A1775">
              <w:rPr>
                <w:color w:val="000000"/>
                <w:sz w:val="20"/>
                <w:szCs w:val="20"/>
                <w:lang w:eastAsia="en-US"/>
              </w:rPr>
              <w:t>¿</w:t>
            </w:r>
            <w:r w:rsidR="00164863" w:rsidRPr="008A1775">
              <w:rPr>
                <w:color w:val="000000"/>
                <w:sz w:val="20"/>
                <w:szCs w:val="20"/>
                <w:lang w:eastAsia="en-US"/>
              </w:rPr>
              <w:t>Incluyen</w:t>
            </w:r>
            <w:r w:rsidRPr="008A1775">
              <w:rPr>
                <w:color w:val="000000"/>
                <w:sz w:val="20"/>
                <w:szCs w:val="20"/>
                <w:lang w:eastAsia="en-US"/>
              </w:rPr>
              <w:t xml:space="preserve"> una reserva de contingencia</w:t>
            </w:r>
            <w:r w:rsidR="00164863" w:rsidRPr="008A1775">
              <w:rPr>
                <w:color w:val="000000"/>
                <w:sz w:val="20"/>
                <w:szCs w:val="20"/>
                <w:lang w:eastAsia="en-US"/>
              </w:rPr>
              <w:t xml:space="preserve"> en el presupuesto</w:t>
            </w:r>
            <w:r w:rsidRPr="008A1775">
              <w:rPr>
                <w:color w:val="000000"/>
                <w:sz w:val="20"/>
                <w:szCs w:val="20"/>
                <w:lang w:eastAsia="en-US"/>
              </w:rPr>
              <w:t>?</w:t>
            </w:r>
          </w:p>
        </w:tc>
      </w:tr>
      <w:tr w:rsidR="0057449A" w:rsidRPr="008A1775" w14:paraId="6ACC94DE"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CD23E6D" w14:textId="77777777" w:rsidR="0057449A" w:rsidRPr="008A1775" w:rsidRDefault="0057449A"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18B1AC4C" w14:textId="77777777" w:rsidR="0057449A" w:rsidRPr="008A1775" w:rsidRDefault="0057449A"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732BAB22" w14:textId="77777777" w:rsidR="0057449A" w:rsidRPr="008A1775" w:rsidRDefault="0057449A"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6D513B26" w14:textId="77777777" w:rsidR="0057449A" w:rsidRPr="008A1775" w:rsidRDefault="0057449A"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B6DDE8" w:themeFill="accent5" w:themeFillTint="66"/>
            <w:vAlign w:val="center"/>
            <w:hideMark/>
          </w:tcPr>
          <w:p w14:paraId="60570E20" w14:textId="77777777" w:rsidR="0057449A" w:rsidRPr="008A1775" w:rsidRDefault="0057449A"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06C5BC11" w14:textId="38BA7493" w:rsidR="0057449A" w:rsidRPr="008A1775" w:rsidRDefault="0057449A" w:rsidP="008A1775">
            <w:pPr>
              <w:jc w:val="both"/>
              <w:rPr>
                <w:color w:val="000000"/>
                <w:sz w:val="20"/>
                <w:szCs w:val="20"/>
                <w:lang w:eastAsia="en-US"/>
              </w:rPr>
            </w:pPr>
            <w:r w:rsidRPr="008A1775">
              <w:rPr>
                <w:color w:val="000000"/>
                <w:sz w:val="20"/>
                <w:szCs w:val="20"/>
                <w:lang w:eastAsia="en-US"/>
              </w:rPr>
              <w:t>¿</w:t>
            </w:r>
            <w:r w:rsidR="00164863" w:rsidRPr="008A1775">
              <w:rPr>
                <w:color w:val="000000"/>
                <w:sz w:val="20"/>
                <w:szCs w:val="20"/>
                <w:lang w:eastAsia="en-US"/>
              </w:rPr>
              <w:t xml:space="preserve">Incluyen </w:t>
            </w:r>
            <w:r w:rsidRPr="008A1775">
              <w:rPr>
                <w:color w:val="000000"/>
                <w:sz w:val="20"/>
                <w:szCs w:val="20"/>
                <w:lang w:eastAsia="en-US"/>
              </w:rPr>
              <w:t>una reserva de gestión</w:t>
            </w:r>
            <w:r w:rsidR="00164863" w:rsidRPr="008A1775">
              <w:rPr>
                <w:color w:val="000000"/>
                <w:sz w:val="20"/>
                <w:szCs w:val="20"/>
                <w:lang w:eastAsia="en-US"/>
              </w:rPr>
              <w:t xml:space="preserve"> en el presupuesto</w:t>
            </w:r>
            <w:r w:rsidRPr="008A1775">
              <w:rPr>
                <w:color w:val="000000"/>
                <w:sz w:val="20"/>
                <w:szCs w:val="20"/>
                <w:lang w:eastAsia="en-US"/>
              </w:rPr>
              <w:t>?</w:t>
            </w:r>
          </w:p>
        </w:tc>
      </w:tr>
    </w:tbl>
    <w:p w14:paraId="05BB46C7" w14:textId="659B5E85" w:rsidR="005753F0" w:rsidRPr="008A1775" w:rsidRDefault="005753F0" w:rsidP="008A1775"/>
    <w:p w14:paraId="59D178A6" w14:textId="1D56D180" w:rsidR="005753F0" w:rsidRPr="008A1775" w:rsidRDefault="005753F0" w:rsidP="008A1775"/>
    <w:p w14:paraId="6A9C2DEE" w14:textId="77777777" w:rsidR="00C555F7" w:rsidRPr="008A1775" w:rsidRDefault="00C555F7" w:rsidP="008A1775"/>
    <w:p w14:paraId="5D5194E8" w14:textId="77777777" w:rsidR="00C555F7" w:rsidRPr="008A1775" w:rsidRDefault="00C555F7" w:rsidP="008A1775"/>
    <w:p w14:paraId="77BE7575" w14:textId="77777777" w:rsidR="00C555F7" w:rsidRPr="008A1775" w:rsidRDefault="00C555F7" w:rsidP="008A1775"/>
    <w:p w14:paraId="67E76742" w14:textId="77777777" w:rsidR="00C555F7" w:rsidRPr="008A1775" w:rsidRDefault="00C555F7" w:rsidP="008A1775"/>
    <w:tbl>
      <w:tblPr>
        <w:tblW w:w="14033" w:type="dxa"/>
        <w:tblInd w:w="137" w:type="dxa"/>
        <w:tblLayout w:type="fixed"/>
        <w:tblLook w:val="04A0" w:firstRow="1" w:lastRow="0" w:firstColumn="1" w:lastColumn="0" w:noHBand="0" w:noVBand="1"/>
      </w:tblPr>
      <w:tblGrid>
        <w:gridCol w:w="1701"/>
        <w:gridCol w:w="2126"/>
        <w:gridCol w:w="1559"/>
        <w:gridCol w:w="2410"/>
        <w:gridCol w:w="1559"/>
        <w:gridCol w:w="4678"/>
      </w:tblGrid>
      <w:tr w:rsidR="005753F0" w:rsidRPr="008A1775" w14:paraId="381E7D1A" w14:textId="77777777" w:rsidTr="00653073">
        <w:trPr>
          <w:trHeight w:val="424"/>
        </w:trPr>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0F64116" w14:textId="77777777" w:rsidR="005753F0" w:rsidRPr="008A1775" w:rsidRDefault="005753F0" w:rsidP="008A1775">
            <w:pPr>
              <w:jc w:val="center"/>
              <w:rPr>
                <w:b/>
                <w:bCs/>
                <w:sz w:val="16"/>
                <w:szCs w:val="16"/>
                <w:lang w:eastAsia="en-US"/>
              </w:rPr>
            </w:pPr>
            <w:r w:rsidRPr="008A1775">
              <w:rPr>
                <w:b/>
                <w:bCs/>
                <w:sz w:val="16"/>
                <w:szCs w:val="16"/>
                <w:lang w:eastAsia="en-US"/>
              </w:rPr>
              <w:lastRenderedPageBreak/>
              <w:t>VARIABLE(S)</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22B96C6" w14:textId="77777777" w:rsidR="005753F0" w:rsidRPr="008A1775" w:rsidRDefault="005753F0" w:rsidP="008A1775">
            <w:pPr>
              <w:jc w:val="center"/>
              <w:rPr>
                <w:b/>
                <w:bCs/>
                <w:sz w:val="16"/>
                <w:szCs w:val="16"/>
                <w:lang w:eastAsia="en-US"/>
              </w:rPr>
            </w:pPr>
            <w:r w:rsidRPr="008A1775">
              <w:rPr>
                <w:b/>
                <w:bCs/>
                <w:sz w:val="16"/>
                <w:szCs w:val="16"/>
                <w:lang w:eastAsia="en-US"/>
              </w:rPr>
              <w:t>DEFINICIÓN</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D440318" w14:textId="77777777" w:rsidR="005753F0" w:rsidRPr="008A1775" w:rsidRDefault="005753F0" w:rsidP="008A1775">
            <w:pPr>
              <w:jc w:val="center"/>
              <w:rPr>
                <w:b/>
                <w:bCs/>
                <w:sz w:val="16"/>
                <w:szCs w:val="16"/>
                <w:lang w:eastAsia="en-US"/>
              </w:rPr>
            </w:pPr>
            <w:r w:rsidRPr="008A1775">
              <w:rPr>
                <w:b/>
                <w:bCs/>
                <w:sz w:val="16"/>
                <w:szCs w:val="16"/>
                <w:lang w:eastAsia="en-US"/>
              </w:rPr>
              <w:t>DIMENSIONES</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378F66" w14:textId="77777777" w:rsidR="005753F0" w:rsidRPr="008A1775" w:rsidRDefault="005753F0" w:rsidP="008A1775">
            <w:pPr>
              <w:jc w:val="center"/>
              <w:rPr>
                <w:b/>
                <w:bCs/>
                <w:sz w:val="16"/>
                <w:szCs w:val="16"/>
                <w:lang w:eastAsia="en-US"/>
              </w:rPr>
            </w:pPr>
            <w:r w:rsidRPr="008A1775">
              <w:rPr>
                <w:b/>
                <w:bCs/>
                <w:sz w:val="16"/>
                <w:szCs w:val="16"/>
                <w:lang w:eastAsia="en-US"/>
              </w:rPr>
              <w:t>INDICADORES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F853A9C" w14:textId="77777777" w:rsidR="005753F0" w:rsidRPr="008A1775" w:rsidRDefault="005753F0" w:rsidP="008A1775">
            <w:pPr>
              <w:jc w:val="center"/>
              <w:rPr>
                <w:b/>
                <w:bCs/>
                <w:sz w:val="16"/>
                <w:szCs w:val="16"/>
                <w:lang w:eastAsia="en-US"/>
              </w:rPr>
            </w:pPr>
            <w:r w:rsidRPr="008A1775">
              <w:rPr>
                <w:b/>
                <w:bCs/>
                <w:sz w:val="16"/>
                <w:szCs w:val="16"/>
                <w:lang w:eastAsia="en-US"/>
              </w:rPr>
              <w:t>INSTRUMENTO</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526447E" w14:textId="77777777" w:rsidR="005753F0" w:rsidRPr="008A1775" w:rsidRDefault="005753F0" w:rsidP="008A1775">
            <w:pPr>
              <w:jc w:val="center"/>
              <w:rPr>
                <w:b/>
                <w:bCs/>
                <w:color w:val="000000"/>
                <w:sz w:val="16"/>
                <w:szCs w:val="16"/>
                <w:lang w:eastAsia="en-US"/>
              </w:rPr>
            </w:pPr>
            <w:r w:rsidRPr="008A1775">
              <w:rPr>
                <w:b/>
                <w:bCs/>
                <w:color w:val="000000"/>
                <w:sz w:val="16"/>
                <w:szCs w:val="16"/>
                <w:lang w:eastAsia="en-US"/>
              </w:rPr>
              <w:t>ITEMS</w:t>
            </w:r>
          </w:p>
        </w:tc>
      </w:tr>
      <w:tr w:rsidR="005753F0" w:rsidRPr="008A1775" w14:paraId="13665E72" w14:textId="77777777" w:rsidTr="00653073">
        <w:trPr>
          <w:trHeight w:val="659"/>
        </w:trPr>
        <w:tc>
          <w:tcPr>
            <w:tcW w:w="1701" w:type="dxa"/>
            <w:tcBorders>
              <w:top w:val="nil"/>
              <w:left w:val="single" w:sz="4" w:space="0" w:color="auto"/>
              <w:bottom w:val="single" w:sz="4" w:space="0" w:color="auto"/>
              <w:right w:val="single" w:sz="4" w:space="0" w:color="auto"/>
            </w:tcBorders>
            <w:shd w:val="clear" w:color="auto" w:fill="EEECE1" w:themeFill="background2"/>
            <w:vAlign w:val="center"/>
            <w:hideMark/>
          </w:tcPr>
          <w:p w14:paraId="04B2146F" w14:textId="7C170FE1" w:rsidR="005753F0" w:rsidRPr="008A1775" w:rsidRDefault="005753F0" w:rsidP="008A1775">
            <w:pPr>
              <w:jc w:val="center"/>
              <w:rPr>
                <w:b/>
                <w:bCs/>
                <w:sz w:val="16"/>
                <w:szCs w:val="16"/>
                <w:lang w:eastAsia="en-US"/>
              </w:rPr>
            </w:pPr>
            <w:r w:rsidRPr="008A1775">
              <w:rPr>
                <w:b/>
                <w:bCs/>
                <w:sz w:val="16"/>
                <w:szCs w:val="16"/>
                <w:lang w:eastAsia="en-US"/>
              </w:rPr>
              <w:t xml:space="preserve">VARIABLE </w:t>
            </w:r>
            <w:r w:rsidR="0002053A" w:rsidRPr="008A1775">
              <w:rPr>
                <w:b/>
                <w:bCs/>
                <w:sz w:val="16"/>
                <w:szCs w:val="16"/>
                <w:lang w:eastAsia="en-US"/>
              </w:rPr>
              <w:t>IN</w:t>
            </w:r>
            <w:r w:rsidRPr="008A1775">
              <w:rPr>
                <w:b/>
                <w:bCs/>
                <w:sz w:val="16"/>
                <w:szCs w:val="16"/>
                <w:lang w:eastAsia="en-US"/>
              </w:rPr>
              <w:t>DEPENDIENTE</w:t>
            </w:r>
            <w:r w:rsidR="0002053A" w:rsidRPr="008A1775">
              <w:rPr>
                <w:b/>
                <w:bCs/>
                <w:sz w:val="16"/>
                <w:szCs w:val="16"/>
                <w:lang w:eastAsia="en-US"/>
              </w:rPr>
              <w:t xml:space="preserve"> 1</w:t>
            </w:r>
          </w:p>
        </w:tc>
        <w:tc>
          <w:tcPr>
            <w:tcW w:w="212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EC68C77" w14:textId="77777777" w:rsidR="005753F0" w:rsidRPr="008A1775" w:rsidRDefault="005753F0" w:rsidP="008A1775">
            <w:pPr>
              <w:rPr>
                <w:b/>
                <w:bCs/>
                <w:sz w:val="20"/>
                <w:szCs w:val="20"/>
                <w:lang w:eastAsia="en-U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207762A" w14:textId="77777777" w:rsidR="005753F0" w:rsidRPr="008A1775" w:rsidRDefault="005753F0" w:rsidP="008A1775">
            <w:pPr>
              <w:rPr>
                <w:b/>
                <w:bCs/>
                <w:sz w:val="20"/>
                <w:szCs w:val="20"/>
                <w:lang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34D074B" w14:textId="77777777" w:rsidR="005753F0" w:rsidRPr="008A1775" w:rsidRDefault="005753F0" w:rsidP="008A1775">
            <w:pPr>
              <w:rPr>
                <w:b/>
                <w:bCs/>
                <w:sz w:val="20"/>
                <w:szCs w:val="20"/>
                <w:lang w:eastAsia="en-U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D1DA083" w14:textId="77777777" w:rsidR="005753F0" w:rsidRPr="008A1775" w:rsidRDefault="005753F0" w:rsidP="008A1775">
            <w:pPr>
              <w:rPr>
                <w:b/>
                <w:bCs/>
                <w:sz w:val="20"/>
                <w:szCs w:val="20"/>
                <w:lang w:eastAsia="en-US"/>
              </w:rPr>
            </w:pPr>
          </w:p>
        </w:tc>
        <w:tc>
          <w:tcPr>
            <w:tcW w:w="467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A39A62" w14:textId="77777777" w:rsidR="005753F0" w:rsidRPr="008A1775" w:rsidRDefault="005753F0" w:rsidP="008A1775">
            <w:pPr>
              <w:rPr>
                <w:b/>
                <w:bCs/>
                <w:color w:val="000000"/>
                <w:sz w:val="20"/>
                <w:szCs w:val="20"/>
                <w:lang w:eastAsia="en-US"/>
              </w:rPr>
            </w:pPr>
          </w:p>
        </w:tc>
      </w:tr>
      <w:tr w:rsidR="00CC78DC" w:rsidRPr="008A1775" w14:paraId="5194EDE7" w14:textId="77777777" w:rsidTr="008C7B4D">
        <w:trPr>
          <w:trHeight w:val="210"/>
        </w:trPr>
        <w:tc>
          <w:tcPr>
            <w:tcW w:w="1701" w:type="dxa"/>
            <w:vMerge w:val="restart"/>
            <w:tcBorders>
              <w:top w:val="single" w:sz="8" w:space="0" w:color="auto"/>
              <w:left w:val="single" w:sz="4" w:space="0" w:color="auto"/>
              <w:bottom w:val="single" w:sz="8" w:space="0" w:color="000000"/>
              <w:right w:val="single" w:sz="4" w:space="0" w:color="auto"/>
            </w:tcBorders>
            <w:vAlign w:val="center"/>
            <w:hideMark/>
          </w:tcPr>
          <w:p w14:paraId="5D05D281" w14:textId="7C997218" w:rsidR="00CC78DC" w:rsidRPr="008A1775" w:rsidRDefault="00CC78DC" w:rsidP="008A1775">
            <w:pPr>
              <w:jc w:val="center"/>
              <w:rPr>
                <w:sz w:val="20"/>
                <w:szCs w:val="20"/>
                <w:lang w:eastAsia="en-US"/>
              </w:rPr>
            </w:pPr>
            <w:r w:rsidRPr="008A1775">
              <w:rPr>
                <w:sz w:val="20"/>
                <w:szCs w:val="20"/>
                <w:lang w:eastAsia="en-US"/>
              </w:rPr>
              <w:t>Gestión del planeamiento de la empresa en el proyecto El Galeno</w:t>
            </w:r>
          </w:p>
        </w:tc>
        <w:tc>
          <w:tcPr>
            <w:tcW w:w="2126" w:type="dxa"/>
            <w:vMerge w:val="restart"/>
            <w:tcBorders>
              <w:top w:val="single" w:sz="8" w:space="0" w:color="auto"/>
              <w:left w:val="single" w:sz="4" w:space="0" w:color="auto"/>
              <w:bottom w:val="single" w:sz="8" w:space="0" w:color="000000"/>
              <w:right w:val="single" w:sz="4" w:space="0" w:color="auto"/>
            </w:tcBorders>
            <w:vAlign w:val="center"/>
            <w:hideMark/>
          </w:tcPr>
          <w:p w14:paraId="43699852" w14:textId="1B5A554A" w:rsidR="00CC78DC" w:rsidRPr="008A1775" w:rsidRDefault="00CC78DC" w:rsidP="008A1775">
            <w:pPr>
              <w:jc w:val="center"/>
              <w:rPr>
                <w:sz w:val="20"/>
                <w:szCs w:val="20"/>
                <w:lang w:eastAsia="en-US"/>
              </w:rPr>
            </w:pPr>
            <w:r w:rsidRPr="008A1775">
              <w:rPr>
                <w:sz w:val="20"/>
                <w:szCs w:val="20"/>
                <w:lang w:eastAsia="en-US"/>
              </w:rPr>
              <w:t>Procesos requeridos para establecer el alcance del proyecto, refinar los objetivos y definir el curso de acción requerido para alcanzar los objetivos propuestos del proyecto (PMI, 2017)</w:t>
            </w:r>
            <w:r w:rsidR="00AD7AFD" w:rsidRPr="008A1775">
              <w:rPr>
                <w:sz w:val="20"/>
                <w:szCs w:val="20"/>
                <w:lang w:eastAsia="en-US"/>
              </w:rPr>
              <w:t>.</w:t>
            </w:r>
          </w:p>
        </w:tc>
        <w:tc>
          <w:tcPr>
            <w:tcW w:w="1559" w:type="dxa"/>
            <w:vMerge w:val="restart"/>
            <w:tcBorders>
              <w:top w:val="single" w:sz="8" w:space="0" w:color="auto"/>
              <w:left w:val="single" w:sz="4" w:space="0" w:color="auto"/>
              <w:bottom w:val="single" w:sz="8" w:space="0" w:color="000000"/>
              <w:right w:val="single" w:sz="4" w:space="0" w:color="auto"/>
            </w:tcBorders>
            <w:vAlign w:val="center"/>
            <w:hideMark/>
          </w:tcPr>
          <w:p w14:paraId="45056C7D" w14:textId="70A74F8C" w:rsidR="00CC78DC" w:rsidRPr="008A1775" w:rsidRDefault="00CC78DC" w:rsidP="008A1775">
            <w:pPr>
              <w:jc w:val="center"/>
              <w:rPr>
                <w:sz w:val="20"/>
                <w:szCs w:val="20"/>
                <w:lang w:eastAsia="en-US"/>
              </w:rPr>
            </w:pPr>
            <w:r w:rsidRPr="008A1775">
              <w:rPr>
                <w:sz w:val="20"/>
                <w:szCs w:val="20"/>
                <w:lang w:eastAsia="en-US"/>
              </w:rPr>
              <w:t>Procesos y procedimientos</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7C1FC40F" w14:textId="57B49661" w:rsidR="00CC78DC" w:rsidRPr="008A1775" w:rsidRDefault="00CC78DC" w:rsidP="008A1775">
            <w:pPr>
              <w:jc w:val="center"/>
              <w:rPr>
                <w:sz w:val="20"/>
                <w:szCs w:val="20"/>
                <w:lang w:eastAsia="en-US"/>
              </w:rPr>
            </w:pPr>
            <w:r w:rsidRPr="008A1775">
              <w:rPr>
                <w:sz w:val="20"/>
                <w:szCs w:val="20"/>
                <w:lang w:eastAsia="en-US"/>
              </w:rPr>
              <w:t>Entregables</w:t>
            </w:r>
          </w:p>
        </w:tc>
        <w:tc>
          <w:tcPr>
            <w:tcW w:w="1559" w:type="dxa"/>
            <w:vMerge w:val="restart"/>
            <w:tcBorders>
              <w:top w:val="nil"/>
              <w:left w:val="nil"/>
              <w:right w:val="single" w:sz="4" w:space="0" w:color="auto"/>
            </w:tcBorders>
            <w:shd w:val="clear" w:color="auto" w:fill="auto"/>
            <w:vAlign w:val="center"/>
            <w:hideMark/>
          </w:tcPr>
          <w:p w14:paraId="69B16CAE" w14:textId="7820A529" w:rsidR="00CC78DC" w:rsidRPr="008A1775" w:rsidRDefault="00CC78DC"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4" w:space="0" w:color="auto"/>
            </w:tcBorders>
            <w:shd w:val="clear" w:color="auto" w:fill="auto"/>
            <w:noWrap/>
            <w:vAlign w:val="center"/>
            <w:hideMark/>
          </w:tcPr>
          <w:p w14:paraId="56A34B84" w14:textId="6A48C990" w:rsidR="00CC78DC" w:rsidRPr="008A1775" w:rsidRDefault="00CC78DC" w:rsidP="008A1775">
            <w:pPr>
              <w:jc w:val="both"/>
              <w:rPr>
                <w:color w:val="000000"/>
                <w:sz w:val="20"/>
                <w:szCs w:val="20"/>
                <w:lang w:eastAsia="en-US"/>
              </w:rPr>
            </w:pPr>
            <w:r w:rsidRPr="008A1775">
              <w:rPr>
                <w:color w:val="000000"/>
                <w:sz w:val="20"/>
                <w:szCs w:val="20"/>
                <w:lang w:eastAsia="en-US"/>
              </w:rPr>
              <w:t>¿Elaboran algún entregable en la empresa?</w:t>
            </w:r>
          </w:p>
        </w:tc>
      </w:tr>
      <w:tr w:rsidR="00CC78DC" w:rsidRPr="008A1775" w14:paraId="7F20A29D"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D6B82B6"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608266FE"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5B6072D"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333E0837" w14:textId="77777777" w:rsidR="00CC78DC" w:rsidRPr="008A1775" w:rsidRDefault="00CC78DC"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6DCDE8AA" w14:textId="77777777"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4" w:space="0" w:color="auto"/>
            </w:tcBorders>
            <w:shd w:val="clear" w:color="auto" w:fill="auto"/>
            <w:noWrap/>
            <w:vAlign w:val="center"/>
            <w:hideMark/>
          </w:tcPr>
          <w:p w14:paraId="0F63B4ED" w14:textId="286559CB" w:rsidR="00CC78DC" w:rsidRPr="008A1775" w:rsidRDefault="00164863" w:rsidP="008A1775">
            <w:pPr>
              <w:jc w:val="both"/>
              <w:rPr>
                <w:color w:val="000000"/>
                <w:sz w:val="20"/>
                <w:szCs w:val="20"/>
                <w:lang w:eastAsia="en-US"/>
              </w:rPr>
            </w:pPr>
            <w:r w:rsidRPr="008A1775">
              <w:rPr>
                <w:color w:val="000000"/>
                <w:sz w:val="20"/>
                <w:szCs w:val="20"/>
                <w:lang w:eastAsia="en-US"/>
              </w:rPr>
              <w:t>¿Tienen</w:t>
            </w:r>
            <w:r w:rsidR="00CC78DC" w:rsidRPr="008A1775">
              <w:rPr>
                <w:color w:val="000000"/>
                <w:sz w:val="20"/>
                <w:szCs w:val="20"/>
                <w:lang w:eastAsia="en-US"/>
              </w:rPr>
              <w:t xml:space="preserve"> criterios de aceptación de los entregables?</w:t>
            </w:r>
          </w:p>
        </w:tc>
      </w:tr>
      <w:tr w:rsidR="00CC78DC" w:rsidRPr="008A1775" w14:paraId="3BE0CC3D"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20B5BEB"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8D21C04"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1F899089"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7B7A8B64" w14:textId="77777777" w:rsidR="00CC78DC" w:rsidRPr="008A1775" w:rsidRDefault="00CC78DC"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2742814D" w14:textId="77777777"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4" w:space="0" w:color="auto"/>
            </w:tcBorders>
            <w:shd w:val="clear" w:color="auto" w:fill="auto"/>
            <w:noWrap/>
            <w:vAlign w:val="center"/>
            <w:hideMark/>
          </w:tcPr>
          <w:p w14:paraId="3D67381F" w14:textId="7B508E67" w:rsidR="00CC78DC" w:rsidRPr="008A1775" w:rsidRDefault="00CC78DC" w:rsidP="008A1775">
            <w:pPr>
              <w:jc w:val="both"/>
              <w:rPr>
                <w:color w:val="000000"/>
                <w:sz w:val="20"/>
                <w:szCs w:val="20"/>
                <w:lang w:eastAsia="en-US"/>
              </w:rPr>
            </w:pPr>
            <w:r w:rsidRPr="008A1775">
              <w:rPr>
                <w:color w:val="000000"/>
                <w:sz w:val="20"/>
                <w:szCs w:val="20"/>
                <w:lang w:eastAsia="en-US"/>
              </w:rPr>
              <w:t>¿Validan sus entregables de actividades?</w:t>
            </w:r>
          </w:p>
        </w:tc>
      </w:tr>
      <w:tr w:rsidR="00CC78DC" w:rsidRPr="008A1775" w14:paraId="58E1E6B0"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A0804DF"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60AFA824"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4DD251B5" w14:textId="77777777" w:rsidR="00CC78DC" w:rsidRPr="008A1775" w:rsidRDefault="00CC78DC" w:rsidP="008A1775">
            <w:pPr>
              <w:rPr>
                <w:sz w:val="20"/>
                <w:szCs w:val="20"/>
                <w:lang w:eastAsia="en-US"/>
              </w:rPr>
            </w:pP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14:paraId="1895646C" w14:textId="77777777" w:rsidR="00CC78DC" w:rsidRPr="008A1775" w:rsidRDefault="00CC78DC" w:rsidP="008A1775">
            <w:pPr>
              <w:jc w:val="center"/>
              <w:rPr>
                <w:sz w:val="20"/>
                <w:szCs w:val="20"/>
                <w:lang w:eastAsia="en-US"/>
              </w:rPr>
            </w:pPr>
            <w:r w:rsidRPr="008A1775">
              <w:rPr>
                <w:sz w:val="20"/>
                <w:szCs w:val="20"/>
                <w:lang w:eastAsia="en-US"/>
              </w:rPr>
              <w:t>Comunicación</w:t>
            </w:r>
          </w:p>
        </w:tc>
        <w:tc>
          <w:tcPr>
            <w:tcW w:w="1559" w:type="dxa"/>
            <w:vMerge/>
            <w:tcBorders>
              <w:left w:val="nil"/>
              <w:bottom w:val="single" w:sz="8" w:space="0" w:color="000000"/>
              <w:right w:val="single" w:sz="4" w:space="0" w:color="auto"/>
            </w:tcBorders>
            <w:shd w:val="clear" w:color="auto" w:fill="auto"/>
            <w:vAlign w:val="center"/>
            <w:hideMark/>
          </w:tcPr>
          <w:p w14:paraId="363A4AA4" w14:textId="77777777"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754E5363" w14:textId="7F5CE118" w:rsidR="00CC78DC" w:rsidRPr="008A1775" w:rsidRDefault="00164863" w:rsidP="008A1775">
            <w:pPr>
              <w:jc w:val="both"/>
              <w:rPr>
                <w:color w:val="000000"/>
                <w:sz w:val="20"/>
                <w:szCs w:val="20"/>
                <w:lang w:eastAsia="en-US"/>
              </w:rPr>
            </w:pPr>
            <w:r w:rsidRPr="008A1775">
              <w:rPr>
                <w:color w:val="000000"/>
                <w:sz w:val="20"/>
                <w:szCs w:val="20"/>
                <w:lang w:eastAsia="en-US"/>
              </w:rPr>
              <w:t>¿Los</w:t>
            </w:r>
            <w:r w:rsidR="00CC78DC" w:rsidRPr="008A1775">
              <w:rPr>
                <w:color w:val="000000"/>
                <w:sz w:val="20"/>
                <w:szCs w:val="20"/>
                <w:lang w:eastAsia="en-US"/>
              </w:rPr>
              <w:t xml:space="preserve"> canales de comunicación</w:t>
            </w:r>
            <w:r w:rsidRPr="008A1775">
              <w:rPr>
                <w:color w:val="000000"/>
                <w:sz w:val="20"/>
                <w:szCs w:val="20"/>
                <w:lang w:eastAsia="en-US"/>
              </w:rPr>
              <w:t xml:space="preserve"> que tienen son los adecuados</w:t>
            </w:r>
            <w:r w:rsidR="00CC78DC" w:rsidRPr="008A1775">
              <w:rPr>
                <w:color w:val="000000"/>
                <w:sz w:val="20"/>
                <w:szCs w:val="20"/>
                <w:lang w:eastAsia="en-US"/>
              </w:rPr>
              <w:t>?</w:t>
            </w:r>
          </w:p>
        </w:tc>
      </w:tr>
      <w:tr w:rsidR="00CC78DC" w:rsidRPr="008A1775" w14:paraId="6F5E5118"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D5BD32A"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76C0DB4E"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5FAA32A6"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000000"/>
              <w:right w:val="single" w:sz="4" w:space="0" w:color="auto"/>
            </w:tcBorders>
            <w:vAlign w:val="center"/>
            <w:hideMark/>
          </w:tcPr>
          <w:p w14:paraId="1F65F920" w14:textId="77777777" w:rsidR="00CC78DC" w:rsidRPr="008A1775" w:rsidRDefault="00CC78DC"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26130CE7" w14:textId="26F60DE5" w:rsidR="00CC78DC" w:rsidRPr="008A1775" w:rsidRDefault="00CC78DC" w:rsidP="008A1775">
            <w:pPr>
              <w:jc w:val="center"/>
              <w:rPr>
                <w:b/>
                <w:bCs/>
                <w:sz w:val="20"/>
                <w:szCs w:val="20"/>
                <w:lang w:eastAsia="en-US"/>
              </w:rPr>
            </w:pPr>
            <w:r w:rsidRPr="008A1775">
              <w:rPr>
                <w:bCs/>
                <w:sz w:val="20"/>
                <w:szCs w:val="20"/>
                <w:lang w:eastAsia="en-US"/>
              </w:rPr>
              <w:t>Análisis documental N°01</w:t>
            </w:r>
          </w:p>
        </w:tc>
        <w:tc>
          <w:tcPr>
            <w:tcW w:w="4678" w:type="dxa"/>
            <w:tcBorders>
              <w:top w:val="nil"/>
              <w:left w:val="nil"/>
              <w:bottom w:val="single" w:sz="4" w:space="0" w:color="auto"/>
              <w:right w:val="single" w:sz="8" w:space="0" w:color="auto"/>
            </w:tcBorders>
            <w:shd w:val="clear" w:color="auto" w:fill="auto"/>
            <w:noWrap/>
            <w:vAlign w:val="center"/>
            <w:hideMark/>
          </w:tcPr>
          <w:p w14:paraId="43E2D04F" w14:textId="44C4F824" w:rsidR="00CC78DC" w:rsidRPr="008A1775" w:rsidRDefault="00CC78DC" w:rsidP="008A1775">
            <w:pPr>
              <w:jc w:val="both"/>
              <w:rPr>
                <w:color w:val="000000"/>
                <w:sz w:val="20"/>
                <w:szCs w:val="20"/>
                <w:lang w:eastAsia="en-US"/>
              </w:rPr>
            </w:pPr>
            <w:r w:rsidRPr="008A1775">
              <w:rPr>
                <w:color w:val="000000"/>
                <w:sz w:val="20"/>
                <w:szCs w:val="20"/>
                <w:lang w:eastAsia="en-US"/>
              </w:rPr>
              <w:t>¿Cuenta con algún plan para comunicar la información interna?</w:t>
            </w:r>
          </w:p>
        </w:tc>
      </w:tr>
      <w:tr w:rsidR="00CC78DC" w:rsidRPr="008A1775" w14:paraId="5E8E87E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806ECB1"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CB2FA0D"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692F7D97"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4" w:space="0" w:color="000000"/>
              <w:right w:val="single" w:sz="4" w:space="0" w:color="auto"/>
            </w:tcBorders>
            <w:vAlign w:val="center"/>
            <w:hideMark/>
          </w:tcPr>
          <w:p w14:paraId="5DF204E3" w14:textId="77777777" w:rsidR="00CC78DC" w:rsidRPr="008A1775" w:rsidRDefault="00CC78DC"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hideMark/>
          </w:tcPr>
          <w:p w14:paraId="28B25C0C" w14:textId="0AC136C5" w:rsidR="00CC78DC" w:rsidRPr="008A1775" w:rsidRDefault="00CC78DC"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5D81FB32" w14:textId="194EEEDB" w:rsidR="00CC78DC" w:rsidRPr="008A1775" w:rsidRDefault="00CC78DC" w:rsidP="008A1775">
            <w:pPr>
              <w:jc w:val="both"/>
              <w:rPr>
                <w:color w:val="000000"/>
                <w:sz w:val="20"/>
                <w:szCs w:val="20"/>
                <w:lang w:eastAsia="en-US"/>
              </w:rPr>
            </w:pPr>
            <w:r w:rsidRPr="008A1775">
              <w:rPr>
                <w:color w:val="000000"/>
                <w:sz w:val="20"/>
                <w:szCs w:val="20"/>
                <w:lang w:eastAsia="en-US"/>
              </w:rPr>
              <w:t>¿Cuentan con algún plan para comunicar la información externa?</w:t>
            </w:r>
          </w:p>
        </w:tc>
      </w:tr>
      <w:tr w:rsidR="006B494E" w:rsidRPr="008A1775" w14:paraId="48FC02C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1D00817C"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7744059"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1D5690F" w14:textId="77777777" w:rsidR="006B494E" w:rsidRPr="008A1775" w:rsidRDefault="006B494E" w:rsidP="008A1775">
            <w:pPr>
              <w:rPr>
                <w:sz w:val="20"/>
                <w:szCs w:val="20"/>
                <w:lang w:eastAsia="en-US"/>
              </w:rPr>
            </w:pPr>
          </w:p>
        </w:tc>
        <w:tc>
          <w:tcPr>
            <w:tcW w:w="2410" w:type="dxa"/>
            <w:vMerge/>
            <w:tcBorders>
              <w:top w:val="nil"/>
              <w:left w:val="single" w:sz="4" w:space="0" w:color="auto"/>
              <w:bottom w:val="single" w:sz="4" w:space="0" w:color="000000"/>
              <w:right w:val="single" w:sz="4" w:space="0" w:color="auto"/>
            </w:tcBorders>
            <w:vAlign w:val="center"/>
            <w:hideMark/>
          </w:tcPr>
          <w:p w14:paraId="732C05F0" w14:textId="77777777" w:rsidR="006B494E" w:rsidRPr="008A1775" w:rsidRDefault="006B494E" w:rsidP="008A1775">
            <w:pPr>
              <w:rPr>
                <w:sz w:val="20"/>
                <w:szCs w:val="20"/>
                <w:lang w:eastAsia="en-US"/>
              </w:rPr>
            </w:pPr>
          </w:p>
        </w:tc>
        <w:tc>
          <w:tcPr>
            <w:tcW w:w="1559" w:type="dxa"/>
            <w:vMerge w:val="restart"/>
            <w:tcBorders>
              <w:top w:val="nil"/>
              <w:left w:val="nil"/>
              <w:right w:val="single" w:sz="4" w:space="0" w:color="auto"/>
            </w:tcBorders>
            <w:shd w:val="clear" w:color="auto" w:fill="auto"/>
            <w:vAlign w:val="center"/>
            <w:hideMark/>
          </w:tcPr>
          <w:p w14:paraId="7AECCFCF" w14:textId="6B3E5C2C" w:rsidR="006B494E" w:rsidRPr="008A1775" w:rsidRDefault="006B494E"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8" w:space="0" w:color="auto"/>
            </w:tcBorders>
            <w:shd w:val="clear" w:color="auto" w:fill="auto"/>
            <w:noWrap/>
            <w:vAlign w:val="center"/>
            <w:hideMark/>
          </w:tcPr>
          <w:p w14:paraId="69ED2046" w14:textId="5FF57B3E" w:rsidR="006B494E" w:rsidRPr="008A1775" w:rsidRDefault="006B494E" w:rsidP="008A1775">
            <w:pPr>
              <w:jc w:val="both"/>
              <w:rPr>
                <w:color w:val="000000"/>
                <w:sz w:val="20"/>
                <w:szCs w:val="20"/>
                <w:lang w:eastAsia="en-US"/>
              </w:rPr>
            </w:pPr>
            <w:r w:rsidRPr="008A1775">
              <w:rPr>
                <w:color w:val="000000"/>
                <w:sz w:val="20"/>
                <w:szCs w:val="20"/>
                <w:lang w:eastAsia="en-US"/>
              </w:rPr>
              <w:t>¿Utilizan un diagrama de flujo de la información?</w:t>
            </w:r>
          </w:p>
        </w:tc>
      </w:tr>
      <w:tr w:rsidR="006B494E" w:rsidRPr="008A1775" w14:paraId="6ED7C739"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7048FD3"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550E5636"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220E372D" w14:textId="77777777" w:rsidR="006B494E" w:rsidRPr="008A1775" w:rsidRDefault="006B494E" w:rsidP="008A1775">
            <w:pPr>
              <w:rPr>
                <w:sz w:val="20"/>
                <w:szCs w:val="20"/>
                <w:lang w:eastAsia="en-US"/>
              </w:rPr>
            </w:pPr>
          </w:p>
        </w:tc>
        <w:tc>
          <w:tcPr>
            <w:tcW w:w="2410" w:type="dxa"/>
            <w:vMerge/>
            <w:tcBorders>
              <w:top w:val="nil"/>
              <w:left w:val="single" w:sz="4" w:space="0" w:color="auto"/>
              <w:bottom w:val="single" w:sz="4" w:space="0" w:color="000000"/>
              <w:right w:val="single" w:sz="4" w:space="0" w:color="auto"/>
            </w:tcBorders>
            <w:vAlign w:val="center"/>
            <w:hideMark/>
          </w:tcPr>
          <w:p w14:paraId="16677FDC" w14:textId="77777777" w:rsidR="006B494E" w:rsidRPr="008A1775" w:rsidRDefault="006B494E"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1BA0CB7A" w14:textId="615DEC47"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02AAD5C6" w14:textId="3929997F" w:rsidR="006B494E" w:rsidRPr="008A1775" w:rsidRDefault="006B494E" w:rsidP="008A1775">
            <w:pPr>
              <w:jc w:val="both"/>
              <w:rPr>
                <w:color w:val="000000"/>
                <w:sz w:val="20"/>
                <w:szCs w:val="20"/>
                <w:lang w:eastAsia="en-US"/>
              </w:rPr>
            </w:pPr>
            <w:r w:rsidRPr="008A1775">
              <w:rPr>
                <w:color w:val="000000"/>
                <w:sz w:val="20"/>
                <w:szCs w:val="20"/>
                <w:lang w:eastAsia="en-US"/>
              </w:rPr>
              <w:t>¿Hay restricciones para la comunicación?</w:t>
            </w:r>
          </w:p>
        </w:tc>
      </w:tr>
      <w:tr w:rsidR="006B494E" w:rsidRPr="008A1775" w14:paraId="02533DF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A645396"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75E79BEC"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5155A571" w14:textId="77777777" w:rsidR="006B494E" w:rsidRPr="008A1775" w:rsidRDefault="006B494E" w:rsidP="008A1775">
            <w:pPr>
              <w:rPr>
                <w:sz w:val="20"/>
                <w:szCs w:val="20"/>
                <w:lang w:eastAsia="en-US"/>
              </w:rPr>
            </w:pPr>
          </w:p>
        </w:tc>
        <w:tc>
          <w:tcPr>
            <w:tcW w:w="2410" w:type="dxa"/>
            <w:vMerge/>
            <w:tcBorders>
              <w:top w:val="nil"/>
              <w:left w:val="single" w:sz="4" w:space="0" w:color="auto"/>
              <w:bottom w:val="nil"/>
              <w:right w:val="single" w:sz="4" w:space="0" w:color="auto"/>
            </w:tcBorders>
            <w:vAlign w:val="center"/>
            <w:hideMark/>
          </w:tcPr>
          <w:p w14:paraId="5DB8D1DE" w14:textId="77777777" w:rsidR="006B494E" w:rsidRPr="008A1775" w:rsidRDefault="006B494E"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1658081E" w14:textId="70624AE6"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4" w:space="0" w:color="auto"/>
            </w:tcBorders>
            <w:shd w:val="clear" w:color="auto" w:fill="auto"/>
            <w:noWrap/>
            <w:vAlign w:val="center"/>
            <w:hideMark/>
          </w:tcPr>
          <w:p w14:paraId="4A3C31E7" w14:textId="77777777" w:rsidR="006B494E" w:rsidRPr="008A1775" w:rsidRDefault="006B494E" w:rsidP="008A1775">
            <w:pPr>
              <w:jc w:val="both"/>
              <w:rPr>
                <w:color w:val="000000"/>
                <w:sz w:val="20"/>
                <w:szCs w:val="20"/>
                <w:lang w:eastAsia="en-US"/>
              </w:rPr>
            </w:pPr>
            <w:r w:rsidRPr="008A1775">
              <w:rPr>
                <w:color w:val="000000"/>
                <w:sz w:val="20"/>
                <w:szCs w:val="20"/>
                <w:lang w:eastAsia="en-US"/>
              </w:rPr>
              <w:t>¿Almacenan la información?</w:t>
            </w:r>
          </w:p>
        </w:tc>
      </w:tr>
      <w:tr w:rsidR="006B494E" w:rsidRPr="008A1775" w14:paraId="744C7D99"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E7C03EB"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06AF1F26"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74AB7F2" w14:textId="77777777" w:rsidR="006B494E" w:rsidRPr="008A1775" w:rsidRDefault="006B494E" w:rsidP="008A1775">
            <w:pPr>
              <w:rPr>
                <w:sz w:val="20"/>
                <w:szCs w:val="20"/>
                <w:lang w:eastAsia="en-US"/>
              </w:rPr>
            </w:pPr>
          </w:p>
        </w:tc>
        <w:tc>
          <w:tcPr>
            <w:tcW w:w="2410" w:type="dxa"/>
            <w:vMerge/>
            <w:tcBorders>
              <w:top w:val="nil"/>
              <w:left w:val="single" w:sz="4" w:space="0" w:color="auto"/>
              <w:bottom w:val="nil"/>
              <w:right w:val="single" w:sz="4" w:space="0" w:color="auto"/>
            </w:tcBorders>
            <w:vAlign w:val="center"/>
            <w:hideMark/>
          </w:tcPr>
          <w:p w14:paraId="587F68CC" w14:textId="77777777" w:rsidR="006B494E" w:rsidRPr="008A1775" w:rsidRDefault="006B494E"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2AE4488E" w14:textId="08C81FEA"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4" w:space="0" w:color="auto"/>
            </w:tcBorders>
            <w:shd w:val="clear" w:color="auto" w:fill="auto"/>
            <w:noWrap/>
            <w:vAlign w:val="center"/>
            <w:hideMark/>
          </w:tcPr>
          <w:p w14:paraId="12C03F63" w14:textId="24D89EED" w:rsidR="006B494E" w:rsidRPr="008A1775" w:rsidRDefault="006B494E" w:rsidP="008A1775">
            <w:pPr>
              <w:jc w:val="both"/>
              <w:rPr>
                <w:color w:val="000000"/>
                <w:sz w:val="20"/>
                <w:szCs w:val="20"/>
                <w:lang w:eastAsia="en-US"/>
              </w:rPr>
            </w:pPr>
            <w:r w:rsidRPr="008A1775">
              <w:rPr>
                <w:color w:val="000000"/>
                <w:sz w:val="20"/>
                <w:szCs w:val="20"/>
                <w:lang w:eastAsia="en-US"/>
              </w:rPr>
              <w:t>¿Dónde almacenan la información?</w:t>
            </w:r>
          </w:p>
        </w:tc>
      </w:tr>
      <w:tr w:rsidR="006B494E" w:rsidRPr="008A1775" w14:paraId="26DE4DDD"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57B3F1C"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5430D7A2"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70CD401C" w14:textId="77777777" w:rsidR="006B494E" w:rsidRPr="008A1775" w:rsidRDefault="006B494E" w:rsidP="008A1775">
            <w:pPr>
              <w:rPr>
                <w:sz w:val="20"/>
                <w:szCs w:val="20"/>
                <w:lang w:eastAsia="en-US"/>
              </w:rPr>
            </w:pPr>
          </w:p>
        </w:tc>
        <w:tc>
          <w:tcPr>
            <w:tcW w:w="2410" w:type="dxa"/>
            <w:vMerge/>
            <w:tcBorders>
              <w:top w:val="nil"/>
              <w:left w:val="single" w:sz="4" w:space="0" w:color="auto"/>
              <w:bottom w:val="nil"/>
              <w:right w:val="single" w:sz="4" w:space="0" w:color="auto"/>
            </w:tcBorders>
            <w:vAlign w:val="center"/>
            <w:hideMark/>
          </w:tcPr>
          <w:p w14:paraId="0D215F59" w14:textId="77777777" w:rsidR="006B494E" w:rsidRPr="008A1775" w:rsidRDefault="006B494E"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54537F78" w14:textId="4928CCF5"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4" w:space="0" w:color="auto"/>
            </w:tcBorders>
            <w:shd w:val="clear" w:color="auto" w:fill="auto"/>
            <w:noWrap/>
            <w:vAlign w:val="center"/>
            <w:hideMark/>
          </w:tcPr>
          <w:p w14:paraId="224E09E5" w14:textId="6DA1B3FE" w:rsidR="006B494E" w:rsidRPr="008A1775" w:rsidRDefault="006B494E" w:rsidP="008A1775">
            <w:pPr>
              <w:jc w:val="both"/>
              <w:rPr>
                <w:color w:val="000000"/>
                <w:sz w:val="20"/>
                <w:szCs w:val="20"/>
                <w:lang w:eastAsia="en-US"/>
              </w:rPr>
            </w:pPr>
            <w:r w:rsidRPr="008A1775">
              <w:rPr>
                <w:color w:val="000000"/>
                <w:sz w:val="20"/>
                <w:szCs w:val="20"/>
                <w:lang w:eastAsia="en-US"/>
              </w:rPr>
              <w:t>¿Utilizan algún formato para almacenar la información?</w:t>
            </w:r>
          </w:p>
        </w:tc>
      </w:tr>
      <w:tr w:rsidR="006B494E" w:rsidRPr="008A1775" w14:paraId="46D5D134"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95DEF8D"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63BBCD03"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6B4CF4C" w14:textId="77777777" w:rsidR="006B494E" w:rsidRPr="008A1775" w:rsidRDefault="006B494E" w:rsidP="008A1775">
            <w:pPr>
              <w:rPr>
                <w:sz w:val="20"/>
                <w:szCs w:val="20"/>
                <w:lang w:eastAsia="en-US"/>
              </w:rPr>
            </w:pP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815CF7" w14:textId="77777777" w:rsidR="006B494E" w:rsidRPr="008A1775" w:rsidRDefault="006B494E" w:rsidP="008A1775">
            <w:pPr>
              <w:jc w:val="center"/>
              <w:rPr>
                <w:sz w:val="20"/>
                <w:szCs w:val="20"/>
                <w:lang w:eastAsia="en-US"/>
              </w:rPr>
            </w:pPr>
            <w:r w:rsidRPr="008A1775">
              <w:rPr>
                <w:sz w:val="20"/>
                <w:szCs w:val="20"/>
                <w:lang w:eastAsia="en-US"/>
              </w:rPr>
              <w:t>Riesgos</w:t>
            </w:r>
          </w:p>
        </w:tc>
        <w:tc>
          <w:tcPr>
            <w:tcW w:w="1559" w:type="dxa"/>
            <w:vMerge/>
            <w:tcBorders>
              <w:left w:val="nil"/>
              <w:right w:val="single" w:sz="4" w:space="0" w:color="auto"/>
            </w:tcBorders>
            <w:shd w:val="clear" w:color="auto" w:fill="auto"/>
            <w:vAlign w:val="center"/>
            <w:hideMark/>
          </w:tcPr>
          <w:p w14:paraId="6AD85F12" w14:textId="371C650A"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09C43299" w14:textId="7A3E6C23" w:rsidR="006B494E" w:rsidRPr="008A1775" w:rsidRDefault="006B494E" w:rsidP="008A1775">
            <w:pPr>
              <w:jc w:val="both"/>
              <w:rPr>
                <w:color w:val="000000"/>
                <w:sz w:val="20"/>
                <w:szCs w:val="20"/>
                <w:lang w:eastAsia="en-US"/>
              </w:rPr>
            </w:pPr>
            <w:r w:rsidRPr="008A1775">
              <w:rPr>
                <w:color w:val="000000"/>
                <w:sz w:val="20"/>
                <w:szCs w:val="20"/>
                <w:lang w:eastAsia="en-US"/>
              </w:rPr>
              <w:t>¿Tienen una matriz de riesgos?</w:t>
            </w:r>
          </w:p>
        </w:tc>
      </w:tr>
      <w:tr w:rsidR="006B494E" w:rsidRPr="008A1775" w14:paraId="7A1B357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14CF9C27"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7BA64BDF"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5B9A3B2" w14:textId="77777777" w:rsidR="006B494E" w:rsidRPr="008A1775" w:rsidRDefault="006B494E"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2DC9BCE8" w14:textId="77777777" w:rsidR="006B494E" w:rsidRPr="008A1775" w:rsidRDefault="006B494E"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2F60D092" w14:textId="582D1DD7"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302E4509" w14:textId="77777777" w:rsidR="006B494E" w:rsidRPr="008A1775" w:rsidRDefault="006B494E" w:rsidP="008A1775">
            <w:pPr>
              <w:jc w:val="both"/>
              <w:rPr>
                <w:color w:val="000000"/>
                <w:sz w:val="20"/>
                <w:szCs w:val="20"/>
                <w:lang w:eastAsia="en-US"/>
              </w:rPr>
            </w:pPr>
            <w:r w:rsidRPr="008A1775">
              <w:rPr>
                <w:color w:val="000000"/>
                <w:sz w:val="20"/>
                <w:szCs w:val="20"/>
                <w:lang w:eastAsia="en-US"/>
              </w:rPr>
              <w:t>¿Realizan un análisis cualitativo de los riesgos?</w:t>
            </w:r>
          </w:p>
        </w:tc>
      </w:tr>
      <w:tr w:rsidR="006B494E" w:rsidRPr="008A1775" w14:paraId="4D52A890"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0E03111"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3C70A41"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75E1387A" w14:textId="77777777" w:rsidR="006B494E" w:rsidRPr="008A1775" w:rsidRDefault="006B494E"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5C4095FE" w14:textId="77777777" w:rsidR="006B494E" w:rsidRPr="008A1775" w:rsidRDefault="006B494E"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hideMark/>
          </w:tcPr>
          <w:p w14:paraId="34C728A3" w14:textId="77777777" w:rsidR="006B494E" w:rsidRPr="008A1775" w:rsidRDefault="006B494E"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576EB640" w14:textId="3DA88147" w:rsidR="006B494E" w:rsidRPr="008A1775" w:rsidRDefault="006B494E" w:rsidP="008A1775">
            <w:pPr>
              <w:jc w:val="both"/>
              <w:rPr>
                <w:color w:val="000000"/>
                <w:sz w:val="20"/>
                <w:szCs w:val="20"/>
                <w:lang w:eastAsia="en-US"/>
              </w:rPr>
            </w:pPr>
            <w:r w:rsidRPr="008A1775">
              <w:rPr>
                <w:color w:val="000000"/>
                <w:sz w:val="20"/>
                <w:szCs w:val="20"/>
                <w:lang w:eastAsia="en-US"/>
              </w:rPr>
              <w:t>¿Realizan un análisis cuantitativo a los riesgos?</w:t>
            </w:r>
          </w:p>
        </w:tc>
      </w:tr>
      <w:tr w:rsidR="006B494E" w:rsidRPr="008A1775" w14:paraId="7E296226" w14:textId="77777777" w:rsidTr="008C7B4D">
        <w:trPr>
          <w:trHeight w:val="253"/>
        </w:trPr>
        <w:tc>
          <w:tcPr>
            <w:tcW w:w="1701" w:type="dxa"/>
            <w:vMerge/>
            <w:tcBorders>
              <w:top w:val="single" w:sz="8" w:space="0" w:color="auto"/>
              <w:left w:val="single" w:sz="4" w:space="0" w:color="auto"/>
              <w:bottom w:val="single" w:sz="8" w:space="0" w:color="000000"/>
              <w:right w:val="single" w:sz="4" w:space="0" w:color="auto"/>
            </w:tcBorders>
            <w:vAlign w:val="center"/>
          </w:tcPr>
          <w:p w14:paraId="6F7B967D"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tcPr>
          <w:p w14:paraId="7349309E"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tcPr>
          <w:p w14:paraId="59DB1D4D" w14:textId="77777777" w:rsidR="006B494E" w:rsidRPr="008A1775" w:rsidRDefault="006B494E"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tcPr>
          <w:p w14:paraId="45FFEF36" w14:textId="77777777" w:rsidR="006B494E" w:rsidRPr="008A1775" w:rsidRDefault="006B494E" w:rsidP="008A1775">
            <w:pPr>
              <w:rPr>
                <w:sz w:val="20"/>
                <w:szCs w:val="20"/>
                <w:lang w:eastAsia="en-US"/>
              </w:rPr>
            </w:pPr>
          </w:p>
        </w:tc>
        <w:tc>
          <w:tcPr>
            <w:tcW w:w="1559" w:type="dxa"/>
            <w:vMerge w:val="restart"/>
            <w:tcBorders>
              <w:left w:val="nil"/>
              <w:right w:val="single" w:sz="4" w:space="0" w:color="auto"/>
            </w:tcBorders>
            <w:shd w:val="clear" w:color="auto" w:fill="auto"/>
            <w:vAlign w:val="center"/>
          </w:tcPr>
          <w:p w14:paraId="0688B51A" w14:textId="2F9BD5DA" w:rsidR="006B494E" w:rsidRPr="008A1775" w:rsidRDefault="006B494E" w:rsidP="008A1775">
            <w:pPr>
              <w:jc w:val="center"/>
              <w:rPr>
                <w:b/>
                <w:bCs/>
                <w:sz w:val="20"/>
                <w:szCs w:val="20"/>
                <w:lang w:eastAsia="en-US"/>
              </w:rPr>
            </w:pPr>
            <w:r w:rsidRPr="008A1775">
              <w:rPr>
                <w:bCs/>
                <w:sz w:val="20"/>
                <w:szCs w:val="20"/>
                <w:lang w:eastAsia="en-US"/>
              </w:rPr>
              <w:t>Análisis documental N°01</w:t>
            </w:r>
          </w:p>
        </w:tc>
        <w:tc>
          <w:tcPr>
            <w:tcW w:w="4678" w:type="dxa"/>
            <w:tcBorders>
              <w:top w:val="nil"/>
              <w:left w:val="nil"/>
              <w:bottom w:val="single" w:sz="4" w:space="0" w:color="auto"/>
              <w:right w:val="single" w:sz="8" w:space="0" w:color="auto"/>
            </w:tcBorders>
            <w:shd w:val="clear" w:color="auto" w:fill="auto"/>
            <w:noWrap/>
            <w:vAlign w:val="center"/>
          </w:tcPr>
          <w:p w14:paraId="459848B0" w14:textId="2879BA20" w:rsidR="006B494E" w:rsidRPr="008A1775" w:rsidRDefault="006B494E" w:rsidP="008A1775">
            <w:pPr>
              <w:jc w:val="both"/>
              <w:rPr>
                <w:color w:val="000000"/>
                <w:sz w:val="20"/>
                <w:szCs w:val="20"/>
                <w:lang w:eastAsia="en-US"/>
              </w:rPr>
            </w:pPr>
            <w:r w:rsidRPr="008A1775">
              <w:rPr>
                <w:color w:val="000000"/>
                <w:sz w:val="20"/>
                <w:szCs w:val="20"/>
                <w:lang w:eastAsia="en-US"/>
              </w:rPr>
              <w:t>¿Tienen un plan de gestión de riesgos?</w:t>
            </w:r>
          </w:p>
        </w:tc>
      </w:tr>
      <w:tr w:rsidR="006B494E" w:rsidRPr="008A1775" w14:paraId="1DD08485" w14:textId="77777777" w:rsidTr="008C7B4D">
        <w:trPr>
          <w:trHeight w:val="54"/>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7198B0E" w14:textId="77777777" w:rsidR="006B494E" w:rsidRPr="008A1775" w:rsidRDefault="006B494E"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9F883C2" w14:textId="77777777" w:rsidR="006B494E" w:rsidRPr="008A1775" w:rsidRDefault="006B494E"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DE38411" w14:textId="77777777" w:rsidR="006B494E" w:rsidRPr="008A1775" w:rsidRDefault="006B494E" w:rsidP="008A1775">
            <w:pPr>
              <w:rPr>
                <w:sz w:val="20"/>
                <w:szCs w:val="20"/>
                <w:lang w:eastAsia="en-US"/>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5C4E4ACE" w14:textId="77777777" w:rsidR="006B494E" w:rsidRPr="008A1775" w:rsidRDefault="006B494E"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hideMark/>
          </w:tcPr>
          <w:p w14:paraId="42989761" w14:textId="49E9F654" w:rsidR="006B494E" w:rsidRPr="008A1775" w:rsidRDefault="006B494E" w:rsidP="008A1775">
            <w:pPr>
              <w:jc w:val="cente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72F43635" w14:textId="573A765F" w:rsidR="006B494E" w:rsidRPr="008A1775" w:rsidRDefault="006B494E" w:rsidP="008A1775">
            <w:pPr>
              <w:jc w:val="both"/>
              <w:rPr>
                <w:color w:val="000000"/>
                <w:sz w:val="20"/>
                <w:szCs w:val="20"/>
                <w:lang w:eastAsia="en-US"/>
              </w:rPr>
            </w:pPr>
            <w:r w:rsidRPr="008A1775">
              <w:rPr>
                <w:color w:val="000000"/>
                <w:sz w:val="20"/>
                <w:szCs w:val="20"/>
                <w:lang w:eastAsia="en-US"/>
              </w:rPr>
              <w:t>¿Cuentan con un plan de respuesta a los riesgos?</w:t>
            </w:r>
          </w:p>
        </w:tc>
      </w:tr>
      <w:tr w:rsidR="00CC78DC" w:rsidRPr="008A1775" w14:paraId="4BF52E62"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378A021"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25A40C93"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21831D2D" w14:textId="77777777" w:rsidR="00CC78DC" w:rsidRPr="008A1775" w:rsidRDefault="00CC78DC" w:rsidP="008A1775">
            <w:pPr>
              <w:rPr>
                <w:sz w:val="20"/>
                <w:szCs w:val="20"/>
                <w:lang w:eastAsia="en-US"/>
              </w:rPr>
            </w:pPr>
          </w:p>
        </w:tc>
        <w:tc>
          <w:tcPr>
            <w:tcW w:w="2410" w:type="dxa"/>
            <w:vMerge w:val="restart"/>
            <w:tcBorders>
              <w:top w:val="nil"/>
              <w:left w:val="single" w:sz="4" w:space="0" w:color="auto"/>
              <w:bottom w:val="single" w:sz="8" w:space="0" w:color="000000"/>
              <w:right w:val="single" w:sz="4" w:space="0" w:color="auto"/>
            </w:tcBorders>
            <w:shd w:val="clear" w:color="auto" w:fill="auto"/>
            <w:vAlign w:val="center"/>
            <w:hideMark/>
          </w:tcPr>
          <w:p w14:paraId="3E02FC8C" w14:textId="77777777" w:rsidR="00CC78DC" w:rsidRPr="008A1775" w:rsidRDefault="00CC78DC" w:rsidP="008A1775">
            <w:pPr>
              <w:jc w:val="center"/>
              <w:rPr>
                <w:sz w:val="20"/>
                <w:szCs w:val="20"/>
                <w:lang w:eastAsia="en-US"/>
              </w:rPr>
            </w:pPr>
            <w:r w:rsidRPr="008A1775">
              <w:rPr>
                <w:sz w:val="20"/>
                <w:szCs w:val="20"/>
                <w:lang w:eastAsia="en-US"/>
              </w:rPr>
              <w:t>Interesados</w:t>
            </w:r>
          </w:p>
        </w:tc>
        <w:tc>
          <w:tcPr>
            <w:tcW w:w="1559" w:type="dxa"/>
            <w:vMerge w:val="restart"/>
            <w:tcBorders>
              <w:top w:val="nil"/>
              <w:left w:val="nil"/>
              <w:right w:val="single" w:sz="4" w:space="0" w:color="auto"/>
            </w:tcBorders>
            <w:shd w:val="clear" w:color="auto" w:fill="auto"/>
            <w:vAlign w:val="center"/>
            <w:hideMark/>
          </w:tcPr>
          <w:p w14:paraId="139F5F5A" w14:textId="599586C4" w:rsidR="00CC78DC" w:rsidRPr="008A1775" w:rsidRDefault="00CC78DC" w:rsidP="008A1775">
            <w:pPr>
              <w:jc w:val="center"/>
              <w:rPr>
                <w:b/>
                <w:bCs/>
                <w:sz w:val="20"/>
                <w:szCs w:val="20"/>
                <w:lang w:eastAsia="en-US"/>
              </w:rPr>
            </w:pPr>
            <w:r w:rsidRPr="008A1775">
              <w:rPr>
                <w:bCs/>
                <w:sz w:val="20"/>
                <w:szCs w:val="20"/>
                <w:lang w:eastAsia="en-US"/>
              </w:rPr>
              <w:t>Cuestionario estructurado N°01</w:t>
            </w:r>
          </w:p>
        </w:tc>
        <w:tc>
          <w:tcPr>
            <w:tcW w:w="4678" w:type="dxa"/>
            <w:tcBorders>
              <w:top w:val="nil"/>
              <w:left w:val="nil"/>
              <w:bottom w:val="single" w:sz="4" w:space="0" w:color="auto"/>
              <w:right w:val="single" w:sz="8" w:space="0" w:color="auto"/>
            </w:tcBorders>
            <w:shd w:val="clear" w:color="auto" w:fill="auto"/>
            <w:noWrap/>
            <w:vAlign w:val="center"/>
            <w:hideMark/>
          </w:tcPr>
          <w:p w14:paraId="6419C706" w14:textId="44D0765D" w:rsidR="00CC78DC" w:rsidRPr="008A1775" w:rsidRDefault="00622851" w:rsidP="008A1775">
            <w:pPr>
              <w:jc w:val="both"/>
              <w:rPr>
                <w:color w:val="000000"/>
                <w:sz w:val="20"/>
                <w:szCs w:val="20"/>
                <w:lang w:eastAsia="en-US"/>
              </w:rPr>
            </w:pPr>
            <w:r w:rsidRPr="008A1775">
              <w:rPr>
                <w:color w:val="000000"/>
                <w:sz w:val="20"/>
                <w:szCs w:val="20"/>
                <w:lang w:eastAsia="en-US"/>
              </w:rPr>
              <w:t>¿Elabora</w:t>
            </w:r>
            <w:r w:rsidR="00CC78DC" w:rsidRPr="008A1775">
              <w:rPr>
                <w:color w:val="000000"/>
                <w:sz w:val="20"/>
                <w:szCs w:val="20"/>
                <w:lang w:eastAsia="en-US"/>
              </w:rPr>
              <w:t xml:space="preserve"> un registro de interesados</w:t>
            </w:r>
            <w:r w:rsidRPr="008A1775">
              <w:rPr>
                <w:color w:val="000000"/>
                <w:sz w:val="20"/>
                <w:szCs w:val="20"/>
                <w:lang w:eastAsia="en-US"/>
              </w:rPr>
              <w:t xml:space="preserve"> externos</w:t>
            </w:r>
            <w:r w:rsidR="00CC78DC" w:rsidRPr="008A1775">
              <w:rPr>
                <w:color w:val="000000"/>
                <w:sz w:val="20"/>
                <w:szCs w:val="20"/>
                <w:lang w:eastAsia="en-US"/>
              </w:rPr>
              <w:t>?</w:t>
            </w:r>
          </w:p>
        </w:tc>
      </w:tr>
      <w:tr w:rsidR="00CC78DC" w:rsidRPr="008A1775" w14:paraId="67D77385"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18015373"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05EB2132"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28653A68"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8" w:space="0" w:color="000000"/>
              <w:right w:val="single" w:sz="4" w:space="0" w:color="auto"/>
            </w:tcBorders>
            <w:vAlign w:val="center"/>
            <w:hideMark/>
          </w:tcPr>
          <w:p w14:paraId="4E7E66F2" w14:textId="77777777" w:rsidR="00CC78DC" w:rsidRPr="008A1775" w:rsidRDefault="00CC78DC"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62403079" w14:textId="77777777"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539074A3" w14:textId="77777777" w:rsidR="00CC78DC" w:rsidRPr="008A1775" w:rsidRDefault="00CC78DC" w:rsidP="008A1775">
            <w:pPr>
              <w:jc w:val="both"/>
              <w:rPr>
                <w:color w:val="000000"/>
                <w:sz w:val="20"/>
                <w:szCs w:val="20"/>
                <w:lang w:eastAsia="en-US"/>
              </w:rPr>
            </w:pPr>
            <w:r w:rsidRPr="008A1775">
              <w:rPr>
                <w:color w:val="000000"/>
                <w:sz w:val="20"/>
                <w:szCs w:val="20"/>
                <w:lang w:eastAsia="en-US"/>
              </w:rPr>
              <w:t>¿Planifican el involucramiento de los interesados?</w:t>
            </w:r>
          </w:p>
        </w:tc>
      </w:tr>
      <w:tr w:rsidR="00CC78DC" w:rsidRPr="008A1775" w14:paraId="4303143D"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F779B25"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3A87AE83"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023EA9CA"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8" w:space="0" w:color="000000"/>
              <w:right w:val="single" w:sz="4" w:space="0" w:color="auto"/>
            </w:tcBorders>
            <w:vAlign w:val="center"/>
            <w:hideMark/>
          </w:tcPr>
          <w:p w14:paraId="390467D3" w14:textId="77777777" w:rsidR="00CC78DC" w:rsidRPr="008A1775" w:rsidRDefault="00CC78DC" w:rsidP="008A1775">
            <w:pPr>
              <w:rPr>
                <w:sz w:val="20"/>
                <w:szCs w:val="20"/>
                <w:lang w:eastAsia="en-US"/>
              </w:rPr>
            </w:pPr>
          </w:p>
        </w:tc>
        <w:tc>
          <w:tcPr>
            <w:tcW w:w="1559" w:type="dxa"/>
            <w:vMerge/>
            <w:tcBorders>
              <w:left w:val="nil"/>
              <w:right w:val="single" w:sz="4" w:space="0" w:color="auto"/>
            </w:tcBorders>
            <w:shd w:val="clear" w:color="auto" w:fill="auto"/>
            <w:vAlign w:val="center"/>
            <w:hideMark/>
          </w:tcPr>
          <w:p w14:paraId="790FE164" w14:textId="77777777" w:rsidR="00CC78DC" w:rsidRPr="008A1775" w:rsidRDefault="00CC78DC" w:rsidP="008A1775">
            <w:pPr>
              <w:rPr>
                <w:b/>
                <w:bCs/>
                <w:sz w:val="20"/>
                <w:szCs w:val="20"/>
                <w:lang w:eastAsia="en-US"/>
              </w:rPr>
            </w:pPr>
          </w:p>
        </w:tc>
        <w:tc>
          <w:tcPr>
            <w:tcW w:w="4678" w:type="dxa"/>
            <w:tcBorders>
              <w:top w:val="nil"/>
              <w:left w:val="nil"/>
              <w:bottom w:val="single" w:sz="4" w:space="0" w:color="auto"/>
              <w:right w:val="single" w:sz="8" w:space="0" w:color="auto"/>
            </w:tcBorders>
            <w:shd w:val="clear" w:color="auto" w:fill="auto"/>
            <w:noWrap/>
            <w:vAlign w:val="center"/>
            <w:hideMark/>
          </w:tcPr>
          <w:p w14:paraId="7146C511" w14:textId="14B2258F" w:rsidR="00CC78DC" w:rsidRPr="008A1775" w:rsidRDefault="00622851" w:rsidP="008A1775">
            <w:pPr>
              <w:jc w:val="both"/>
              <w:rPr>
                <w:color w:val="000000"/>
                <w:sz w:val="20"/>
                <w:szCs w:val="20"/>
                <w:lang w:eastAsia="en-US"/>
              </w:rPr>
            </w:pPr>
            <w:r w:rsidRPr="008A1775">
              <w:rPr>
                <w:color w:val="000000"/>
                <w:sz w:val="20"/>
                <w:szCs w:val="20"/>
                <w:lang w:eastAsia="en-US"/>
              </w:rPr>
              <w:t>¿Elaboran</w:t>
            </w:r>
            <w:r w:rsidR="00CC78DC" w:rsidRPr="008A1775">
              <w:rPr>
                <w:color w:val="000000"/>
                <w:sz w:val="20"/>
                <w:szCs w:val="20"/>
                <w:lang w:eastAsia="en-US"/>
              </w:rPr>
              <w:t xml:space="preserve"> una matriz de interesados?</w:t>
            </w:r>
          </w:p>
        </w:tc>
      </w:tr>
      <w:tr w:rsidR="00CC78DC" w:rsidRPr="008A1775" w14:paraId="7CCFD954"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82C33C3" w14:textId="77777777" w:rsidR="00CC78DC" w:rsidRPr="008A1775" w:rsidRDefault="00CC78DC" w:rsidP="008A1775">
            <w:pPr>
              <w:rPr>
                <w:sz w:val="20"/>
                <w:szCs w:val="20"/>
                <w:lang w:eastAsia="en-US"/>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14:paraId="02CAA43F" w14:textId="77777777" w:rsidR="00CC78DC" w:rsidRPr="008A1775" w:rsidRDefault="00CC78DC" w:rsidP="008A1775">
            <w:pPr>
              <w:rPr>
                <w:sz w:val="20"/>
                <w:szCs w:val="20"/>
                <w:lang w:eastAsia="en-US"/>
              </w:rPr>
            </w:pPr>
          </w:p>
        </w:tc>
        <w:tc>
          <w:tcPr>
            <w:tcW w:w="1559" w:type="dxa"/>
            <w:vMerge/>
            <w:tcBorders>
              <w:top w:val="single" w:sz="8" w:space="0" w:color="auto"/>
              <w:left w:val="single" w:sz="4" w:space="0" w:color="auto"/>
              <w:bottom w:val="single" w:sz="8" w:space="0" w:color="000000"/>
              <w:right w:val="single" w:sz="4" w:space="0" w:color="auto"/>
            </w:tcBorders>
            <w:vAlign w:val="center"/>
            <w:hideMark/>
          </w:tcPr>
          <w:p w14:paraId="330BC7A6" w14:textId="77777777" w:rsidR="00CC78DC" w:rsidRPr="008A1775" w:rsidRDefault="00CC78DC" w:rsidP="008A1775">
            <w:pPr>
              <w:rPr>
                <w:sz w:val="20"/>
                <w:szCs w:val="20"/>
                <w:lang w:eastAsia="en-US"/>
              </w:rPr>
            </w:pPr>
          </w:p>
        </w:tc>
        <w:tc>
          <w:tcPr>
            <w:tcW w:w="2410" w:type="dxa"/>
            <w:vMerge/>
            <w:tcBorders>
              <w:top w:val="nil"/>
              <w:left w:val="single" w:sz="4" w:space="0" w:color="auto"/>
              <w:bottom w:val="single" w:sz="8" w:space="0" w:color="000000"/>
              <w:right w:val="single" w:sz="4" w:space="0" w:color="auto"/>
            </w:tcBorders>
            <w:vAlign w:val="center"/>
            <w:hideMark/>
          </w:tcPr>
          <w:p w14:paraId="65F6FF13" w14:textId="77777777" w:rsidR="00CC78DC" w:rsidRPr="008A1775" w:rsidRDefault="00CC78DC" w:rsidP="008A1775">
            <w:pPr>
              <w:rPr>
                <w:sz w:val="20"/>
                <w:szCs w:val="20"/>
                <w:lang w:eastAsia="en-US"/>
              </w:rPr>
            </w:pPr>
          </w:p>
        </w:tc>
        <w:tc>
          <w:tcPr>
            <w:tcW w:w="1559" w:type="dxa"/>
            <w:vMerge/>
            <w:tcBorders>
              <w:left w:val="nil"/>
              <w:bottom w:val="single" w:sz="8" w:space="0" w:color="000000"/>
              <w:right w:val="single" w:sz="4" w:space="0" w:color="auto"/>
            </w:tcBorders>
            <w:shd w:val="clear" w:color="auto" w:fill="auto"/>
            <w:vAlign w:val="center"/>
            <w:hideMark/>
          </w:tcPr>
          <w:p w14:paraId="4FA46F97" w14:textId="77777777" w:rsidR="00CC78DC" w:rsidRPr="008A1775" w:rsidRDefault="00CC78DC" w:rsidP="008A1775">
            <w:pPr>
              <w:rPr>
                <w:b/>
                <w:bCs/>
                <w:sz w:val="20"/>
                <w:szCs w:val="20"/>
                <w:lang w:eastAsia="en-US"/>
              </w:rPr>
            </w:pPr>
          </w:p>
        </w:tc>
        <w:tc>
          <w:tcPr>
            <w:tcW w:w="4678" w:type="dxa"/>
            <w:tcBorders>
              <w:top w:val="nil"/>
              <w:left w:val="nil"/>
              <w:bottom w:val="single" w:sz="8" w:space="0" w:color="auto"/>
              <w:right w:val="single" w:sz="8" w:space="0" w:color="auto"/>
            </w:tcBorders>
            <w:shd w:val="clear" w:color="auto" w:fill="auto"/>
            <w:noWrap/>
            <w:vAlign w:val="center"/>
            <w:hideMark/>
          </w:tcPr>
          <w:p w14:paraId="7259DF13" w14:textId="32F6D464" w:rsidR="00CC78DC" w:rsidRPr="008A1775" w:rsidRDefault="00CC78DC" w:rsidP="008A1775">
            <w:pPr>
              <w:jc w:val="both"/>
              <w:rPr>
                <w:color w:val="000000"/>
                <w:sz w:val="20"/>
                <w:szCs w:val="20"/>
                <w:lang w:eastAsia="en-US"/>
              </w:rPr>
            </w:pPr>
            <w:r w:rsidRPr="008A1775">
              <w:rPr>
                <w:color w:val="000000"/>
                <w:sz w:val="20"/>
                <w:szCs w:val="20"/>
                <w:lang w:eastAsia="en-US"/>
              </w:rPr>
              <w:t>¿Tienen un documento de</w:t>
            </w:r>
            <w:r w:rsidR="00622851" w:rsidRPr="008A1775">
              <w:rPr>
                <w:color w:val="000000"/>
                <w:sz w:val="20"/>
                <w:szCs w:val="20"/>
                <w:lang w:eastAsia="en-US"/>
              </w:rPr>
              <w:t xml:space="preserve"> manejo de</w:t>
            </w:r>
            <w:r w:rsidRPr="008A1775">
              <w:rPr>
                <w:color w:val="000000"/>
                <w:sz w:val="20"/>
                <w:szCs w:val="20"/>
                <w:lang w:eastAsia="en-US"/>
              </w:rPr>
              <w:t xml:space="preserve"> estrategias de interesados?</w:t>
            </w:r>
          </w:p>
        </w:tc>
      </w:tr>
    </w:tbl>
    <w:p w14:paraId="29A13F0A" w14:textId="337130D6" w:rsidR="0051057C" w:rsidRPr="008A1775" w:rsidRDefault="0051057C" w:rsidP="008A1775">
      <w:pPr>
        <w:spacing w:after="200" w:line="276" w:lineRule="auto"/>
        <w:jc w:val="center"/>
      </w:pPr>
    </w:p>
    <w:p w14:paraId="06FCBCD0" w14:textId="77777777" w:rsidR="00C555F7" w:rsidRPr="008A1775" w:rsidRDefault="00C555F7" w:rsidP="008A1775">
      <w:pPr>
        <w:spacing w:after="200" w:line="276" w:lineRule="auto"/>
        <w:jc w:val="center"/>
      </w:pPr>
    </w:p>
    <w:p w14:paraId="554B252F" w14:textId="77777777" w:rsidR="00C555F7" w:rsidRPr="008A1775" w:rsidRDefault="00C555F7" w:rsidP="008A1775">
      <w:pPr>
        <w:spacing w:after="200" w:line="276" w:lineRule="auto"/>
        <w:jc w:val="center"/>
      </w:pPr>
    </w:p>
    <w:tbl>
      <w:tblPr>
        <w:tblW w:w="14033" w:type="dxa"/>
        <w:tblInd w:w="137" w:type="dxa"/>
        <w:tblLayout w:type="fixed"/>
        <w:tblLook w:val="04A0" w:firstRow="1" w:lastRow="0" w:firstColumn="1" w:lastColumn="0" w:noHBand="0" w:noVBand="1"/>
      </w:tblPr>
      <w:tblGrid>
        <w:gridCol w:w="1701"/>
        <w:gridCol w:w="1985"/>
        <w:gridCol w:w="1701"/>
        <w:gridCol w:w="2410"/>
        <w:gridCol w:w="1559"/>
        <w:gridCol w:w="4677"/>
      </w:tblGrid>
      <w:tr w:rsidR="005753F0" w:rsidRPr="008A1775" w14:paraId="4EB70F46" w14:textId="77777777" w:rsidTr="00653073">
        <w:trPr>
          <w:trHeight w:val="424"/>
        </w:trPr>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9C2F105" w14:textId="77777777" w:rsidR="005753F0" w:rsidRPr="008A1775" w:rsidRDefault="005753F0" w:rsidP="008A1775">
            <w:pPr>
              <w:jc w:val="center"/>
              <w:rPr>
                <w:b/>
                <w:bCs/>
                <w:sz w:val="16"/>
                <w:szCs w:val="16"/>
                <w:lang w:eastAsia="en-US"/>
              </w:rPr>
            </w:pPr>
            <w:r w:rsidRPr="008A1775">
              <w:rPr>
                <w:b/>
                <w:bCs/>
                <w:sz w:val="16"/>
                <w:szCs w:val="16"/>
                <w:lang w:eastAsia="en-US"/>
              </w:rPr>
              <w:lastRenderedPageBreak/>
              <w:t>VARIABLE(S)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6A53663" w14:textId="77777777" w:rsidR="005753F0" w:rsidRPr="008A1775" w:rsidRDefault="005753F0" w:rsidP="008A1775">
            <w:pPr>
              <w:jc w:val="center"/>
              <w:rPr>
                <w:b/>
                <w:bCs/>
                <w:sz w:val="16"/>
                <w:szCs w:val="16"/>
                <w:lang w:eastAsia="en-US"/>
              </w:rPr>
            </w:pPr>
            <w:r w:rsidRPr="008A1775">
              <w:rPr>
                <w:b/>
                <w:bCs/>
                <w:sz w:val="16"/>
                <w:szCs w:val="16"/>
                <w:lang w:eastAsia="en-US"/>
              </w:rPr>
              <w:t>DEFINICIÓN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B24718C" w14:textId="77777777" w:rsidR="005753F0" w:rsidRPr="008A1775" w:rsidRDefault="005753F0" w:rsidP="008A1775">
            <w:pPr>
              <w:jc w:val="center"/>
              <w:rPr>
                <w:b/>
                <w:bCs/>
                <w:sz w:val="16"/>
                <w:szCs w:val="16"/>
                <w:lang w:eastAsia="en-US"/>
              </w:rPr>
            </w:pPr>
            <w:r w:rsidRPr="008A1775">
              <w:rPr>
                <w:b/>
                <w:bCs/>
                <w:sz w:val="16"/>
                <w:szCs w:val="16"/>
                <w:lang w:eastAsia="en-US"/>
              </w:rPr>
              <w:t>DIMENSIONES</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024CBD3" w14:textId="77777777" w:rsidR="005753F0" w:rsidRPr="008A1775" w:rsidRDefault="005753F0" w:rsidP="008A1775">
            <w:pPr>
              <w:jc w:val="center"/>
              <w:rPr>
                <w:b/>
                <w:bCs/>
                <w:sz w:val="16"/>
                <w:szCs w:val="16"/>
                <w:lang w:eastAsia="en-US"/>
              </w:rPr>
            </w:pPr>
            <w:r w:rsidRPr="008A1775">
              <w:rPr>
                <w:b/>
                <w:bCs/>
                <w:sz w:val="16"/>
                <w:szCs w:val="16"/>
                <w:lang w:eastAsia="en-US"/>
              </w:rPr>
              <w:t>INDICADORES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EAC0777" w14:textId="77777777" w:rsidR="005753F0" w:rsidRPr="008A1775" w:rsidRDefault="005753F0" w:rsidP="008A1775">
            <w:pPr>
              <w:jc w:val="center"/>
              <w:rPr>
                <w:b/>
                <w:bCs/>
                <w:sz w:val="16"/>
                <w:szCs w:val="16"/>
                <w:lang w:eastAsia="en-US"/>
              </w:rPr>
            </w:pPr>
            <w:r w:rsidRPr="008A1775">
              <w:rPr>
                <w:b/>
                <w:bCs/>
                <w:sz w:val="16"/>
                <w:szCs w:val="16"/>
                <w:lang w:eastAsia="en-US"/>
              </w:rPr>
              <w:t>INSTRUMENTO</w:t>
            </w:r>
          </w:p>
        </w:tc>
        <w:tc>
          <w:tcPr>
            <w:tcW w:w="467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8A72158" w14:textId="77777777" w:rsidR="005753F0" w:rsidRPr="008A1775" w:rsidRDefault="005753F0" w:rsidP="008A1775">
            <w:pPr>
              <w:jc w:val="center"/>
              <w:rPr>
                <w:b/>
                <w:bCs/>
                <w:color w:val="000000"/>
                <w:sz w:val="16"/>
                <w:szCs w:val="16"/>
                <w:lang w:eastAsia="en-US"/>
              </w:rPr>
            </w:pPr>
            <w:r w:rsidRPr="008A1775">
              <w:rPr>
                <w:b/>
                <w:bCs/>
                <w:color w:val="000000"/>
                <w:sz w:val="16"/>
                <w:szCs w:val="16"/>
                <w:lang w:eastAsia="en-US"/>
              </w:rPr>
              <w:t>ITEMS</w:t>
            </w:r>
          </w:p>
        </w:tc>
      </w:tr>
      <w:tr w:rsidR="005753F0" w:rsidRPr="008A1775" w14:paraId="7A78F1B2" w14:textId="77777777" w:rsidTr="00653073">
        <w:trPr>
          <w:trHeight w:val="659"/>
        </w:trPr>
        <w:tc>
          <w:tcPr>
            <w:tcW w:w="1701" w:type="dxa"/>
            <w:tcBorders>
              <w:top w:val="nil"/>
              <w:left w:val="single" w:sz="4" w:space="0" w:color="auto"/>
              <w:bottom w:val="single" w:sz="4" w:space="0" w:color="auto"/>
              <w:right w:val="single" w:sz="4" w:space="0" w:color="auto"/>
            </w:tcBorders>
            <w:shd w:val="clear" w:color="auto" w:fill="EEECE1" w:themeFill="background2"/>
            <w:vAlign w:val="center"/>
            <w:hideMark/>
          </w:tcPr>
          <w:p w14:paraId="5FD1D641" w14:textId="66AC2B2F" w:rsidR="005753F0" w:rsidRPr="008A1775" w:rsidRDefault="005753F0" w:rsidP="008A1775">
            <w:pPr>
              <w:jc w:val="center"/>
              <w:rPr>
                <w:b/>
                <w:bCs/>
                <w:sz w:val="16"/>
                <w:szCs w:val="16"/>
                <w:lang w:eastAsia="en-US"/>
              </w:rPr>
            </w:pPr>
            <w:r w:rsidRPr="008A1775">
              <w:rPr>
                <w:b/>
                <w:bCs/>
                <w:sz w:val="16"/>
                <w:szCs w:val="16"/>
                <w:lang w:eastAsia="en-US"/>
              </w:rPr>
              <w:t xml:space="preserve">VARIABLE </w:t>
            </w:r>
            <w:r w:rsidR="0051057C" w:rsidRPr="008A1775">
              <w:rPr>
                <w:b/>
                <w:bCs/>
                <w:sz w:val="16"/>
                <w:szCs w:val="16"/>
                <w:lang w:eastAsia="en-US"/>
              </w:rPr>
              <w:t>IN</w:t>
            </w:r>
            <w:r w:rsidRPr="008A1775">
              <w:rPr>
                <w:b/>
                <w:bCs/>
                <w:sz w:val="16"/>
                <w:szCs w:val="16"/>
                <w:lang w:eastAsia="en-US"/>
              </w:rPr>
              <w:t>DEPENDIENTE</w:t>
            </w:r>
            <w:r w:rsidR="0051057C" w:rsidRPr="008A1775">
              <w:rPr>
                <w:b/>
                <w:bCs/>
                <w:sz w:val="16"/>
                <w:szCs w:val="16"/>
                <w:lang w:eastAsia="en-US"/>
              </w:rPr>
              <w:t xml:space="preserve"> 2</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1015760D" w14:textId="77777777" w:rsidR="005753F0" w:rsidRPr="008A1775" w:rsidRDefault="005753F0" w:rsidP="008A1775">
            <w:pPr>
              <w:rPr>
                <w:b/>
                <w:bCs/>
                <w:sz w:val="20"/>
                <w:szCs w:val="20"/>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25E7C8F" w14:textId="77777777" w:rsidR="005753F0" w:rsidRPr="008A1775" w:rsidRDefault="005753F0" w:rsidP="008A1775">
            <w:pPr>
              <w:rPr>
                <w:b/>
                <w:bCs/>
                <w:sz w:val="20"/>
                <w:szCs w:val="20"/>
                <w:lang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DD3765" w14:textId="77777777" w:rsidR="005753F0" w:rsidRPr="008A1775" w:rsidRDefault="005753F0" w:rsidP="008A1775">
            <w:pPr>
              <w:rPr>
                <w:b/>
                <w:bCs/>
                <w:sz w:val="20"/>
                <w:szCs w:val="20"/>
                <w:lang w:eastAsia="en-U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AA2CF12" w14:textId="77777777" w:rsidR="005753F0" w:rsidRPr="008A1775" w:rsidRDefault="005753F0" w:rsidP="008A1775">
            <w:pPr>
              <w:rPr>
                <w:b/>
                <w:bCs/>
                <w:sz w:val="20"/>
                <w:szCs w:val="20"/>
                <w:lang w:eastAsia="en-US"/>
              </w:rPr>
            </w:pPr>
          </w:p>
        </w:tc>
        <w:tc>
          <w:tcPr>
            <w:tcW w:w="46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EEB3EA" w14:textId="77777777" w:rsidR="005753F0" w:rsidRPr="008A1775" w:rsidRDefault="005753F0" w:rsidP="008A1775">
            <w:pPr>
              <w:rPr>
                <w:b/>
                <w:bCs/>
                <w:color w:val="000000"/>
                <w:sz w:val="20"/>
                <w:szCs w:val="20"/>
                <w:lang w:eastAsia="en-US"/>
              </w:rPr>
            </w:pPr>
          </w:p>
        </w:tc>
      </w:tr>
      <w:tr w:rsidR="005753F0" w:rsidRPr="008A1775" w14:paraId="004F16E1" w14:textId="77777777" w:rsidTr="008C7B4D">
        <w:trPr>
          <w:trHeight w:val="210"/>
        </w:trPr>
        <w:tc>
          <w:tcPr>
            <w:tcW w:w="1701"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74A644A" w14:textId="7FD15DBD" w:rsidR="005753F0" w:rsidRPr="008A1775" w:rsidRDefault="005451CA" w:rsidP="008A1775">
            <w:pPr>
              <w:jc w:val="center"/>
              <w:rPr>
                <w:sz w:val="20"/>
                <w:szCs w:val="20"/>
                <w:lang w:eastAsia="en-US"/>
              </w:rPr>
            </w:pPr>
            <w:bookmarkStart w:id="728" w:name="_Hlk141263368"/>
            <w:r w:rsidRPr="008A1775">
              <w:rPr>
                <w:sz w:val="20"/>
                <w:szCs w:val="20"/>
                <w:lang w:eastAsia="en-US"/>
              </w:rPr>
              <w:t>Estrategias</w:t>
            </w:r>
            <w:r w:rsidR="005753F0" w:rsidRPr="008A1775">
              <w:rPr>
                <w:sz w:val="20"/>
                <w:szCs w:val="20"/>
                <w:lang w:eastAsia="en-US"/>
              </w:rPr>
              <w:t xml:space="preserve"> de implementación</w:t>
            </w:r>
            <w:bookmarkEnd w:id="728"/>
          </w:p>
        </w:tc>
        <w:tc>
          <w:tcPr>
            <w:tcW w:w="198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EDD7219" w14:textId="0547CF36" w:rsidR="008265DF" w:rsidRPr="008A1775" w:rsidRDefault="008265DF" w:rsidP="008A1775">
            <w:pPr>
              <w:jc w:val="center"/>
              <w:rPr>
                <w:color w:val="000000"/>
                <w:sz w:val="20"/>
                <w:szCs w:val="20"/>
                <w:lang w:eastAsia="en-US"/>
              </w:rPr>
            </w:pPr>
            <w:bookmarkStart w:id="729" w:name="_Hlk141263382"/>
            <w:r w:rsidRPr="008A1775">
              <w:rPr>
                <w:color w:val="000000"/>
                <w:sz w:val="20"/>
                <w:szCs w:val="20"/>
                <w:lang w:eastAsia="en-US"/>
              </w:rPr>
              <w:t>La estrategia es una acción específica, que normalmente va acompañada de la correspondiente asignación de recursos, para alcanzar un objetivo decidido sobre un plan estratégico (Galbraith J. y Nathanson D. 1978).</w:t>
            </w:r>
            <w:bookmarkEnd w:id="729"/>
          </w:p>
          <w:p w14:paraId="6BF632BD" w14:textId="7E19CD14" w:rsidR="005753F0" w:rsidRPr="008A1775" w:rsidRDefault="005753F0" w:rsidP="008A1775">
            <w:pPr>
              <w:jc w:val="center"/>
              <w:rPr>
                <w:color w:val="000000"/>
                <w:sz w:val="20"/>
                <w:szCs w:val="20"/>
                <w:lang w:eastAsia="en-US"/>
              </w:rPr>
            </w:pPr>
          </w:p>
        </w:tc>
        <w:tc>
          <w:tcPr>
            <w:tcW w:w="1701" w:type="dxa"/>
            <w:vMerge w:val="restart"/>
            <w:tcBorders>
              <w:top w:val="single" w:sz="8" w:space="0" w:color="auto"/>
              <w:left w:val="single" w:sz="4" w:space="0" w:color="auto"/>
              <w:bottom w:val="nil"/>
              <w:right w:val="single" w:sz="4" w:space="0" w:color="auto"/>
            </w:tcBorders>
            <w:shd w:val="clear" w:color="auto" w:fill="auto"/>
            <w:vAlign w:val="center"/>
            <w:hideMark/>
          </w:tcPr>
          <w:p w14:paraId="5F055DEA" w14:textId="77777777" w:rsidR="005753F0" w:rsidRPr="008A1775" w:rsidRDefault="005753F0" w:rsidP="008A1775">
            <w:pPr>
              <w:jc w:val="center"/>
              <w:rPr>
                <w:color w:val="000000"/>
                <w:sz w:val="20"/>
                <w:szCs w:val="20"/>
                <w:lang w:eastAsia="en-US"/>
              </w:rPr>
            </w:pPr>
            <w:r w:rsidRPr="008A1775">
              <w:rPr>
                <w:color w:val="000000"/>
                <w:sz w:val="20"/>
                <w:szCs w:val="20"/>
                <w:lang w:eastAsia="en-US"/>
              </w:rPr>
              <w:t>Contratación de mano de obra local</w:t>
            </w:r>
          </w:p>
        </w:tc>
        <w:tc>
          <w:tcPr>
            <w:tcW w:w="241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BF0D184" w14:textId="77777777" w:rsidR="005753F0" w:rsidRPr="008A1775" w:rsidRDefault="005753F0" w:rsidP="008A1775">
            <w:pPr>
              <w:jc w:val="center"/>
              <w:rPr>
                <w:color w:val="000000"/>
                <w:sz w:val="20"/>
                <w:szCs w:val="20"/>
                <w:lang w:eastAsia="en-US"/>
              </w:rPr>
            </w:pPr>
            <w:r w:rsidRPr="008A1775">
              <w:rPr>
                <w:color w:val="000000"/>
                <w:sz w:val="20"/>
                <w:szCs w:val="20"/>
                <w:lang w:eastAsia="en-US"/>
              </w:rPr>
              <w:t>Proceso de selección</w:t>
            </w:r>
          </w:p>
        </w:tc>
        <w:tc>
          <w:tcPr>
            <w:tcW w:w="1559" w:type="dxa"/>
            <w:vMerge w:val="restart"/>
            <w:tcBorders>
              <w:top w:val="single" w:sz="8" w:space="0" w:color="auto"/>
              <w:left w:val="nil"/>
              <w:bottom w:val="single" w:sz="8" w:space="0" w:color="000000"/>
              <w:right w:val="single" w:sz="4" w:space="0" w:color="auto"/>
            </w:tcBorders>
            <w:shd w:val="clear" w:color="auto" w:fill="auto"/>
            <w:vAlign w:val="center"/>
            <w:hideMark/>
          </w:tcPr>
          <w:p w14:paraId="1F109628" w14:textId="668D3328" w:rsidR="005753F0" w:rsidRPr="008A1775" w:rsidRDefault="00CC78DC" w:rsidP="008A1775">
            <w:pPr>
              <w:jc w:val="center"/>
              <w:rPr>
                <w:sz w:val="20"/>
                <w:szCs w:val="20"/>
                <w:lang w:eastAsia="en-US"/>
              </w:rPr>
            </w:pPr>
            <w:r w:rsidRPr="008A1775">
              <w:rPr>
                <w:sz w:val="20"/>
                <w:szCs w:val="20"/>
                <w:lang w:eastAsia="en-US"/>
              </w:rPr>
              <w:t>Cuestionario</w:t>
            </w:r>
            <w:r w:rsidR="005753F0" w:rsidRPr="008A1775">
              <w:rPr>
                <w:sz w:val="20"/>
                <w:szCs w:val="20"/>
                <w:lang w:eastAsia="en-US"/>
              </w:rPr>
              <w:t xml:space="preserve"> estructura</w:t>
            </w:r>
            <w:r w:rsidRPr="008A1775">
              <w:rPr>
                <w:sz w:val="20"/>
                <w:szCs w:val="20"/>
                <w:lang w:eastAsia="en-US"/>
              </w:rPr>
              <w:t>do N°02</w:t>
            </w:r>
          </w:p>
          <w:p w14:paraId="10A2AA4B" w14:textId="65B0B3A6" w:rsidR="005E60C5" w:rsidRPr="008A1775" w:rsidRDefault="005E60C5" w:rsidP="008A1775">
            <w:pPr>
              <w:jc w:val="both"/>
              <w:rPr>
                <w:sz w:val="20"/>
                <w:szCs w:val="20"/>
                <w:lang w:eastAsia="en-US"/>
              </w:rPr>
            </w:pPr>
          </w:p>
        </w:tc>
        <w:tc>
          <w:tcPr>
            <w:tcW w:w="4677" w:type="dxa"/>
            <w:tcBorders>
              <w:top w:val="single" w:sz="8" w:space="0" w:color="auto"/>
              <w:left w:val="nil"/>
              <w:bottom w:val="single" w:sz="4" w:space="0" w:color="auto"/>
              <w:right w:val="single" w:sz="8" w:space="0" w:color="auto"/>
            </w:tcBorders>
            <w:shd w:val="clear" w:color="auto" w:fill="auto"/>
            <w:noWrap/>
            <w:vAlign w:val="center"/>
            <w:hideMark/>
          </w:tcPr>
          <w:p w14:paraId="4B6BC41B" w14:textId="7EC51AA4" w:rsidR="005753F0" w:rsidRPr="008A1775" w:rsidRDefault="00900C88" w:rsidP="008A1775">
            <w:pPr>
              <w:jc w:val="both"/>
              <w:rPr>
                <w:color w:val="000000"/>
                <w:sz w:val="20"/>
                <w:szCs w:val="20"/>
                <w:lang w:eastAsia="en-US"/>
              </w:rPr>
            </w:pPr>
            <w:r w:rsidRPr="008A1775">
              <w:rPr>
                <w:color w:val="000000"/>
                <w:sz w:val="20"/>
                <w:szCs w:val="20"/>
                <w:lang w:eastAsia="en-US"/>
              </w:rPr>
              <w:t>¿L</w:t>
            </w:r>
            <w:r w:rsidR="005753F0" w:rsidRPr="008A1775">
              <w:rPr>
                <w:color w:val="000000"/>
                <w:sz w:val="20"/>
                <w:szCs w:val="20"/>
                <w:lang w:eastAsia="en-US"/>
              </w:rPr>
              <w:t>a mano de obra no calificada</w:t>
            </w:r>
            <w:r w:rsidRPr="008A1775">
              <w:rPr>
                <w:color w:val="000000"/>
                <w:sz w:val="20"/>
                <w:szCs w:val="20"/>
                <w:lang w:eastAsia="en-US"/>
              </w:rPr>
              <w:t xml:space="preserve"> contratada en el proyecto</w:t>
            </w:r>
            <w:r w:rsidR="005753F0" w:rsidRPr="008A1775">
              <w:rPr>
                <w:color w:val="000000"/>
                <w:sz w:val="20"/>
                <w:szCs w:val="20"/>
                <w:lang w:eastAsia="en-US"/>
              </w:rPr>
              <w:t xml:space="preserve"> es del </w:t>
            </w:r>
            <w:r w:rsidR="00653073" w:rsidRPr="008A1775">
              <w:rPr>
                <w:color w:val="000000"/>
                <w:sz w:val="20"/>
                <w:szCs w:val="20"/>
                <w:lang w:eastAsia="en-US"/>
              </w:rPr>
              <w:t>área</w:t>
            </w:r>
            <w:r w:rsidR="005753F0" w:rsidRPr="008A1775">
              <w:rPr>
                <w:color w:val="000000"/>
                <w:sz w:val="20"/>
                <w:szCs w:val="20"/>
                <w:lang w:eastAsia="en-US"/>
              </w:rPr>
              <w:t xml:space="preserve"> de influencia directa?</w:t>
            </w:r>
          </w:p>
        </w:tc>
      </w:tr>
      <w:tr w:rsidR="005753F0" w:rsidRPr="008A1775" w14:paraId="51B50AB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52D6BC2"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6A8BF041" w14:textId="77777777" w:rsidR="005753F0" w:rsidRPr="008A1775" w:rsidRDefault="005753F0" w:rsidP="008A1775">
            <w:pPr>
              <w:rPr>
                <w:sz w:val="20"/>
                <w:szCs w:val="20"/>
                <w:lang w:eastAsia="en-US"/>
              </w:rPr>
            </w:pPr>
          </w:p>
        </w:tc>
        <w:tc>
          <w:tcPr>
            <w:tcW w:w="1701" w:type="dxa"/>
            <w:vMerge/>
            <w:tcBorders>
              <w:top w:val="single" w:sz="8" w:space="0" w:color="auto"/>
              <w:left w:val="single" w:sz="4" w:space="0" w:color="auto"/>
              <w:bottom w:val="nil"/>
              <w:right w:val="single" w:sz="4" w:space="0" w:color="auto"/>
            </w:tcBorders>
            <w:vAlign w:val="center"/>
            <w:hideMark/>
          </w:tcPr>
          <w:p w14:paraId="158CE2BB" w14:textId="77777777" w:rsidR="005753F0" w:rsidRPr="008A1775" w:rsidRDefault="005753F0" w:rsidP="008A1775">
            <w:pPr>
              <w:rPr>
                <w:color w:val="000000"/>
                <w:sz w:val="20"/>
                <w:szCs w:val="20"/>
                <w:lang w:eastAsia="en-US"/>
              </w:rPr>
            </w:pPr>
          </w:p>
        </w:tc>
        <w:tc>
          <w:tcPr>
            <w:tcW w:w="2410" w:type="dxa"/>
            <w:vMerge/>
            <w:tcBorders>
              <w:top w:val="single" w:sz="8" w:space="0" w:color="auto"/>
              <w:left w:val="single" w:sz="4" w:space="0" w:color="auto"/>
              <w:bottom w:val="single" w:sz="4" w:space="0" w:color="auto"/>
              <w:right w:val="single" w:sz="4" w:space="0" w:color="auto"/>
            </w:tcBorders>
            <w:vAlign w:val="center"/>
            <w:hideMark/>
          </w:tcPr>
          <w:p w14:paraId="58E2CFBD" w14:textId="77777777" w:rsidR="005753F0" w:rsidRPr="008A1775" w:rsidRDefault="005753F0" w:rsidP="008A1775">
            <w:pPr>
              <w:rPr>
                <w:color w:val="000000"/>
                <w:sz w:val="20"/>
                <w:szCs w:val="20"/>
                <w:lang w:eastAsia="en-US"/>
              </w:rPr>
            </w:pP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10485B28"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vAlign w:val="center"/>
            <w:hideMark/>
          </w:tcPr>
          <w:p w14:paraId="42DDCAAC" w14:textId="3460C279" w:rsidR="005753F0" w:rsidRPr="008A1775" w:rsidRDefault="005753F0" w:rsidP="008A1775">
            <w:pPr>
              <w:jc w:val="both"/>
              <w:rPr>
                <w:color w:val="000000"/>
                <w:sz w:val="20"/>
                <w:szCs w:val="20"/>
                <w:lang w:eastAsia="en-US"/>
              </w:rPr>
            </w:pPr>
            <w:r w:rsidRPr="008A1775">
              <w:rPr>
                <w:color w:val="000000"/>
                <w:sz w:val="20"/>
                <w:szCs w:val="20"/>
                <w:lang w:eastAsia="en-US"/>
              </w:rPr>
              <w:t xml:space="preserve">¿Cuentan con un procedimiento para la selección de </w:t>
            </w:r>
            <w:r w:rsidR="00900C88" w:rsidRPr="008A1775">
              <w:rPr>
                <w:color w:val="000000"/>
                <w:sz w:val="20"/>
                <w:szCs w:val="20"/>
                <w:lang w:eastAsia="en-US"/>
              </w:rPr>
              <w:t xml:space="preserve">la </w:t>
            </w:r>
            <w:r w:rsidRPr="008A1775">
              <w:rPr>
                <w:color w:val="000000"/>
                <w:sz w:val="20"/>
                <w:szCs w:val="20"/>
                <w:lang w:eastAsia="en-US"/>
              </w:rPr>
              <w:t>mano de obra no calificada?</w:t>
            </w:r>
          </w:p>
        </w:tc>
      </w:tr>
      <w:tr w:rsidR="005753F0" w:rsidRPr="008A1775" w14:paraId="34DCA29A"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968ED57"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3965FACC" w14:textId="77777777" w:rsidR="005753F0" w:rsidRPr="008A1775" w:rsidRDefault="005753F0" w:rsidP="008A1775">
            <w:pPr>
              <w:rPr>
                <w:sz w:val="20"/>
                <w:szCs w:val="20"/>
                <w:lang w:eastAsia="en-US"/>
              </w:rPr>
            </w:pPr>
          </w:p>
        </w:tc>
        <w:tc>
          <w:tcPr>
            <w:tcW w:w="1701" w:type="dxa"/>
            <w:vMerge/>
            <w:tcBorders>
              <w:top w:val="single" w:sz="8" w:space="0" w:color="auto"/>
              <w:left w:val="single" w:sz="4" w:space="0" w:color="auto"/>
              <w:bottom w:val="nil"/>
              <w:right w:val="single" w:sz="4" w:space="0" w:color="auto"/>
            </w:tcBorders>
            <w:vAlign w:val="center"/>
            <w:hideMark/>
          </w:tcPr>
          <w:p w14:paraId="185335EF" w14:textId="77777777" w:rsidR="005753F0" w:rsidRPr="008A1775" w:rsidRDefault="005753F0" w:rsidP="008A1775">
            <w:pPr>
              <w:rPr>
                <w:color w:val="000000"/>
                <w:sz w:val="20"/>
                <w:szCs w:val="20"/>
                <w:lang w:eastAsia="en-US"/>
              </w:rPr>
            </w:pP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4B48D2C9" w14:textId="77777777" w:rsidR="005753F0" w:rsidRPr="008A1775" w:rsidRDefault="005753F0" w:rsidP="008A1775">
            <w:pPr>
              <w:jc w:val="center"/>
              <w:rPr>
                <w:color w:val="000000"/>
                <w:sz w:val="20"/>
                <w:szCs w:val="20"/>
                <w:lang w:eastAsia="en-US"/>
              </w:rPr>
            </w:pPr>
            <w:r w:rsidRPr="008A1775">
              <w:rPr>
                <w:color w:val="000000"/>
                <w:sz w:val="20"/>
                <w:szCs w:val="20"/>
                <w:lang w:eastAsia="en-US"/>
              </w:rPr>
              <w:t>Contratación</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43CB555E"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6A96C3A6" w14:textId="1D3ACFDD" w:rsidR="005753F0" w:rsidRPr="008A1775" w:rsidRDefault="005753F0" w:rsidP="008A1775">
            <w:pPr>
              <w:jc w:val="both"/>
              <w:rPr>
                <w:color w:val="000000"/>
                <w:sz w:val="20"/>
                <w:szCs w:val="20"/>
                <w:lang w:eastAsia="en-US"/>
              </w:rPr>
            </w:pPr>
            <w:r w:rsidRPr="008A1775">
              <w:rPr>
                <w:color w:val="000000"/>
                <w:sz w:val="20"/>
                <w:szCs w:val="20"/>
                <w:lang w:eastAsia="en-US"/>
              </w:rPr>
              <w:t xml:space="preserve">¿La empresa contrata </w:t>
            </w:r>
            <w:r w:rsidR="00900C88" w:rsidRPr="008A1775">
              <w:rPr>
                <w:color w:val="000000"/>
                <w:sz w:val="20"/>
                <w:szCs w:val="20"/>
                <w:lang w:eastAsia="en-US"/>
              </w:rPr>
              <w:t>en su planilla</w:t>
            </w:r>
            <w:r w:rsidRPr="008A1775">
              <w:rPr>
                <w:color w:val="000000"/>
                <w:sz w:val="20"/>
                <w:szCs w:val="20"/>
                <w:lang w:eastAsia="en-US"/>
              </w:rPr>
              <w:t xml:space="preserve"> la mano de obra no calificada?</w:t>
            </w:r>
          </w:p>
        </w:tc>
      </w:tr>
      <w:tr w:rsidR="005753F0" w:rsidRPr="008A1775" w14:paraId="1196E38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F56CBFC"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0FDC3474" w14:textId="77777777" w:rsidR="005753F0" w:rsidRPr="008A1775" w:rsidRDefault="005753F0" w:rsidP="008A1775">
            <w:pPr>
              <w:rPr>
                <w:sz w:val="20"/>
                <w:szCs w:val="20"/>
                <w:lang w:eastAsia="en-US"/>
              </w:rPr>
            </w:pPr>
          </w:p>
        </w:tc>
        <w:tc>
          <w:tcPr>
            <w:tcW w:w="1701" w:type="dxa"/>
            <w:vMerge/>
            <w:tcBorders>
              <w:top w:val="single" w:sz="8" w:space="0" w:color="auto"/>
              <w:left w:val="single" w:sz="4" w:space="0" w:color="auto"/>
              <w:bottom w:val="nil"/>
              <w:right w:val="single" w:sz="4" w:space="0" w:color="auto"/>
            </w:tcBorders>
            <w:vAlign w:val="center"/>
            <w:hideMark/>
          </w:tcPr>
          <w:p w14:paraId="0DD4F892" w14:textId="77777777" w:rsidR="005753F0" w:rsidRPr="008A1775" w:rsidRDefault="005753F0" w:rsidP="008A1775">
            <w:pPr>
              <w:rPr>
                <w:color w:val="000000"/>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3E50B5E2" w14:textId="77777777" w:rsidR="005753F0" w:rsidRPr="008A1775" w:rsidRDefault="005753F0" w:rsidP="008A1775">
            <w:pPr>
              <w:rPr>
                <w:color w:val="000000"/>
                <w:sz w:val="20"/>
                <w:szCs w:val="20"/>
                <w:lang w:eastAsia="en-US"/>
              </w:rPr>
            </w:pP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395E6576"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756728D8" w14:textId="3F49EF75"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para la contratación de</w:t>
            </w:r>
            <w:r w:rsidR="00900C88" w:rsidRPr="008A1775">
              <w:rPr>
                <w:color w:val="000000"/>
                <w:sz w:val="20"/>
                <w:szCs w:val="20"/>
                <w:lang w:eastAsia="en-US"/>
              </w:rPr>
              <w:t xml:space="preserve"> la</w:t>
            </w:r>
            <w:r w:rsidRPr="008A1775">
              <w:rPr>
                <w:color w:val="000000"/>
                <w:sz w:val="20"/>
                <w:szCs w:val="20"/>
                <w:lang w:eastAsia="en-US"/>
              </w:rPr>
              <w:t xml:space="preserve"> mano de obra no calificada</w:t>
            </w:r>
            <w:r w:rsidR="00367C4F" w:rsidRPr="008A1775">
              <w:rPr>
                <w:color w:val="000000"/>
                <w:sz w:val="20"/>
                <w:szCs w:val="20"/>
                <w:lang w:eastAsia="en-US"/>
              </w:rPr>
              <w:t>?</w:t>
            </w:r>
          </w:p>
        </w:tc>
      </w:tr>
      <w:tr w:rsidR="005753F0" w:rsidRPr="008A1775" w14:paraId="6C549ED7"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4A36BA9"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6C662662" w14:textId="77777777" w:rsidR="005753F0" w:rsidRPr="008A1775" w:rsidRDefault="005753F0" w:rsidP="008A1775">
            <w:pPr>
              <w:rPr>
                <w:sz w:val="20"/>
                <w:szCs w:val="20"/>
                <w:lang w:eastAsia="en-US"/>
              </w:rPr>
            </w:pPr>
          </w:p>
        </w:tc>
        <w:tc>
          <w:tcPr>
            <w:tcW w:w="1701" w:type="dxa"/>
            <w:vMerge w:val="restart"/>
            <w:tcBorders>
              <w:top w:val="single" w:sz="4" w:space="0" w:color="auto"/>
              <w:left w:val="single" w:sz="4" w:space="0" w:color="auto"/>
              <w:bottom w:val="nil"/>
              <w:right w:val="single" w:sz="4" w:space="0" w:color="auto"/>
            </w:tcBorders>
            <w:shd w:val="clear" w:color="auto" w:fill="auto"/>
            <w:vAlign w:val="center"/>
            <w:hideMark/>
          </w:tcPr>
          <w:p w14:paraId="25DB5E56" w14:textId="48BD04AF" w:rsidR="005753F0" w:rsidRPr="008A1775" w:rsidRDefault="005753F0" w:rsidP="008A1775">
            <w:pPr>
              <w:jc w:val="center"/>
              <w:rPr>
                <w:color w:val="000000"/>
                <w:sz w:val="20"/>
                <w:szCs w:val="20"/>
                <w:lang w:eastAsia="en-US"/>
              </w:rPr>
            </w:pPr>
            <w:r w:rsidRPr="008A1775">
              <w:rPr>
                <w:color w:val="000000"/>
                <w:sz w:val="20"/>
                <w:szCs w:val="20"/>
                <w:lang w:eastAsia="en-US"/>
              </w:rPr>
              <w:t xml:space="preserve">Participación </w:t>
            </w:r>
            <w:r w:rsidR="0051057C" w:rsidRPr="008A1775">
              <w:rPr>
                <w:color w:val="000000"/>
                <w:sz w:val="20"/>
                <w:szCs w:val="20"/>
                <w:lang w:eastAsia="en-US"/>
              </w:rPr>
              <w:t>ciudadana</w:t>
            </w:r>
            <w:r w:rsidRPr="008A1775">
              <w:rPr>
                <w:color w:val="000000"/>
                <w:sz w:val="20"/>
                <w:szCs w:val="20"/>
                <w:lang w:eastAsia="en-US"/>
              </w:rPr>
              <w:t xml:space="preserve"> y comunicación</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6BBECFE6" w14:textId="77777777" w:rsidR="005753F0" w:rsidRPr="008A1775" w:rsidRDefault="005753F0" w:rsidP="008A1775">
            <w:pPr>
              <w:jc w:val="center"/>
              <w:rPr>
                <w:color w:val="000000"/>
                <w:sz w:val="20"/>
                <w:szCs w:val="20"/>
                <w:lang w:eastAsia="en-US"/>
              </w:rPr>
            </w:pPr>
            <w:r w:rsidRPr="008A1775">
              <w:rPr>
                <w:color w:val="000000"/>
                <w:sz w:val="20"/>
                <w:szCs w:val="20"/>
                <w:lang w:eastAsia="en-US"/>
              </w:rPr>
              <w:t>Reuniones con los caseríos</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123A8F69"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6B9C7580" w14:textId="403CA87A"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w:t>
            </w:r>
            <w:r w:rsidR="00900C88" w:rsidRPr="008A1775">
              <w:rPr>
                <w:color w:val="000000"/>
                <w:sz w:val="20"/>
                <w:szCs w:val="20"/>
                <w:lang w:eastAsia="en-US"/>
              </w:rPr>
              <w:t xml:space="preserve"> para realizar las reuniones en</w:t>
            </w:r>
            <w:r w:rsidRPr="008A1775">
              <w:rPr>
                <w:color w:val="000000"/>
                <w:sz w:val="20"/>
                <w:szCs w:val="20"/>
                <w:lang w:eastAsia="en-US"/>
              </w:rPr>
              <w:t xml:space="preserve"> los caseríos?</w:t>
            </w:r>
          </w:p>
        </w:tc>
      </w:tr>
      <w:tr w:rsidR="005753F0" w:rsidRPr="008A1775" w14:paraId="52E3EAB0"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55E9B51"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1979139F"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nil"/>
              <w:right w:val="single" w:sz="4" w:space="0" w:color="auto"/>
            </w:tcBorders>
            <w:vAlign w:val="center"/>
            <w:hideMark/>
          </w:tcPr>
          <w:p w14:paraId="54F28025" w14:textId="77777777" w:rsidR="005753F0" w:rsidRPr="008A1775" w:rsidRDefault="005753F0" w:rsidP="008A1775">
            <w:pPr>
              <w:rPr>
                <w:color w:val="000000"/>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762AECEC" w14:textId="77777777" w:rsidR="005753F0" w:rsidRPr="008A1775" w:rsidRDefault="005753F0" w:rsidP="008A1775">
            <w:pPr>
              <w:rPr>
                <w:color w:val="000000"/>
                <w:sz w:val="20"/>
                <w:szCs w:val="20"/>
                <w:lang w:eastAsia="en-US"/>
              </w:rPr>
            </w:pP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67CFFFA2"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318EEB41" w14:textId="08DB05D9" w:rsidR="005753F0" w:rsidRPr="008A1775" w:rsidRDefault="005753F0" w:rsidP="008A1775">
            <w:pPr>
              <w:jc w:val="both"/>
              <w:rPr>
                <w:color w:val="000000"/>
                <w:sz w:val="20"/>
                <w:szCs w:val="20"/>
                <w:lang w:eastAsia="en-US"/>
              </w:rPr>
            </w:pPr>
            <w:r w:rsidRPr="008A1775">
              <w:rPr>
                <w:color w:val="000000"/>
                <w:sz w:val="20"/>
                <w:szCs w:val="20"/>
                <w:lang w:eastAsia="en-US"/>
              </w:rPr>
              <w:t xml:space="preserve">¿En </w:t>
            </w:r>
            <w:r w:rsidR="0051057C" w:rsidRPr="008A1775">
              <w:rPr>
                <w:color w:val="000000"/>
                <w:sz w:val="20"/>
                <w:szCs w:val="20"/>
                <w:lang w:eastAsia="en-US"/>
              </w:rPr>
              <w:t>qué</w:t>
            </w:r>
            <w:r w:rsidRPr="008A1775">
              <w:rPr>
                <w:color w:val="000000"/>
                <w:sz w:val="20"/>
                <w:szCs w:val="20"/>
                <w:lang w:eastAsia="en-US"/>
              </w:rPr>
              <w:t xml:space="preserve"> caseríos realizan reuniones informativas?</w:t>
            </w:r>
          </w:p>
        </w:tc>
      </w:tr>
      <w:tr w:rsidR="005753F0" w:rsidRPr="008A1775" w14:paraId="451423F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0CAF461F"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3B21C11E"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nil"/>
              <w:right w:val="single" w:sz="4" w:space="0" w:color="auto"/>
            </w:tcBorders>
            <w:vAlign w:val="center"/>
            <w:hideMark/>
          </w:tcPr>
          <w:p w14:paraId="18FA7C09" w14:textId="77777777" w:rsidR="005753F0" w:rsidRPr="008A1775" w:rsidRDefault="005753F0" w:rsidP="008A1775">
            <w:pPr>
              <w:rPr>
                <w:color w:val="000000"/>
                <w:sz w:val="20"/>
                <w:szCs w:val="20"/>
                <w:lang w:eastAsia="en-US"/>
              </w:rPr>
            </w:pP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5C751A78" w14:textId="77777777" w:rsidR="005753F0" w:rsidRPr="008A1775" w:rsidRDefault="005753F0" w:rsidP="008A1775">
            <w:pPr>
              <w:jc w:val="center"/>
              <w:rPr>
                <w:color w:val="000000"/>
                <w:sz w:val="20"/>
                <w:szCs w:val="20"/>
                <w:lang w:eastAsia="en-US"/>
              </w:rPr>
            </w:pPr>
            <w:r w:rsidRPr="008A1775">
              <w:rPr>
                <w:color w:val="000000"/>
                <w:sz w:val="20"/>
                <w:szCs w:val="20"/>
                <w:lang w:eastAsia="en-US"/>
              </w:rPr>
              <w:t>Charlas informativas</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13854616"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7ADE8152" w14:textId="400E7701"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para realizar las charla</w:t>
            </w:r>
            <w:r w:rsidR="00653073" w:rsidRPr="008A1775">
              <w:rPr>
                <w:color w:val="000000"/>
                <w:sz w:val="20"/>
                <w:szCs w:val="20"/>
                <w:lang w:eastAsia="en-US"/>
              </w:rPr>
              <w:t>s</w:t>
            </w:r>
            <w:r w:rsidRPr="008A1775">
              <w:rPr>
                <w:color w:val="000000"/>
                <w:sz w:val="20"/>
                <w:szCs w:val="20"/>
                <w:lang w:eastAsia="en-US"/>
              </w:rPr>
              <w:t xml:space="preserve"> informativas</w:t>
            </w:r>
            <w:r w:rsidR="00653073" w:rsidRPr="008A1775">
              <w:rPr>
                <w:color w:val="000000"/>
                <w:sz w:val="20"/>
                <w:szCs w:val="20"/>
                <w:lang w:eastAsia="en-US"/>
              </w:rPr>
              <w:t>?</w:t>
            </w:r>
          </w:p>
        </w:tc>
      </w:tr>
      <w:tr w:rsidR="005753F0" w:rsidRPr="008A1775" w14:paraId="2A417D79"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30B5B532"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45F5048C"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nil"/>
              <w:right w:val="single" w:sz="4" w:space="0" w:color="auto"/>
            </w:tcBorders>
            <w:vAlign w:val="center"/>
            <w:hideMark/>
          </w:tcPr>
          <w:p w14:paraId="63BC5057" w14:textId="77777777" w:rsidR="005753F0" w:rsidRPr="008A1775" w:rsidRDefault="005753F0" w:rsidP="008A1775">
            <w:pPr>
              <w:rPr>
                <w:color w:val="000000"/>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4A62FF82" w14:textId="77777777" w:rsidR="005753F0" w:rsidRPr="008A1775" w:rsidRDefault="005753F0" w:rsidP="008A1775">
            <w:pPr>
              <w:rPr>
                <w:color w:val="000000"/>
                <w:sz w:val="20"/>
                <w:szCs w:val="20"/>
                <w:lang w:eastAsia="en-US"/>
              </w:rPr>
            </w:pP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52F0F943"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019773C8" w14:textId="530C2A7C" w:rsidR="005753F0" w:rsidRPr="008A1775" w:rsidRDefault="005753F0" w:rsidP="008A1775">
            <w:pPr>
              <w:jc w:val="both"/>
              <w:rPr>
                <w:color w:val="000000"/>
                <w:sz w:val="20"/>
                <w:szCs w:val="20"/>
                <w:lang w:eastAsia="en-US"/>
              </w:rPr>
            </w:pPr>
            <w:r w:rsidRPr="008A1775">
              <w:rPr>
                <w:color w:val="000000"/>
                <w:sz w:val="20"/>
                <w:szCs w:val="20"/>
                <w:lang w:eastAsia="en-US"/>
              </w:rPr>
              <w:t xml:space="preserve">¿En </w:t>
            </w:r>
            <w:r w:rsidR="0051057C" w:rsidRPr="008A1775">
              <w:rPr>
                <w:color w:val="000000"/>
                <w:sz w:val="20"/>
                <w:szCs w:val="20"/>
                <w:lang w:eastAsia="en-US"/>
              </w:rPr>
              <w:t>qué</w:t>
            </w:r>
            <w:r w:rsidRPr="008A1775">
              <w:rPr>
                <w:color w:val="000000"/>
                <w:sz w:val="20"/>
                <w:szCs w:val="20"/>
                <w:lang w:eastAsia="en-US"/>
              </w:rPr>
              <w:t xml:space="preserve"> caseríos realizan charlas informativas?</w:t>
            </w:r>
          </w:p>
        </w:tc>
      </w:tr>
      <w:tr w:rsidR="005753F0" w:rsidRPr="008A1775" w14:paraId="24F44A9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D775F2E"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578B2CFB"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nil"/>
              <w:right w:val="single" w:sz="4" w:space="0" w:color="auto"/>
            </w:tcBorders>
            <w:vAlign w:val="center"/>
            <w:hideMark/>
          </w:tcPr>
          <w:p w14:paraId="11498366" w14:textId="77777777" w:rsidR="005753F0" w:rsidRPr="008A1775" w:rsidRDefault="005753F0" w:rsidP="008A1775">
            <w:pPr>
              <w:rPr>
                <w:color w:val="000000"/>
                <w:sz w:val="20"/>
                <w:szCs w:val="20"/>
                <w:lang w:eastAsia="en-US"/>
              </w:rPr>
            </w:pPr>
          </w:p>
        </w:tc>
        <w:tc>
          <w:tcPr>
            <w:tcW w:w="2410" w:type="dxa"/>
            <w:tcBorders>
              <w:top w:val="nil"/>
              <w:left w:val="nil"/>
              <w:bottom w:val="single" w:sz="4" w:space="0" w:color="auto"/>
              <w:right w:val="single" w:sz="4" w:space="0" w:color="auto"/>
            </w:tcBorders>
            <w:shd w:val="clear" w:color="auto" w:fill="auto"/>
            <w:vAlign w:val="center"/>
            <w:hideMark/>
          </w:tcPr>
          <w:p w14:paraId="4C42928E" w14:textId="77777777" w:rsidR="005753F0" w:rsidRPr="008A1775" w:rsidRDefault="005753F0" w:rsidP="008A1775">
            <w:pPr>
              <w:jc w:val="center"/>
              <w:rPr>
                <w:color w:val="000000"/>
                <w:sz w:val="20"/>
                <w:szCs w:val="20"/>
                <w:lang w:eastAsia="en-US"/>
              </w:rPr>
            </w:pPr>
            <w:r w:rsidRPr="008A1775">
              <w:rPr>
                <w:color w:val="000000"/>
                <w:sz w:val="20"/>
                <w:szCs w:val="20"/>
                <w:lang w:eastAsia="en-US"/>
              </w:rPr>
              <w:t>Atención oficina La Encañada</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30FD3BC3"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7DEA6A13" w14:textId="77777777"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de atención en la oficina la Encañada?</w:t>
            </w:r>
          </w:p>
        </w:tc>
      </w:tr>
      <w:tr w:rsidR="005753F0" w:rsidRPr="008A1775" w14:paraId="278170E6"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ADF8902"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7C97E3FF" w14:textId="77777777" w:rsidR="005753F0" w:rsidRPr="008A1775" w:rsidRDefault="005753F0" w:rsidP="008A1775">
            <w:pPr>
              <w:rPr>
                <w:sz w:val="20"/>
                <w:szCs w:val="20"/>
                <w:lang w:eastAsia="en-US"/>
              </w:rPr>
            </w:pPr>
          </w:p>
        </w:tc>
        <w:tc>
          <w:tcPr>
            <w:tcW w:w="1701" w:type="dxa"/>
            <w:tcBorders>
              <w:top w:val="single" w:sz="4" w:space="0" w:color="auto"/>
              <w:left w:val="nil"/>
              <w:bottom w:val="nil"/>
              <w:right w:val="single" w:sz="4" w:space="0" w:color="auto"/>
            </w:tcBorders>
            <w:shd w:val="clear" w:color="auto" w:fill="auto"/>
            <w:vAlign w:val="center"/>
            <w:hideMark/>
          </w:tcPr>
          <w:p w14:paraId="6A129868" w14:textId="77777777" w:rsidR="005753F0" w:rsidRPr="008A1775" w:rsidRDefault="005753F0" w:rsidP="008A1775">
            <w:pPr>
              <w:jc w:val="center"/>
              <w:rPr>
                <w:color w:val="000000"/>
                <w:sz w:val="20"/>
                <w:szCs w:val="20"/>
                <w:lang w:eastAsia="en-US"/>
              </w:rPr>
            </w:pPr>
            <w:r w:rsidRPr="008A1775">
              <w:rPr>
                <w:color w:val="000000"/>
                <w:sz w:val="20"/>
                <w:szCs w:val="20"/>
                <w:lang w:eastAsia="en-US"/>
              </w:rPr>
              <w:t>Adquisiciones de bienes y servicios a empresas comunales</w:t>
            </w:r>
          </w:p>
        </w:tc>
        <w:tc>
          <w:tcPr>
            <w:tcW w:w="2410" w:type="dxa"/>
            <w:tcBorders>
              <w:top w:val="nil"/>
              <w:left w:val="nil"/>
              <w:bottom w:val="nil"/>
              <w:right w:val="single" w:sz="4" w:space="0" w:color="auto"/>
            </w:tcBorders>
            <w:shd w:val="clear" w:color="auto" w:fill="auto"/>
            <w:vAlign w:val="center"/>
            <w:hideMark/>
          </w:tcPr>
          <w:p w14:paraId="666DC7D6" w14:textId="77777777" w:rsidR="005753F0" w:rsidRPr="008A1775" w:rsidRDefault="005753F0" w:rsidP="008A1775">
            <w:pPr>
              <w:jc w:val="center"/>
              <w:rPr>
                <w:color w:val="000000"/>
                <w:sz w:val="20"/>
                <w:szCs w:val="20"/>
                <w:lang w:eastAsia="en-US"/>
              </w:rPr>
            </w:pPr>
            <w:r w:rsidRPr="008A1775">
              <w:rPr>
                <w:color w:val="000000"/>
                <w:sz w:val="20"/>
                <w:szCs w:val="20"/>
                <w:lang w:eastAsia="en-US"/>
              </w:rPr>
              <w:t>Contratación de maquinaria</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1C9858D3"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1B9468B4" w14:textId="77777777"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para la contratación de maquinaria?</w:t>
            </w:r>
          </w:p>
        </w:tc>
      </w:tr>
      <w:tr w:rsidR="005753F0" w:rsidRPr="008A1775" w14:paraId="7D63588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BD4E12D"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20CF48FA" w14:textId="77777777" w:rsidR="005753F0" w:rsidRPr="008A1775" w:rsidRDefault="005753F0" w:rsidP="008A1775">
            <w:pPr>
              <w:rPr>
                <w:sz w:val="20"/>
                <w:szCs w:val="20"/>
                <w:lang w:eastAsia="en-US"/>
              </w:rPr>
            </w:pPr>
          </w:p>
        </w:tc>
        <w:tc>
          <w:tcPr>
            <w:tcW w:w="1701" w:type="dxa"/>
            <w:vMerge w:val="restart"/>
            <w:tcBorders>
              <w:top w:val="single" w:sz="4" w:space="0" w:color="auto"/>
              <w:left w:val="single" w:sz="4" w:space="0" w:color="auto"/>
              <w:bottom w:val="nil"/>
              <w:right w:val="single" w:sz="4" w:space="0" w:color="auto"/>
            </w:tcBorders>
            <w:shd w:val="clear" w:color="auto" w:fill="auto"/>
            <w:vAlign w:val="center"/>
            <w:hideMark/>
          </w:tcPr>
          <w:p w14:paraId="4B2F5930" w14:textId="77777777" w:rsidR="005753F0" w:rsidRPr="008A1775" w:rsidRDefault="005753F0" w:rsidP="008A1775">
            <w:pPr>
              <w:jc w:val="center"/>
              <w:rPr>
                <w:color w:val="000000"/>
                <w:sz w:val="20"/>
                <w:szCs w:val="20"/>
                <w:lang w:eastAsia="en-US"/>
              </w:rPr>
            </w:pPr>
            <w:r w:rsidRPr="008A1775">
              <w:rPr>
                <w:color w:val="000000"/>
                <w:sz w:val="20"/>
                <w:szCs w:val="20"/>
                <w:lang w:eastAsia="en-US"/>
              </w:rPr>
              <w:t>Capacitación y desarrollo de capacidades</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27D7361" w14:textId="77777777" w:rsidR="005753F0" w:rsidRPr="008A1775" w:rsidRDefault="005753F0" w:rsidP="008A1775">
            <w:pPr>
              <w:jc w:val="center"/>
              <w:rPr>
                <w:sz w:val="20"/>
                <w:szCs w:val="20"/>
                <w:lang w:eastAsia="en-US"/>
              </w:rPr>
            </w:pPr>
            <w:r w:rsidRPr="008A1775">
              <w:rPr>
                <w:sz w:val="20"/>
                <w:szCs w:val="20"/>
                <w:lang w:eastAsia="en-US"/>
              </w:rPr>
              <w:t>Capacitación a personal de relaciones comunitarias</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51C0547C" w14:textId="77777777" w:rsidR="005753F0" w:rsidRPr="008A1775" w:rsidRDefault="005753F0" w:rsidP="008A1775">
            <w:pPr>
              <w:rPr>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hideMark/>
          </w:tcPr>
          <w:p w14:paraId="5A7609D0" w14:textId="5AB83451"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para realizar la capacitación al personal de Relaciones comunitarias</w:t>
            </w:r>
            <w:r w:rsidR="00EC59E1" w:rsidRPr="008A1775">
              <w:rPr>
                <w:color w:val="000000"/>
                <w:sz w:val="20"/>
                <w:szCs w:val="20"/>
                <w:lang w:eastAsia="en-US"/>
              </w:rPr>
              <w:t>?</w:t>
            </w:r>
          </w:p>
        </w:tc>
      </w:tr>
      <w:tr w:rsidR="005753F0" w:rsidRPr="008A1775" w14:paraId="1ACD47FE"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7496AA5"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068D3029"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17D3DCD" w14:textId="77777777" w:rsidR="005753F0" w:rsidRPr="008A1775" w:rsidRDefault="005753F0" w:rsidP="008A1775">
            <w:pPr>
              <w:rPr>
                <w:color w:val="000000"/>
                <w:sz w:val="20"/>
                <w:szCs w:val="20"/>
                <w:lang w:eastAsia="en-US"/>
              </w:rPr>
            </w:pPr>
          </w:p>
        </w:tc>
        <w:tc>
          <w:tcPr>
            <w:tcW w:w="2410" w:type="dxa"/>
            <w:tcBorders>
              <w:top w:val="nil"/>
              <w:left w:val="nil"/>
              <w:bottom w:val="single" w:sz="4" w:space="0" w:color="auto"/>
              <w:right w:val="single" w:sz="4" w:space="0" w:color="auto"/>
            </w:tcBorders>
            <w:shd w:val="clear" w:color="auto" w:fill="auto"/>
            <w:vAlign w:val="center"/>
            <w:hideMark/>
          </w:tcPr>
          <w:p w14:paraId="6CB8E86B" w14:textId="77777777" w:rsidR="005753F0" w:rsidRPr="008A1775" w:rsidRDefault="005753F0" w:rsidP="008A1775">
            <w:pPr>
              <w:jc w:val="center"/>
              <w:rPr>
                <w:sz w:val="20"/>
                <w:szCs w:val="20"/>
                <w:lang w:eastAsia="en-US"/>
              </w:rPr>
            </w:pPr>
            <w:r w:rsidRPr="008A1775">
              <w:rPr>
                <w:sz w:val="20"/>
                <w:szCs w:val="20"/>
                <w:lang w:eastAsia="en-US"/>
              </w:rPr>
              <w:t>Capacitación a promotores de salud</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0CB92FF5"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377190D0" w14:textId="56FFFF51" w:rsidR="005753F0" w:rsidRPr="008A1775" w:rsidRDefault="005753F0" w:rsidP="008A1775">
            <w:pPr>
              <w:jc w:val="both"/>
              <w:rPr>
                <w:color w:val="000000"/>
                <w:sz w:val="20"/>
                <w:szCs w:val="20"/>
                <w:lang w:eastAsia="en-US"/>
              </w:rPr>
            </w:pPr>
            <w:r w:rsidRPr="008A1775">
              <w:rPr>
                <w:color w:val="000000"/>
                <w:sz w:val="20"/>
                <w:szCs w:val="20"/>
                <w:lang w:eastAsia="en-US"/>
              </w:rPr>
              <w:t>¿Cuentan con un procedimiento para realizar la capacitación a promotores de salud</w:t>
            </w:r>
            <w:r w:rsidR="00EC59E1" w:rsidRPr="008A1775">
              <w:rPr>
                <w:color w:val="000000"/>
                <w:sz w:val="20"/>
                <w:szCs w:val="20"/>
                <w:lang w:eastAsia="en-US"/>
              </w:rPr>
              <w:t>?</w:t>
            </w:r>
          </w:p>
        </w:tc>
      </w:tr>
      <w:tr w:rsidR="005753F0" w:rsidRPr="008A1775" w14:paraId="20AD0E9F"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504F993D"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18B69B52" w14:textId="77777777" w:rsidR="005753F0" w:rsidRPr="008A1775" w:rsidRDefault="005753F0" w:rsidP="008A1775">
            <w:pPr>
              <w:rPr>
                <w:sz w:val="20"/>
                <w:szCs w:val="20"/>
                <w:lang w:eastAsia="en-US"/>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14A51" w14:textId="77777777" w:rsidR="005753F0" w:rsidRPr="008A1775" w:rsidRDefault="005753F0" w:rsidP="008A1775">
            <w:pPr>
              <w:jc w:val="center"/>
              <w:rPr>
                <w:color w:val="000000"/>
                <w:sz w:val="20"/>
                <w:szCs w:val="20"/>
                <w:lang w:eastAsia="en-US"/>
              </w:rPr>
            </w:pPr>
            <w:r w:rsidRPr="008A1775">
              <w:rPr>
                <w:color w:val="000000"/>
                <w:sz w:val="20"/>
                <w:szCs w:val="20"/>
                <w:lang w:eastAsia="en-US"/>
              </w:rPr>
              <w:t>Vigilancia de calidad de agua</w:t>
            </w:r>
          </w:p>
        </w:tc>
        <w:tc>
          <w:tcPr>
            <w:tcW w:w="2410" w:type="dxa"/>
            <w:tcBorders>
              <w:top w:val="nil"/>
              <w:left w:val="nil"/>
              <w:bottom w:val="single" w:sz="4" w:space="0" w:color="auto"/>
              <w:right w:val="single" w:sz="4" w:space="0" w:color="auto"/>
            </w:tcBorders>
            <w:shd w:val="clear" w:color="auto" w:fill="auto"/>
            <w:vAlign w:val="center"/>
            <w:hideMark/>
          </w:tcPr>
          <w:p w14:paraId="053CE1BE" w14:textId="77777777" w:rsidR="005753F0" w:rsidRPr="008A1775" w:rsidRDefault="005753F0" w:rsidP="008A1775">
            <w:pPr>
              <w:jc w:val="center"/>
              <w:rPr>
                <w:sz w:val="20"/>
                <w:szCs w:val="20"/>
                <w:lang w:eastAsia="en-US"/>
              </w:rPr>
            </w:pPr>
            <w:r w:rsidRPr="008A1775">
              <w:rPr>
                <w:sz w:val="20"/>
                <w:szCs w:val="20"/>
                <w:lang w:eastAsia="en-US"/>
              </w:rPr>
              <w:t>Monitoreo participativo</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0BACE11C"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0244B3A9" w14:textId="4BEB5123" w:rsidR="005753F0" w:rsidRPr="008A1775" w:rsidRDefault="005753F0" w:rsidP="008A1775">
            <w:pPr>
              <w:jc w:val="both"/>
              <w:rPr>
                <w:color w:val="000000"/>
                <w:sz w:val="20"/>
                <w:szCs w:val="20"/>
                <w:lang w:eastAsia="en-US"/>
              </w:rPr>
            </w:pPr>
            <w:r w:rsidRPr="008A1775">
              <w:rPr>
                <w:color w:val="000000"/>
                <w:sz w:val="20"/>
                <w:szCs w:val="20"/>
                <w:lang w:eastAsia="en-US"/>
              </w:rPr>
              <w:t xml:space="preserve">¿Cuenta con un </w:t>
            </w:r>
            <w:r w:rsidR="0051057C" w:rsidRPr="008A1775">
              <w:rPr>
                <w:color w:val="000000"/>
                <w:sz w:val="20"/>
                <w:szCs w:val="20"/>
                <w:lang w:eastAsia="en-US"/>
              </w:rPr>
              <w:t>procedimiento</w:t>
            </w:r>
            <w:r w:rsidRPr="008A1775">
              <w:rPr>
                <w:color w:val="000000"/>
                <w:sz w:val="20"/>
                <w:szCs w:val="20"/>
                <w:lang w:eastAsia="en-US"/>
              </w:rPr>
              <w:t xml:space="preserve"> par</w:t>
            </w:r>
            <w:r w:rsidR="00F1281A" w:rsidRPr="008A1775">
              <w:rPr>
                <w:color w:val="000000"/>
                <w:sz w:val="20"/>
                <w:szCs w:val="20"/>
                <w:lang w:eastAsia="en-US"/>
              </w:rPr>
              <w:t>a realizar el monitoreo de agua</w:t>
            </w:r>
            <w:r w:rsidRPr="008A1775">
              <w:rPr>
                <w:color w:val="000000"/>
                <w:sz w:val="20"/>
                <w:szCs w:val="20"/>
                <w:lang w:eastAsia="en-US"/>
              </w:rPr>
              <w:t>?</w:t>
            </w:r>
          </w:p>
        </w:tc>
      </w:tr>
      <w:tr w:rsidR="005753F0" w:rsidRPr="008A1775" w14:paraId="57293633"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A16B465"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44134DE0"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39F5348" w14:textId="77777777" w:rsidR="005753F0" w:rsidRPr="008A1775" w:rsidRDefault="005753F0" w:rsidP="008A1775">
            <w:pPr>
              <w:rPr>
                <w:color w:val="000000"/>
                <w:sz w:val="20"/>
                <w:szCs w:val="20"/>
                <w:lang w:eastAsia="en-US"/>
              </w:rPr>
            </w:pP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024AC0E2" w14:textId="77777777" w:rsidR="005753F0" w:rsidRPr="008A1775" w:rsidRDefault="005753F0" w:rsidP="008A1775">
            <w:pPr>
              <w:jc w:val="center"/>
              <w:rPr>
                <w:sz w:val="20"/>
                <w:szCs w:val="20"/>
                <w:lang w:eastAsia="en-US"/>
              </w:rPr>
            </w:pPr>
            <w:r w:rsidRPr="008A1775">
              <w:rPr>
                <w:sz w:val="20"/>
                <w:szCs w:val="20"/>
                <w:lang w:eastAsia="en-US"/>
              </w:rPr>
              <w:t>Entrega de resultados</w:t>
            </w: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08D65BC5"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228B5ADB" w14:textId="33AB618F" w:rsidR="005753F0" w:rsidRPr="008A1775" w:rsidRDefault="005753F0" w:rsidP="008A1775">
            <w:pPr>
              <w:jc w:val="both"/>
              <w:rPr>
                <w:color w:val="000000"/>
                <w:sz w:val="20"/>
                <w:szCs w:val="20"/>
                <w:lang w:eastAsia="en-US"/>
              </w:rPr>
            </w:pPr>
            <w:r w:rsidRPr="008A1775">
              <w:rPr>
                <w:color w:val="000000"/>
                <w:sz w:val="20"/>
                <w:szCs w:val="20"/>
                <w:lang w:eastAsia="en-US"/>
              </w:rPr>
              <w:t xml:space="preserve">¿Cuentan con </w:t>
            </w:r>
            <w:r w:rsidR="00F1281A" w:rsidRPr="008A1775">
              <w:rPr>
                <w:color w:val="000000"/>
                <w:sz w:val="20"/>
                <w:szCs w:val="20"/>
                <w:lang w:eastAsia="en-US"/>
              </w:rPr>
              <w:t>un</w:t>
            </w:r>
            <w:r w:rsidRPr="008A1775">
              <w:rPr>
                <w:color w:val="000000"/>
                <w:sz w:val="20"/>
                <w:szCs w:val="20"/>
                <w:lang w:eastAsia="en-US"/>
              </w:rPr>
              <w:t xml:space="preserve"> procedimiento para realizar la entrega de </w:t>
            </w:r>
            <w:r w:rsidR="00F1281A" w:rsidRPr="008A1775">
              <w:rPr>
                <w:color w:val="000000"/>
                <w:sz w:val="20"/>
                <w:szCs w:val="20"/>
                <w:lang w:eastAsia="en-US"/>
              </w:rPr>
              <w:t xml:space="preserve">los </w:t>
            </w:r>
            <w:r w:rsidRPr="008A1775">
              <w:rPr>
                <w:color w:val="000000"/>
                <w:sz w:val="20"/>
                <w:szCs w:val="20"/>
                <w:lang w:eastAsia="en-US"/>
              </w:rPr>
              <w:t>resultados de</w:t>
            </w:r>
            <w:r w:rsidR="00F1281A" w:rsidRPr="008A1775">
              <w:rPr>
                <w:color w:val="000000"/>
                <w:sz w:val="20"/>
                <w:szCs w:val="20"/>
                <w:lang w:eastAsia="en-US"/>
              </w:rPr>
              <w:t>l monitoreo de agua</w:t>
            </w:r>
            <w:r w:rsidR="00EC59E1" w:rsidRPr="008A1775">
              <w:rPr>
                <w:color w:val="000000"/>
                <w:sz w:val="20"/>
                <w:szCs w:val="20"/>
                <w:lang w:eastAsia="en-US"/>
              </w:rPr>
              <w:t>?</w:t>
            </w:r>
          </w:p>
        </w:tc>
      </w:tr>
      <w:tr w:rsidR="005753F0" w:rsidRPr="008A1775" w14:paraId="25EE8AF1"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63112B63" w14:textId="77777777" w:rsidR="005753F0" w:rsidRPr="008A1775" w:rsidRDefault="005753F0" w:rsidP="008A1775">
            <w:pPr>
              <w:rPr>
                <w:sz w:val="20"/>
                <w:szCs w:val="20"/>
                <w:lang w:eastAsia="en-US"/>
              </w:rPr>
            </w:pPr>
          </w:p>
        </w:tc>
        <w:tc>
          <w:tcPr>
            <w:tcW w:w="1985" w:type="dxa"/>
            <w:vMerge/>
            <w:tcBorders>
              <w:top w:val="single" w:sz="8" w:space="0" w:color="auto"/>
              <w:left w:val="single" w:sz="4" w:space="0" w:color="auto"/>
              <w:bottom w:val="single" w:sz="8" w:space="0" w:color="000000"/>
              <w:right w:val="single" w:sz="4" w:space="0" w:color="auto"/>
            </w:tcBorders>
            <w:vAlign w:val="center"/>
            <w:hideMark/>
          </w:tcPr>
          <w:p w14:paraId="24BA69DB" w14:textId="77777777" w:rsidR="005753F0" w:rsidRPr="008A1775" w:rsidRDefault="005753F0" w:rsidP="008A1775">
            <w:pPr>
              <w:rPr>
                <w:sz w:val="20"/>
                <w:szCs w:val="20"/>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E7BB7D3" w14:textId="77777777" w:rsidR="005753F0" w:rsidRPr="008A1775" w:rsidRDefault="005753F0" w:rsidP="008A1775">
            <w:pPr>
              <w:rPr>
                <w:color w:val="000000"/>
                <w:sz w:val="20"/>
                <w:szCs w:val="20"/>
                <w:lang w:eastAsia="en-US"/>
              </w:rPr>
            </w:pPr>
          </w:p>
        </w:tc>
        <w:tc>
          <w:tcPr>
            <w:tcW w:w="2410" w:type="dxa"/>
            <w:vMerge/>
            <w:tcBorders>
              <w:top w:val="nil"/>
              <w:left w:val="single" w:sz="4" w:space="0" w:color="auto"/>
              <w:bottom w:val="single" w:sz="4" w:space="0" w:color="auto"/>
              <w:right w:val="single" w:sz="4" w:space="0" w:color="auto"/>
            </w:tcBorders>
            <w:vAlign w:val="center"/>
            <w:hideMark/>
          </w:tcPr>
          <w:p w14:paraId="0B47D526" w14:textId="77777777" w:rsidR="005753F0" w:rsidRPr="008A1775" w:rsidRDefault="005753F0" w:rsidP="008A1775">
            <w:pPr>
              <w:rPr>
                <w:sz w:val="20"/>
                <w:szCs w:val="20"/>
                <w:lang w:eastAsia="en-US"/>
              </w:rPr>
            </w:pPr>
          </w:p>
        </w:tc>
        <w:tc>
          <w:tcPr>
            <w:tcW w:w="1559" w:type="dxa"/>
            <w:vMerge/>
            <w:tcBorders>
              <w:top w:val="single" w:sz="8" w:space="0" w:color="auto"/>
              <w:left w:val="nil"/>
              <w:bottom w:val="single" w:sz="8" w:space="0" w:color="000000"/>
              <w:right w:val="single" w:sz="4" w:space="0" w:color="auto"/>
            </w:tcBorders>
            <w:shd w:val="clear" w:color="auto" w:fill="auto"/>
            <w:vAlign w:val="center"/>
            <w:hideMark/>
          </w:tcPr>
          <w:p w14:paraId="5DC8CED2" w14:textId="77777777" w:rsidR="005753F0" w:rsidRPr="008A1775" w:rsidRDefault="005753F0"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7BB33B15" w14:textId="2FCE5B4E" w:rsidR="005753F0" w:rsidRPr="008A1775" w:rsidRDefault="005753F0" w:rsidP="008A1775">
            <w:pPr>
              <w:jc w:val="both"/>
              <w:rPr>
                <w:color w:val="000000"/>
                <w:sz w:val="20"/>
                <w:szCs w:val="20"/>
                <w:lang w:eastAsia="en-US"/>
              </w:rPr>
            </w:pPr>
            <w:r w:rsidRPr="008A1775">
              <w:rPr>
                <w:color w:val="000000"/>
                <w:sz w:val="20"/>
                <w:szCs w:val="20"/>
                <w:lang w:eastAsia="en-US"/>
              </w:rPr>
              <w:t xml:space="preserve">¿Cuenta con </w:t>
            </w:r>
            <w:r w:rsidR="00F1281A" w:rsidRPr="008A1775">
              <w:rPr>
                <w:color w:val="000000"/>
                <w:sz w:val="20"/>
                <w:szCs w:val="20"/>
                <w:lang w:eastAsia="en-US"/>
              </w:rPr>
              <w:t xml:space="preserve">un </w:t>
            </w:r>
            <w:r w:rsidRPr="008A1775">
              <w:rPr>
                <w:color w:val="000000"/>
                <w:sz w:val="20"/>
                <w:szCs w:val="20"/>
                <w:lang w:eastAsia="en-US"/>
              </w:rPr>
              <w:t>procedimiento para realizar los talleres de result</w:t>
            </w:r>
            <w:r w:rsidR="00F1281A" w:rsidRPr="008A1775">
              <w:rPr>
                <w:color w:val="000000"/>
                <w:sz w:val="20"/>
                <w:szCs w:val="20"/>
                <w:lang w:eastAsia="en-US"/>
              </w:rPr>
              <w:t>ados de monitoreo de agua</w:t>
            </w:r>
            <w:r w:rsidRPr="008A1775">
              <w:rPr>
                <w:color w:val="000000"/>
                <w:sz w:val="20"/>
                <w:szCs w:val="20"/>
                <w:lang w:eastAsia="en-US"/>
              </w:rPr>
              <w:t>?</w:t>
            </w:r>
          </w:p>
        </w:tc>
      </w:tr>
    </w:tbl>
    <w:p w14:paraId="253BE817" w14:textId="7B64D635" w:rsidR="005753F0" w:rsidRPr="008A1775" w:rsidRDefault="005753F0" w:rsidP="008A1775"/>
    <w:p w14:paraId="667AA8B6" w14:textId="60D1C6A1" w:rsidR="00685D4E" w:rsidRPr="008A1775" w:rsidRDefault="00685D4E" w:rsidP="008A1775"/>
    <w:tbl>
      <w:tblPr>
        <w:tblW w:w="14033" w:type="dxa"/>
        <w:tblInd w:w="137" w:type="dxa"/>
        <w:tblLayout w:type="fixed"/>
        <w:tblLook w:val="04A0" w:firstRow="1" w:lastRow="0" w:firstColumn="1" w:lastColumn="0" w:noHBand="0" w:noVBand="1"/>
      </w:tblPr>
      <w:tblGrid>
        <w:gridCol w:w="1701"/>
        <w:gridCol w:w="1985"/>
        <w:gridCol w:w="1701"/>
        <w:gridCol w:w="2410"/>
        <w:gridCol w:w="1559"/>
        <w:gridCol w:w="4677"/>
      </w:tblGrid>
      <w:tr w:rsidR="0051057C" w:rsidRPr="008A1775" w14:paraId="18AA47CB" w14:textId="77777777" w:rsidTr="0047268F">
        <w:trPr>
          <w:trHeight w:val="424"/>
        </w:trPr>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217440" w14:textId="77777777" w:rsidR="0051057C" w:rsidRPr="008A1775" w:rsidRDefault="0051057C" w:rsidP="008A1775">
            <w:pPr>
              <w:jc w:val="center"/>
              <w:rPr>
                <w:b/>
                <w:bCs/>
                <w:sz w:val="16"/>
                <w:szCs w:val="16"/>
                <w:lang w:eastAsia="en-US"/>
              </w:rPr>
            </w:pPr>
            <w:r w:rsidRPr="008A1775">
              <w:rPr>
                <w:b/>
                <w:bCs/>
                <w:sz w:val="16"/>
                <w:szCs w:val="16"/>
                <w:lang w:eastAsia="en-US"/>
              </w:rPr>
              <w:lastRenderedPageBreak/>
              <w:t>VARIABLE(S)</w:t>
            </w:r>
          </w:p>
        </w:tc>
        <w:tc>
          <w:tcPr>
            <w:tcW w:w="1985"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4D75A2BA" w14:textId="6A6F94DB" w:rsidR="0051057C" w:rsidRPr="008A1775" w:rsidRDefault="0051057C" w:rsidP="008A1775">
            <w:pPr>
              <w:jc w:val="center"/>
              <w:rPr>
                <w:b/>
                <w:bCs/>
                <w:sz w:val="16"/>
                <w:szCs w:val="16"/>
                <w:lang w:eastAsia="en-US"/>
              </w:rPr>
            </w:pPr>
            <w:r w:rsidRPr="008A1775">
              <w:rPr>
                <w:b/>
                <w:bCs/>
                <w:sz w:val="16"/>
                <w:szCs w:val="16"/>
                <w:lang w:eastAsia="en-US"/>
              </w:rPr>
              <w:t>DEFINICIÓN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F08D91" w14:textId="77777777" w:rsidR="0051057C" w:rsidRPr="008A1775" w:rsidRDefault="0051057C" w:rsidP="008A1775">
            <w:pPr>
              <w:jc w:val="center"/>
              <w:rPr>
                <w:b/>
                <w:bCs/>
                <w:sz w:val="16"/>
                <w:szCs w:val="16"/>
                <w:lang w:eastAsia="en-US"/>
              </w:rPr>
            </w:pPr>
            <w:r w:rsidRPr="008A1775">
              <w:rPr>
                <w:b/>
                <w:bCs/>
                <w:sz w:val="16"/>
                <w:szCs w:val="16"/>
                <w:lang w:eastAsia="en-US"/>
              </w:rPr>
              <w:t>DIMENSIONES</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73BEE8" w14:textId="77777777" w:rsidR="0051057C" w:rsidRPr="008A1775" w:rsidRDefault="0051057C" w:rsidP="008A1775">
            <w:pPr>
              <w:jc w:val="center"/>
              <w:rPr>
                <w:b/>
                <w:bCs/>
                <w:sz w:val="16"/>
                <w:szCs w:val="16"/>
                <w:lang w:eastAsia="en-US"/>
              </w:rPr>
            </w:pPr>
            <w:r w:rsidRPr="008A1775">
              <w:rPr>
                <w:b/>
                <w:bCs/>
                <w:sz w:val="16"/>
                <w:szCs w:val="16"/>
                <w:lang w:eastAsia="en-US"/>
              </w:rPr>
              <w:t>INDICADORES</w:t>
            </w:r>
          </w:p>
        </w:tc>
        <w:tc>
          <w:tcPr>
            <w:tcW w:w="1559"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0D884DBA" w14:textId="77777777" w:rsidR="0051057C" w:rsidRPr="008A1775" w:rsidRDefault="0051057C" w:rsidP="008A1775">
            <w:pPr>
              <w:jc w:val="center"/>
              <w:rPr>
                <w:b/>
                <w:bCs/>
                <w:sz w:val="16"/>
                <w:szCs w:val="16"/>
                <w:lang w:eastAsia="en-US"/>
              </w:rPr>
            </w:pPr>
          </w:p>
          <w:p w14:paraId="726F8BD7" w14:textId="16B8EB65" w:rsidR="0051057C" w:rsidRPr="008A1775" w:rsidRDefault="0051057C" w:rsidP="008A1775">
            <w:pPr>
              <w:jc w:val="center"/>
              <w:rPr>
                <w:b/>
                <w:bCs/>
                <w:sz w:val="16"/>
                <w:szCs w:val="16"/>
                <w:lang w:eastAsia="en-US"/>
              </w:rPr>
            </w:pPr>
            <w:r w:rsidRPr="008A1775">
              <w:rPr>
                <w:b/>
                <w:bCs/>
                <w:sz w:val="16"/>
                <w:szCs w:val="16"/>
                <w:lang w:eastAsia="en-US"/>
              </w:rPr>
              <w:t>INSTRUMENTO</w:t>
            </w:r>
          </w:p>
        </w:tc>
        <w:tc>
          <w:tcPr>
            <w:tcW w:w="467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C54B4D6" w14:textId="77777777" w:rsidR="0051057C" w:rsidRPr="008A1775" w:rsidRDefault="0051057C" w:rsidP="008A1775">
            <w:pPr>
              <w:jc w:val="center"/>
              <w:rPr>
                <w:b/>
                <w:bCs/>
                <w:sz w:val="16"/>
                <w:szCs w:val="16"/>
                <w:lang w:eastAsia="en-US"/>
              </w:rPr>
            </w:pPr>
            <w:r w:rsidRPr="008A1775">
              <w:rPr>
                <w:b/>
                <w:bCs/>
                <w:sz w:val="16"/>
                <w:szCs w:val="16"/>
                <w:lang w:eastAsia="en-US"/>
              </w:rPr>
              <w:t>ITEMS</w:t>
            </w:r>
          </w:p>
        </w:tc>
      </w:tr>
      <w:tr w:rsidR="0051057C" w:rsidRPr="008A1775" w14:paraId="17996FA1" w14:textId="77777777" w:rsidTr="0047268F">
        <w:trPr>
          <w:trHeight w:val="841"/>
        </w:trPr>
        <w:tc>
          <w:tcPr>
            <w:tcW w:w="170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790E640" w14:textId="2A780561" w:rsidR="0051057C" w:rsidRPr="008A1775" w:rsidRDefault="0051057C" w:rsidP="008A1775">
            <w:pPr>
              <w:jc w:val="center"/>
              <w:rPr>
                <w:b/>
                <w:bCs/>
                <w:sz w:val="16"/>
                <w:szCs w:val="16"/>
                <w:lang w:eastAsia="en-US"/>
              </w:rPr>
            </w:pPr>
            <w:r w:rsidRPr="008A1775">
              <w:rPr>
                <w:b/>
                <w:bCs/>
                <w:sz w:val="16"/>
                <w:szCs w:val="16"/>
                <w:lang w:eastAsia="en-US"/>
              </w:rPr>
              <w:t>VARIABLE INDEPENDIENTE 2</w:t>
            </w:r>
          </w:p>
        </w:tc>
        <w:tc>
          <w:tcPr>
            <w:tcW w:w="1985" w:type="dxa"/>
            <w:vMerge/>
            <w:tcBorders>
              <w:left w:val="single" w:sz="4" w:space="0" w:color="auto"/>
              <w:bottom w:val="single" w:sz="4" w:space="0" w:color="auto"/>
              <w:right w:val="single" w:sz="4" w:space="0" w:color="auto"/>
            </w:tcBorders>
            <w:shd w:val="clear" w:color="auto" w:fill="auto"/>
            <w:vAlign w:val="center"/>
            <w:hideMark/>
          </w:tcPr>
          <w:p w14:paraId="6CDE053B" w14:textId="77777777" w:rsidR="0051057C" w:rsidRPr="008A1775" w:rsidRDefault="0051057C" w:rsidP="008A1775">
            <w:pPr>
              <w:rPr>
                <w:b/>
                <w:bCs/>
                <w:sz w:val="20"/>
                <w:szCs w:val="20"/>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C7B9C6D" w14:textId="77777777" w:rsidR="0051057C" w:rsidRPr="008A1775" w:rsidRDefault="0051057C" w:rsidP="008A1775">
            <w:pPr>
              <w:rPr>
                <w:b/>
                <w:bCs/>
                <w:sz w:val="20"/>
                <w:szCs w:val="20"/>
                <w:lang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D2CBBF7" w14:textId="77777777" w:rsidR="0051057C" w:rsidRPr="008A1775" w:rsidRDefault="0051057C" w:rsidP="008A1775">
            <w:pPr>
              <w:rPr>
                <w:b/>
                <w:bCs/>
                <w:sz w:val="20"/>
                <w:szCs w:val="20"/>
                <w:lang w:eastAsia="en-US"/>
              </w:rPr>
            </w:pPr>
          </w:p>
        </w:tc>
        <w:tc>
          <w:tcPr>
            <w:tcW w:w="1559" w:type="dxa"/>
            <w:vMerge/>
            <w:tcBorders>
              <w:left w:val="single" w:sz="4" w:space="0" w:color="auto"/>
              <w:bottom w:val="single" w:sz="4" w:space="0" w:color="auto"/>
              <w:right w:val="single" w:sz="4" w:space="0" w:color="auto"/>
            </w:tcBorders>
            <w:shd w:val="clear" w:color="auto" w:fill="auto"/>
            <w:vAlign w:val="center"/>
            <w:hideMark/>
          </w:tcPr>
          <w:p w14:paraId="4833DFAD" w14:textId="77777777" w:rsidR="0051057C" w:rsidRPr="008A1775" w:rsidRDefault="0051057C" w:rsidP="008A1775">
            <w:pPr>
              <w:rPr>
                <w:b/>
                <w:bCs/>
                <w:sz w:val="20"/>
                <w:szCs w:val="20"/>
                <w:lang w:eastAsia="en-US"/>
              </w:rPr>
            </w:pPr>
          </w:p>
        </w:tc>
        <w:tc>
          <w:tcPr>
            <w:tcW w:w="46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18CDBD" w14:textId="77777777" w:rsidR="0051057C" w:rsidRPr="008A1775" w:rsidRDefault="0051057C" w:rsidP="008A1775">
            <w:pPr>
              <w:rPr>
                <w:b/>
                <w:bCs/>
                <w:color w:val="000000"/>
                <w:sz w:val="20"/>
                <w:szCs w:val="20"/>
                <w:lang w:eastAsia="en-US"/>
              </w:rPr>
            </w:pPr>
          </w:p>
        </w:tc>
      </w:tr>
      <w:tr w:rsidR="0051057C" w:rsidRPr="008A1775" w14:paraId="58E8AB3F" w14:textId="77777777" w:rsidTr="008C7B4D">
        <w:trPr>
          <w:trHeight w:val="210"/>
        </w:trPr>
        <w:tc>
          <w:tcPr>
            <w:tcW w:w="1701" w:type="dxa"/>
            <w:vMerge w:val="restart"/>
            <w:tcBorders>
              <w:top w:val="single" w:sz="8" w:space="0" w:color="auto"/>
              <w:left w:val="single" w:sz="4" w:space="0" w:color="auto"/>
              <w:bottom w:val="single" w:sz="8" w:space="0" w:color="000000"/>
              <w:right w:val="single" w:sz="4" w:space="0" w:color="auto"/>
            </w:tcBorders>
            <w:vAlign w:val="center"/>
            <w:hideMark/>
          </w:tcPr>
          <w:p w14:paraId="0F488539" w14:textId="24562430" w:rsidR="0051057C" w:rsidRPr="008A1775" w:rsidRDefault="0051057C" w:rsidP="008A1775">
            <w:pPr>
              <w:jc w:val="center"/>
              <w:rPr>
                <w:sz w:val="20"/>
                <w:szCs w:val="20"/>
                <w:lang w:eastAsia="en-US"/>
              </w:rPr>
            </w:pPr>
            <w:r w:rsidRPr="008A1775">
              <w:rPr>
                <w:sz w:val="20"/>
                <w:szCs w:val="20"/>
                <w:lang w:eastAsia="en-US"/>
              </w:rPr>
              <w:t>Estrategias de implementación</w:t>
            </w:r>
          </w:p>
        </w:tc>
        <w:tc>
          <w:tcPr>
            <w:tcW w:w="1985" w:type="dxa"/>
            <w:vMerge w:val="restart"/>
            <w:tcBorders>
              <w:top w:val="single" w:sz="8" w:space="0" w:color="auto"/>
              <w:left w:val="single" w:sz="4" w:space="0" w:color="auto"/>
              <w:right w:val="single" w:sz="4" w:space="0" w:color="auto"/>
            </w:tcBorders>
            <w:shd w:val="clear" w:color="auto" w:fill="auto"/>
            <w:vAlign w:val="center"/>
            <w:hideMark/>
          </w:tcPr>
          <w:p w14:paraId="6C2BA6C8" w14:textId="704E49B8" w:rsidR="0051057C" w:rsidRPr="008A1775" w:rsidRDefault="008265DF" w:rsidP="008A1775">
            <w:pPr>
              <w:jc w:val="center"/>
              <w:rPr>
                <w:sz w:val="20"/>
                <w:szCs w:val="20"/>
                <w:lang w:eastAsia="en-US"/>
              </w:rPr>
            </w:pPr>
            <w:r w:rsidRPr="008A1775">
              <w:rPr>
                <w:color w:val="000000"/>
                <w:sz w:val="20"/>
                <w:szCs w:val="20"/>
                <w:lang w:eastAsia="en-US"/>
              </w:rPr>
              <w:t>La estrategia es una acción específica, que normalmente va acompañada de la correspondiente asignación de recursos, para alcanzar un objetivo decidido sobre un plan estratégico (Galbraith J. y Nathanson D. 1978).</w:t>
            </w:r>
          </w:p>
        </w:tc>
        <w:tc>
          <w:tcPr>
            <w:tcW w:w="1701"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61AA4702" w14:textId="77777777" w:rsidR="0051057C" w:rsidRPr="008A1775" w:rsidRDefault="0051057C" w:rsidP="008A1775">
            <w:pPr>
              <w:jc w:val="center"/>
              <w:rPr>
                <w:color w:val="000000"/>
                <w:sz w:val="20"/>
                <w:szCs w:val="20"/>
                <w:lang w:eastAsia="en-US"/>
              </w:rPr>
            </w:pPr>
            <w:r w:rsidRPr="008A1775">
              <w:rPr>
                <w:color w:val="000000"/>
                <w:sz w:val="20"/>
                <w:szCs w:val="20"/>
                <w:lang w:eastAsia="en-US"/>
              </w:rPr>
              <w:t>Cumplimiento de compromisos en Salud y Educación</w:t>
            </w:r>
          </w:p>
        </w:tc>
        <w:tc>
          <w:tcPr>
            <w:tcW w:w="2410" w:type="dxa"/>
            <w:tcBorders>
              <w:top w:val="nil"/>
              <w:left w:val="nil"/>
              <w:bottom w:val="nil"/>
              <w:right w:val="single" w:sz="4" w:space="0" w:color="auto"/>
            </w:tcBorders>
            <w:shd w:val="clear" w:color="auto" w:fill="auto"/>
            <w:vAlign w:val="center"/>
            <w:hideMark/>
          </w:tcPr>
          <w:p w14:paraId="5C72F769" w14:textId="77777777" w:rsidR="0051057C" w:rsidRPr="008A1775" w:rsidRDefault="0051057C" w:rsidP="008A1775">
            <w:pPr>
              <w:jc w:val="center"/>
              <w:rPr>
                <w:sz w:val="20"/>
                <w:szCs w:val="20"/>
                <w:lang w:eastAsia="en-US"/>
              </w:rPr>
            </w:pPr>
            <w:r w:rsidRPr="008A1775">
              <w:rPr>
                <w:sz w:val="20"/>
                <w:szCs w:val="20"/>
                <w:lang w:eastAsia="en-US"/>
              </w:rPr>
              <w:t>Campañas de salud</w:t>
            </w:r>
          </w:p>
        </w:tc>
        <w:tc>
          <w:tcPr>
            <w:tcW w:w="1559" w:type="dxa"/>
            <w:vMerge w:val="restart"/>
            <w:tcBorders>
              <w:top w:val="single" w:sz="8" w:space="0" w:color="auto"/>
              <w:left w:val="nil"/>
              <w:right w:val="single" w:sz="4" w:space="0" w:color="auto"/>
            </w:tcBorders>
            <w:shd w:val="clear" w:color="auto" w:fill="auto"/>
            <w:vAlign w:val="center"/>
            <w:hideMark/>
          </w:tcPr>
          <w:p w14:paraId="145F6617" w14:textId="77777777" w:rsidR="00CC78DC" w:rsidRPr="008A1775" w:rsidRDefault="00CC78DC" w:rsidP="008A1775">
            <w:pPr>
              <w:jc w:val="center"/>
              <w:rPr>
                <w:sz w:val="20"/>
                <w:szCs w:val="20"/>
                <w:lang w:eastAsia="en-US"/>
              </w:rPr>
            </w:pPr>
            <w:r w:rsidRPr="008A1775">
              <w:rPr>
                <w:sz w:val="20"/>
                <w:szCs w:val="20"/>
                <w:lang w:eastAsia="en-US"/>
              </w:rPr>
              <w:t>Cuestionario estructurado N°02</w:t>
            </w:r>
          </w:p>
          <w:p w14:paraId="418A4F43" w14:textId="3111D684" w:rsidR="0051057C" w:rsidRPr="008A1775" w:rsidRDefault="0051057C" w:rsidP="008A1775">
            <w:pPr>
              <w:jc w:val="center"/>
              <w:rPr>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hideMark/>
          </w:tcPr>
          <w:p w14:paraId="720F8831" w14:textId="77777777" w:rsidR="0051057C" w:rsidRPr="008A1775" w:rsidRDefault="0051057C" w:rsidP="008A1775">
            <w:pPr>
              <w:jc w:val="both"/>
              <w:rPr>
                <w:color w:val="000000"/>
                <w:sz w:val="20"/>
                <w:szCs w:val="20"/>
                <w:lang w:eastAsia="en-US"/>
              </w:rPr>
            </w:pPr>
            <w:r w:rsidRPr="008A1775">
              <w:rPr>
                <w:color w:val="000000"/>
                <w:sz w:val="20"/>
                <w:szCs w:val="20"/>
                <w:lang w:eastAsia="en-US"/>
              </w:rPr>
              <w:t>¿Cuentan con un procedimiento para realizar las campañas de salud?</w:t>
            </w:r>
          </w:p>
        </w:tc>
      </w:tr>
      <w:tr w:rsidR="0051057C" w:rsidRPr="008A1775" w14:paraId="72416C66"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70FE7C01" w14:textId="77777777" w:rsidR="0051057C" w:rsidRPr="008A1775" w:rsidRDefault="0051057C" w:rsidP="008A1775">
            <w:pPr>
              <w:rPr>
                <w:sz w:val="20"/>
                <w:szCs w:val="20"/>
                <w:lang w:eastAsia="en-US"/>
              </w:rPr>
            </w:pPr>
          </w:p>
        </w:tc>
        <w:tc>
          <w:tcPr>
            <w:tcW w:w="1985" w:type="dxa"/>
            <w:vMerge/>
            <w:tcBorders>
              <w:left w:val="single" w:sz="4" w:space="0" w:color="auto"/>
              <w:right w:val="single" w:sz="4" w:space="0" w:color="auto"/>
            </w:tcBorders>
            <w:shd w:val="clear" w:color="auto" w:fill="auto"/>
            <w:vAlign w:val="center"/>
            <w:hideMark/>
          </w:tcPr>
          <w:p w14:paraId="6DE836AF" w14:textId="77777777" w:rsidR="0051057C" w:rsidRPr="008A1775" w:rsidRDefault="0051057C" w:rsidP="008A1775">
            <w:pPr>
              <w:rPr>
                <w:sz w:val="20"/>
                <w:szCs w:val="20"/>
                <w:lang w:eastAsia="en-US"/>
              </w:rPr>
            </w:pPr>
          </w:p>
        </w:tc>
        <w:tc>
          <w:tcPr>
            <w:tcW w:w="1701" w:type="dxa"/>
            <w:vMerge/>
            <w:tcBorders>
              <w:top w:val="single" w:sz="4" w:space="0" w:color="auto"/>
              <w:left w:val="single" w:sz="4" w:space="0" w:color="auto"/>
              <w:bottom w:val="single" w:sz="8" w:space="0" w:color="000000"/>
              <w:right w:val="single" w:sz="4" w:space="0" w:color="auto"/>
            </w:tcBorders>
            <w:vAlign w:val="center"/>
            <w:hideMark/>
          </w:tcPr>
          <w:p w14:paraId="0086CF64" w14:textId="77777777" w:rsidR="0051057C" w:rsidRPr="008A1775" w:rsidRDefault="0051057C" w:rsidP="008A1775">
            <w:pPr>
              <w:rPr>
                <w:color w:val="000000"/>
                <w:sz w:val="20"/>
                <w:szCs w:val="20"/>
                <w:lang w:eastAsia="en-US"/>
              </w:rPr>
            </w:pPr>
          </w:p>
        </w:tc>
        <w:tc>
          <w:tcPr>
            <w:tcW w:w="2410" w:type="dxa"/>
            <w:tcBorders>
              <w:top w:val="single" w:sz="4" w:space="0" w:color="auto"/>
              <w:left w:val="nil"/>
              <w:bottom w:val="nil"/>
              <w:right w:val="single" w:sz="4" w:space="0" w:color="auto"/>
            </w:tcBorders>
            <w:shd w:val="clear" w:color="auto" w:fill="auto"/>
            <w:vAlign w:val="center"/>
            <w:hideMark/>
          </w:tcPr>
          <w:p w14:paraId="4ECECD86" w14:textId="77777777" w:rsidR="0051057C" w:rsidRPr="008A1775" w:rsidRDefault="0051057C" w:rsidP="008A1775">
            <w:pPr>
              <w:jc w:val="center"/>
              <w:rPr>
                <w:sz w:val="20"/>
                <w:szCs w:val="20"/>
                <w:lang w:eastAsia="en-US"/>
              </w:rPr>
            </w:pPr>
            <w:r w:rsidRPr="008A1775">
              <w:rPr>
                <w:sz w:val="20"/>
                <w:szCs w:val="20"/>
                <w:lang w:eastAsia="en-US"/>
              </w:rPr>
              <w:t>Donación de medicamentos</w:t>
            </w:r>
          </w:p>
        </w:tc>
        <w:tc>
          <w:tcPr>
            <w:tcW w:w="1559" w:type="dxa"/>
            <w:vMerge/>
            <w:tcBorders>
              <w:left w:val="nil"/>
              <w:right w:val="single" w:sz="4" w:space="0" w:color="auto"/>
            </w:tcBorders>
            <w:shd w:val="clear" w:color="auto" w:fill="auto"/>
            <w:vAlign w:val="center"/>
            <w:hideMark/>
          </w:tcPr>
          <w:p w14:paraId="6EAF6F3C" w14:textId="77777777" w:rsidR="0051057C" w:rsidRPr="008A1775" w:rsidRDefault="0051057C" w:rsidP="008A1775">
            <w:pPr>
              <w:rPr>
                <w:sz w:val="20"/>
                <w:szCs w:val="20"/>
                <w:lang w:eastAsia="en-US"/>
              </w:rPr>
            </w:pPr>
          </w:p>
        </w:tc>
        <w:tc>
          <w:tcPr>
            <w:tcW w:w="4677" w:type="dxa"/>
            <w:tcBorders>
              <w:top w:val="nil"/>
              <w:left w:val="nil"/>
              <w:bottom w:val="single" w:sz="4" w:space="0" w:color="auto"/>
              <w:right w:val="single" w:sz="8" w:space="0" w:color="auto"/>
            </w:tcBorders>
            <w:shd w:val="clear" w:color="auto" w:fill="auto"/>
            <w:noWrap/>
            <w:vAlign w:val="center"/>
            <w:hideMark/>
          </w:tcPr>
          <w:p w14:paraId="5B4B4921" w14:textId="77777777" w:rsidR="0051057C" w:rsidRPr="008A1775" w:rsidRDefault="0051057C" w:rsidP="008A1775">
            <w:pPr>
              <w:jc w:val="both"/>
              <w:rPr>
                <w:color w:val="000000"/>
                <w:sz w:val="20"/>
                <w:szCs w:val="20"/>
                <w:lang w:eastAsia="en-US"/>
              </w:rPr>
            </w:pPr>
            <w:r w:rsidRPr="008A1775">
              <w:rPr>
                <w:color w:val="000000"/>
                <w:sz w:val="20"/>
                <w:szCs w:val="20"/>
                <w:lang w:eastAsia="en-US"/>
              </w:rPr>
              <w:t>¿Cuentan con un procedimiento para realizar la donación de medicamentos?</w:t>
            </w:r>
          </w:p>
        </w:tc>
      </w:tr>
      <w:tr w:rsidR="0051057C" w:rsidRPr="008A1775" w14:paraId="36925463"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52E87718" w14:textId="77777777" w:rsidR="0051057C" w:rsidRPr="008A1775" w:rsidRDefault="0051057C" w:rsidP="008A1775">
            <w:pPr>
              <w:rPr>
                <w:sz w:val="20"/>
                <w:szCs w:val="20"/>
                <w:lang w:eastAsia="en-US"/>
              </w:rPr>
            </w:pPr>
          </w:p>
        </w:tc>
        <w:tc>
          <w:tcPr>
            <w:tcW w:w="1985" w:type="dxa"/>
            <w:vMerge/>
            <w:tcBorders>
              <w:left w:val="single" w:sz="4" w:space="0" w:color="auto"/>
              <w:right w:val="single" w:sz="4" w:space="0" w:color="auto"/>
            </w:tcBorders>
            <w:shd w:val="clear" w:color="auto" w:fill="auto"/>
            <w:vAlign w:val="center"/>
            <w:hideMark/>
          </w:tcPr>
          <w:p w14:paraId="3B2DBF3E" w14:textId="77777777" w:rsidR="0051057C" w:rsidRPr="008A1775" w:rsidRDefault="0051057C" w:rsidP="008A1775">
            <w:pPr>
              <w:rPr>
                <w:sz w:val="20"/>
                <w:szCs w:val="20"/>
                <w:lang w:eastAsia="en-US"/>
              </w:rPr>
            </w:pPr>
          </w:p>
        </w:tc>
        <w:tc>
          <w:tcPr>
            <w:tcW w:w="1701" w:type="dxa"/>
            <w:vMerge/>
            <w:tcBorders>
              <w:top w:val="single" w:sz="4" w:space="0" w:color="auto"/>
              <w:left w:val="single" w:sz="4" w:space="0" w:color="auto"/>
              <w:bottom w:val="single" w:sz="8" w:space="0" w:color="000000"/>
              <w:right w:val="single" w:sz="4" w:space="0" w:color="auto"/>
            </w:tcBorders>
            <w:vAlign w:val="center"/>
            <w:hideMark/>
          </w:tcPr>
          <w:p w14:paraId="650E7A19" w14:textId="77777777" w:rsidR="0051057C" w:rsidRPr="008A1775" w:rsidRDefault="0051057C" w:rsidP="008A1775">
            <w:pPr>
              <w:rPr>
                <w:color w:val="000000"/>
                <w:sz w:val="20"/>
                <w:szCs w:val="20"/>
                <w:lang w:eastAsia="en-US"/>
              </w:rPr>
            </w:pPr>
          </w:p>
        </w:tc>
        <w:tc>
          <w:tcPr>
            <w:tcW w:w="2410" w:type="dxa"/>
            <w:tcBorders>
              <w:top w:val="single" w:sz="4" w:space="0" w:color="auto"/>
              <w:left w:val="nil"/>
              <w:bottom w:val="nil"/>
              <w:right w:val="single" w:sz="4" w:space="0" w:color="auto"/>
            </w:tcBorders>
            <w:shd w:val="clear" w:color="auto" w:fill="auto"/>
            <w:vAlign w:val="center"/>
            <w:hideMark/>
          </w:tcPr>
          <w:p w14:paraId="776F0358" w14:textId="77777777" w:rsidR="0051057C" w:rsidRPr="008A1775" w:rsidRDefault="0051057C" w:rsidP="008A1775">
            <w:pPr>
              <w:jc w:val="center"/>
              <w:rPr>
                <w:sz w:val="20"/>
                <w:szCs w:val="20"/>
                <w:lang w:eastAsia="en-US"/>
              </w:rPr>
            </w:pPr>
            <w:r w:rsidRPr="008A1775">
              <w:rPr>
                <w:sz w:val="20"/>
                <w:szCs w:val="20"/>
                <w:lang w:eastAsia="en-US"/>
              </w:rPr>
              <w:t>Pago de profesionales de salud</w:t>
            </w:r>
          </w:p>
        </w:tc>
        <w:tc>
          <w:tcPr>
            <w:tcW w:w="1559" w:type="dxa"/>
            <w:vMerge/>
            <w:tcBorders>
              <w:left w:val="nil"/>
              <w:right w:val="single" w:sz="4" w:space="0" w:color="auto"/>
            </w:tcBorders>
            <w:shd w:val="clear" w:color="auto" w:fill="auto"/>
            <w:vAlign w:val="center"/>
            <w:hideMark/>
          </w:tcPr>
          <w:p w14:paraId="78E0473E" w14:textId="77777777" w:rsidR="0051057C" w:rsidRPr="008A1775" w:rsidRDefault="0051057C" w:rsidP="008A1775">
            <w:pPr>
              <w:rPr>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hideMark/>
          </w:tcPr>
          <w:p w14:paraId="4F1A1487" w14:textId="16AE0E54" w:rsidR="0051057C" w:rsidRPr="008A1775" w:rsidRDefault="0051057C" w:rsidP="008A1775">
            <w:pPr>
              <w:jc w:val="both"/>
              <w:rPr>
                <w:color w:val="000000"/>
                <w:sz w:val="20"/>
                <w:szCs w:val="20"/>
                <w:lang w:eastAsia="en-US"/>
              </w:rPr>
            </w:pPr>
            <w:r w:rsidRPr="008A1775">
              <w:rPr>
                <w:color w:val="000000"/>
                <w:sz w:val="20"/>
                <w:szCs w:val="20"/>
                <w:lang w:eastAsia="en-US"/>
              </w:rPr>
              <w:t xml:space="preserve">¿Cuentan con </w:t>
            </w:r>
            <w:r w:rsidR="00F1281A" w:rsidRPr="008A1775">
              <w:rPr>
                <w:color w:val="000000"/>
                <w:sz w:val="20"/>
                <w:szCs w:val="20"/>
                <w:lang w:eastAsia="en-US"/>
              </w:rPr>
              <w:t>u</w:t>
            </w:r>
            <w:r w:rsidR="0064755C" w:rsidRPr="008A1775">
              <w:rPr>
                <w:color w:val="000000"/>
                <w:sz w:val="20"/>
                <w:szCs w:val="20"/>
                <w:lang w:eastAsia="en-US"/>
              </w:rPr>
              <w:t>n</w:t>
            </w:r>
            <w:r w:rsidRPr="008A1775">
              <w:rPr>
                <w:color w:val="000000"/>
                <w:sz w:val="20"/>
                <w:szCs w:val="20"/>
                <w:lang w:eastAsia="en-US"/>
              </w:rPr>
              <w:t xml:space="preserve"> procedimiento para realizar el pago de</w:t>
            </w:r>
            <w:r w:rsidR="00F1281A" w:rsidRPr="008A1775">
              <w:rPr>
                <w:color w:val="000000"/>
                <w:sz w:val="20"/>
                <w:szCs w:val="20"/>
                <w:lang w:eastAsia="en-US"/>
              </w:rPr>
              <w:t xml:space="preserve"> los</w:t>
            </w:r>
            <w:r w:rsidRPr="008A1775">
              <w:rPr>
                <w:color w:val="000000"/>
                <w:sz w:val="20"/>
                <w:szCs w:val="20"/>
                <w:lang w:eastAsia="en-US"/>
              </w:rPr>
              <w:t xml:space="preserve"> profesionales de salud?</w:t>
            </w:r>
          </w:p>
        </w:tc>
      </w:tr>
      <w:tr w:rsidR="0051057C" w:rsidRPr="008A1775" w14:paraId="08B2AE90"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26BC2F89" w14:textId="77777777" w:rsidR="0051057C" w:rsidRPr="008A1775" w:rsidRDefault="0051057C" w:rsidP="008A1775">
            <w:pPr>
              <w:rPr>
                <w:sz w:val="20"/>
                <w:szCs w:val="20"/>
                <w:lang w:eastAsia="en-US"/>
              </w:rPr>
            </w:pPr>
          </w:p>
        </w:tc>
        <w:tc>
          <w:tcPr>
            <w:tcW w:w="1985" w:type="dxa"/>
            <w:vMerge/>
            <w:tcBorders>
              <w:left w:val="single" w:sz="4" w:space="0" w:color="auto"/>
              <w:right w:val="single" w:sz="4" w:space="0" w:color="auto"/>
            </w:tcBorders>
            <w:shd w:val="clear" w:color="auto" w:fill="auto"/>
            <w:vAlign w:val="center"/>
            <w:hideMark/>
          </w:tcPr>
          <w:p w14:paraId="1C785EE2" w14:textId="77777777" w:rsidR="0051057C" w:rsidRPr="008A1775" w:rsidRDefault="0051057C" w:rsidP="008A1775">
            <w:pPr>
              <w:rPr>
                <w:sz w:val="20"/>
                <w:szCs w:val="20"/>
                <w:lang w:eastAsia="en-US"/>
              </w:rPr>
            </w:pPr>
          </w:p>
        </w:tc>
        <w:tc>
          <w:tcPr>
            <w:tcW w:w="1701" w:type="dxa"/>
            <w:vMerge/>
            <w:tcBorders>
              <w:top w:val="single" w:sz="4" w:space="0" w:color="auto"/>
              <w:left w:val="single" w:sz="4" w:space="0" w:color="auto"/>
              <w:bottom w:val="single" w:sz="8" w:space="0" w:color="000000"/>
              <w:right w:val="single" w:sz="4" w:space="0" w:color="auto"/>
            </w:tcBorders>
            <w:vAlign w:val="center"/>
            <w:hideMark/>
          </w:tcPr>
          <w:p w14:paraId="50DCBBD9" w14:textId="77777777" w:rsidR="0051057C" w:rsidRPr="008A1775" w:rsidRDefault="0051057C" w:rsidP="008A1775">
            <w:pPr>
              <w:rPr>
                <w:color w:val="000000"/>
                <w:sz w:val="20"/>
                <w:szCs w:val="20"/>
                <w:lang w:eastAsia="en-US"/>
              </w:rPr>
            </w:pPr>
          </w:p>
        </w:tc>
        <w:tc>
          <w:tcPr>
            <w:tcW w:w="2410" w:type="dxa"/>
            <w:tcBorders>
              <w:top w:val="single" w:sz="4" w:space="0" w:color="auto"/>
              <w:left w:val="nil"/>
              <w:bottom w:val="nil"/>
              <w:right w:val="single" w:sz="4" w:space="0" w:color="auto"/>
            </w:tcBorders>
            <w:shd w:val="clear" w:color="auto" w:fill="auto"/>
            <w:vAlign w:val="center"/>
            <w:hideMark/>
          </w:tcPr>
          <w:p w14:paraId="3F1F5311" w14:textId="77777777" w:rsidR="0051057C" w:rsidRPr="008A1775" w:rsidRDefault="0051057C" w:rsidP="008A1775">
            <w:pPr>
              <w:jc w:val="center"/>
              <w:rPr>
                <w:sz w:val="20"/>
                <w:szCs w:val="20"/>
                <w:lang w:eastAsia="en-US"/>
              </w:rPr>
            </w:pPr>
            <w:r w:rsidRPr="008A1775">
              <w:rPr>
                <w:sz w:val="20"/>
                <w:szCs w:val="20"/>
                <w:lang w:eastAsia="en-US"/>
              </w:rPr>
              <w:t>Campañas escolares</w:t>
            </w:r>
          </w:p>
        </w:tc>
        <w:tc>
          <w:tcPr>
            <w:tcW w:w="1559" w:type="dxa"/>
            <w:vMerge/>
            <w:tcBorders>
              <w:left w:val="nil"/>
              <w:right w:val="single" w:sz="4" w:space="0" w:color="auto"/>
            </w:tcBorders>
            <w:shd w:val="clear" w:color="auto" w:fill="auto"/>
            <w:vAlign w:val="center"/>
            <w:hideMark/>
          </w:tcPr>
          <w:p w14:paraId="2FC287D9" w14:textId="77777777" w:rsidR="0051057C" w:rsidRPr="008A1775" w:rsidRDefault="0051057C" w:rsidP="008A1775">
            <w:pPr>
              <w:rPr>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hideMark/>
          </w:tcPr>
          <w:p w14:paraId="54E24D0C" w14:textId="04524F76" w:rsidR="0051057C" w:rsidRPr="008A1775" w:rsidRDefault="0051057C" w:rsidP="008A1775">
            <w:pPr>
              <w:jc w:val="both"/>
              <w:rPr>
                <w:color w:val="000000"/>
                <w:sz w:val="20"/>
                <w:szCs w:val="20"/>
                <w:lang w:eastAsia="en-US"/>
              </w:rPr>
            </w:pPr>
            <w:r w:rsidRPr="008A1775">
              <w:rPr>
                <w:color w:val="000000"/>
                <w:sz w:val="20"/>
                <w:szCs w:val="20"/>
                <w:lang w:eastAsia="en-US"/>
              </w:rPr>
              <w:t xml:space="preserve">¿Cuentan con </w:t>
            </w:r>
            <w:r w:rsidR="0064755C" w:rsidRPr="008A1775">
              <w:rPr>
                <w:color w:val="000000"/>
                <w:sz w:val="20"/>
                <w:szCs w:val="20"/>
                <w:lang w:eastAsia="en-US"/>
              </w:rPr>
              <w:t>algún</w:t>
            </w:r>
            <w:r w:rsidRPr="008A1775">
              <w:rPr>
                <w:color w:val="000000"/>
                <w:sz w:val="20"/>
                <w:szCs w:val="20"/>
                <w:lang w:eastAsia="en-US"/>
              </w:rPr>
              <w:t xml:space="preserve"> procedimiento para realizar las campañas escolares?</w:t>
            </w:r>
          </w:p>
        </w:tc>
      </w:tr>
      <w:tr w:rsidR="009577FC" w:rsidRPr="008A1775" w14:paraId="059A1242"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tcPr>
          <w:p w14:paraId="1880EA31" w14:textId="77777777" w:rsidR="009577FC" w:rsidRPr="008A1775" w:rsidRDefault="009577FC" w:rsidP="008A1775">
            <w:pPr>
              <w:rPr>
                <w:sz w:val="20"/>
                <w:szCs w:val="20"/>
                <w:lang w:eastAsia="en-US"/>
              </w:rPr>
            </w:pPr>
          </w:p>
        </w:tc>
        <w:tc>
          <w:tcPr>
            <w:tcW w:w="1985" w:type="dxa"/>
            <w:vMerge/>
            <w:tcBorders>
              <w:left w:val="single" w:sz="4" w:space="0" w:color="auto"/>
              <w:right w:val="single" w:sz="4" w:space="0" w:color="auto"/>
            </w:tcBorders>
            <w:shd w:val="clear" w:color="auto" w:fill="auto"/>
            <w:vAlign w:val="center"/>
          </w:tcPr>
          <w:p w14:paraId="24A50A5B" w14:textId="77777777" w:rsidR="009577FC" w:rsidRPr="008A1775" w:rsidRDefault="009577FC" w:rsidP="008A1775">
            <w:pPr>
              <w:rPr>
                <w:sz w:val="20"/>
                <w:szCs w:val="20"/>
                <w:lang w:eastAsia="en-US"/>
              </w:rPr>
            </w:pPr>
          </w:p>
        </w:tc>
        <w:tc>
          <w:tcPr>
            <w:tcW w:w="1701" w:type="dxa"/>
            <w:vMerge/>
            <w:tcBorders>
              <w:top w:val="single" w:sz="4" w:space="0" w:color="auto"/>
              <w:left w:val="single" w:sz="4" w:space="0" w:color="auto"/>
              <w:bottom w:val="single" w:sz="8" w:space="0" w:color="000000"/>
              <w:right w:val="single" w:sz="4" w:space="0" w:color="auto"/>
            </w:tcBorders>
            <w:vAlign w:val="center"/>
          </w:tcPr>
          <w:p w14:paraId="6A8B1382" w14:textId="77777777" w:rsidR="009577FC" w:rsidRPr="008A1775" w:rsidRDefault="009577FC" w:rsidP="008A1775">
            <w:pPr>
              <w:rPr>
                <w:color w:val="000000"/>
                <w:sz w:val="20"/>
                <w:szCs w:val="20"/>
                <w:lang w:eastAsia="en-US"/>
              </w:rPr>
            </w:pPr>
          </w:p>
        </w:tc>
        <w:tc>
          <w:tcPr>
            <w:tcW w:w="2410" w:type="dxa"/>
            <w:tcBorders>
              <w:top w:val="single" w:sz="4" w:space="0" w:color="auto"/>
              <w:left w:val="nil"/>
              <w:bottom w:val="nil"/>
              <w:right w:val="single" w:sz="4" w:space="0" w:color="auto"/>
            </w:tcBorders>
            <w:shd w:val="clear" w:color="auto" w:fill="auto"/>
            <w:vAlign w:val="center"/>
          </w:tcPr>
          <w:p w14:paraId="747842E2" w14:textId="30081B66" w:rsidR="009577FC" w:rsidRPr="008A1775" w:rsidRDefault="009577FC" w:rsidP="008A1775">
            <w:pPr>
              <w:jc w:val="center"/>
              <w:rPr>
                <w:sz w:val="20"/>
                <w:szCs w:val="20"/>
                <w:lang w:eastAsia="en-US"/>
              </w:rPr>
            </w:pPr>
            <w:r w:rsidRPr="008A1775">
              <w:rPr>
                <w:sz w:val="20"/>
                <w:szCs w:val="20"/>
                <w:lang w:eastAsia="en-US"/>
              </w:rPr>
              <w:t>Pago de docentes</w:t>
            </w:r>
          </w:p>
        </w:tc>
        <w:tc>
          <w:tcPr>
            <w:tcW w:w="1559" w:type="dxa"/>
            <w:vMerge/>
            <w:tcBorders>
              <w:left w:val="nil"/>
              <w:right w:val="single" w:sz="4" w:space="0" w:color="auto"/>
            </w:tcBorders>
            <w:shd w:val="clear" w:color="auto" w:fill="auto"/>
            <w:vAlign w:val="center"/>
          </w:tcPr>
          <w:p w14:paraId="44AABE14" w14:textId="77777777" w:rsidR="009577FC" w:rsidRPr="008A1775" w:rsidRDefault="009577FC" w:rsidP="008A1775">
            <w:pPr>
              <w:rPr>
                <w:sz w:val="20"/>
                <w:szCs w:val="20"/>
                <w:lang w:eastAsia="en-US"/>
              </w:rPr>
            </w:pPr>
          </w:p>
        </w:tc>
        <w:tc>
          <w:tcPr>
            <w:tcW w:w="4677" w:type="dxa"/>
            <w:tcBorders>
              <w:top w:val="single" w:sz="4" w:space="0" w:color="auto"/>
              <w:left w:val="nil"/>
              <w:bottom w:val="single" w:sz="4" w:space="0" w:color="auto"/>
              <w:right w:val="single" w:sz="8" w:space="0" w:color="auto"/>
            </w:tcBorders>
            <w:shd w:val="clear" w:color="auto" w:fill="auto"/>
            <w:noWrap/>
            <w:vAlign w:val="center"/>
          </w:tcPr>
          <w:p w14:paraId="654AE758" w14:textId="159901BD" w:rsidR="009577FC" w:rsidRPr="008A1775" w:rsidRDefault="00F1281A" w:rsidP="008A1775">
            <w:pPr>
              <w:jc w:val="both"/>
              <w:rPr>
                <w:color w:val="000000"/>
                <w:sz w:val="20"/>
                <w:szCs w:val="20"/>
                <w:lang w:eastAsia="en-US"/>
              </w:rPr>
            </w:pPr>
            <w:r w:rsidRPr="008A1775">
              <w:rPr>
                <w:color w:val="000000"/>
                <w:sz w:val="20"/>
                <w:szCs w:val="20"/>
                <w:lang w:eastAsia="en-US"/>
              </w:rPr>
              <w:t>¿Cuentan con u</w:t>
            </w:r>
            <w:r w:rsidR="009577FC" w:rsidRPr="008A1775">
              <w:rPr>
                <w:color w:val="000000"/>
                <w:sz w:val="20"/>
                <w:szCs w:val="20"/>
                <w:lang w:eastAsia="en-US"/>
              </w:rPr>
              <w:t>n procedimiento para</w:t>
            </w:r>
            <w:r w:rsidRPr="008A1775">
              <w:rPr>
                <w:color w:val="000000"/>
                <w:sz w:val="20"/>
                <w:szCs w:val="20"/>
                <w:lang w:eastAsia="en-US"/>
              </w:rPr>
              <w:t xml:space="preserve"> la donación de recursos para</w:t>
            </w:r>
            <w:r w:rsidR="009577FC" w:rsidRPr="008A1775">
              <w:rPr>
                <w:color w:val="000000"/>
                <w:sz w:val="20"/>
                <w:szCs w:val="20"/>
                <w:lang w:eastAsia="en-US"/>
              </w:rPr>
              <w:t xml:space="preserve"> el pago de docentes?</w:t>
            </w:r>
          </w:p>
        </w:tc>
      </w:tr>
      <w:tr w:rsidR="0051057C" w:rsidRPr="008A1775" w14:paraId="0FC572D4" w14:textId="77777777" w:rsidTr="008C7B4D">
        <w:trPr>
          <w:trHeight w:val="210"/>
        </w:trPr>
        <w:tc>
          <w:tcPr>
            <w:tcW w:w="1701" w:type="dxa"/>
            <w:vMerge/>
            <w:tcBorders>
              <w:top w:val="single" w:sz="8" w:space="0" w:color="auto"/>
              <w:left w:val="single" w:sz="4" w:space="0" w:color="auto"/>
              <w:bottom w:val="single" w:sz="8" w:space="0" w:color="000000"/>
              <w:right w:val="single" w:sz="4" w:space="0" w:color="auto"/>
            </w:tcBorders>
            <w:vAlign w:val="center"/>
            <w:hideMark/>
          </w:tcPr>
          <w:p w14:paraId="49DF7EB0" w14:textId="77777777" w:rsidR="0051057C" w:rsidRPr="008A1775" w:rsidRDefault="0051057C" w:rsidP="008A1775">
            <w:pPr>
              <w:rPr>
                <w:sz w:val="20"/>
                <w:szCs w:val="20"/>
                <w:lang w:eastAsia="en-US"/>
              </w:rPr>
            </w:pPr>
          </w:p>
        </w:tc>
        <w:tc>
          <w:tcPr>
            <w:tcW w:w="1985" w:type="dxa"/>
            <w:vMerge/>
            <w:tcBorders>
              <w:left w:val="single" w:sz="4" w:space="0" w:color="auto"/>
              <w:bottom w:val="single" w:sz="8" w:space="0" w:color="000000"/>
              <w:right w:val="single" w:sz="4" w:space="0" w:color="auto"/>
            </w:tcBorders>
            <w:shd w:val="clear" w:color="auto" w:fill="auto"/>
            <w:vAlign w:val="center"/>
            <w:hideMark/>
          </w:tcPr>
          <w:p w14:paraId="1E0BFE81" w14:textId="77777777" w:rsidR="0051057C" w:rsidRPr="008A1775" w:rsidRDefault="0051057C" w:rsidP="008A1775">
            <w:pPr>
              <w:rPr>
                <w:sz w:val="20"/>
                <w:szCs w:val="20"/>
                <w:lang w:eastAsia="en-US"/>
              </w:rPr>
            </w:pPr>
          </w:p>
        </w:tc>
        <w:tc>
          <w:tcPr>
            <w:tcW w:w="1701" w:type="dxa"/>
            <w:vMerge/>
            <w:tcBorders>
              <w:top w:val="single" w:sz="4" w:space="0" w:color="auto"/>
              <w:left w:val="single" w:sz="4" w:space="0" w:color="auto"/>
              <w:bottom w:val="single" w:sz="8" w:space="0" w:color="000000"/>
              <w:right w:val="single" w:sz="4" w:space="0" w:color="auto"/>
            </w:tcBorders>
            <w:vAlign w:val="center"/>
            <w:hideMark/>
          </w:tcPr>
          <w:p w14:paraId="4D2F692A" w14:textId="77777777" w:rsidR="0051057C" w:rsidRPr="008A1775" w:rsidRDefault="0051057C" w:rsidP="008A1775">
            <w:pPr>
              <w:rPr>
                <w:color w:val="000000"/>
                <w:sz w:val="20"/>
                <w:szCs w:val="20"/>
                <w:lang w:eastAsia="en-US"/>
              </w:rPr>
            </w:pPr>
          </w:p>
        </w:tc>
        <w:tc>
          <w:tcPr>
            <w:tcW w:w="2410" w:type="dxa"/>
            <w:tcBorders>
              <w:top w:val="single" w:sz="4" w:space="0" w:color="auto"/>
              <w:left w:val="nil"/>
              <w:bottom w:val="single" w:sz="8" w:space="0" w:color="auto"/>
              <w:right w:val="single" w:sz="4" w:space="0" w:color="auto"/>
            </w:tcBorders>
            <w:shd w:val="clear" w:color="auto" w:fill="auto"/>
            <w:vAlign w:val="center"/>
            <w:hideMark/>
          </w:tcPr>
          <w:p w14:paraId="2EE242FB" w14:textId="7427A004" w:rsidR="0051057C" w:rsidRPr="008A1775" w:rsidRDefault="009577FC" w:rsidP="008A1775">
            <w:pPr>
              <w:jc w:val="center"/>
              <w:rPr>
                <w:sz w:val="20"/>
                <w:szCs w:val="20"/>
                <w:lang w:eastAsia="en-US"/>
              </w:rPr>
            </w:pPr>
            <w:r w:rsidRPr="008A1775">
              <w:rPr>
                <w:sz w:val="20"/>
                <w:szCs w:val="20"/>
                <w:lang w:eastAsia="en-US"/>
              </w:rPr>
              <w:t>P</w:t>
            </w:r>
            <w:r w:rsidR="0051057C" w:rsidRPr="008A1775">
              <w:rPr>
                <w:sz w:val="20"/>
                <w:szCs w:val="20"/>
                <w:lang w:eastAsia="en-US"/>
              </w:rPr>
              <w:t>ago de transportes de docentes</w:t>
            </w:r>
          </w:p>
        </w:tc>
        <w:tc>
          <w:tcPr>
            <w:tcW w:w="1559" w:type="dxa"/>
            <w:vMerge/>
            <w:tcBorders>
              <w:left w:val="nil"/>
              <w:bottom w:val="single" w:sz="8" w:space="0" w:color="000000"/>
              <w:right w:val="single" w:sz="4" w:space="0" w:color="auto"/>
            </w:tcBorders>
            <w:shd w:val="clear" w:color="auto" w:fill="auto"/>
            <w:vAlign w:val="center"/>
            <w:hideMark/>
          </w:tcPr>
          <w:p w14:paraId="39305F0A" w14:textId="77777777" w:rsidR="0051057C" w:rsidRPr="008A1775" w:rsidRDefault="0051057C" w:rsidP="008A1775">
            <w:pPr>
              <w:rPr>
                <w:sz w:val="20"/>
                <w:szCs w:val="20"/>
                <w:lang w:eastAsia="en-US"/>
              </w:rPr>
            </w:pPr>
          </w:p>
        </w:tc>
        <w:tc>
          <w:tcPr>
            <w:tcW w:w="4677" w:type="dxa"/>
            <w:tcBorders>
              <w:top w:val="single" w:sz="4" w:space="0" w:color="auto"/>
              <w:left w:val="nil"/>
              <w:bottom w:val="single" w:sz="8" w:space="0" w:color="auto"/>
              <w:right w:val="single" w:sz="8" w:space="0" w:color="auto"/>
            </w:tcBorders>
            <w:shd w:val="clear" w:color="auto" w:fill="auto"/>
            <w:noWrap/>
            <w:vAlign w:val="center"/>
            <w:hideMark/>
          </w:tcPr>
          <w:p w14:paraId="0FBAE3E5" w14:textId="1287FFE9" w:rsidR="0051057C" w:rsidRPr="008A1775" w:rsidRDefault="0064755C" w:rsidP="008A1775">
            <w:pPr>
              <w:jc w:val="both"/>
              <w:rPr>
                <w:color w:val="000000"/>
                <w:sz w:val="20"/>
                <w:szCs w:val="20"/>
                <w:lang w:eastAsia="en-US"/>
              </w:rPr>
            </w:pPr>
            <w:r w:rsidRPr="008A1775">
              <w:rPr>
                <w:color w:val="000000"/>
                <w:sz w:val="20"/>
                <w:szCs w:val="20"/>
                <w:lang w:eastAsia="en-US"/>
              </w:rPr>
              <w:t>¿Cuentan con algún procedimiento para</w:t>
            </w:r>
            <w:r w:rsidR="00F1281A" w:rsidRPr="008A1775">
              <w:rPr>
                <w:color w:val="000000"/>
                <w:sz w:val="20"/>
                <w:szCs w:val="20"/>
                <w:lang w:eastAsia="en-US"/>
              </w:rPr>
              <w:t xml:space="preserve"> la donación de</w:t>
            </w:r>
            <w:r w:rsidRPr="008A1775">
              <w:rPr>
                <w:color w:val="000000"/>
                <w:sz w:val="20"/>
                <w:szCs w:val="20"/>
                <w:lang w:eastAsia="en-US"/>
              </w:rPr>
              <w:t xml:space="preserve"> </w:t>
            </w:r>
            <w:r w:rsidR="00F1281A" w:rsidRPr="008A1775">
              <w:rPr>
                <w:color w:val="000000"/>
                <w:sz w:val="20"/>
                <w:szCs w:val="20"/>
                <w:lang w:eastAsia="en-US"/>
              </w:rPr>
              <w:t xml:space="preserve">recursos para </w:t>
            </w:r>
            <w:r w:rsidRPr="008A1775">
              <w:rPr>
                <w:color w:val="000000"/>
                <w:sz w:val="20"/>
                <w:szCs w:val="20"/>
                <w:lang w:eastAsia="en-US"/>
              </w:rPr>
              <w:t>el pago de transporte de docentes?</w:t>
            </w:r>
            <w:r w:rsidR="00F1281A" w:rsidRPr="008A1775">
              <w:rPr>
                <w:color w:val="000000"/>
                <w:sz w:val="20"/>
                <w:szCs w:val="20"/>
                <w:lang w:eastAsia="en-US"/>
              </w:rPr>
              <w:t xml:space="preserve">  </w:t>
            </w:r>
          </w:p>
        </w:tc>
      </w:tr>
    </w:tbl>
    <w:p w14:paraId="6ABDEB2C" w14:textId="7EFB9E77" w:rsidR="0051057C" w:rsidRPr="008A1775" w:rsidRDefault="0051057C" w:rsidP="008A1775"/>
    <w:p w14:paraId="000D9F78" w14:textId="3EDE4C53" w:rsidR="00BE704A" w:rsidRPr="008A1775" w:rsidRDefault="00BE704A" w:rsidP="008A1775">
      <w:pPr>
        <w:spacing w:after="200" w:line="276" w:lineRule="auto"/>
        <w:rPr>
          <w:b/>
          <w:iCs/>
        </w:rPr>
      </w:pPr>
    </w:p>
    <w:p w14:paraId="6034D198" w14:textId="77777777" w:rsidR="00C555F7" w:rsidRPr="008A1775" w:rsidRDefault="00C555F7" w:rsidP="008A1775">
      <w:pPr>
        <w:spacing w:after="200" w:line="276" w:lineRule="auto"/>
        <w:rPr>
          <w:b/>
          <w:iCs/>
        </w:rPr>
      </w:pPr>
    </w:p>
    <w:p w14:paraId="3A40C960" w14:textId="77777777" w:rsidR="00C555F7" w:rsidRPr="008A1775" w:rsidRDefault="00C555F7" w:rsidP="008A1775">
      <w:pPr>
        <w:spacing w:after="200" w:line="276" w:lineRule="auto"/>
        <w:rPr>
          <w:b/>
          <w:iCs/>
        </w:rPr>
      </w:pPr>
    </w:p>
    <w:p w14:paraId="08D5C888" w14:textId="77777777" w:rsidR="00C555F7" w:rsidRPr="008A1775" w:rsidRDefault="00C555F7" w:rsidP="008A1775">
      <w:pPr>
        <w:spacing w:after="200" w:line="276" w:lineRule="auto"/>
        <w:rPr>
          <w:b/>
          <w:iCs/>
        </w:rPr>
      </w:pPr>
    </w:p>
    <w:p w14:paraId="5EA9995F" w14:textId="77777777" w:rsidR="00C555F7" w:rsidRPr="008A1775" w:rsidRDefault="00C555F7" w:rsidP="008A1775">
      <w:pPr>
        <w:spacing w:after="200" w:line="276" w:lineRule="auto"/>
        <w:rPr>
          <w:b/>
          <w:iCs/>
        </w:rPr>
      </w:pPr>
    </w:p>
    <w:p w14:paraId="2BB4D1F4" w14:textId="77777777" w:rsidR="00C555F7" w:rsidRPr="008A1775" w:rsidRDefault="00C555F7" w:rsidP="008A1775">
      <w:pPr>
        <w:spacing w:after="200" w:line="276" w:lineRule="auto"/>
        <w:rPr>
          <w:b/>
          <w:iCs/>
        </w:rPr>
      </w:pPr>
    </w:p>
    <w:p w14:paraId="0B904F59" w14:textId="77777777" w:rsidR="00C555F7" w:rsidRPr="008A1775" w:rsidRDefault="00C555F7" w:rsidP="008A1775">
      <w:pPr>
        <w:spacing w:after="200" w:line="276" w:lineRule="auto"/>
        <w:rPr>
          <w:b/>
          <w:iCs/>
        </w:rPr>
      </w:pPr>
    </w:p>
    <w:p w14:paraId="6A750FB2" w14:textId="77777777" w:rsidR="003875EE" w:rsidRPr="008A1775" w:rsidRDefault="003875EE" w:rsidP="008A1775"/>
    <w:p w14:paraId="27E8227E" w14:textId="77777777" w:rsidR="003875EE" w:rsidRPr="008A1775" w:rsidRDefault="003875EE" w:rsidP="008A1775"/>
    <w:tbl>
      <w:tblPr>
        <w:tblW w:w="14174" w:type="dxa"/>
        <w:tblInd w:w="137" w:type="dxa"/>
        <w:tblLayout w:type="fixed"/>
        <w:tblLook w:val="04A0" w:firstRow="1" w:lastRow="0" w:firstColumn="1" w:lastColumn="0" w:noHBand="0" w:noVBand="1"/>
      </w:tblPr>
      <w:tblGrid>
        <w:gridCol w:w="1701"/>
        <w:gridCol w:w="2267"/>
        <w:gridCol w:w="1560"/>
        <w:gridCol w:w="2409"/>
        <w:gridCol w:w="1561"/>
        <w:gridCol w:w="4676"/>
      </w:tblGrid>
      <w:tr w:rsidR="003875EE" w:rsidRPr="008A1775" w14:paraId="01F4F0EE" w14:textId="77777777" w:rsidTr="00BE704A">
        <w:trPr>
          <w:trHeight w:val="374"/>
        </w:trPr>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F7FF4CC" w14:textId="77777777" w:rsidR="003875EE" w:rsidRPr="008A1775" w:rsidRDefault="003875EE" w:rsidP="008A1775">
            <w:pPr>
              <w:jc w:val="center"/>
              <w:rPr>
                <w:b/>
                <w:bCs/>
                <w:sz w:val="16"/>
                <w:szCs w:val="16"/>
                <w:lang w:eastAsia="en-US"/>
              </w:rPr>
            </w:pPr>
            <w:r w:rsidRPr="008A1775">
              <w:rPr>
                <w:b/>
                <w:bCs/>
                <w:sz w:val="16"/>
                <w:szCs w:val="16"/>
                <w:lang w:eastAsia="en-US"/>
              </w:rPr>
              <w:lastRenderedPageBreak/>
              <w:t>VARIABLE(S)</w:t>
            </w:r>
          </w:p>
        </w:tc>
        <w:tc>
          <w:tcPr>
            <w:tcW w:w="226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ADEF25A" w14:textId="77777777" w:rsidR="003875EE" w:rsidRPr="008A1775" w:rsidRDefault="003875EE" w:rsidP="008A1775">
            <w:pPr>
              <w:jc w:val="center"/>
              <w:rPr>
                <w:b/>
                <w:bCs/>
                <w:sz w:val="16"/>
                <w:szCs w:val="16"/>
                <w:lang w:eastAsia="en-US"/>
              </w:rPr>
            </w:pPr>
            <w:r w:rsidRPr="008A1775">
              <w:rPr>
                <w:b/>
                <w:bCs/>
                <w:sz w:val="16"/>
                <w:szCs w:val="16"/>
                <w:lang w:eastAsia="en-US"/>
              </w:rPr>
              <w:t>DEFINICIÓN</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6044209" w14:textId="77777777" w:rsidR="003875EE" w:rsidRPr="008A1775" w:rsidRDefault="003875EE" w:rsidP="008A1775">
            <w:pPr>
              <w:jc w:val="center"/>
              <w:rPr>
                <w:b/>
                <w:bCs/>
                <w:sz w:val="16"/>
                <w:szCs w:val="16"/>
                <w:lang w:eastAsia="en-US"/>
              </w:rPr>
            </w:pPr>
            <w:r w:rsidRPr="008A1775">
              <w:rPr>
                <w:b/>
                <w:bCs/>
                <w:sz w:val="16"/>
                <w:szCs w:val="16"/>
                <w:lang w:eastAsia="en-US"/>
              </w:rPr>
              <w:t>DIMENSIONES</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C6616DB" w14:textId="77777777" w:rsidR="003875EE" w:rsidRPr="008A1775" w:rsidRDefault="003875EE" w:rsidP="008A1775">
            <w:pPr>
              <w:jc w:val="center"/>
              <w:rPr>
                <w:b/>
                <w:bCs/>
                <w:sz w:val="16"/>
                <w:szCs w:val="16"/>
                <w:lang w:eastAsia="en-US"/>
              </w:rPr>
            </w:pPr>
            <w:r w:rsidRPr="008A1775">
              <w:rPr>
                <w:b/>
                <w:bCs/>
                <w:sz w:val="16"/>
                <w:szCs w:val="16"/>
                <w:lang w:eastAsia="en-US"/>
              </w:rPr>
              <w:t>INDICADORES</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387A341" w14:textId="77777777" w:rsidR="003875EE" w:rsidRPr="008A1775" w:rsidRDefault="003875EE" w:rsidP="008A1775">
            <w:pPr>
              <w:jc w:val="center"/>
              <w:rPr>
                <w:b/>
                <w:bCs/>
                <w:sz w:val="16"/>
                <w:szCs w:val="16"/>
                <w:lang w:eastAsia="en-US"/>
              </w:rPr>
            </w:pPr>
            <w:r w:rsidRPr="008A1775">
              <w:rPr>
                <w:b/>
                <w:bCs/>
                <w:sz w:val="16"/>
                <w:szCs w:val="16"/>
                <w:lang w:eastAsia="en-US"/>
              </w:rPr>
              <w:t>INSTRUMENTO</w:t>
            </w:r>
          </w:p>
        </w:tc>
        <w:tc>
          <w:tcPr>
            <w:tcW w:w="467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58ECA54" w14:textId="77777777" w:rsidR="003875EE" w:rsidRPr="008A1775" w:rsidRDefault="003875EE" w:rsidP="008A1775">
            <w:pPr>
              <w:jc w:val="center"/>
              <w:rPr>
                <w:b/>
                <w:bCs/>
                <w:color w:val="000000"/>
                <w:sz w:val="16"/>
                <w:szCs w:val="16"/>
                <w:lang w:eastAsia="en-US"/>
              </w:rPr>
            </w:pPr>
            <w:r w:rsidRPr="008A1775">
              <w:rPr>
                <w:b/>
                <w:bCs/>
                <w:color w:val="000000"/>
                <w:sz w:val="16"/>
                <w:szCs w:val="16"/>
                <w:lang w:eastAsia="en-US"/>
              </w:rPr>
              <w:t>ITEMS</w:t>
            </w:r>
          </w:p>
        </w:tc>
      </w:tr>
      <w:tr w:rsidR="003875EE" w:rsidRPr="008A1775" w14:paraId="4DA88CD3" w14:textId="77777777" w:rsidTr="00BE704A">
        <w:trPr>
          <w:trHeight w:val="609"/>
        </w:trPr>
        <w:tc>
          <w:tcPr>
            <w:tcW w:w="1701" w:type="dxa"/>
            <w:tcBorders>
              <w:top w:val="nil"/>
              <w:left w:val="single" w:sz="4" w:space="0" w:color="auto"/>
              <w:bottom w:val="single" w:sz="4" w:space="0" w:color="auto"/>
              <w:right w:val="single" w:sz="4" w:space="0" w:color="auto"/>
            </w:tcBorders>
            <w:shd w:val="clear" w:color="auto" w:fill="EEECE1" w:themeFill="background2"/>
            <w:vAlign w:val="center"/>
            <w:hideMark/>
          </w:tcPr>
          <w:p w14:paraId="2CCB8A0B" w14:textId="6864820E" w:rsidR="003875EE" w:rsidRPr="008A1775" w:rsidRDefault="003875EE" w:rsidP="008A1775">
            <w:pPr>
              <w:jc w:val="center"/>
              <w:rPr>
                <w:b/>
                <w:bCs/>
                <w:sz w:val="16"/>
                <w:szCs w:val="16"/>
                <w:lang w:eastAsia="en-US"/>
              </w:rPr>
            </w:pPr>
            <w:r w:rsidRPr="008A1775">
              <w:rPr>
                <w:b/>
                <w:bCs/>
                <w:sz w:val="16"/>
                <w:szCs w:val="16"/>
                <w:lang w:eastAsia="en-US"/>
              </w:rPr>
              <w:t xml:space="preserve">VARIABLE </w:t>
            </w:r>
            <w:r w:rsidR="00BE704A" w:rsidRPr="008A1775">
              <w:rPr>
                <w:b/>
                <w:bCs/>
                <w:sz w:val="16"/>
                <w:szCs w:val="16"/>
                <w:lang w:eastAsia="en-US"/>
              </w:rPr>
              <w:t>IN</w:t>
            </w:r>
            <w:r w:rsidRPr="008A1775">
              <w:rPr>
                <w:b/>
                <w:bCs/>
                <w:sz w:val="16"/>
                <w:szCs w:val="16"/>
                <w:lang w:eastAsia="en-US"/>
              </w:rPr>
              <w:t>DEPENDIENTE</w:t>
            </w:r>
            <w:r w:rsidR="00BE704A" w:rsidRPr="008A1775">
              <w:rPr>
                <w:b/>
                <w:bCs/>
                <w:sz w:val="16"/>
                <w:szCs w:val="16"/>
                <w:lang w:eastAsia="en-US"/>
              </w:rPr>
              <w:t xml:space="preserve"> 3</w:t>
            </w:r>
          </w:p>
        </w:tc>
        <w:tc>
          <w:tcPr>
            <w:tcW w:w="2267" w:type="dxa"/>
            <w:vMerge/>
            <w:tcBorders>
              <w:top w:val="single" w:sz="4" w:space="0" w:color="auto"/>
              <w:left w:val="single" w:sz="4" w:space="0" w:color="auto"/>
              <w:bottom w:val="single" w:sz="4" w:space="0" w:color="auto"/>
              <w:right w:val="single" w:sz="4" w:space="0" w:color="auto"/>
            </w:tcBorders>
            <w:vAlign w:val="center"/>
            <w:hideMark/>
          </w:tcPr>
          <w:p w14:paraId="177B8897" w14:textId="77777777" w:rsidR="003875EE" w:rsidRPr="008A1775" w:rsidRDefault="003875EE" w:rsidP="008A1775">
            <w:pPr>
              <w:rPr>
                <w:b/>
                <w:bCs/>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933C2FF" w14:textId="77777777" w:rsidR="003875EE" w:rsidRPr="008A1775" w:rsidRDefault="003875EE" w:rsidP="008A1775">
            <w:pPr>
              <w:rPr>
                <w:b/>
                <w:bCs/>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51CCAF0A" w14:textId="77777777" w:rsidR="003875EE" w:rsidRPr="008A1775" w:rsidRDefault="003875EE" w:rsidP="008A1775">
            <w:pPr>
              <w:rPr>
                <w:b/>
                <w:bCs/>
                <w:lang w:eastAsia="en-US"/>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3463FCF5" w14:textId="77777777" w:rsidR="003875EE" w:rsidRPr="008A1775" w:rsidRDefault="003875EE" w:rsidP="008A1775">
            <w:pPr>
              <w:rPr>
                <w:b/>
                <w:bCs/>
                <w:lang w:eastAsia="en-US"/>
              </w:rPr>
            </w:pPr>
          </w:p>
        </w:tc>
        <w:tc>
          <w:tcPr>
            <w:tcW w:w="46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EC132D" w14:textId="77777777" w:rsidR="003875EE" w:rsidRPr="008A1775" w:rsidRDefault="003875EE" w:rsidP="008A1775">
            <w:pPr>
              <w:rPr>
                <w:b/>
                <w:bCs/>
                <w:color w:val="000000"/>
                <w:lang w:eastAsia="en-US"/>
              </w:rPr>
            </w:pPr>
          </w:p>
        </w:tc>
      </w:tr>
      <w:tr w:rsidR="003875EE" w:rsidRPr="008A1775" w14:paraId="5B886CB4" w14:textId="77777777" w:rsidTr="00BE704A">
        <w:trPr>
          <w:trHeight w:val="405"/>
        </w:trPr>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62F4EA5" w14:textId="77777777" w:rsidR="003875EE" w:rsidRPr="008A1775" w:rsidRDefault="003875EE" w:rsidP="008A1775">
            <w:pPr>
              <w:jc w:val="center"/>
              <w:rPr>
                <w:sz w:val="20"/>
                <w:szCs w:val="20"/>
                <w:lang w:eastAsia="en-US"/>
              </w:rPr>
            </w:pPr>
            <w:r w:rsidRPr="008A1775">
              <w:rPr>
                <w:sz w:val="20"/>
                <w:szCs w:val="20"/>
                <w:lang w:eastAsia="en-US"/>
              </w:rPr>
              <w:t>El Plan de gestión en base a las buenas prácticas del PMI</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6FE90188" w14:textId="05C1D3DE" w:rsidR="003875EE" w:rsidRPr="008A1775" w:rsidRDefault="00F660A1" w:rsidP="008A1775">
            <w:pPr>
              <w:jc w:val="center"/>
              <w:rPr>
                <w:sz w:val="20"/>
                <w:szCs w:val="20"/>
                <w:lang w:eastAsia="en-US"/>
              </w:rPr>
            </w:pPr>
            <w:r w:rsidRPr="008A1775">
              <w:rPr>
                <w:sz w:val="20"/>
                <w:szCs w:val="20"/>
                <w:lang w:eastAsia="en-US"/>
              </w:rPr>
              <w:t xml:space="preserve"> </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58ECA655" w14:textId="77777777" w:rsidR="003875EE" w:rsidRPr="008A1775" w:rsidRDefault="003875EE" w:rsidP="008A1775">
            <w:pPr>
              <w:jc w:val="center"/>
              <w:rPr>
                <w:sz w:val="20"/>
                <w:szCs w:val="20"/>
                <w:lang w:eastAsia="en-US"/>
              </w:rPr>
            </w:pPr>
            <w:r w:rsidRPr="008A1775">
              <w:rPr>
                <w:sz w:val="20"/>
                <w:szCs w:val="20"/>
                <w:lang w:eastAsia="en-US"/>
              </w:rPr>
              <w:t>Áreas de conocimiento</w:t>
            </w:r>
          </w:p>
        </w:tc>
        <w:tc>
          <w:tcPr>
            <w:tcW w:w="2409" w:type="dxa"/>
            <w:tcBorders>
              <w:top w:val="nil"/>
              <w:left w:val="nil"/>
              <w:bottom w:val="nil"/>
              <w:right w:val="single" w:sz="4" w:space="0" w:color="auto"/>
            </w:tcBorders>
            <w:shd w:val="clear" w:color="auto" w:fill="auto"/>
            <w:vAlign w:val="center"/>
            <w:hideMark/>
          </w:tcPr>
          <w:p w14:paraId="09B5E253" w14:textId="77777777" w:rsidR="003875EE" w:rsidRPr="008A1775" w:rsidRDefault="003875EE" w:rsidP="008A1775">
            <w:pPr>
              <w:jc w:val="center"/>
              <w:rPr>
                <w:color w:val="000000"/>
                <w:sz w:val="20"/>
                <w:szCs w:val="20"/>
                <w:lang w:eastAsia="en-US"/>
              </w:rPr>
            </w:pPr>
            <w:r w:rsidRPr="008A1775">
              <w:rPr>
                <w:color w:val="000000"/>
                <w:sz w:val="20"/>
                <w:szCs w:val="20"/>
                <w:lang w:eastAsia="en-US"/>
              </w:rPr>
              <w:t>Integración</w:t>
            </w:r>
          </w:p>
        </w:tc>
        <w:tc>
          <w:tcPr>
            <w:tcW w:w="1561" w:type="dxa"/>
            <w:vMerge w:val="restart"/>
            <w:tcBorders>
              <w:top w:val="nil"/>
              <w:left w:val="single" w:sz="4" w:space="0" w:color="auto"/>
              <w:bottom w:val="single" w:sz="8" w:space="0" w:color="000000"/>
              <w:right w:val="single" w:sz="4" w:space="0" w:color="auto"/>
            </w:tcBorders>
            <w:shd w:val="clear" w:color="auto" w:fill="auto"/>
            <w:vAlign w:val="center"/>
            <w:hideMark/>
          </w:tcPr>
          <w:p w14:paraId="21B83CA8" w14:textId="17267215" w:rsidR="003875EE" w:rsidRPr="008A1775" w:rsidRDefault="003875EE" w:rsidP="008A1775">
            <w:pPr>
              <w:jc w:val="center"/>
              <w:rPr>
                <w:sz w:val="20"/>
                <w:szCs w:val="20"/>
                <w:lang w:eastAsia="en-US"/>
              </w:rPr>
            </w:pPr>
            <w:r w:rsidRPr="008A1775">
              <w:rPr>
                <w:sz w:val="20"/>
                <w:szCs w:val="20"/>
                <w:lang w:eastAsia="en-US"/>
              </w:rPr>
              <w:t>Análisis documental</w:t>
            </w:r>
            <w:r w:rsidR="00DC10D4" w:rsidRPr="008A1775">
              <w:rPr>
                <w:sz w:val="20"/>
                <w:szCs w:val="20"/>
                <w:lang w:eastAsia="en-US"/>
              </w:rPr>
              <w:t xml:space="preserve"> N°02</w:t>
            </w:r>
          </w:p>
        </w:tc>
        <w:tc>
          <w:tcPr>
            <w:tcW w:w="4676" w:type="dxa"/>
            <w:tcBorders>
              <w:top w:val="nil"/>
              <w:left w:val="nil"/>
              <w:bottom w:val="single" w:sz="4" w:space="0" w:color="auto"/>
              <w:right w:val="single" w:sz="8" w:space="0" w:color="auto"/>
            </w:tcBorders>
            <w:shd w:val="clear" w:color="auto" w:fill="auto"/>
            <w:noWrap/>
            <w:vAlign w:val="center"/>
            <w:hideMark/>
          </w:tcPr>
          <w:p w14:paraId="33FBBCD8"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 de acta de constitución?</w:t>
            </w:r>
          </w:p>
        </w:tc>
      </w:tr>
      <w:tr w:rsidR="003875EE" w:rsidRPr="008A1775" w14:paraId="6F2DA21B"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1BBF251C"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0EFF7658"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796BD945"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397B1AF6" w14:textId="77777777" w:rsidR="003875EE" w:rsidRPr="008A1775" w:rsidRDefault="003875EE" w:rsidP="008A1775">
            <w:pPr>
              <w:jc w:val="center"/>
              <w:rPr>
                <w:color w:val="000000"/>
                <w:sz w:val="20"/>
                <w:szCs w:val="20"/>
                <w:lang w:eastAsia="en-US"/>
              </w:rPr>
            </w:pPr>
            <w:r w:rsidRPr="008A1775">
              <w:rPr>
                <w:color w:val="000000"/>
                <w:sz w:val="20"/>
                <w:szCs w:val="20"/>
                <w:lang w:eastAsia="en-US"/>
              </w:rPr>
              <w:t>Alcance</w:t>
            </w:r>
          </w:p>
        </w:tc>
        <w:tc>
          <w:tcPr>
            <w:tcW w:w="1561" w:type="dxa"/>
            <w:vMerge/>
            <w:tcBorders>
              <w:top w:val="nil"/>
              <w:left w:val="single" w:sz="4" w:space="0" w:color="auto"/>
              <w:bottom w:val="single" w:sz="8" w:space="0" w:color="000000"/>
              <w:right w:val="single" w:sz="4" w:space="0" w:color="auto"/>
            </w:tcBorders>
            <w:vAlign w:val="center"/>
            <w:hideMark/>
          </w:tcPr>
          <w:p w14:paraId="42C6229D"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462AB34E"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alcance?</w:t>
            </w:r>
          </w:p>
        </w:tc>
      </w:tr>
      <w:tr w:rsidR="003875EE" w:rsidRPr="008A1775" w14:paraId="17D0A1B9"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44B0DFCB"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50863D7F"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48F2074E"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080F10D5" w14:textId="77777777" w:rsidR="003875EE" w:rsidRPr="008A1775" w:rsidRDefault="003875EE" w:rsidP="008A1775">
            <w:pPr>
              <w:jc w:val="center"/>
              <w:rPr>
                <w:color w:val="000000"/>
                <w:sz w:val="20"/>
                <w:szCs w:val="20"/>
                <w:lang w:eastAsia="en-US"/>
              </w:rPr>
            </w:pPr>
            <w:r w:rsidRPr="008A1775">
              <w:rPr>
                <w:color w:val="000000"/>
                <w:sz w:val="20"/>
                <w:szCs w:val="20"/>
                <w:lang w:eastAsia="en-US"/>
              </w:rPr>
              <w:t>Cronograma</w:t>
            </w:r>
          </w:p>
        </w:tc>
        <w:tc>
          <w:tcPr>
            <w:tcW w:w="1561" w:type="dxa"/>
            <w:vMerge/>
            <w:tcBorders>
              <w:top w:val="nil"/>
              <w:left w:val="single" w:sz="4" w:space="0" w:color="auto"/>
              <w:bottom w:val="single" w:sz="8" w:space="0" w:color="000000"/>
              <w:right w:val="single" w:sz="4" w:space="0" w:color="auto"/>
            </w:tcBorders>
            <w:vAlign w:val="center"/>
            <w:hideMark/>
          </w:tcPr>
          <w:p w14:paraId="45057885"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7DED688B"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cronograma?</w:t>
            </w:r>
          </w:p>
        </w:tc>
      </w:tr>
      <w:tr w:rsidR="003875EE" w:rsidRPr="008A1775" w14:paraId="4E2EE71E"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39D8E82F"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515032D5"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0CBAF477"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7B413FF6" w14:textId="77777777" w:rsidR="003875EE" w:rsidRPr="008A1775" w:rsidRDefault="003875EE" w:rsidP="008A1775">
            <w:pPr>
              <w:jc w:val="center"/>
              <w:rPr>
                <w:color w:val="000000"/>
                <w:sz w:val="20"/>
                <w:szCs w:val="20"/>
                <w:lang w:eastAsia="en-US"/>
              </w:rPr>
            </w:pPr>
            <w:r w:rsidRPr="008A1775">
              <w:rPr>
                <w:color w:val="000000"/>
                <w:sz w:val="20"/>
                <w:szCs w:val="20"/>
                <w:lang w:eastAsia="en-US"/>
              </w:rPr>
              <w:t>Costos</w:t>
            </w:r>
          </w:p>
        </w:tc>
        <w:tc>
          <w:tcPr>
            <w:tcW w:w="1561" w:type="dxa"/>
            <w:vMerge/>
            <w:tcBorders>
              <w:top w:val="nil"/>
              <w:left w:val="single" w:sz="4" w:space="0" w:color="auto"/>
              <w:bottom w:val="single" w:sz="8" w:space="0" w:color="000000"/>
              <w:right w:val="single" w:sz="4" w:space="0" w:color="auto"/>
            </w:tcBorders>
            <w:vAlign w:val="center"/>
            <w:hideMark/>
          </w:tcPr>
          <w:p w14:paraId="113FAC31"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52BD95F6"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costos?</w:t>
            </w:r>
          </w:p>
        </w:tc>
      </w:tr>
      <w:tr w:rsidR="003875EE" w:rsidRPr="008A1775" w14:paraId="292FB074"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78654130"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5F82BFBA"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360234FD"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0DB78F67" w14:textId="77777777" w:rsidR="003875EE" w:rsidRPr="008A1775" w:rsidRDefault="003875EE" w:rsidP="008A1775">
            <w:pPr>
              <w:jc w:val="center"/>
              <w:rPr>
                <w:color w:val="000000"/>
                <w:sz w:val="20"/>
                <w:szCs w:val="20"/>
                <w:lang w:eastAsia="en-US"/>
              </w:rPr>
            </w:pPr>
            <w:r w:rsidRPr="008A1775">
              <w:rPr>
                <w:color w:val="000000"/>
                <w:sz w:val="20"/>
                <w:szCs w:val="20"/>
                <w:lang w:eastAsia="en-US"/>
              </w:rPr>
              <w:t>Recursos Humanos</w:t>
            </w:r>
          </w:p>
        </w:tc>
        <w:tc>
          <w:tcPr>
            <w:tcW w:w="1561" w:type="dxa"/>
            <w:vMerge/>
            <w:tcBorders>
              <w:top w:val="nil"/>
              <w:left w:val="single" w:sz="4" w:space="0" w:color="auto"/>
              <w:bottom w:val="single" w:sz="8" w:space="0" w:color="000000"/>
              <w:right w:val="single" w:sz="4" w:space="0" w:color="auto"/>
            </w:tcBorders>
            <w:vAlign w:val="center"/>
            <w:hideMark/>
          </w:tcPr>
          <w:p w14:paraId="56050C74"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1ABB9429"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Recursos humanos?</w:t>
            </w:r>
          </w:p>
        </w:tc>
      </w:tr>
      <w:tr w:rsidR="003875EE" w:rsidRPr="008A1775" w14:paraId="67081954"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25911787"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4A405129"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207677CD"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7BDEA825" w14:textId="77777777" w:rsidR="003875EE" w:rsidRPr="008A1775" w:rsidRDefault="003875EE" w:rsidP="008A1775">
            <w:pPr>
              <w:jc w:val="center"/>
              <w:rPr>
                <w:color w:val="000000"/>
                <w:sz w:val="20"/>
                <w:szCs w:val="20"/>
                <w:lang w:eastAsia="en-US"/>
              </w:rPr>
            </w:pPr>
            <w:r w:rsidRPr="008A1775">
              <w:rPr>
                <w:color w:val="000000"/>
                <w:sz w:val="20"/>
                <w:szCs w:val="20"/>
                <w:lang w:eastAsia="en-US"/>
              </w:rPr>
              <w:t>Comunicaciones</w:t>
            </w:r>
          </w:p>
        </w:tc>
        <w:tc>
          <w:tcPr>
            <w:tcW w:w="1561" w:type="dxa"/>
            <w:vMerge/>
            <w:tcBorders>
              <w:top w:val="nil"/>
              <w:left w:val="single" w:sz="4" w:space="0" w:color="auto"/>
              <w:bottom w:val="single" w:sz="8" w:space="0" w:color="000000"/>
              <w:right w:val="single" w:sz="4" w:space="0" w:color="auto"/>
            </w:tcBorders>
            <w:vAlign w:val="center"/>
            <w:hideMark/>
          </w:tcPr>
          <w:p w14:paraId="27E587E2"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2B9AA712"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Comunicaciones?</w:t>
            </w:r>
          </w:p>
        </w:tc>
      </w:tr>
      <w:tr w:rsidR="003875EE" w:rsidRPr="008A1775" w14:paraId="7CA5C932"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3CC0A9C5"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463DC6E1"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4B03772F" w14:textId="77777777" w:rsidR="003875EE" w:rsidRPr="008A1775" w:rsidRDefault="003875EE" w:rsidP="008A1775">
            <w:pPr>
              <w:rPr>
                <w:sz w:val="20"/>
                <w:szCs w:val="20"/>
                <w:lang w:eastAsia="en-US"/>
              </w:rPr>
            </w:pPr>
          </w:p>
        </w:tc>
        <w:tc>
          <w:tcPr>
            <w:tcW w:w="2409" w:type="dxa"/>
            <w:tcBorders>
              <w:top w:val="single" w:sz="4" w:space="0" w:color="auto"/>
              <w:left w:val="nil"/>
              <w:bottom w:val="nil"/>
              <w:right w:val="single" w:sz="4" w:space="0" w:color="auto"/>
            </w:tcBorders>
            <w:shd w:val="clear" w:color="auto" w:fill="auto"/>
            <w:vAlign w:val="center"/>
            <w:hideMark/>
          </w:tcPr>
          <w:p w14:paraId="5F0030EC" w14:textId="77777777" w:rsidR="003875EE" w:rsidRPr="008A1775" w:rsidRDefault="003875EE" w:rsidP="008A1775">
            <w:pPr>
              <w:jc w:val="center"/>
              <w:rPr>
                <w:color w:val="000000"/>
                <w:sz w:val="20"/>
                <w:szCs w:val="20"/>
                <w:lang w:eastAsia="en-US"/>
              </w:rPr>
            </w:pPr>
            <w:r w:rsidRPr="008A1775">
              <w:rPr>
                <w:color w:val="000000"/>
                <w:sz w:val="20"/>
                <w:szCs w:val="20"/>
                <w:lang w:eastAsia="en-US"/>
              </w:rPr>
              <w:t>Riesgos</w:t>
            </w:r>
          </w:p>
        </w:tc>
        <w:tc>
          <w:tcPr>
            <w:tcW w:w="1561" w:type="dxa"/>
            <w:vMerge/>
            <w:tcBorders>
              <w:top w:val="nil"/>
              <w:left w:val="single" w:sz="4" w:space="0" w:color="auto"/>
              <w:bottom w:val="single" w:sz="8" w:space="0" w:color="000000"/>
              <w:right w:val="single" w:sz="4" w:space="0" w:color="auto"/>
            </w:tcBorders>
            <w:vAlign w:val="center"/>
            <w:hideMark/>
          </w:tcPr>
          <w:p w14:paraId="2561A853"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2E8342C8"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Riesgos?</w:t>
            </w:r>
          </w:p>
        </w:tc>
      </w:tr>
      <w:tr w:rsidR="003875EE" w:rsidRPr="008A1775" w14:paraId="04E0C965" w14:textId="77777777" w:rsidTr="00BE704A">
        <w:trPr>
          <w:trHeight w:val="405"/>
        </w:trPr>
        <w:tc>
          <w:tcPr>
            <w:tcW w:w="1701" w:type="dxa"/>
            <w:vMerge/>
            <w:tcBorders>
              <w:top w:val="nil"/>
              <w:left w:val="single" w:sz="4" w:space="0" w:color="auto"/>
              <w:bottom w:val="single" w:sz="4" w:space="0" w:color="auto"/>
              <w:right w:val="single" w:sz="4" w:space="0" w:color="auto"/>
            </w:tcBorders>
            <w:vAlign w:val="center"/>
            <w:hideMark/>
          </w:tcPr>
          <w:p w14:paraId="7F247B7F" w14:textId="77777777" w:rsidR="003875EE" w:rsidRPr="008A1775" w:rsidRDefault="003875EE" w:rsidP="008A1775">
            <w:pPr>
              <w:rPr>
                <w:sz w:val="20"/>
                <w:szCs w:val="20"/>
                <w:lang w:eastAsia="en-US"/>
              </w:rPr>
            </w:pPr>
          </w:p>
        </w:tc>
        <w:tc>
          <w:tcPr>
            <w:tcW w:w="2267" w:type="dxa"/>
            <w:vMerge/>
            <w:tcBorders>
              <w:top w:val="nil"/>
              <w:left w:val="single" w:sz="4" w:space="0" w:color="auto"/>
              <w:bottom w:val="single" w:sz="4" w:space="0" w:color="auto"/>
              <w:right w:val="single" w:sz="4" w:space="0" w:color="auto"/>
            </w:tcBorders>
            <w:vAlign w:val="center"/>
            <w:hideMark/>
          </w:tcPr>
          <w:p w14:paraId="35A2AC8D" w14:textId="77777777" w:rsidR="003875EE" w:rsidRPr="008A1775" w:rsidRDefault="003875EE" w:rsidP="008A1775">
            <w:pPr>
              <w:rPr>
                <w:sz w:val="20"/>
                <w:szCs w:val="20"/>
                <w:lang w:eastAsia="en-US"/>
              </w:rPr>
            </w:pPr>
          </w:p>
        </w:tc>
        <w:tc>
          <w:tcPr>
            <w:tcW w:w="1560" w:type="dxa"/>
            <w:vMerge/>
            <w:tcBorders>
              <w:top w:val="nil"/>
              <w:left w:val="single" w:sz="4" w:space="0" w:color="auto"/>
              <w:bottom w:val="single" w:sz="4" w:space="0" w:color="auto"/>
              <w:right w:val="single" w:sz="4" w:space="0" w:color="auto"/>
            </w:tcBorders>
            <w:vAlign w:val="center"/>
            <w:hideMark/>
          </w:tcPr>
          <w:p w14:paraId="3CC268FA" w14:textId="77777777" w:rsidR="003875EE" w:rsidRPr="008A1775" w:rsidRDefault="003875EE" w:rsidP="008A1775">
            <w:pPr>
              <w:rPr>
                <w:sz w:val="20"/>
                <w:szCs w:val="20"/>
                <w:lang w:eastAsia="en-US"/>
              </w:rPr>
            </w:pPr>
          </w:p>
        </w:tc>
        <w:tc>
          <w:tcPr>
            <w:tcW w:w="2409" w:type="dxa"/>
            <w:tcBorders>
              <w:top w:val="single" w:sz="4" w:space="0" w:color="auto"/>
              <w:left w:val="nil"/>
              <w:bottom w:val="single" w:sz="8" w:space="0" w:color="auto"/>
              <w:right w:val="single" w:sz="4" w:space="0" w:color="auto"/>
            </w:tcBorders>
            <w:shd w:val="clear" w:color="auto" w:fill="auto"/>
            <w:vAlign w:val="center"/>
            <w:hideMark/>
          </w:tcPr>
          <w:p w14:paraId="09420ACD" w14:textId="77777777" w:rsidR="003875EE" w:rsidRPr="008A1775" w:rsidRDefault="003875EE" w:rsidP="008A1775">
            <w:pPr>
              <w:jc w:val="center"/>
              <w:rPr>
                <w:color w:val="000000"/>
                <w:sz w:val="20"/>
                <w:szCs w:val="20"/>
                <w:lang w:eastAsia="en-US"/>
              </w:rPr>
            </w:pPr>
            <w:r w:rsidRPr="008A1775">
              <w:rPr>
                <w:color w:val="000000"/>
                <w:sz w:val="20"/>
                <w:szCs w:val="20"/>
                <w:lang w:eastAsia="en-US"/>
              </w:rPr>
              <w:t>Interesados</w:t>
            </w:r>
          </w:p>
        </w:tc>
        <w:tc>
          <w:tcPr>
            <w:tcW w:w="1561" w:type="dxa"/>
            <w:vMerge/>
            <w:tcBorders>
              <w:top w:val="nil"/>
              <w:left w:val="single" w:sz="4" w:space="0" w:color="auto"/>
              <w:bottom w:val="single" w:sz="8" w:space="0" w:color="000000"/>
              <w:right w:val="single" w:sz="4" w:space="0" w:color="auto"/>
            </w:tcBorders>
            <w:vAlign w:val="center"/>
            <w:hideMark/>
          </w:tcPr>
          <w:p w14:paraId="45A514FE" w14:textId="77777777" w:rsidR="003875EE" w:rsidRPr="008A1775" w:rsidRDefault="003875EE" w:rsidP="008A1775">
            <w:pPr>
              <w:rPr>
                <w:sz w:val="20"/>
                <w:szCs w:val="20"/>
                <w:lang w:eastAsia="en-US"/>
              </w:rPr>
            </w:pPr>
          </w:p>
        </w:tc>
        <w:tc>
          <w:tcPr>
            <w:tcW w:w="4676" w:type="dxa"/>
            <w:tcBorders>
              <w:top w:val="nil"/>
              <w:left w:val="nil"/>
              <w:bottom w:val="single" w:sz="4" w:space="0" w:color="auto"/>
              <w:right w:val="single" w:sz="8" w:space="0" w:color="auto"/>
            </w:tcBorders>
            <w:shd w:val="clear" w:color="auto" w:fill="auto"/>
            <w:noWrap/>
            <w:vAlign w:val="center"/>
            <w:hideMark/>
          </w:tcPr>
          <w:p w14:paraId="692328CA" w14:textId="77777777" w:rsidR="003875EE" w:rsidRPr="008A1775" w:rsidRDefault="003875EE" w:rsidP="008A1775">
            <w:pPr>
              <w:jc w:val="both"/>
              <w:rPr>
                <w:color w:val="000000"/>
                <w:sz w:val="20"/>
                <w:szCs w:val="20"/>
                <w:lang w:eastAsia="en-US"/>
              </w:rPr>
            </w:pPr>
            <w:r w:rsidRPr="008A1775">
              <w:rPr>
                <w:color w:val="000000"/>
                <w:sz w:val="20"/>
                <w:szCs w:val="20"/>
                <w:lang w:eastAsia="en-US"/>
              </w:rPr>
              <w:t>¿Tiene formatos del Plan de interesados?</w:t>
            </w:r>
          </w:p>
        </w:tc>
      </w:tr>
    </w:tbl>
    <w:p w14:paraId="3798C7C9" w14:textId="77777777" w:rsidR="003875EE" w:rsidRPr="008A1775" w:rsidRDefault="003875EE" w:rsidP="008A1775"/>
    <w:p w14:paraId="71EC7B76" w14:textId="77777777" w:rsidR="008C7B4D" w:rsidRPr="008A1775" w:rsidRDefault="0051057C" w:rsidP="00CC05CD">
      <w:pPr>
        <w:pStyle w:val="Ttulo1"/>
        <w:spacing w:before="0"/>
        <w:jc w:val="left"/>
        <w:rPr>
          <w:b w:val="0"/>
          <w:bCs w:val="0"/>
          <w:szCs w:val="24"/>
        </w:rPr>
      </w:pPr>
      <w:bookmarkStart w:id="730" w:name="_Toc138002333"/>
      <w:bookmarkStart w:id="731" w:name="_Toc140006865"/>
      <w:bookmarkStart w:id="732" w:name="_Toc142507691"/>
      <w:bookmarkStart w:id="733" w:name="_Toc142811819"/>
      <w:bookmarkStart w:id="734" w:name="_Toc142815191"/>
      <w:bookmarkStart w:id="735" w:name="_Toc143620749"/>
      <w:r w:rsidRPr="008A1775">
        <w:rPr>
          <w:b w:val="0"/>
          <w:bCs w:val="0"/>
          <w:szCs w:val="24"/>
        </w:rPr>
        <w:t>Fuente:   Elaboración propia</w:t>
      </w:r>
      <w:bookmarkEnd w:id="730"/>
      <w:bookmarkEnd w:id="731"/>
      <w:bookmarkEnd w:id="732"/>
      <w:bookmarkEnd w:id="733"/>
      <w:bookmarkEnd w:id="734"/>
      <w:bookmarkEnd w:id="735"/>
    </w:p>
    <w:p w14:paraId="1886A3FA" w14:textId="77777777" w:rsidR="00250364" w:rsidRPr="008A1775" w:rsidRDefault="00250364" w:rsidP="008A1775">
      <w:pPr>
        <w:sectPr w:rsidR="00250364" w:rsidRPr="008A1775" w:rsidSect="000823B4">
          <w:pgSz w:w="16838" w:h="11906" w:orient="landscape" w:code="9"/>
          <w:pgMar w:top="1440" w:right="1440" w:bottom="1440" w:left="1440" w:header="709" w:footer="709" w:gutter="0"/>
          <w:cols w:space="708"/>
          <w:docGrid w:linePitch="360"/>
        </w:sectPr>
      </w:pPr>
    </w:p>
    <w:p w14:paraId="22B9AED9" w14:textId="6975F5A9" w:rsidR="00D834DF" w:rsidRPr="00C31863" w:rsidRDefault="00C31863" w:rsidP="00C31863">
      <w:pPr>
        <w:pStyle w:val="Ttulo1"/>
        <w:spacing w:before="0"/>
      </w:pPr>
      <w:bookmarkStart w:id="736" w:name="_Toc143620750"/>
      <w:bookmarkStart w:id="737" w:name="_Hlk141176019"/>
      <w:r w:rsidRPr="00C31863">
        <w:lastRenderedPageBreak/>
        <w:t>Capítulo I</w:t>
      </w:r>
      <w:r>
        <w:t>II.</w:t>
      </w:r>
      <w:r w:rsidRPr="00C31863">
        <w:t xml:space="preserve"> Metodología </w:t>
      </w:r>
      <w:r>
        <w:t>d</w:t>
      </w:r>
      <w:r w:rsidRPr="00C31863">
        <w:t xml:space="preserve">e </w:t>
      </w:r>
      <w:r>
        <w:t>l</w:t>
      </w:r>
      <w:r w:rsidRPr="00C31863">
        <w:t>a Investigación</w:t>
      </w:r>
      <w:bookmarkEnd w:id="736"/>
    </w:p>
    <w:p w14:paraId="79E4CF31" w14:textId="77777777" w:rsidR="00C42665" w:rsidRPr="008A1775" w:rsidRDefault="00C42665" w:rsidP="008A1775"/>
    <w:p w14:paraId="6A3B1468" w14:textId="413764F3" w:rsidR="00C42665" w:rsidRPr="008A1775" w:rsidRDefault="007920C6" w:rsidP="00C31863">
      <w:pPr>
        <w:spacing w:line="480" w:lineRule="auto"/>
        <w:ind w:firstLine="709"/>
        <w:jc w:val="both"/>
        <w:rPr>
          <w:b/>
        </w:rPr>
      </w:pPr>
      <w:bookmarkStart w:id="738" w:name="_Toc25255133"/>
      <w:bookmarkStart w:id="739" w:name="_Toc25763614"/>
      <w:bookmarkStart w:id="740" w:name="_Toc137972743"/>
      <w:r w:rsidRPr="008A1775">
        <w:rPr>
          <w:bCs/>
          <w:color w:val="000000"/>
          <w:lang w:eastAsia="es-PE"/>
        </w:rPr>
        <w:t>En</w:t>
      </w:r>
      <w:r w:rsidRPr="00C31863">
        <w:rPr>
          <w:bCs/>
          <w:color w:val="000000"/>
          <w:lang w:eastAsia="es-PE"/>
        </w:rPr>
        <w:t xml:space="preserve"> este capítulo se prese</w:t>
      </w:r>
      <w:r w:rsidR="00F1281A" w:rsidRPr="00C31863">
        <w:rPr>
          <w:bCs/>
          <w:color w:val="000000"/>
          <w:lang w:eastAsia="es-PE"/>
        </w:rPr>
        <w:t>nta</w:t>
      </w:r>
      <w:r w:rsidR="00CC05CD">
        <w:rPr>
          <w:bCs/>
          <w:color w:val="000000"/>
          <w:lang w:eastAsia="es-PE"/>
        </w:rPr>
        <w:t xml:space="preserve"> el tipo y</w:t>
      </w:r>
      <w:r w:rsidR="00F1281A" w:rsidRPr="00C31863">
        <w:rPr>
          <w:bCs/>
          <w:color w:val="000000"/>
          <w:lang w:eastAsia="es-PE"/>
        </w:rPr>
        <w:t xml:space="preserve"> el</w:t>
      </w:r>
      <w:r w:rsidR="00DC217B" w:rsidRPr="00C31863">
        <w:rPr>
          <w:bCs/>
          <w:color w:val="000000"/>
          <w:lang w:eastAsia="es-PE"/>
        </w:rPr>
        <w:t xml:space="preserve"> diseño de la investigación</w:t>
      </w:r>
      <w:r w:rsidRPr="00C31863">
        <w:rPr>
          <w:bCs/>
          <w:color w:val="000000"/>
          <w:lang w:eastAsia="es-PE"/>
        </w:rPr>
        <w:t xml:space="preserve">, </w:t>
      </w:r>
      <w:r w:rsidR="00DC217B" w:rsidRPr="00C31863">
        <w:rPr>
          <w:bCs/>
          <w:color w:val="000000"/>
          <w:lang w:eastAsia="es-PE"/>
        </w:rPr>
        <w:t xml:space="preserve">como se obtuvo </w:t>
      </w:r>
      <w:r w:rsidRPr="00C31863">
        <w:rPr>
          <w:bCs/>
          <w:color w:val="000000"/>
          <w:lang w:eastAsia="es-PE"/>
        </w:rPr>
        <w:t>el cálculo de la</w:t>
      </w:r>
      <w:r w:rsidRPr="008A1775">
        <w:rPr>
          <w:color w:val="000000"/>
        </w:rPr>
        <w:t xml:space="preserve"> poblaci</w:t>
      </w:r>
      <w:r w:rsidR="00A05FCB" w:rsidRPr="008A1775">
        <w:rPr>
          <w:color w:val="000000"/>
        </w:rPr>
        <w:t xml:space="preserve">ón y la muestra, como se </w:t>
      </w:r>
      <w:r w:rsidR="00DC217B" w:rsidRPr="008A1775">
        <w:rPr>
          <w:color w:val="000000"/>
        </w:rPr>
        <w:t>operacionalizaron</w:t>
      </w:r>
      <w:r w:rsidRPr="008A1775">
        <w:rPr>
          <w:color w:val="000000"/>
        </w:rPr>
        <w:t xml:space="preserve"> las variables, los instrumentos </w:t>
      </w:r>
      <w:r w:rsidR="00F1281A" w:rsidRPr="008A1775">
        <w:rPr>
          <w:color w:val="000000"/>
        </w:rPr>
        <w:t>utilizados</w:t>
      </w:r>
      <w:r w:rsidRPr="008A1775">
        <w:rPr>
          <w:color w:val="000000"/>
        </w:rPr>
        <w:t xml:space="preserve"> y el procedimiento </w:t>
      </w:r>
      <w:r w:rsidR="00DC217B" w:rsidRPr="008A1775">
        <w:rPr>
          <w:color w:val="000000"/>
        </w:rPr>
        <w:t>de</w:t>
      </w:r>
      <w:r w:rsidRPr="008A1775">
        <w:rPr>
          <w:color w:val="000000"/>
        </w:rPr>
        <w:t xml:space="preserve"> recolección de los datos.</w:t>
      </w:r>
      <w:bookmarkEnd w:id="738"/>
      <w:bookmarkEnd w:id="739"/>
      <w:bookmarkEnd w:id="740"/>
    </w:p>
    <w:p w14:paraId="4E6064C0" w14:textId="77777777" w:rsidR="00F35321" w:rsidRPr="008A1775" w:rsidRDefault="00F35321" w:rsidP="008A1775">
      <w:pPr>
        <w:pStyle w:val="Prrafodelista"/>
        <w:numPr>
          <w:ilvl w:val="0"/>
          <w:numId w:val="1"/>
        </w:numPr>
        <w:spacing w:line="480" w:lineRule="auto"/>
        <w:contextualSpacing w:val="0"/>
        <w:outlineLvl w:val="1"/>
        <w:rPr>
          <w:b/>
          <w:bCs/>
          <w:vanish/>
          <w:lang w:eastAsia="es-PE"/>
        </w:rPr>
      </w:pPr>
      <w:bookmarkStart w:id="741" w:name="_Toc25255134"/>
      <w:bookmarkStart w:id="742" w:name="_Toc25763615"/>
      <w:bookmarkStart w:id="743" w:name="_Toc137972744"/>
      <w:bookmarkStart w:id="744" w:name="_Toc138002335"/>
      <w:bookmarkStart w:id="745" w:name="_Toc140006867"/>
      <w:bookmarkStart w:id="746" w:name="_Toc142506728"/>
      <w:bookmarkStart w:id="747" w:name="_Toc142507693"/>
      <w:bookmarkStart w:id="748" w:name="_Toc142811821"/>
      <w:bookmarkStart w:id="749" w:name="_Toc142815193"/>
      <w:bookmarkStart w:id="750" w:name="_Toc143620751"/>
      <w:bookmarkEnd w:id="737"/>
      <w:bookmarkEnd w:id="741"/>
      <w:bookmarkEnd w:id="742"/>
      <w:bookmarkEnd w:id="743"/>
      <w:bookmarkEnd w:id="744"/>
      <w:bookmarkEnd w:id="745"/>
      <w:bookmarkEnd w:id="746"/>
      <w:bookmarkEnd w:id="747"/>
      <w:bookmarkEnd w:id="748"/>
      <w:bookmarkEnd w:id="749"/>
      <w:bookmarkEnd w:id="750"/>
    </w:p>
    <w:p w14:paraId="4849A5EA" w14:textId="1490B51F" w:rsidR="00CC05CD" w:rsidRDefault="00CC05CD">
      <w:pPr>
        <w:pStyle w:val="Ttulo2"/>
        <w:numPr>
          <w:ilvl w:val="0"/>
          <w:numId w:val="62"/>
        </w:numPr>
        <w:ind w:hanging="720"/>
      </w:pPr>
      <w:bookmarkStart w:id="751" w:name="_Toc143620752"/>
      <w:bookmarkStart w:id="752" w:name="_Hlk141176044"/>
      <w:r>
        <w:t>Tipo de Investigación</w:t>
      </w:r>
      <w:bookmarkEnd w:id="751"/>
    </w:p>
    <w:p w14:paraId="0D968D5D" w14:textId="1190D53D" w:rsidR="00CC05CD" w:rsidRPr="00F3233E" w:rsidRDefault="00CC05CD" w:rsidP="00F3233E">
      <w:pPr>
        <w:spacing w:line="480" w:lineRule="auto"/>
        <w:ind w:firstLine="709"/>
        <w:jc w:val="both"/>
        <w:rPr>
          <w:bCs/>
          <w:color w:val="000000"/>
          <w:lang w:eastAsia="es-PE"/>
        </w:rPr>
      </w:pPr>
      <w:r w:rsidRPr="00F3233E">
        <w:rPr>
          <w:bCs/>
          <w:color w:val="000000"/>
          <w:lang w:eastAsia="es-PE"/>
        </w:rPr>
        <w:t xml:space="preserve">El tipo de la investigación es aplicada. Porque </w:t>
      </w:r>
      <w:r w:rsidR="00F3233E">
        <w:rPr>
          <w:bCs/>
          <w:color w:val="000000"/>
          <w:lang w:eastAsia="es-PE"/>
        </w:rPr>
        <w:t xml:space="preserve">en primer lugar se analizó la situación actual de la empresa, evidenciándose que es necesario la aplicación de las buenas prácticas del PMI, en segundo lugar se determinaron las estrategias que usa la empresa para la implementación del plan de relaciones comunitarias y en tercer lugar se </w:t>
      </w:r>
      <w:r w:rsidR="00F3233E" w:rsidRPr="00F3233E">
        <w:rPr>
          <w:bCs/>
          <w:color w:val="000000"/>
          <w:lang w:eastAsia="es-PE"/>
        </w:rPr>
        <w:t>elaboró el Plan de gestión para implementar el plan de relaciones comunitarias del proyecto El Galeno</w:t>
      </w:r>
      <w:r w:rsidR="00F3233E">
        <w:rPr>
          <w:bCs/>
          <w:color w:val="000000"/>
          <w:lang w:eastAsia="es-PE"/>
        </w:rPr>
        <w:t xml:space="preserve"> en base a las buenas prácticas del PMI</w:t>
      </w:r>
      <w:r w:rsidR="00F3233E" w:rsidRPr="00F3233E">
        <w:rPr>
          <w:bCs/>
          <w:color w:val="000000"/>
          <w:lang w:eastAsia="es-PE"/>
        </w:rPr>
        <w:t>, el cual ayudará a la empresa al cumplimiento oportuno de sus comp</w:t>
      </w:r>
      <w:r w:rsidR="00F3233E">
        <w:rPr>
          <w:bCs/>
          <w:color w:val="000000"/>
          <w:lang w:eastAsia="es-PE"/>
        </w:rPr>
        <w:t>ro</w:t>
      </w:r>
      <w:r w:rsidR="00F3233E" w:rsidRPr="00F3233E">
        <w:rPr>
          <w:bCs/>
          <w:color w:val="000000"/>
          <w:lang w:eastAsia="es-PE"/>
        </w:rPr>
        <w:t>misos</w:t>
      </w:r>
      <w:r w:rsidR="00F3233E">
        <w:rPr>
          <w:bCs/>
          <w:color w:val="000000"/>
          <w:lang w:eastAsia="es-PE"/>
        </w:rPr>
        <w:t xml:space="preserve"> declarados en su instrumento de gestión ambiental vigente.</w:t>
      </w:r>
    </w:p>
    <w:p w14:paraId="31AF9A4F" w14:textId="77777777" w:rsidR="00CC05CD" w:rsidRPr="00CC05CD" w:rsidRDefault="00CC05CD" w:rsidP="00CC05CD">
      <w:pPr>
        <w:pStyle w:val="Ttulo2"/>
        <w:ind w:left="720"/>
        <w:rPr>
          <w:b w:val="0"/>
          <w:color w:val="000000"/>
          <w:szCs w:val="24"/>
        </w:rPr>
      </w:pPr>
    </w:p>
    <w:p w14:paraId="7CC874D2" w14:textId="56D1C399" w:rsidR="00D834DF" w:rsidRPr="00C31863" w:rsidRDefault="00D834DF">
      <w:pPr>
        <w:pStyle w:val="Ttulo2"/>
        <w:numPr>
          <w:ilvl w:val="0"/>
          <w:numId w:val="62"/>
        </w:numPr>
        <w:ind w:hanging="720"/>
      </w:pPr>
      <w:bookmarkStart w:id="753" w:name="_Toc143620753"/>
      <w:r w:rsidRPr="00C31863">
        <w:t>Diseño de Investigación</w:t>
      </w:r>
      <w:bookmarkEnd w:id="753"/>
    </w:p>
    <w:p w14:paraId="27E9E3D0" w14:textId="6BCB0531" w:rsidR="00D12254" w:rsidRPr="00C31863" w:rsidRDefault="007920C6" w:rsidP="00C31863">
      <w:pPr>
        <w:spacing w:line="480" w:lineRule="auto"/>
        <w:ind w:firstLine="709"/>
        <w:jc w:val="both"/>
        <w:rPr>
          <w:bCs/>
          <w:color w:val="000000"/>
          <w:lang w:eastAsia="es-PE"/>
        </w:rPr>
      </w:pPr>
      <w:bookmarkStart w:id="754" w:name="_Toc25255136"/>
      <w:bookmarkStart w:id="755" w:name="_Toc25763617"/>
      <w:bookmarkStart w:id="756" w:name="_Toc137972746"/>
      <w:bookmarkStart w:id="757" w:name="_Toc138002337"/>
      <w:bookmarkStart w:id="758" w:name="_Toc140006869"/>
      <w:bookmarkStart w:id="759" w:name="_Hlk140307919"/>
      <w:bookmarkEnd w:id="752"/>
      <w:r w:rsidRPr="00C31863">
        <w:rPr>
          <w:bCs/>
          <w:color w:val="000000"/>
          <w:lang w:eastAsia="es-PE"/>
        </w:rPr>
        <w:t xml:space="preserve">La presente investigación utiliza un diseño </w:t>
      </w:r>
      <w:r w:rsidR="00D12254" w:rsidRPr="00C31863">
        <w:rPr>
          <w:bCs/>
          <w:color w:val="000000"/>
          <w:lang w:eastAsia="es-PE"/>
        </w:rPr>
        <w:t>descr</w:t>
      </w:r>
      <w:r w:rsidR="00A05FCB" w:rsidRPr="00C31863">
        <w:rPr>
          <w:bCs/>
          <w:color w:val="000000"/>
          <w:lang w:eastAsia="es-PE"/>
        </w:rPr>
        <w:t>i</w:t>
      </w:r>
      <w:r w:rsidR="00D12254" w:rsidRPr="00C31863">
        <w:rPr>
          <w:bCs/>
          <w:color w:val="000000"/>
          <w:lang w:eastAsia="es-PE"/>
        </w:rPr>
        <w:t xml:space="preserve">ptivo </w:t>
      </w:r>
      <w:r w:rsidRPr="00C31863">
        <w:rPr>
          <w:bCs/>
          <w:color w:val="000000"/>
          <w:lang w:eastAsia="es-PE"/>
        </w:rPr>
        <w:t>no experimental.</w:t>
      </w:r>
      <w:bookmarkEnd w:id="754"/>
      <w:bookmarkEnd w:id="755"/>
      <w:bookmarkEnd w:id="756"/>
      <w:bookmarkEnd w:id="757"/>
      <w:bookmarkEnd w:id="758"/>
      <w:r w:rsidRPr="00C31863">
        <w:rPr>
          <w:bCs/>
          <w:color w:val="000000"/>
          <w:lang w:eastAsia="es-PE"/>
        </w:rPr>
        <w:t xml:space="preserve"> </w:t>
      </w:r>
    </w:p>
    <w:p w14:paraId="204BC2A2" w14:textId="73460ED6" w:rsidR="00132982" w:rsidRPr="008A1775" w:rsidRDefault="007920C6" w:rsidP="00C31863">
      <w:pPr>
        <w:spacing w:line="480" w:lineRule="auto"/>
        <w:ind w:firstLine="709"/>
        <w:jc w:val="both"/>
        <w:rPr>
          <w:b/>
        </w:rPr>
      </w:pPr>
      <w:bookmarkStart w:id="760" w:name="_Toc140006870"/>
      <w:bookmarkStart w:id="761" w:name="_Toc25255137"/>
      <w:bookmarkStart w:id="762" w:name="_Toc25763618"/>
      <w:bookmarkStart w:id="763" w:name="_Toc137972747"/>
      <w:bookmarkStart w:id="764" w:name="_Toc138002338"/>
      <w:r w:rsidRPr="00C31863">
        <w:rPr>
          <w:bCs/>
          <w:color w:val="000000"/>
          <w:lang w:eastAsia="es-PE"/>
        </w:rPr>
        <w:t>S</w:t>
      </w:r>
      <w:r w:rsidR="00DC217B" w:rsidRPr="00C31863">
        <w:rPr>
          <w:bCs/>
          <w:color w:val="000000"/>
          <w:lang w:eastAsia="es-PE"/>
        </w:rPr>
        <w:t>e utilizó</w:t>
      </w:r>
      <w:r w:rsidR="00026031" w:rsidRPr="00C31863">
        <w:rPr>
          <w:bCs/>
          <w:color w:val="000000"/>
          <w:lang w:eastAsia="es-PE"/>
        </w:rPr>
        <w:t xml:space="preserve"> </w:t>
      </w:r>
      <w:r w:rsidR="00A85829" w:rsidRPr="00C31863">
        <w:rPr>
          <w:bCs/>
          <w:color w:val="000000"/>
          <w:lang w:eastAsia="es-PE"/>
        </w:rPr>
        <w:t>el</w:t>
      </w:r>
      <w:r w:rsidR="00026031" w:rsidRPr="00C31863">
        <w:rPr>
          <w:bCs/>
          <w:color w:val="000000"/>
          <w:lang w:eastAsia="es-PE"/>
        </w:rPr>
        <w:t xml:space="preserve"> diseño</w:t>
      </w:r>
      <w:r w:rsidR="00A85829" w:rsidRPr="00C31863">
        <w:rPr>
          <w:bCs/>
          <w:color w:val="000000"/>
          <w:lang w:eastAsia="es-PE"/>
        </w:rPr>
        <w:t xml:space="preserve"> descriptivo</w:t>
      </w:r>
      <w:r w:rsidR="0087781F" w:rsidRPr="00C31863">
        <w:rPr>
          <w:bCs/>
          <w:color w:val="000000"/>
          <w:lang w:eastAsia="es-PE"/>
        </w:rPr>
        <w:t xml:space="preserve"> (describe, explica y valida)</w:t>
      </w:r>
      <w:r w:rsidR="00132982" w:rsidRPr="00C31863">
        <w:rPr>
          <w:bCs/>
          <w:color w:val="000000"/>
          <w:lang w:eastAsia="es-PE"/>
        </w:rPr>
        <w:t xml:space="preserve"> porque</w:t>
      </w:r>
      <w:r w:rsidR="00026031" w:rsidRPr="00C31863">
        <w:rPr>
          <w:bCs/>
          <w:color w:val="000000"/>
          <w:lang w:eastAsia="es-PE"/>
        </w:rPr>
        <w:t xml:space="preserve"> </w:t>
      </w:r>
      <w:bookmarkEnd w:id="760"/>
      <w:r w:rsidR="00132982" w:rsidRPr="00C31863">
        <w:rPr>
          <w:bCs/>
          <w:color w:val="000000"/>
          <w:lang w:eastAsia="es-PE"/>
        </w:rPr>
        <w:t xml:space="preserve">se describió y valido a través de un cuestionario estructurado las estrategias utilizadas actualmente por la empresa en la implementación del plan de relaciones comunitarias luego fueron organizados, descritos e incorporados en un plan bajo las buenas prácticas del Project Management Institute. </w:t>
      </w:r>
    </w:p>
    <w:p w14:paraId="6EA55EB9" w14:textId="70D79EAB" w:rsidR="00132982" w:rsidRPr="00C31863" w:rsidRDefault="0047268F" w:rsidP="00C31863">
      <w:pPr>
        <w:spacing w:line="480" w:lineRule="auto"/>
        <w:ind w:firstLine="709"/>
        <w:jc w:val="both"/>
        <w:rPr>
          <w:bCs/>
        </w:rPr>
      </w:pPr>
      <w:bookmarkStart w:id="765" w:name="_Toc140006888"/>
      <w:bookmarkStart w:id="766" w:name="_Hlk141176129"/>
      <w:r w:rsidRPr="00C31863">
        <w:rPr>
          <w:bCs/>
          <w:color w:val="000000"/>
          <w:lang w:eastAsia="es-PE"/>
        </w:rPr>
        <w:t>Además</w:t>
      </w:r>
      <w:r w:rsidRPr="00C31863">
        <w:rPr>
          <w:bCs/>
        </w:rPr>
        <w:t>,</w:t>
      </w:r>
      <w:r w:rsidR="00C26AB2" w:rsidRPr="00C31863">
        <w:rPr>
          <w:bCs/>
        </w:rPr>
        <w:t xml:space="preserve"> </w:t>
      </w:r>
      <w:bookmarkEnd w:id="761"/>
      <w:bookmarkEnd w:id="762"/>
      <w:bookmarkEnd w:id="763"/>
      <w:bookmarkEnd w:id="764"/>
      <w:bookmarkEnd w:id="765"/>
      <w:r w:rsidR="00132982" w:rsidRPr="00C31863">
        <w:rPr>
          <w:bCs/>
        </w:rPr>
        <w:t>porque se observó numerosa información interna y externa de la empresa, de acuerdo con el siguiente detalle:</w:t>
      </w:r>
    </w:p>
    <w:p w14:paraId="2ABB9E34" w14:textId="77777777" w:rsidR="00762C6E" w:rsidRPr="003743CE" w:rsidRDefault="00762C6E">
      <w:pPr>
        <w:pStyle w:val="Ttulo2"/>
        <w:numPr>
          <w:ilvl w:val="0"/>
          <w:numId w:val="50"/>
        </w:numPr>
        <w:spacing w:before="0" w:beforeAutospacing="0" w:after="0" w:afterAutospacing="0" w:line="480" w:lineRule="auto"/>
        <w:ind w:left="709" w:hanging="709"/>
        <w:jc w:val="both"/>
        <w:rPr>
          <w:b w:val="0"/>
          <w:szCs w:val="24"/>
        </w:rPr>
      </w:pPr>
      <w:bookmarkStart w:id="767" w:name="_Toc142507695"/>
      <w:bookmarkStart w:id="768" w:name="_Toc142811823"/>
      <w:bookmarkStart w:id="769" w:name="_Toc142815195"/>
      <w:bookmarkStart w:id="770" w:name="_Toc143620754"/>
      <w:bookmarkStart w:id="771" w:name="_Toc140006871"/>
      <w:bookmarkEnd w:id="759"/>
      <w:bookmarkEnd w:id="766"/>
      <w:r w:rsidRPr="003743CE">
        <w:rPr>
          <w:b w:val="0"/>
          <w:szCs w:val="24"/>
        </w:rPr>
        <w:t xml:space="preserve">Políticas y procedimientos de las áreas de </w:t>
      </w:r>
      <w:r w:rsidRPr="003743CE">
        <w:rPr>
          <w:b w:val="0"/>
          <w:bCs w:val="0"/>
          <w:szCs w:val="24"/>
        </w:rPr>
        <w:t>contratos, finanzas, gerencia general, IT, logística, recursos humanos y seguridad</w:t>
      </w:r>
      <w:r w:rsidRPr="003743CE">
        <w:rPr>
          <w:b w:val="0"/>
          <w:szCs w:val="24"/>
        </w:rPr>
        <w:t>.</w:t>
      </w:r>
      <w:bookmarkEnd w:id="767"/>
      <w:bookmarkEnd w:id="768"/>
      <w:bookmarkEnd w:id="769"/>
      <w:bookmarkEnd w:id="770"/>
    </w:p>
    <w:p w14:paraId="2567F26D" w14:textId="77D4AC97" w:rsidR="00762C6E" w:rsidRPr="003743CE"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772" w:name="_Toc142507696"/>
      <w:bookmarkStart w:id="773" w:name="_Toc142811824"/>
      <w:bookmarkStart w:id="774" w:name="_Toc142815196"/>
      <w:bookmarkStart w:id="775" w:name="_Toc143620755"/>
      <w:r w:rsidRPr="003743CE">
        <w:rPr>
          <w:b w:val="0"/>
          <w:szCs w:val="24"/>
        </w:rPr>
        <w:t>Programa</w:t>
      </w:r>
      <w:r w:rsidRPr="003743CE">
        <w:rPr>
          <w:b w:val="0"/>
          <w:bCs w:val="0"/>
          <w:szCs w:val="24"/>
        </w:rPr>
        <w:t xml:space="preserve"> de implementación de Línea ética Lumina Copper.</w:t>
      </w:r>
      <w:bookmarkEnd w:id="772"/>
      <w:bookmarkEnd w:id="773"/>
      <w:bookmarkEnd w:id="774"/>
      <w:bookmarkEnd w:id="775"/>
    </w:p>
    <w:p w14:paraId="592FBFDD" w14:textId="0F1AA2AF" w:rsidR="00132982" w:rsidRDefault="00132982">
      <w:pPr>
        <w:pStyle w:val="Ttulo2"/>
        <w:numPr>
          <w:ilvl w:val="0"/>
          <w:numId w:val="50"/>
        </w:numPr>
        <w:spacing w:before="0" w:beforeAutospacing="0" w:after="0" w:afterAutospacing="0" w:line="480" w:lineRule="auto"/>
        <w:ind w:left="709" w:hanging="709"/>
        <w:jc w:val="both"/>
        <w:rPr>
          <w:b w:val="0"/>
          <w:szCs w:val="24"/>
        </w:rPr>
      </w:pPr>
      <w:bookmarkStart w:id="776" w:name="_Toc142507697"/>
      <w:bookmarkStart w:id="777" w:name="_Toc142811825"/>
      <w:bookmarkStart w:id="778" w:name="_Toc142815197"/>
      <w:bookmarkStart w:id="779" w:name="_Toc143620756"/>
      <w:r w:rsidRPr="008A1775">
        <w:rPr>
          <w:b w:val="0"/>
          <w:szCs w:val="24"/>
        </w:rPr>
        <w:lastRenderedPageBreak/>
        <w:t>Portal de recursos humanos.</w:t>
      </w:r>
      <w:bookmarkEnd w:id="771"/>
      <w:bookmarkEnd w:id="776"/>
      <w:bookmarkEnd w:id="777"/>
      <w:bookmarkEnd w:id="778"/>
      <w:bookmarkEnd w:id="779"/>
    </w:p>
    <w:p w14:paraId="72FD0DD2" w14:textId="420CB575" w:rsidR="00762C6E" w:rsidRPr="003743CE"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780" w:name="_Toc142507698"/>
      <w:bookmarkStart w:id="781" w:name="_Toc142811826"/>
      <w:bookmarkStart w:id="782" w:name="_Toc142815198"/>
      <w:bookmarkStart w:id="783" w:name="_Toc143620757"/>
      <w:r w:rsidRPr="00C31863">
        <w:rPr>
          <w:b w:val="0"/>
          <w:szCs w:val="24"/>
        </w:rPr>
        <w:t>Guía</w:t>
      </w:r>
      <w:r w:rsidRPr="003743CE">
        <w:rPr>
          <w:b w:val="0"/>
          <w:bCs w:val="0"/>
          <w:szCs w:val="24"/>
        </w:rPr>
        <w:t xml:space="preserve"> de uso del portal de recursos humanos rol colaborador.</w:t>
      </w:r>
      <w:bookmarkEnd w:id="780"/>
      <w:bookmarkEnd w:id="781"/>
      <w:bookmarkEnd w:id="782"/>
      <w:bookmarkEnd w:id="783"/>
    </w:p>
    <w:p w14:paraId="71081624" w14:textId="7C9A27C3" w:rsidR="00762C6E" w:rsidRPr="003743CE"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784" w:name="_Toc142507699"/>
      <w:bookmarkStart w:id="785" w:name="_Toc142811827"/>
      <w:bookmarkStart w:id="786" w:name="_Toc142815199"/>
      <w:bookmarkStart w:id="787" w:name="_Toc143620758"/>
      <w:r w:rsidRPr="00C31863">
        <w:rPr>
          <w:b w:val="0"/>
          <w:szCs w:val="24"/>
        </w:rPr>
        <w:t>Guía</w:t>
      </w:r>
      <w:r w:rsidRPr="003743CE">
        <w:rPr>
          <w:b w:val="0"/>
          <w:bCs w:val="0"/>
          <w:szCs w:val="24"/>
        </w:rPr>
        <w:t xml:space="preserve"> de uso del portal de recursos humanos rol supervisor.</w:t>
      </w:r>
      <w:bookmarkEnd w:id="784"/>
      <w:bookmarkEnd w:id="785"/>
      <w:bookmarkEnd w:id="786"/>
      <w:bookmarkEnd w:id="787"/>
    </w:p>
    <w:p w14:paraId="17E0676A" w14:textId="06E8429B" w:rsidR="00132982" w:rsidRPr="003743CE" w:rsidRDefault="00762C6E">
      <w:pPr>
        <w:pStyle w:val="Ttulo2"/>
        <w:numPr>
          <w:ilvl w:val="0"/>
          <w:numId w:val="50"/>
        </w:numPr>
        <w:spacing w:before="0" w:beforeAutospacing="0" w:after="0" w:afterAutospacing="0" w:line="480" w:lineRule="auto"/>
        <w:ind w:left="709" w:hanging="709"/>
        <w:jc w:val="both"/>
        <w:rPr>
          <w:b w:val="0"/>
          <w:szCs w:val="24"/>
        </w:rPr>
      </w:pPr>
      <w:bookmarkStart w:id="788" w:name="_Toc142507700"/>
      <w:bookmarkStart w:id="789" w:name="_Toc142811828"/>
      <w:bookmarkStart w:id="790" w:name="_Toc142815200"/>
      <w:bookmarkStart w:id="791" w:name="_Toc143620759"/>
      <w:r w:rsidRPr="003743CE">
        <w:rPr>
          <w:b w:val="0"/>
          <w:szCs w:val="24"/>
        </w:rPr>
        <w:t>Código de ética y conducta.</w:t>
      </w:r>
      <w:bookmarkEnd w:id="788"/>
      <w:bookmarkEnd w:id="789"/>
      <w:bookmarkEnd w:id="790"/>
      <w:bookmarkEnd w:id="791"/>
    </w:p>
    <w:p w14:paraId="16EC1717" w14:textId="77777777" w:rsidR="00132982" w:rsidRPr="003743CE" w:rsidRDefault="00132982">
      <w:pPr>
        <w:pStyle w:val="Ttulo2"/>
        <w:numPr>
          <w:ilvl w:val="0"/>
          <w:numId w:val="50"/>
        </w:numPr>
        <w:spacing w:before="0" w:beforeAutospacing="0" w:after="0" w:afterAutospacing="0" w:line="480" w:lineRule="auto"/>
        <w:ind w:left="709" w:hanging="709"/>
        <w:jc w:val="both"/>
        <w:rPr>
          <w:b w:val="0"/>
          <w:szCs w:val="24"/>
        </w:rPr>
      </w:pPr>
      <w:bookmarkStart w:id="792" w:name="_Toc140006873"/>
      <w:bookmarkStart w:id="793" w:name="_Toc142507701"/>
      <w:bookmarkStart w:id="794" w:name="_Toc142811829"/>
      <w:bookmarkStart w:id="795" w:name="_Toc142815201"/>
      <w:bookmarkStart w:id="796" w:name="_Toc143620760"/>
      <w:r w:rsidRPr="003743CE">
        <w:rPr>
          <w:b w:val="0"/>
          <w:szCs w:val="24"/>
        </w:rPr>
        <w:t>Reglamento interno de trabajo.</w:t>
      </w:r>
      <w:bookmarkEnd w:id="792"/>
      <w:bookmarkEnd w:id="793"/>
      <w:bookmarkEnd w:id="794"/>
      <w:bookmarkEnd w:id="795"/>
      <w:bookmarkEnd w:id="796"/>
    </w:p>
    <w:p w14:paraId="4D03647A" w14:textId="77777777" w:rsidR="00132982" w:rsidRPr="003743CE" w:rsidRDefault="00132982">
      <w:pPr>
        <w:pStyle w:val="Ttulo2"/>
        <w:numPr>
          <w:ilvl w:val="0"/>
          <w:numId w:val="50"/>
        </w:numPr>
        <w:spacing w:before="0" w:beforeAutospacing="0" w:after="0" w:afterAutospacing="0" w:line="480" w:lineRule="auto"/>
        <w:ind w:left="709" w:hanging="709"/>
        <w:jc w:val="both"/>
        <w:rPr>
          <w:b w:val="0"/>
          <w:szCs w:val="24"/>
        </w:rPr>
      </w:pPr>
      <w:bookmarkStart w:id="797" w:name="_Toc140006875"/>
      <w:bookmarkStart w:id="798" w:name="_Toc142507702"/>
      <w:bookmarkStart w:id="799" w:name="_Toc142811830"/>
      <w:bookmarkStart w:id="800" w:name="_Toc142815202"/>
      <w:bookmarkStart w:id="801" w:name="_Toc143620761"/>
      <w:r w:rsidRPr="003743CE">
        <w:rPr>
          <w:b w:val="0"/>
          <w:szCs w:val="24"/>
        </w:rPr>
        <w:t>Declaración jurada de conflicto de intereses.</w:t>
      </w:r>
      <w:bookmarkEnd w:id="797"/>
      <w:bookmarkEnd w:id="798"/>
      <w:bookmarkEnd w:id="799"/>
      <w:bookmarkEnd w:id="800"/>
      <w:bookmarkEnd w:id="801"/>
    </w:p>
    <w:p w14:paraId="087DD23E" w14:textId="0A4A2E38" w:rsidR="00762C6E" w:rsidRPr="003743CE"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802" w:name="_Toc142507703"/>
      <w:bookmarkStart w:id="803" w:name="_Toc142811831"/>
      <w:bookmarkStart w:id="804" w:name="_Toc142815203"/>
      <w:bookmarkStart w:id="805" w:name="_Toc143620762"/>
      <w:r w:rsidRPr="003743CE">
        <w:rPr>
          <w:b w:val="0"/>
          <w:szCs w:val="24"/>
        </w:rPr>
        <w:t>Propuesta</w:t>
      </w:r>
      <w:r w:rsidRPr="003743CE">
        <w:rPr>
          <w:b w:val="0"/>
          <w:bCs w:val="0"/>
          <w:szCs w:val="24"/>
        </w:rPr>
        <w:t xml:space="preserve"> de estructura organizacional y funcional del área de relaciones comunitarias.</w:t>
      </w:r>
      <w:bookmarkEnd w:id="802"/>
      <w:bookmarkEnd w:id="803"/>
      <w:bookmarkEnd w:id="804"/>
      <w:bookmarkEnd w:id="805"/>
    </w:p>
    <w:p w14:paraId="5DF74467" w14:textId="66762202" w:rsidR="00762C6E" w:rsidRPr="008A1775"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806" w:name="_Toc142507704"/>
      <w:bookmarkStart w:id="807" w:name="_Toc142811832"/>
      <w:bookmarkStart w:id="808" w:name="_Toc142815204"/>
      <w:bookmarkStart w:id="809" w:name="_Toc143620763"/>
      <w:r w:rsidRPr="003743CE">
        <w:rPr>
          <w:b w:val="0"/>
          <w:szCs w:val="24"/>
        </w:rPr>
        <w:t>Análisis</w:t>
      </w:r>
      <w:r w:rsidRPr="003743CE">
        <w:rPr>
          <w:b w:val="0"/>
          <w:bCs w:val="0"/>
          <w:szCs w:val="24"/>
        </w:rPr>
        <w:t xml:space="preserve"> </w:t>
      </w:r>
      <w:r w:rsidRPr="00C31863">
        <w:rPr>
          <w:b w:val="0"/>
          <w:szCs w:val="24"/>
        </w:rPr>
        <w:t>del</w:t>
      </w:r>
      <w:r w:rsidRPr="008A1775">
        <w:rPr>
          <w:b w:val="0"/>
          <w:bCs w:val="0"/>
          <w:szCs w:val="24"/>
        </w:rPr>
        <w:t xml:space="preserve"> contexto social del proyecto El Galeno.</w:t>
      </w:r>
      <w:bookmarkEnd w:id="806"/>
      <w:bookmarkEnd w:id="807"/>
      <w:bookmarkEnd w:id="808"/>
      <w:bookmarkEnd w:id="809"/>
    </w:p>
    <w:p w14:paraId="7207FFE0" w14:textId="0FCB1FF4" w:rsidR="00762C6E" w:rsidRPr="008A1775"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810" w:name="_Toc142507705"/>
      <w:bookmarkStart w:id="811" w:name="_Toc142811833"/>
      <w:bookmarkStart w:id="812" w:name="_Toc142815205"/>
      <w:bookmarkStart w:id="813" w:name="_Toc143620764"/>
      <w:r w:rsidRPr="008A1775">
        <w:rPr>
          <w:b w:val="0"/>
          <w:bCs w:val="0"/>
          <w:szCs w:val="24"/>
        </w:rPr>
        <w:t xml:space="preserve">Plan </w:t>
      </w:r>
      <w:r w:rsidRPr="00C31863">
        <w:rPr>
          <w:b w:val="0"/>
          <w:szCs w:val="24"/>
        </w:rPr>
        <w:t>de</w:t>
      </w:r>
      <w:r w:rsidRPr="008A1775">
        <w:rPr>
          <w:b w:val="0"/>
          <w:bCs w:val="0"/>
          <w:szCs w:val="24"/>
        </w:rPr>
        <w:t xml:space="preserve"> gestión social.</w:t>
      </w:r>
      <w:bookmarkEnd w:id="810"/>
      <w:bookmarkEnd w:id="811"/>
      <w:bookmarkEnd w:id="812"/>
      <w:bookmarkEnd w:id="813"/>
    </w:p>
    <w:p w14:paraId="37F03A1F" w14:textId="57F54BB8" w:rsidR="00762C6E" w:rsidRPr="008A1775"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814" w:name="_Toc142507706"/>
      <w:bookmarkStart w:id="815" w:name="_Toc142811834"/>
      <w:bookmarkStart w:id="816" w:name="_Toc142815206"/>
      <w:bookmarkStart w:id="817" w:name="_Toc143620765"/>
      <w:r w:rsidRPr="008A1775">
        <w:rPr>
          <w:b w:val="0"/>
          <w:bCs w:val="0"/>
          <w:szCs w:val="24"/>
        </w:rPr>
        <w:t>Mapeo de las partes interesadas del proyecto El Galeno.</w:t>
      </w:r>
      <w:bookmarkEnd w:id="814"/>
      <w:bookmarkEnd w:id="815"/>
      <w:bookmarkEnd w:id="816"/>
      <w:bookmarkEnd w:id="817"/>
    </w:p>
    <w:p w14:paraId="15F299F2" w14:textId="37952A73" w:rsidR="00762C6E" w:rsidRPr="008A1775"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818" w:name="_Toc142507707"/>
      <w:bookmarkStart w:id="819" w:name="_Toc142811835"/>
      <w:bookmarkStart w:id="820" w:name="_Toc142815207"/>
      <w:bookmarkStart w:id="821" w:name="_Toc143620766"/>
      <w:r w:rsidRPr="00C31863">
        <w:rPr>
          <w:b w:val="0"/>
          <w:szCs w:val="24"/>
        </w:rPr>
        <w:t>Contexto</w:t>
      </w:r>
      <w:r w:rsidRPr="008A1775">
        <w:rPr>
          <w:b w:val="0"/>
          <w:bCs w:val="0"/>
          <w:szCs w:val="24"/>
        </w:rPr>
        <w:t xml:space="preserve"> socio políticos a nivel de centro poblado.</w:t>
      </w:r>
      <w:bookmarkEnd w:id="818"/>
      <w:bookmarkEnd w:id="819"/>
      <w:bookmarkEnd w:id="820"/>
      <w:bookmarkEnd w:id="821"/>
    </w:p>
    <w:p w14:paraId="68AA4A64" w14:textId="77777777" w:rsidR="00132982" w:rsidRPr="008A1775" w:rsidRDefault="00132982">
      <w:pPr>
        <w:pStyle w:val="Ttulo2"/>
        <w:numPr>
          <w:ilvl w:val="0"/>
          <w:numId w:val="50"/>
        </w:numPr>
        <w:spacing w:before="0" w:beforeAutospacing="0" w:after="0" w:afterAutospacing="0" w:line="480" w:lineRule="auto"/>
        <w:ind w:left="709" w:hanging="709"/>
        <w:jc w:val="both"/>
        <w:rPr>
          <w:b w:val="0"/>
          <w:szCs w:val="24"/>
        </w:rPr>
      </w:pPr>
      <w:bookmarkStart w:id="822" w:name="_Toc140006880"/>
      <w:bookmarkStart w:id="823" w:name="_Toc142507708"/>
      <w:bookmarkStart w:id="824" w:name="_Toc142811836"/>
      <w:bookmarkStart w:id="825" w:name="_Toc142815208"/>
      <w:bookmarkStart w:id="826" w:name="_Toc143620767"/>
      <w:r w:rsidRPr="008A1775">
        <w:rPr>
          <w:b w:val="0"/>
          <w:szCs w:val="24"/>
        </w:rPr>
        <w:t>Plan de emergencia.</w:t>
      </w:r>
      <w:bookmarkEnd w:id="822"/>
      <w:bookmarkEnd w:id="823"/>
      <w:bookmarkEnd w:id="824"/>
      <w:bookmarkEnd w:id="825"/>
      <w:bookmarkEnd w:id="826"/>
    </w:p>
    <w:p w14:paraId="67F4D144" w14:textId="77777777" w:rsidR="00132982" w:rsidRPr="008A1775" w:rsidRDefault="00132982">
      <w:pPr>
        <w:pStyle w:val="Ttulo2"/>
        <w:numPr>
          <w:ilvl w:val="0"/>
          <w:numId w:val="50"/>
        </w:numPr>
        <w:spacing w:before="0" w:beforeAutospacing="0" w:after="0" w:afterAutospacing="0" w:line="480" w:lineRule="auto"/>
        <w:ind w:left="709" w:hanging="709"/>
        <w:jc w:val="both"/>
        <w:rPr>
          <w:b w:val="0"/>
          <w:szCs w:val="24"/>
        </w:rPr>
      </w:pPr>
      <w:bookmarkStart w:id="827" w:name="_Toc140006881"/>
      <w:bookmarkStart w:id="828" w:name="_Toc142507709"/>
      <w:bookmarkStart w:id="829" w:name="_Toc142811837"/>
      <w:bookmarkStart w:id="830" w:name="_Toc142815209"/>
      <w:bookmarkStart w:id="831" w:name="_Toc143620768"/>
      <w:r w:rsidRPr="008A1775">
        <w:rPr>
          <w:b w:val="0"/>
          <w:szCs w:val="24"/>
        </w:rPr>
        <w:t>Plan anual de seguridad y salud ocupacional.</w:t>
      </w:r>
      <w:bookmarkEnd w:id="827"/>
      <w:bookmarkEnd w:id="828"/>
      <w:bookmarkEnd w:id="829"/>
      <w:bookmarkEnd w:id="830"/>
      <w:bookmarkEnd w:id="831"/>
    </w:p>
    <w:p w14:paraId="360D0FF8" w14:textId="77777777" w:rsidR="00132982" w:rsidRDefault="00132982">
      <w:pPr>
        <w:pStyle w:val="Ttulo2"/>
        <w:numPr>
          <w:ilvl w:val="0"/>
          <w:numId w:val="50"/>
        </w:numPr>
        <w:spacing w:before="0" w:beforeAutospacing="0" w:after="0" w:afterAutospacing="0" w:line="480" w:lineRule="auto"/>
        <w:ind w:left="709" w:hanging="709"/>
        <w:jc w:val="both"/>
        <w:rPr>
          <w:b w:val="0"/>
          <w:szCs w:val="24"/>
        </w:rPr>
      </w:pPr>
      <w:bookmarkStart w:id="832" w:name="_Toc140006882"/>
      <w:bookmarkStart w:id="833" w:name="_Toc142507710"/>
      <w:bookmarkStart w:id="834" w:name="_Toc142811838"/>
      <w:bookmarkStart w:id="835" w:name="_Toc142815210"/>
      <w:bookmarkStart w:id="836" w:name="_Toc143620769"/>
      <w:r w:rsidRPr="008A1775">
        <w:rPr>
          <w:b w:val="0"/>
          <w:szCs w:val="24"/>
        </w:rPr>
        <w:t>Estándares de seguridad.</w:t>
      </w:r>
      <w:bookmarkEnd w:id="832"/>
      <w:bookmarkEnd w:id="833"/>
      <w:bookmarkEnd w:id="834"/>
      <w:bookmarkEnd w:id="835"/>
      <w:bookmarkEnd w:id="836"/>
    </w:p>
    <w:p w14:paraId="25FECC4A"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37" w:name="_Toc142507711"/>
      <w:bookmarkStart w:id="838" w:name="_Toc142811839"/>
      <w:bookmarkStart w:id="839" w:name="_Toc142815211"/>
      <w:bookmarkStart w:id="840" w:name="_Toc143620770"/>
      <w:r w:rsidRPr="008A1775">
        <w:rPr>
          <w:b w:val="0"/>
          <w:bCs w:val="0"/>
          <w:szCs w:val="24"/>
        </w:rPr>
        <w:t>Estándar Identificación de peligros, evaluación de riesgos y controles (IPERC)</w:t>
      </w:r>
      <w:bookmarkEnd w:id="837"/>
      <w:bookmarkEnd w:id="838"/>
      <w:bookmarkEnd w:id="839"/>
      <w:bookmarkEnd w:id="840"/>
    </w:p>
    <w:p w14:paraId="3AEFEAA1"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41" w:name="_Toc142507712"/>
      <w:bookmarkStart w:id="842" w:name="_Toc142811840"/>
      <w:bookmarkStart w:id="843" w:name="_Toc142815212"/>
      <w:bookmarkStart w:id="844" w:name="_Toc143620771"/>
      <w:r w:rsidRPr="008A1775">
        <w:rPr>
          <w:b w:val="0"/>
          <w:bCs w:val="0"/>
          <w:szCs w:val="24"/>
        </w:rPr>
        <w:t>Estándar Capacitación</w:t>
      </w:r>
      <w:bookmarkEnd w:id="841"/>
      <w:bookmarkEnd w:id="842"/>
      <w:bookmarkEnd w:id="843"/>
      <w:bookmarkEnd w:id="844"/>
    </w:p>
    <w:p w14:paraId="210901B9"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45" w:name="_Toc142507713"/>
      <w:bookmarkStart w:id="846" w:name="_Toc142811841"/>
      <w:bookmarkStart w:id="847" w:name="_Toc142815213"/>
      <w:bookmarkStart w:id="848" w:name="_Toc143620772"/>
      <w:r w:rsidRPr="008A1775">
        <w:rPr>
          <w:b w:val="0"/>
          <w:bCs w:val="0"/>
          <w:szCs w:val="24"/>
        </w:rPr>
        <w:t>Estándar Tormentas eléctricas</w:t>
      </w:r>
      <w:bookmarkEnd w:id="845"/>
      <w:bookmarkEnd w:id="846"/>
      <w:bookmarkEnd w:id="847"/>
      <w:bookmarkEnd w:id="848"/>
    </w:p>
    <w:p w14:paraId="7193EAE0"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49" w:name="_Toc142507714"/>
      <w:bookmarkStart w:id="850" w:name="_Toc142811842"/>
      <w:bookmarkStart w:id="851" w:name="_Toc142815214"/>
      <w:bookmarkStart w:id="852" w:name="_Toc143620773"/>
      <w:r w:rsidRPr="008A1775">
        <w:rPr>
          <w:b w:val="0"/>
          <w:bCs w:val="0"/>
          <w:szCs w:val="24"/>
        </w:rPr>
        <w:t>Estándar Alcohol y/o drogas</w:t>
      </w:r>
      <w:bookmarkEnd w:id="849"/>
      <w:bookmarkEnd w:id="850"/>
      <w:bookmarkEnd w:id="851"/>
      <w:bookmarkEnd w:id="852"/>
      <w:r w:rsidRPr="008A1775">
        <w:rPr>
          <w:b w:val="0"/>
          <w:bCs w:val="0"/>
          <w:szCs w:val="24"/>
        </w:rPr>
        <w:t xml:space="preserve"> </w:t>
      </w:r>
    </w:p>
    <w:p w14:paraId="52A676F4"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53" w:name="_Toc142507715"/>
      <w:bookmarkStart w:id="854" w:name="_Toc142811843"/>
      <w:bookmarkStart w:id="855" w:name="_Toc142815215"/>
      <w:bookmarkStart w:id="856" w:name="_Toc143620774"/>
      <w:r w:rsidRPr="008A1775">
        <w:rPr>
          <w:b w:val="0"/>
          <w:bCs w:val="0"/>
          <w:szCs w:val="24"/>
        </w:rPr>
        <w:t>Estándar Inspecciones de seguridad y medio ambiente</w:t>
      </w:r>
      <w:bookmarkEnd w:id="853"/>
      <w:bookmarkEnd w:id="854"/>
      <w:bookmarkEnd w:id="855"/>
      <w:bookmarkEnd w:id="856"/>
      <w:r w:rsidRPr="008A1775">
        <w:rPr>
          <w:b w:val="0"/>
          <w:bCs w:val="0"/>
          <w:szCs w:val="24"/>
        </w:rPr>
        <w:t xml:space="preserve"> </w:t>
      </w:r>
    </w:p>
    <w:p w14:paraId="572E57EA"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57" w:name="_Toc142507716"/>
      <w:bookmarkStart w:id="858" w:name="_Toc142811844"/>
      <w:bookmarkStart w:id="859" w:name="_Toc142815216"/>
      <w:bookmarkStart w:id="860" w:name="_Toc143620775"/>
      <w:r w:rsidRPr="008A1775">
        <w:rPr>
          <w:b w:val="0"/>
          <w:bCs w:val="0"/>
          <w:szCs w:val="24"/>
        </w:rPr>
        <w:t>Estándar Señalización y códigos de colores</w:t>
      </w:r>
      <w:bookmarkEnd w:id="857"/>
      <w:bookmarkEnd w:id="858"/>
      <w:bookmarkEnd w:id="859"/>
      <w:bookmarkEnd w:id="860"/>
      <w:r w:rsidRPr="008A1775">
        <w:rPr>
          <w:b w:val="0"/>
          <w:bCs w:val="0"/>
          <w:szCs w:val="24"/>
        </w:rPr>
        <w:t xml:space="preserve"> </w:t>
      </w:r>
    </w:p>
    <w:p w14:paraId="27EF8DB7"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61" w:name="_Toc142507717"/>
      <w:bookmarkStart w:id="862" w:name="_Toc142811845"/>
      <w:bookmarkStart w:id="863" w:name="_Toc142815217"/>
      <w:bookmarkStart w:id="864" w:name="_Toc143620776"/>
      <w:r w:rsidRPr="008A1775">
        <w:rPr>
          <w:b w:val="0"/>
          <w:bCs w:val="0"/>
          <w:szCs w:val="24"/>
        </w:rPr>
        <w:t>Estándar Sugerencias</w:t>
      </w:r>
      <w:bookmarkEnd w:id="861"/>
      <w:bookmarkEnd w:id="862"/>
      <w:bookmarkEnd w:id="863"/>
      <w:bookmarkEnd w:id="864"/>
      <w:r w:rsidRPr="008A1775">
        <w:rPr>
          <w:b w:val="0"/>
          <w:bCs w:val="0"/>
          <w:szCs w:val="24"/>
        </w:rPr>
        <w:t xml:space="preserve"> </w:t>
      </w:r>
    </w:p>
    <w:p w14:paraId="2C1C79ED"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65" w:name="_Toc142507718"/>
      <w:bookmarkStart w:id="866" w:name="_Toc142811846"/>
      <w:bookmarkStart w:id="867" w:name="_Toc142815218"/>
      <w:bookmarkStart w:id="868" w:name="_Toc143620777"/>
      <w:r w:rsidRPr="008A1775">
        <w:rPr>
          <w:b w:val="0"/>
          <w:bCs w:val="0"/>
          <w:szCs w:val="24"/>
        </w:rPr>
        <w:t>Estándar Reuniones de seguridad</w:t>
      </w:r>
      <w:bookmarkEnd w:id="865"/>
      <w:bookmarkEnd w:id="866"/>
      <w:bookmarkEnd w:id="867"/>
      <w:bookmarkEnd w:id="868"/>
      <w:r w:rsidRPr="008A1775">
        <w:rPr>
          <w:b w:val="0"/>
          <w:bCs w:val="0"/>
          <w:szCs w:val="24"/>
        </w:rPr>
        <w:t xml:space="preserve"> </w:t>
      </w:r>
    </w:p>
    <w:p w14:paraId="5B7E47C5"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69" w:name="_Toc142507719"/>
      <w:bookmarkStart w:id="870" w:name="_Toc142811847"/>
      <w:bookmarkStart w:id="871" w:name="_Toc142815219"/>
      <w:bookmarkStart w:id="872" w:name="_Toc143620778"/>
      <w:r w:rsidRPr="008A1775">
        <w:rPr>
          <w:b w:val="0"/>
          <w:bCs w:val="0"/>
          <w:szCs w:val="24"/>
        </w:rPr>
        <w:t>Estándar Escaleras</w:t>
      </w:r>
      <w:bookmarkEnd w:id="869"/>
      <w:bookmarkEnd w:id="870"/>
      <w:bookmarkEnd w:id="871"/>
      <w:bookmarkEnd w:id="872"/>
      <w:r w:rsidRPr="008A1775">
        <w:rPr>
          <w:b w:val="0"/>
          <w:bCs w:val="0"/>
          <w:szCs w:val="24"/>
        </w:rPr>
        <w:t xml:space="preserve"> </w:t>
      </w:r>
    </w:p>
    <w:p w14:paraId="16944622"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73" w:name="_Toc142507720"/>
      <w:bookmarkStart w:id="874" w:name="_Toc142811848"/>
      <w:bookmarkStart w:id="875" w:name="_Toc142815220"/>
      <w:bookmarkStart w:id="876" w:name="_Toc143620779"/>
      <w:r w:rsidRPr="008A1775">
        <w:rPr>
          <w:b w:val="0"/>
          <w:bCs w:val="0"/>
          <w:szCs w:val="24"/>
        </w:rPr>
        <w:t>Estándar Respuesta a emergencias</w:t>
      </w:r>
      <w:bookmarkEnd w:id="873"/>
      <w:bookmarkEnd w:id="874"/>
      <w:bookmarkEnd w:id="875"/>
      <w:bookmarkEnd w:id="876"/>
      <w:r w:rsidRPr="008A1775">
        <w:rPr>
          <w:b w:val="0"/>
          <w:bCs w:val="0"/>
          <w:szCs w:val="24"/>
        </w:rPr>
        <w:t xml:space="preserve"> </w:t>
      </w:r>
    </w:p>
    <w:p w14:paraId="5153399A"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77" w:name="_Toc142507721"/>
      <w:bookmarkStart w:id="878" w:name="_Toc142811849"/>
      <w:bookmarkStart w:id="879" w:name="_Toc142815221"/>
      <w:bookmarkStart w:id="880" w:name="_Toc143620780"/>
      <w:r w:rsidRPr="008A1775">
        <w:rPr>
          <w:b w:val="0"/>
          <w:bCs w:val="0"/>
          <w:szCs w:val="24"/>
        </w:rPr>
        <w:t>Estándar Trabajos en altura</w:t>
      </w:r>
      <w:bookmarkEnd w:id="877"/>
      <w:bookmarkEnd w:id="878"/>
      <w:bookmarkEnd w:id="879"/>
      <w:bookmarkEnd w:id="880"/>
      <w:r w:rsidRPr="008A1775">
        <w:rPr>
          <w:b w:val="0"/>
          <w:bCs w:val="0"/>
          <w:szCs w:val="24"/>
        </w:rPr>
        <w:t xml:space="preserve"> </w:t>
      </w:r>
    </w:p>
    <w:p w14:paraId="00D5AC14"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81" w:name="_Toc142507722"/>
      <w:bookmarkStart w:id="882" w:name="_Toc142811850"/>
      <w:bookmarkStart w:id="883" w:name="_Toc142815222"/>
      <w:bookmarkStart w:id="884" w:name="_Toc143620781"/>
      <w:r w:rsidRPr="008A1775">
        <w:rPr>
          <w:b w:val="0"/>
          <w:bCs w:val="0"/>
          <w:szCs w:val="24"/>
        </w:rPr>
        <w:lastRenderedPageBreak/>
        <w:t>Estándar Equipos de protección personal</w:t>
      </w:r>
      <w:bookmarkEnd w:id="881"/>
      <w:bookmarkEnd w:id="882"/>
      <w:bookmarkEnd w:id="883"/>
      <w:bookmarkEnd w:id="884"/>
      <w:r w:rsidRPr="008A1775">
        <w:rPr>
          <w:b w:val="0"/>
          <w:bCs w:val="0"/>
          <w:szCs w:val="24"/>
        </w:rPr>
        <w:t xml:space="preserve"> </w:t>
      </w:r>
    </w:p>
    <w:p w14:paraId="20373AA8"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85" w:name="_Toc142507723"/>
      <w:bookmarkStart w:id="886" w:name="_Toc142811851"/>
      <w:bookmarkStart w:id="887" w:name="_Toc142815223"/>
      <w:bookmarkStart w:id="888" w:name="_Toc143620782"/>
      <w:r w:rsidRPr="008A1775">
        <w:rPr>
          <w:b w:val="0"/>
          <w:bCs w:val="0"/>
          <w:szCs w:val="24"/>
        </w:rPr>
        <w:t>Estándar Apilamiento y almacenamiento de materiales</w:t>
      </w:r>
      <w:bookmarkEnd w:id="885"/>
      <w:bookmarkEnd w:id="886"/>
      <w:bookmarkEnd w:id="887"/>
      <w:bookmarkEnd w:id="888"/>
      <w:r w:rsidRPr="008A1775">
        <w:rPr>
          <w:b w:val="0"/>
          <w:bCs w:val="0"/>
          <w:szCs w:val="24"/>
        </w:rPr>
        <w:t xml:space="preserve"> </w:t>
      </w:r>
    </w:p>
    <w:p w14:paraId="01D20C23"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89" w:name="_Toc142507724"/>
      <w:bookmarkStart w:id="890" w:name="_Toc142811852"/>
      <w:bookmarkStart w:id="891" w:name="_Toc142815224"/>
      <w:bookmarkStart w:id="892" w:name="_Toc143620783"/>
      <w:r w:rsidRPr="008A1775">
        <w:rPr>
          <w:b w:val="0"/>
          <w:bCs w:val="0"/>
          <w:szCs w:val="24"/>
        </w:rPr>
        <w:t>Estándar Seguridad en oficinas</w:t>
      </w:r>
      <w:bookmarkEnd w:id="889"/>
      <w:bookmarkEnd w:id="890"/>
      <w:bookmarkEnd w:id="891"/>
      <w:bookmarkEnd w:id="892"/>
      <w:r w:rsidRPr="008A1775">
        <w:rPr>
          <w:b w:val="0"/>
          <w:bCs w:val="0"/>
          <w:szCs w:val="24"/>
        </w:rPr>
        <w:t xml:space="preserve"> </w:t>
      </w:r>
    </w:p>
    <w:p w14:paraId="7228562B"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93" w:name="_Toc142507725"/>
      <w:bookmarkStart w:id="894" w:name="_Toc142811853"/>
      <w:bookmarkStart w:id="895" w:name="_Toc142815225"/>
      <w:bookmarkStart w:id="896" w:name="_Toc143620784"/>
      <w:r w:rsidRPr="008A1775">
        <w:rPr>
          <w:b w:val="0"/>
          <w:bCs w:val="0"/>
          <w:szCs w:val="24"/>
        </w:rPr>
        <w:t>Estándar Herramientas manuales y eléctricas</w:t>
      </w:r>
      <w:bookmarkEnd w:id="893"/>
      <w:bookmarkEnd w:id="894"/>
      <w:bookmarkEnd w:id="895"/>
      <w:bookmarkEnd w:id="896"/>
      <w:r w:rsidRPr="008A1775">
        <w:rPr>
          <w:b w:val="0"/>
          <w:bCs w:val="0"/>
          <w:szCs w:val="24"/>
        </w:rPr>
        <w:t xml:space="preserve"> </w:t>
      </w:r>
    </w:p>
    <w:p w14:paraId="107EA1B4" w14:textId="77777777" w:rsidR="00762C6E" w:rsidRPr="008A1775" w:rsidRDefault="00762C6E">
      <w:pPr>
        <w:pStyle w:val="Ttulo2"/>
        <w:numPr>
          <w:ilvl w:val="0"/>
          <w:numId w:val="24"/>
        </w:numPr>
        <w:spacing w:before="0" w:beforeAutospacing="0" w:after="0" w:afterAutospacing="0" w:line="480" w:lineRule="auto"/>
        <w:ind w:left="1418" w:hanging="709"/>
        <w:jc w:val="both"/>
        <w:rPr>
          <w:b w:val="0"/>
          <w:bCs w:val="0"/>
          <w:szCs w:val="24"/>
        </w:rPr>
      </w:pPr>
      <w:bookmarkStart w:id="897" w:name="_Toc142507726"/>
      <w:bookmarkStart w:id="898" w:name="_Toc142811854"/>
      <w:bookmarkStart w:id="899" w:name="_Toc142815226"/>
      <w:bookmarkStart w:id="900" w:name="_Toc143620785"/>
      <w:r w:rsidRPr="008A1775">
        <w:rPr>
          <w:b w:val="0"/>
          <w:bCs w:val="0"/>
          <w:szCs w:val="24"/>
        </w:rPr>
        <w:t>Estándar Bloqueo y sellado</w:t>
      </w:r>
      <w:bookmarkEnd w:id="897"/>
      <w:bookmarkEnd w:id="898"/>
      <w:bookmarkEnd w:id="899"/>
      <w:bookmarkEnd w:id="900"/>
      <w:r w:rsidRPr="008A1775">
        <w:rPr>
          <w:b w:val="0"/>
          <w:bCs w:val="0"/>
          <w:szCs w:val="24"/>
        </w:rPr>
        <w:t xml:space="preserve"> </w:t>
      </w:r>
    </w:p>
    <w:p w14:paraId="2E2A7702" w14:textId="77777777" w:rsidR="00132982" w:rsidRDefault="00132982">
      <w:pPr>
        <w:pStyle w:val="Ttulo2"/>
        <w:numPr>
          <w:ilvl w:val="0"/>
          <w:numId w:val="50"/>
        </w:numPr>
        <w:spacing w:before="0" w:beforeAutospacing="0" w:after="0" w:afterAutospacing="0" w:line="480" w:lineRule="auto"/>
        <w:ind w:left="709" w:hanging="709"/>
        <w:jc w:val="both"/>
        <w:rPr>
          <w:b w:val="0"/>
          <w:szCs w:val="24"/>
        </w:rPr>
      </w:pPr>
      <w:bookmarkStart w:id="901" w:name="_Toc140006883"/>
      <w:bookmarkStart w:id="902" w:name="_Toc142507727"/>
      <w:bookmarkStart w:id="903" w:name="_Toc142811855"/>
      <w:bookmarkStart w:id="904" w:name="_Toc142815227"/>
      <w:bookmarkStart w:id="905" w:name="_Toc143620786"/>
      <w:r w:rsidRPr="008A1775">
        <w:rPr>
          <w:b w:val="0"/>
          <w:szCs w:val="24"/>
        </w:rPr>
        <w:t>Brigada de evacuación.</w:t>
      </w:r>
      <w:bookmarkEnd w:id="901"/>
      <w:bookmarkEnd w:id="902"/>
      <w:bookmarkEnd w:id="903"/>
      <w:bookmarkEnd w:id="904"/>
      <w:bookmarkEnd w:id="905"/>
    </w:p>
    <w:p w14:paraId="56C50268" w14:textId="77777777" w:rsidR="00762C6E" w:rsidRPr="008A1775"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906" w:name="_Toc142507728"/>
      <w:bookmarkStart w:id="907" w:name="_Toc142811856"/>
      <w:bookmarkStart w:id="908" w:name="_Toc142815228"/>
      <w:bookmarkStart w:id="909" w:name="_Toc143620787"/>
      <w:r w:rsidRPr="00C31863">
        <w:rPr>
          <w:b w:val="0"/>
          <w:szCs w:val="24"/>
        </w:rPr>
        <w:t>Plan</w:t>
      </w:r>
      <w:r w:rsidRPr="008A1775">
        <w:rPr>
          <w:b w:val="0"/>
          <w:bCs w:val="0"/>
          <w:szCs w:val="24"/>
        </w:rPr>
        <w:t xml:space="preserve"> de contingencia tanque de combustible (Lumina, 2021).</w:t>
      </w:r>
      <w:bookmarkEnd w:id="906"/>
      <w:bookmarkEnd w:id="907"/>
      <w:bookmarkEnd w:id="908"/>
      <w:bookmarkEnd w:id="909"/>
    </w:p>
    <w:p w14:paraId="5EFA389B" w14:textId="77777777" w:rsidR="00762C6E" w:rsidRDefault="00762C6E">
      <w:pPr>
        <w:pStyle w:val="Ttulo2"/>
        <w:numPr>
          <w:ilvl w:val="0"/>
          <w:numId w:val="50"/>
        </w:numPr>
        <w:spacing w:before="0" w:beforeAutospacing="0" w:after="0" w:afterAutospacing="0" w:line="480" w:lineRule="auto"/>
        <w:ind w:left="709" w:hanging="709"/>
        <w:jc w:val="both"/>
        <w:rPr>
          <w:b w:val="0"/>
          <w:bCs w:val="0"/>
          <w:szCs w:val="24"/>
        </w:rPr>
      </w:pPr>
      <w:bookmarkStart w:id="910" w:name="_Toc142507729"/>
      <w:bookmarkStart w:id="911" w:name="_Toc142811857"/>
      <w:bookmarkStart w:id="912" w:name="_Toc142815229"/>
      <w:bookmarkStart w:id="913" w:name="_Toc143620788"/>
      <w:r w:rsidRPr="00762C6E">
        <w:rPr>
          <w:b w:val="0"/>
          <w:szCs w:val="24"/>
        </w:rPr>
        <w:t>Plan</w:t>
      </w:r>
      <w:r w:rsidRPr="008A1775">
        <w:rPr>
          <w:b w:val="0"/>
          <w:bCs w:val="0"/>
          <w:szCs w:val="24"/>
        </w:rPr>
        <w:t xml:space="preserve"> de contingencia transporte de combustible (Lumina, 2021).</w:t>
      </w:r>
      <w:bookmarkEnd w:id="910"/>
      <w:bookmarkEnd w:id="911"/>
      <w:bookmarkEnd w:id="912"/>
      <w:bookmarkEnd w:id="913"/>
    </w:p>
    <w:p w14:paraId="68861EB3" w14:textId="2205E3CA" w:rsidR="003743CE" w:rsidRPr="008A1775" w:rsidRDefault="003743CE">
      <w:pPr>
        <w:pStyle w:val="Ttulo2"/>
        <w:numPr>
          <w:ilvl w:val="0"/>
          <w:numId w:val="50"/>
        </w:numPr>
        <w:spacing w:before="0" w:beforeAutospacing="0" w:after="0" w:afterAutospacing="0" w:line="480" w:lineRule="auto"/>
        <w:ind w:left="709" w:hanging="709"/>
        <w:jc w:val="both"/>
        <w:rPr>
          <w:b w:val="0"/>
          <w:bCs w:val="0"/>
          <w:szCs w:val="24"/>
        </w:rPr>
      </w:pPr>
      <w:bookmarkStart w:id="914" w:name="_Toc142507730"/>
      <w:bookmarkStart w:id="915" w:name="_Toc142811858"/>
      <w:bookmarkStart w:id="916" w:name="_Toc142815230"/>
      <w:bookmarkStart w:id="917" w:name="_Toc143620789"/>
      <w:r w:rsidRPr="00C31863">
        <w:rPr>
          <w:b w:val="0"/>
          <w:szCs w:val="24"/>
        </w:rPr>
        <w:t>Programa</w:t>
      </w:r>
      <w:r w:rsidRPr="008A1775">
        <w:rPr>
          <w:b w:val="0"/>
          <w:bCs w:val="0"/>
          <w:szCs w:val="24"/>
        </w:rPr>
        <w:t xml:space="preserve"> contra incendios</w:t>
      </w:r>
      <w:bookmarkEnd w:id="914"/>
      <w:bookmarkEnd w:id="915"/>
      <w:bookmarkEnd w:id="916"/>
      <w:bookmarkEnd w:id="917"/>
    </w:p>
    <w:p w14:paraId="2E24605E" w14:textId="77777777" w:rsidR="00132982" w:rsidRPr="008A1775" w:rsidRDefault="00132982">
      <w:pPr>
        <w:pStyle w:val="Ttulo2"/>
        <w:numPr>
          <w:ilvl w:val="0"/>
          <w:numId w:val="50"/>
        </w:numPr>
        <w:spacing w:before="0" w:beforeAutospacing="0" w:after="0" w:afterAutospacing="0" w:line="480" w:lineRule="auto"/>
        <w:ind w:left="709" w:hanging="709"/>
        <w:jc w:val="both"/>
        <w:rPr>
          <w:b w:val="0"/>
          <w:szCs w:val="24"/>
        </w:rPr>
      </w:pPr>
      <w:bookmarkStart w:id="918" w:name="_Toc140006884"/>
      <w:bookmarkStart w:id="919" w:name="_Toc142507731"/>
      <w:bookmarkStart w:id="920" w:name="_Toc142811859"/>
      <w:bookmarkStart w:id="921" w:name="_Toc142815231"/>
      <w:bookmarkStart w:id="922" w:name="_Toc143620790"/>
      <w:r w:rsidRPr="008A1775">
        <w:rPr>
          <w:b w:val="0"/>
          <w:szCs w:val="24"/>
        </w:rPr>
        <w:t>Reglamento interno de tránsito.</w:t>
      </w:r>
      <w:bookmarkEnd w:id="918"/>
      <w:bookmarkEnd w:id="919"/>
      <w:bookmarkEnd w:id="920"/>
      <w:bookmarkEnd w:id="921"/>
      <w:bookmarkEnd w:id="922"/>
    </w:p>
    <w:p w14:paraId="4491CB6B" w14:textId="77777777" w:rsidR="00132982" w:rsidRPr="003743CE" w:rsidRDefault="00132982">
      <w:pPr>
        <w:pStyle w:val="Ttulo2"/>
        <w:numPr>
          <w:ilvl w:val="0"/>
          <w:numId w:val="50"/>
        </w:numPr>
        <w:spacing w:before="0" w:beforeAutospacing="0" w:after="0" w:afterAutospacing="0" w:line="480" w:lineRule="auto"/>
        <w:ind w:left="709" w:hanging="709"/>
        <w:jc w:val="both"/>
        <w:rPr>
          <w:b w:val="0"/>
          <w:szCs w:val="24"/>
        </w:rPr>
      </w:pPr>
      <w:bookmarkStart w:id="923" w:name="_Toc140006885"/>
      <w:bookmarkStart w:id="924" w:name="_Toc142507732"/>
      <w:bookmarkStart w:id="925" w:name="_Toc142811860"/>
      <w:bookmarkStart w:id="926" w:name="_Toc142815232"/>
      <w:bookmarkStart w:id="927" w:name="_Toc143620791"/>
      <w:r w:rsidRPr="003743CE">
        <w:rPr>
          <w:b w:val="0"/>
          <w:szCs w:val="24"/>
        </w:rPr>
        <w:t>Reglamento interno de seguridad y salud ocupacional.</w:t>
      </w:r>
      <w:bookmarkEnd w:id="923"/>
      <w:bookmarkEnd w:id="924"/>
      <w:bookmarkEnd w:id="925"/>
      <w:bookmarkEnd w:id="926"/>
      <w:bookmarkEnd w:id="927"/>
    </w:p>
    <w:p w14:paraId="396BB5FB" w14:textId="77777777" w:rsidR="00762C6E" w:rsidRPr="003743CE" w:rsidRDefault="00762C6E">
      <w:pPr>
        <w:pStyle w:val="Ttulo2"/>
        <w:numPr>
          <w:ilvl w:val="0"/>
          <w:numId w:val="50"/>
        </w:numPr>
        <w:spacing w:before="0" w:beforeAutospacing="0" w:after="0" w:afterAutospacing="0" w:line="480" w:lineRule="auto"/>
        <w:ind w:left="709" w:hanging="709"/>
        <w:jc w:val="both"/>
        <w:rPr>
          <w:b w:val="0"/>
          <w:szCs w:val="24"/>
        </w:rPr>
      </w:pPr>
      <w:bookmarkStart w:id="928" w:name="_Toc140006876"/>
      <w:bookmarkStart w:id="929" w:name="_Toc142507733"/>
      <w:bookmarkStart w:id="930" w:name="_Toc142811861"/>
      <w:bookmarkStart w:id="931" w:name="_Toc142815233"/>
      <w:bookmarkStart w:id="932" w:name="_Toc143620792"/>
      <w:r w:rsidRPr="003743CE">
        <w:rPr>
          <w:b w:val="0"/>
          <w:szCs w:val="24"/>
        </w:rPr>
        <w:t>Manual de servicios de campamento.</w:t>
      </w:r>
      <w:bookmarkEnd w:id="928"/>
      <w:bookmarkEnd w:id="929"/>
      <w:bookmarkEnd w:id="930"/>
      <w:bookmarkEnd w:id="931"/>
      <w:bookmarkEnd w:id="932"/>
    </w:p>
    <w:p w14:paraId="28359679" w14:textId="77777777" w:rsidR="00132982" w:rsidRPr="008A1775" w:rsidRDefault="00132982">
      <w:pPr>
        <w:pStyle w:val="Ttulo2"/>
        <w:numPr>
          <w:ilvl w:val="0"/>
          <w:numId w:val="50"/>
        </w:numPr>
        <w:spacing w:before="0" w:beforeAutospacing="0" w:after="0" w:afterAutospacing="0" w:line="480" w:lineRule="auto"/>
        <w:ind w:left="709" w:hanging="709"/>
        <w:jc w:val="both"/>
        <w:rPr>
          <w:b w:val="0"/>
          <w:szCs w:val="24"/>
        </w:rPr>
      </w:pPr>
      <w:bookmarkStart w:id="933" w:name="_Toc140006886"/>
      <w:bookmarkStart w:id="934" w:name="_Toc142507734"/>
      <w:bookmarkStart w:id="935" w:name="_Toc142811862"/>
      <w:bookmarkStart w:id="936" w:name="_Toc142815234"/>
      <w:bookmarkStart w:id="937" w:name="_Toc143620793"/>
      <w:r w:rsidRPr="008A1775">
        <w:rPr>
          <w:b w:val="0"/>
          <w:szCs w:val="24"/>
        </w:rPr>
        <w:t>Informes semanales.</w:t>
      </w:r>
      <w:bookmarkEnd w:id="933"/>
      <w:bookmarkEnd w:id="934"/>
      <w:bookmarkEnd w:id="935"/>
      <w:bookmarkEnd w:id="936"/>
      <w:bookmarkEnd w:id="937"/>
    </w:p>
    <w:p w14:paraId="2ADA6831" w14:textId="77777777" w:rsidR="00132982" w:rsidRPr="008A1775" w:rsidRDefault="00132982">
      <w:pPr>
        <w:pStyle w:val="Ttulo2"/>
        <w:numPr>
          <w:ilvl w:val="0"/>
          <w:numId w:val="50"/>
        </w:numPr>
        <w:spacing w:before="0" w:beforeAutospacing="0" w:after="0" w:afterAutospacing="0" w:line="480" w:lineRule="auto"/>
        <w:ind w:left="709" w:hanging="709"/>
        <w:jc w:val="both"/>
        <w:rPr>
          <w:b w:val="0"/>
          <w:szCs w:val="24"/>
        </w:rPr>
      </w:pPr>
      <w:bookmarkStart w:id="938" w:name="_Toc140006887"/>
      <w:bookmarkStart w:id="939" w:name="_Toc142507735"/>
      <w:bookmarkStart w:id="940" w:name="_Toc142811863"/>
      <w:bookmarkStart w:id="941" w:name="_Toc142815235"/>
      <w:bookmarkStart w:id="942" w:name="_Toc143620794"/>
      <w:r w:rsidRPr="008A1775">
        <w:rPr>
          <w:b w:val="0"/>
          <w:szCs w:val="24"/>
        </w:rPr>
        <w:t>La V modificación del Estudio de Impacto Ambiental semi detallado categoría II de las actividades de exploración “El Galeno”</w:t>
      </w:r>
      <w:bookmarkEnd w:id="938"/>
      <w:r w:rsidRPr="008A1775">
        <w:rPr>
          <w:b w:val="0"/>
          <w:szCs w:val="24"/>
        </w:rPr>
        <w:t>.</w:t>
      </w:r>
      <w:bookmarkEnd w:id="939"/>
      <w:bookmarkEnd w:id="940"/>
      <w:bookmarkEnd w:id="941"/>
      <w:bookmarkEnd w:id="942"/>
    </w:p>
    <w:p w14:paraId="2FDF7987" w14:textId="281B495E" w:rsidR="00132982" w:rsidRPr="00C31863" w:rsidRDefault="00132982" w:rsidP="00C31863">
      <w:pPr>
        <w:spacing w:line="480" w:lineRule="auto"/>
        <w:ind w:firstLine="709"/>
        <w:jc w:val="both"/>
        <w:rPr>
          <w:bCs/>
          <w:color w:val="000000"/>
          <w:lang w:eastAsia="es-PE"/>
        </w:rPr>
      </w:pPr>
      <w:bookmarkStart w:id="943" w:name="_Toc25255138"/>
      <w:bookmarkStart w:id="944" w:name="_Toc25763619"/>
      <w:bookmarkStart w:id="945" w:name="_Toc137972748"/>
      <w:bookmarkStart w:id="946" w:name="_Toc138002339"/>
      <w:bookmarkStart w:id="947" w:name="_Toc140006889"/>
      <w:bookmarkStart w:id="948" w:name="_Hlk141176198"/>
      <w:r w:rsidRPr="00C31863">
        <w:rPr>
          <w:bCs/>
          <w:color w:val="000000"/>
          <w:lang w:eastAsia="es-PE"/>
        </w:rPr>
        <w:t xml:space="preserve">Y </w:t>
      </w:r>
      <w:r w:rsidR="00CE7F43">
        <w:rPr>
          <w:bCs/>
          <w:color w:val="000000"/>
          <w:lang w:eastAsia="es-PE"/>
        </w:rPr>
        <w:t>es</w:t>
      </w:r>
      <w:r w:rsidRPr="00C31863">
        <w:rPr>
          <w:bCs/>
          <w:color w:val="000000"/>
          <w:lang w:eastAsia="es-PE"/>
        </w:rPr>
        <w:t xml:space="preserve"> no experimental porque no se manipulará las variables.</w:t>
      </w:r>
      <w:bookmarkEnd w:id="943"/>
      <w:bookmarkEnd w:id="944"/>
      <w:bookmarkEnd w:id="945"/>
      <w:bookmarkEnd w:id="946"/>
      <w:bookmarkEnd w:id="947"/>
    </w:p>
    <w:p w14:paraId="14809DBB" w14:textId="481A62BF" w:rsidR="00D834DF" w:rsidRPr="008A1775" w:rsidRDefault="00D834DF">
      <w:pPr>
        <w:pStyle w:val="Ttulo2"/>
        <w:numPr>
          <w:ilvl w:val="0"/>
          <w:numId w:val="62"/>
        </w:numPr>
        <w:ind w:hanging="720"/>
        <w:rPr>
          <w:szCs w:val="24"/>
        </w:rPr>
      </w:pPr>
      <w:bookmarkStart w:id="949" w:name="_Toc143620795"/>
      <w:bookmarkStart w:id="950" w:name="_Hlk141176210"/>
      <w:bookmarkEnd w:id="948"/>
      <w:r w:rsidRPr="008A1775">
        <w:rPr>
          <w:szCs w:val="28"/>
        </w:rPr>
        <w:t>Población</w:t>
      </w:r>
      <w:r w:rsidRPr="008A1775">
        <w:rPr>
          <w:szCs w:val="24"/>
        </w:rPr>
        <w:t xml:space="preserve"> </w:t>
      </w:r>
      <w:r w:rsidRPr="008A1775">
        <w:rPr>
          <w:szCs w:val="28"/>
        </w:rPr>
        <w:t>y Muestra</w:t>
      </w:r>
      <w:bookmarkEnd w:id="949"/>
    </w:p>
    <w:p w14:paraId="374B0657" w14:textId="5440D4F8" w:rsidR="003321A9" w:rsidRPr="00C31863" w:rsidRDefault="003321A9" w:rsidP="00C31863">
      <w:pPr>
        <w:spacing w:line="480" w:lineRule="auto"/>
        <w:ind w:firstLine="709"/>
        <w:jc w:val="both"/>
        <w:rPr>
          <w:bCs/>
        </w:rPr>
      </w:pPr>
      <w:bookmarkStart w:id="951" w:name="_Toc25255140"/>
      <w:bookmarkStart w:id="952" w:name="_Toc25763621"/>
      <w:bookmarkStart w:id="953" w:name="_Toc137972750"/>
      <w:bookmarkStart w:id="954" w:name="_Toc138002341"/>
      <w:bookmarkStart w:id="955" w:name="_Toc140006891"/>
      <w:bookmarkStart w:id="956" w:name="_Hlk140307973"/>
      <w:bookmarkStart w:id="957" w:name="_Hlk141176423"/>
      <w:bookmarkEnd w:id="950"/>
      <w:r w:rsidRPr="00C31863">
        <w:rPr>
          <w:bCs/>
        </w:rPr>
        <w:t>En la pres</w:t>
      </w:r>
      <w:r w:rsidR="00DC217B" w:rsidRPr="00C31863">
        <w:rPr>
          <w:bCs/>
        </w:rPr>
        <w:t>ente investigación se utilizaro</w:t>
      </w:r>
      <w:r w:rsidRPr="00C31863">
        <w:rPr>
          <w:bCs/>
        </w:rPr>
        <w:t xml:space="preserve">n </w:t>
      </w:r>
      <w:r w:rsidR="005E60C5" w:rsidRPr="00C31863">
        <w:rPr>
          <w:bCs/>
        </w:rPr>
        <w:t>cuatro</w:t>
      </w:r>
      <w:r w:rsidRPr="00C31863">
        <w:rPr>
          <w:bCs/>
        </w:rPr>
        <w:t xml:space="preserve"> poblaciones.</w:t>
      </w:r>
      <w:bookmarkEnd w:id="951"/>
      <w:bookmarkEnd w:id="952"/>
      <w:bookmarkEnd w:id="953"/>
      <w:bookmarkEnd w:id="954"/>
      <w:bookmarkEnd w:id="955"/>
    </w:p>
    <w:p w14:paraId="5B1111DF" w14:textId="42AB1B1A" w:rsidR="003321A9" w:rsidRPr="00C31863" w:rsidRDefault="00DC217B" w:rsidP="00C31863">
      <w:pPr>
        <w:spacing w:line="480" w:lineRule="auto"/>
        <w:ind w:firstLine="709"/>
        <w:jc w:val="both"/>
        <w:rPr>
          <w:bCs/>
        </w:rPr>
      </w:pPr>
      <w:bookmarkStart w:id="958" w:name="_Toc25255141"/>
      <w:bookmarkStart w:id="959" w:name="_Toc25763622"/>
      <w:bookmarkStart w:id="960" w:name="_Toc137972751"/>
      <w:bookmarkStart w:id="961" w:name="_Toc138002342"/>
      <w:bookmarkStart w:id="962" w:name="_Toc140006892"/>
      <w:r w:rsidRPr="00C31863">
        <w:rPr>
          <w:bCs/>
        </w:rPr>
        <w:t>La primera población estuvo</w:t>
      </w:r>
      <w:r w:rsidR="003321A9" w:rsidRPr="00C31863">
        <w:rPr>
          <w:bCs/>
        </w:rPr>
        <w:t xml:space="preserve"> conformada por</w:t>
      </w:r>
      <w:r w:rsidR="00D02B3F" w:rsidRPr="00C31863">
        <w:rPr>
          <w:bCs/>
        </w:rPr>
        <w:t xml:space="preserve"> trabajadores de la empresa.</w:t>
      </w:r>
      <w:r w:rsidR="003321A9" w:rsidRPr="00C31863">
        <w:rPr>
          <w:bCs/>
        </w:rPr>
        <w:t xml:space="preserve"> Los criterios de inclusión </w:t>
      </w:r>
      <w:r w:rsidRPr="00C31863">
        <w:rPr>
          <w:bCs/>
        </w:rPr>
        <w:t>fueron</w:t>
      </w:r>
      <w:r w:rsidR="003321A9" w:rsidRPr="00C31863">
        <w:rPr>
          <w:bCs/>
        </w:rPr>
        <w:t xml:space="preserve"> que</w:t>
      </w:r>
      <w:r w:rsidR="00D34B20" w:rsidRPr="00C31863">
        <w:rPr>
          <w:bCs/>
        </w:rPr>
        <w:t xml:space="preserve"> sean jefes de área y</w:t>
      </w:r>
      <w:r w:rsidR="003321A9" w:rsidRPr="00C31863">
        <w:rPr>
          <w:bCs/>
        </w:rPr>
        <w:t xml:space="preserve"> </w:t>
      </w:r>
      <w:r w:rsidR="008E2CDE" w:rsidRPr="00C31863">
        <w:rPr>
          <w:bCs/>
        </w:rPr>
        <w:t>realicen</w:t>
      </w:r>
      <w:r w:rsidR="00DC10D4" w:rsidRPr="00C31863">
        <w:rPr>
          <w:bCs/>
        </w:rPr>
        <w:t xml:space="preserve"> el</w:t>
      </w:r>
      <w:r w:rsidR="00940CD4" w:rsidRPr="00C31863">
        <w:rPr>
          <w:bCs/>
        </w:rPr>
        <w:t xml:space="preserve"> planeamiento</w:t>
      </w:r>
      <w:r w:rsidR="003321A9" w:rsidRPr="00C31863">
        <w:rPr>
          <w:bCs/>
        </w:rPr>
        <w:t xml:space="preserve"> de su área</w:t>
      </w:r>
      <w:r w:rsidR="00D34B20" w:rsidRPr="00C31863">
        <w:rPr>
          <w:bCs/>
        </w:rPr>
        <w:t>.</w:t>
      </w:r>
      <w:r w:rsidR="003321A9" w:rsidRPr="00C31863">
        <w:rPr>
          <w:bCs/>
        </w:rPr>
        <w:t xml:space="preserve"> Considerando este criterio de inclusión, el tamaño de la población asciende a </w:t>
      </w:r>
      <w:r w:rsidR="0064755C" w:rsidRPr="00C31863">
        <w:rPr>
          <w:bCs/>
        </w:rPr>
        <w:t>6</w:t>
      </w:r>
      <w:r w:rsidR="00B47A95" w:rsidRPr="00C31863">
        <w:rPr>
          <w:bCs/>
        </w:rPr>
        <w:t xml:space="preserve"> trabajadores</w:t>
      </w:r>
      <w:r w:rsidR="003321A9" w:rsidRPr="00C31863">
        <w:rPr>
          <w:bCs/>
        </w:rPr>
        <w:t>.</w:t>
      </w:r>
      <w:bookmarkEnd w:id="958"/>
      <w:bookmarkEnd w:id="959"/>
      <w:bookmarkEnd w:id="960"/>
      <w:bookmarkEnd w:id="961"/>
      <w:bookmarkEnd w:id="962"/>
    </w:p>
    <w:p w14:paraId="047AD5F5" w14:textId="193F8291" w:rsidR="00B47A95" w:rsidRPr="00C31863" w:rsidRDefault="00B47A95" w:rsidP="00C31863">
      <w:pPr>
        <w:spacing w:line="480" w:lineRule="auto"/>
        <w:ind w:firstLine="709"/>
        <w:jc w:val="both"/>
        <w:rPr>
          <w:bCs/>
        </w:rPr>
      </w:pPr>
      <w:bookmarkStart w:id="963" w:name="_Toc25255142"/>
      <w:bookmarkStart w:id="964" w:name="_Toc25763623"/>
      <w:bookmarkStart w:id="965" w:name="_Toc137972752"/>
      <w:bookmarkStart w:id="966" w:name="_Toc138002343"/>
      <w:bookmarkStart w:id="967" w:name="_Toc140006893"/>
      <w:bookmarkEnd w:id="956"/>
      <w:r w:rsidRPr="00C31863">
        <w:rPr>
          <w:bCs/>
        </w:rPr>
        <w:t>El marco muestral es el siguiente:</w:t>
      </w:r>
      <w:bookmarkEnd w:id="963"/>
      <w:bookmarkEnd w:id="964"/>
      <w:bookmarkEnd w:id="965"/>
      <w:bookmarkEnd w:id="966"/>
      <w:bookmarkEnd w:id="967"/>
    </w:p>
    <w:p w14:paraId="0CE6DA9D" w14:textId="06BE5EE6" w:rsidR="00B47A95" w:rsidRPr="008A1775" w:rsidRDefault="00B47A95">
      <w:pPr>
        <w:pStyle w:val="Ttulo2"/>
        <w:numPr>
          <w:ilvl w:val="0"/>
          <w:numId w:val="50"/>
        </w:numPr>
        <w:spacing w:before="0" w:beforeAutospacing="0" w:after="0" w:afterAutospacing="0" w:line="480" w:lineRule="auto"/>
        <w:ind w:left="709" w:hanging="709"/>
        <w:jc w:val="both"/>
        <w:rPr>
          <w:b w:val="0"/>
          <w:szCs w:val="24"/>
        </w:rPr>
      </w:pPr>
      <w:bookmarkStart w:id="968" w:name="_Toc25255143"/>
      <w:bookmarkStart w:id="969" w:name="_Toc25763624"/>
      <w:bookmarkStart w:id="970" w:name="_Toc137972753"/>
      <w:bookmarkStart w:id="971" w:name="_Toc138002344"/>
      <w:bookmarkStart w:id="972" w:name="_Toc140006894"/>
      <w:bookmarkStart w:id="973" w:name="_Toc142507737"/>
      <w:bookmarkStart w:id="974" w:name="_Toc142811865"/>
      <w:bookmarkStart w:id="975" w:name="_Toc142815237"/>
      <w:bookmarkStart w:id="976" w:name="_Toc143620796"/>
      <w:r w:rsidRPr="008A1775">
        <w:rPr>
          <w:b w:val="0"/>
          <w:szCs w:val="24"/>
        </w:rPr>
        <w:t xml:space="preserve">Gerente </w:t>
      </w:r>
      <w:r w:rsidR="00D27DC2" w:rsidRPr="008A1775">
        <w:rPr>
          <w:b w:val="0"/>
          <w:szCs w:val="24"/>
        </w:rPr>
        <w:t>g</w:t>
      </w:r>
      <w:r w:rsidRPr="008A1775">
        <w:rPr>
          <w:b w:val="0"/>
          <w:szCs w:val="24"/>
        </w:rPr>
        <w:t>eneral</w:t>
      </w:r>
      <w:bookmarkEnd w:id="968"/>
      <w:bookmarkEnd w:id="969"/>
      <w:bookmarkEnd w:id="970"/>
      <w:bookmarkEnd w:id="971"/>
      <w:bookmarkEnd w:id="972"/>
      <w:r w:rsidR="00CD69B5" w:rsidRPr="008A1775">
        <w:rPr>
          <w:b w:val="0"/>
          <w:szCs w:val="24"/>
        </w:rPr>
        <w:t>.</w:t>
      </w:r>
      <w:bookmarkEnd w:id="973"/>
      <w:bookmarkEnd w:id="974"/>
      <w:bookmarkEnd w:id="975"/>
      <w:bookmarkEnd w:id="976"/>
    </w:p>
    <w:p w14:paraId="0F5D708F" w14:textId="504B4078" w:rsidR="00B47A95" w:rsidRPr="008A1775" w:rsidRDefault="00B47A95">
      <w:pPr>
        <w:pStyle w:val="Ttulo2"/>
        <w:numPr>
          <w:ilvl w:val="0"/>
          <w:numId w:val="50"/>
        </w:numPr>
        <w:spacing w:before="0" w:beforeAutospacing="0" w:after="0" w:afterAutospacing="0" w:line="480" w:lineRule="auto"/>
        <w:ind w:left="709" w:hanging="709"/>
        <w:jc w:val="both"/>
        <w:rPr>
          <w:b w:val="0"/>
          <w:szCs w:val="24"/>
        </w:rPr>
      </w:pPr>
      <w:bookmarkStart w:id="977" w:name="_Toc25255144"/>
      <w:bookmarkStart w:id="978" w:name="_Toc25763625"/>
      <w:bookmarkStart w:id="979" w:name="_Toc137972754"/>
      <w:bookmarkStart w:id="980" w:name="_Toc138002345"/>
      <w:bookmarkStart w:id="981" w:name="_Toc140006895"/>
      <w:bookmarkStart w:id="982" w:name="_Toc142507738"/>
      <w:bookmarkStart w:id="983" w:name="_Toc142811866"/>
      <w:bookmarkStart w:id="984" w:name="_Toc142815238"/>
      <w:bookmarkStart w:id="985" w:name="_Toc143620797"/>
      <w:r w:rsidRPr="008A1775">
        <w:rPr>
          <w:b w:val="0"/>
          <w:szCs w:val="24"/>
        </w:rPr>
        <w:t xml:space="preserve">Jefe de </w:t>
      </w:r>
      <w:r w:rsidR="00D27DC2" w:rsidRPr="008A1775">
        <w:rPr>
          <w:b w:val="0"/>
          <w:szCs w:val="24"/>
        </w:rPr>
        <w:t>p</w:t>
      </w:r>
      <w:r w:rsidRPr="008A1775">
        <w:rPr>
          <w:b w:val="0"/>
          <w:szCs w:val="24"/>
        </w:rPr>
        <w:t>ermisos</w:t>
      </w:r>
      <w:bookmarkEnd w:id="977"/>
      <w:bookmarkEnd w:id="978"/>
      <w:bookmarkEnd w:id="979"/>
      <w:bookmarkEnd w:id="980"/>
      <w:bookmarkEnd w:id="981"/>
      <w:r w:rsidR="00CD69B5" w:rsidRPr="008A1775">
        <w:rPr>
          <w:b w:val="0"/>
          <w:szCs w:val="24"/>
        </w:rPr>
        <w:t>.</w:t>
      </w:r>
      <w:bookmarkEnd w:id="982"/>
      <w:bookmarkEnd w:id="983"/>
      <w:bookmarkEnd w:id="984"/>
      <w:bookmarkEnd w:id="985"/>
    </w:p>
    <w:p w14:paraId="7798033A" w14:textId="71F52E28" w:rsidR="00D27DC2" w:rsidRPr="008A1775" w:rsidRDefault="00D27DC2">
      <w:pPr>
        <w:pStyle w:val="Ttulo2"/>
        <w:numPr>
          <w:ilvl w:val="0"/>
          <w:numId w:val="50"/>
        </w:numPr>
        <w:spacing w:before="0" w:beforeAutospacing="0" w:after="0" w:afterAutospacing="0" w:line="480" w:lineRule="auto"/>
        <w:ind w:left="709" w:hanging="709"/>
        <w:jc w:val="both"/>
        <w:rPr>
          <w:b w:val="0"/>
          <w:szCs w:val="24"/>
        </w:rPr>
      </w:pPr>
      <w:bookmarkStart w:id="986" w:name="_Toc25763626"/>
      <w:bookmarkStart w:id="987" w:name="_Toc137972755"/>
      <w:bookmarkStart w:id="988" w:name="_Toc138002346"/>
      <w:bookmarkStart w:id="989" w:name="_Toc140006896"/>
      <w:bookmarkStart w:id="990" w:name="_Toc142507739"/>
      <w:bookmarkStart w:id="991" w:name="_Toc142811867"/>
      <w:bookmarkStart w:id="992" w:name="_Toc142815239"/>
      <w:bookmarkStart w:id="993" w:name="_Toc143620798"/>
      <w:r w:rsidRPr="008A1775">
        <w:rPr>
          <w:b w:val="0"/>
          <w:szCs w:val="24"/>
        </w:rPr>
        <w:t>Jefe de prevención y medio ambiente</w:t>
      </w:r>
      <w:bookmarkEnd w:id="986"/>
      <w:bookmarkEnd w:id="987"/>
      <w:bookmarkEnd w:id="988"/>
      <w:bookmarkEnd w:id="989"/>
      <w:r w:rsidR="00CD69B5" w:rsidRPr="008A1775">
        <w:rPr>
          <w:b w:val="0"/>
          <w:szCs w:val="24"/>
        </w:rPr>
        <w:t>.</w:t>
      </w:r>
      <w:bookmarkEnd w:id="990"/>
      <w:bookmarkEnd w:id="991"/>
      <w:bookmarkEnd w:id="992"/>
      <w:bookmarkEnd w:id="993"/>
    </w:p>
    <w:p w14:paraId="0EB3E848" w14:textId="65F8AA51" w:rsidR="00B47A95" w:rsidRPr="008A1775" w:rsidRDefault="00B47A95">
      <w:pPr>
        <w:pStyle w:val="Ttulo2"/>
        <w:numPr>
          <w:ilvl w:val="0"/>
          <w:numId w:val="50"/>
        </w:numPr>
        <w:spacing w:before="0" w:beforeAutospacing="0" w:after="0" w:afterAutospacing="0" w:line="480" w:lineRule="auto"/>
        <w:ind w:left="709" w:hanging="709"/>
        <w:jc w:val="both"/>
        <w:rPr>
          <w:b w:val="0"/>
          <w:szCs w:val="24"/>
        </w:rPr>
      </w:pPr>
      <w:bookmarkStart w:id="994" w:name="_Toc25255145"/>
      <w:bookmarkStart w:id="995" w:name="_Toc25763627"/>
      <w:bookmarkStart w:id="996" w:name="_Toc137972756"/>
      <w:bookmarkStart w:id="997" w:name="_Toc138002347"/>
      <w:bookmarkStart w:id="998" w:name="_Toc140006897"/>
      <w:bookmarkStart w:id="999" w:name="_Toc142507740"/>
      <w:bookmarkStart w:id="1000" w:name="_Toc142811868"/>
      <w:bookmarkStart w:id="1001" w:name="_Toc142815240"/>
      <w:bookmarkStart w:id="1002" w:name="_Toc143620799"/>
      <w:r w:rsidRPr="008A1775">
        <w:rPr>
          <w:b w:val="0"/>
          <w:szCs w:val="24"/>
        </w:rPr>
        <w:lastRenderedPageBreak/>
        <w:t xml:space="preserve">Jefe de </w:t>
      </w:r>
      <w:r w:rsidR="00D27DC2" w:rsidRPr="008A1775">
        <w:rPr>
          <w:b w:val="0"/>
          <w:szCs w:val="24"/>
        </w:rPr>
        <w:t>r</w:t>
      </w:r>
      <w:r w:rsidRPr="008A1775">
        <w:rPr>
          <w:b w:val="0"/>
          <w:szCs w:val="24"/>
        </w:rPr>
        <w:t>ecursos humanos</w:t>
      </w:r>
      <w:bookmarkEnd w:id="994"/>
      <w:r w:rsidR="00D27DC2" w:rsidRPr="008A1775">
        <w:rPr>
          <w:b w:val="0"/>
          <w:szCs w:val="24"/>
        </w:rPr>
        <w:t xml:space="preserve"> y administración</w:t>
      </w:r>
      <w:bookmarkEnd w:id="995"/>
      <w:bookmarkEnd w:id="996"/>
      <w:bookmarkEnd w:id="997"/>
      <w:bookmarkEnd w:id="998"/>
      <w:r w:rsidR="00CD69B5" w:rsidRPr="008A1775">
        <w:rPr>
          <w:b w:val="0"/>
          <w:szCs w:val="24"/>
        </w:rPr>
        <w:t>.</w:t>
      </w:r>
      <w:bookmarkEnd w:id="999"/>
      <w:bookmarkEnd w:id="1000"/>
      <w:bookmarkEnd w:id="1001"/>
      <w:bookmarkEnd w:id="1002"/>
    </w:p>
    <w:p w14:paraId="26E2CCD4" w14:textId="0FAAD3F3" w:rsidR="00B47A95" w:rsidRPr="008A1775" w:rsidRDefault="00B47A95">
      <w:pPr>
        <w:pStyle w:val="Ttulo2"/>
        <w:numPr>
          <w:ilvl w:val="0"/>
          <w:numId w:val="50"/>
        </w:numPr>
        <w:spacing w:before="0" w:beforeAutospacing="0" w:after="0" w:afterAutospacing="0" w:line="480" w:lineRule="auto"/>
        <w:ind w:left="709" w:hanging="709"/>
        <w:jc w:val="both"/>
        <w:rPr>
          <w:b w:val="0"/>
          <w:szCs w:val="24"/>
        </w:rPr>
      </w:pPr>
      <w:bookmarkStart w:id="1003" w:name="_Toc25255146"/>
      <w:bookmarkStart w:id="1004" w:name="_Toc25763628"/>
      <w:bookmarkStart w:id="1005" w:name="_Toc137972757"/>
      <w:bookmarkStart w:id="1006" w:name="_Toc138002348"/>
      <w:bookmarkStart w:id="1007" w:name="_Toc140006898"/>
      <w:bookmarkStart w:id="1008" w:name="_Toc142507741"/>
      <w:bookmarkStart w:id="1009" w:name="_Toc142811869"/>
      <w:bookmarkStart w:id="1010" w:name="_Toc142815241"/>
      <w:bookmarkStart w:id="1011" w:name="_Toc143620800"/>
      <w:r w:rsidRPr="008A1775">
        <w:rPr>
          <w:b w:val="0"/>
          <w:szCs w:val="24"/>
        </w:rPr>
        <w:t xml:space="preserve">Jefe de </w:t>
      </w:r>
      <w:r w:rsidR="00D27DC2" w:rsidRPr="008A1775">
        <w:rPr>
          <w:b w:val="0"/>
          <w:szCs w:val="24"/>
        </w:rPr>
        <w:t>a</w:t>
      </w:r>
      <w:r w:rsidRPr="008A1775">
        <w:rPr>
          <w:b w:val="0"/>
          <w:szCs w:val="24"/>
        </w:rPr>
        <w:t>dministración</w:t>
      </w:r>
      <w:bookmarkEnd w:id="1003"/>
      <w:bookmarkEnd w:id="1004"/>
      <w:bookmarkEnd w:id="1005"/>
      <w:bookmarkEnd w:id="1006"/>
      <w:bookmarkEnd w:id="1007"/>
      <w:r w:rsidR="00CD69B5" w:rsidRPr="008A1775">
        <w:rPr>
          <w:b w:val="0"/>
          <w:szCs w:val="24"/>
        </w:rPr>
        <w:t>.</w:t>
      </w:r>
      <w:bookmarkEnd w:id="1008"/>
      <w:bookmarkEnd w:id="1009"/>
      <w:bookmarkEnd w:id="1010"/>
      <w:bookmarkEnd w:id="1011"/>
    </w:p>
    <w:p w14:paraId="65D89D1B" w14:textId="2791C1AF" w:rsidR="00B47A95" w:rsidRPr="008A1775" w:rsidRDefault="00B47A95">
      <w:pPr>
        <w:pStyle w:val="Ttulo2"/>
        <w:numPr>
          <w:ilvl w:val="0"/>
          <w:numId w:val="50"/>
        </w:numPr>
        <w:spacing w:before="0" w:beforeAutospacing="0" w:after="0" w:afterAutospacing="0" w:line="480" w:lineRule="auto"/>
        <w:ind w:left="709" w:hanging="709"/>
        <w:jc w:val="both"/>
        <w:rPr>
          <w:b w:val="0"/>
          <w:szCs w:val="24"/>
        </w:rPr>
      </w:pPr>
      <w:bookmarkStart w:id="1012" w:name="_Toc25255147"/>
      <w:bookmarkStart w:id="1013" w:name="_Toc25763629"/>
      <w:bookmarkStart w:id="1014" w:name="_Toc137972758"/>
      <w:bookmarkStart w:id="1015" w:name="_Toc138002349"/>
      <w:bookmarkStart w:id="1016" w:name="_Toc140006899"/>
      <w:bookmarkStart w:id="1017" w:name="_Toc142507742"/>
      <w:bookmarkStart w:id="1018" w:name="_Toc142811870"/>
      <w:bookmarkStart w:id="1019" w:name="_Toc142815242"/>
      <w:bookmarkStart w:id="1020" w:name="_Toc143620801"/>
      <w:r w:rsidRPr="008A1775">
        <w:rPr>
          <w:b w:val="0"/>
          <w:szCs w:val="24"/>
        </w:rPr>
        <w:t xml:space="preserve">Jefe de </w:t>
      </w:r>
      <w:r w:rsidR="00D27DC2" w:rsidRPr="008A1775">
        <w:rPr>
          <w:b w:val="0"/>
          <w:szCs w:val="24"/>
        </w:rPr>
        <w:t>contabilidad y f</w:t>
      </w:r>
      <w:r w:rsidRPr="008A1775">
        <w:rPr>
          <w:b w:val="0"/>
          <w:szCs w:val="24"/>
        </w:rPr>
        <w:t>inanzas</w:t>
      </w:r>
      <w:bookmarkEnd w:id="1012"/>
      <w:bookmarkEnd w:id="1013"/>
      <w:bookmarkEnd w:id="1014"/>
      <w:bookmarkEnd w:id="1015"/>
      <w:bookmarkEnd w:id="1016"/>
      <w:r w:rsidR="00CD69B5" w:rsidRPr="008A1775">
        <w:rPr>
          <w:b w:val="0"/>
          <w:szCs w:val="24"/>
        </w:rPr>
        <w:t>.</w:t>
      </w:r>
      <w:bookmarkEnd w:id="1017"/>
      <w:bookmarkEnd w:id="1018"/>
      <w:bookmarkEnd w:id="1019"/>
      <w:bookmarkEnd w:id="1020"/>
    </w:p>
    <w:p w14:paraId="4CD6FA9D" w14:textId="5C73386E" w:rsidR="00B47A95" w:rsidRPr="00C31863" w:rsidRDefault="00B47A95" w:rsidP="00C31863">
      <w:pPr>
        <w:spacing w:line="480" w:lineRule="auto"/>
        <w:ind w:firstLine="709"/>
        <w:jc w:val="both"/>
        <w:rPr>
          <w:bCs/>
        </w:rPr>
      </w:pPr>
      <w:bookmarkStart w:id="1021" w:name="_Toc25255150"/>
      <w:bookmarkStart w:id="1022" w:name="_Toc25763630"/>
      <w:bookmarkStart w:id="1023" w:name="_Toc137972759"/>
      <w:bookmarkStart w:id="1024" w:name="_Toc138002350"/>
      <w:bookmarkStart w:id="1025" w:name="_Toc140006900"/>
      <w:bookmarkStart w:id="1026" w:name="_Hlk140308038"/>
      <w:r w:rsidRPr="00C31863">
        <w:rPr>
          <w:bCs/>
        </w:rPr>
        <w:t>Se consider</w:t>
      </w:r>
      <w:r w:rsidR="00DC217B" w:rsidRPr="00C31863">
        <w:rPr>
          <w:bCs/>
        </w:rPr>
        <w:t>ó</w:t>
      </w:r>
      <w:r w:rsidRPr="00C31863">
        <w:rPr>
          <w:bCs/>
        </w:rPr>
        <w:t xml:space="preserve"> como muestra a toda la población para la evaluación de variables por ser un número reducido y porque la tesista tiene acceso a los trabajadores por laborar en la empresa.</w:t>
      </w:r>
      <w:bookmarkEnd w:id="1021"/>
      <w:bookmarkEnd w:id="1022"/>
      <w:bookmarkEnd w:id="1023"/>
      <w:bookmarkEnd w:id="1024"/>
      <w:bookmarkEnd w:id="1025"/>
    </w:p>
    <w:p w14:paraId="73F11290" w14:textId="2C865E73" w:rsidR="00D02B3F" w:rsidRPr="00C31863" w:rsidRDefault="00DC217B" w:rsidP="00C31863">
      <w:pPr>
        <w:spacing w:line="480" w:lineRule="auto"/>
        <w:ind w:firstLine="709"/>
        <w:jc w:val="both"/>
        <w:rPr>
          <w:bCs/>
        </w:rPr>
      </w:pPr>
      <w:bookmarkStart w:id="1027" w:name="_Toc25255151"/>
      <w:bookmarkStart w:id="1028" w:name="_Toc25763631"/>
      <w:bookmarkStart w:id="1029" w:name="_Toc137972760"/>
      <w:bookmarkStart w:id="1030" w:name="_Toc138002351"/>
      <w:bookmarkStart w:id="1031" w:name="_Toc140006901"/>
      <w:bookmarkStart w:id="1032" w:name="_Hlk140308056"/>
      <w:bookmarkEnd w:id="1026"/>
      <w:r w:rsidRPr="00C31863">
        <w:rPr>
          <w:bCs/>
        </w:rPr>
        <w:t>La segunda población estuvo</w:t>
      </w:r>
      <w:r w:rsidR="00D02B3F" w:rsidRPr="00C31863">
        <w:rPr>
          <w:bCs/>
        </w:rPr>
        <w:t xml:space="preserve"> conformada por los trabajadores de la empresa. </w:t>
      </w:r>
      <w:r w:rsidRPr="00C31863">
        <w:rPr>
          <w:bCs/>
        </w:rPr>
        <w:t>Los criterios de inclusión fueron</w:t>
      </w:r>
      <w:r w:rsidR="00D02B3F" w:rsidRPr="00C31863">
        <w:rPr>
          <w:bCs/>
        </w:rPr>
        <w:t xml:space="preserve"> que </w:t>
      </w:r>
      <w:r w:rsidR="008E2CDE" w:rsidRPr="00C31863">
        <w:rPr>
          <w:bCs/>
        </w:rPr>
        <w:t>sean trabajadores del área de</w:t>
      </w:r>
      <w:r w:rsidR="00D34B20" w:rsidRPr="00C31863">
        <w:rPr>
          <w:bCs/>
        </w:rPr>
        <w:t xml:space="preserve"> relaciones comunitarias </w:t>
      </w:r>
      <w:r w:rsidR="008E2CDE" w:rsidRPr="00C31863">
        <w:rPr>
          <w:bCs/>
        </w:rPr>
        <w:t>o</w:t>
      </w:r>
      <w:r w:rsidR="00D34B20" w:rsidRPr="00C31863">
        <w:rPr>
          <w:bCs/>
        </w:rPr>
        <w:t xml:space="preserve"> que </w:t>
      </w:r>
      <w:r w:rsidR="00D02B3F" w:rsidRPr="00C31863">
        <w:rPr>
          <w:bCs/>
        </w:rPr>
        <w:t>ha</w:t>
      </w:r>
      <w:r w:rsidR="00D34B20" w:rsidRPr="00C31863">
        <w:rPr>
          <w:bCs/>
        </w:rPr>
        <w:t>yan</w:t>
      </w:r>
      <w:r w:rsidR="00D02B3F" w:rsidRPr="00C31863">
        <w:rPr>
          <w:bCs/>
        </w:rPr>
        <w:t xml:space="preserve"> implementado el Plan de relaciones comunitarias en algún momento</w:t>
      </w:r>
      <w:r w:rsidR="002F0DD2" w:rsidRPr="00C31863">
        <w:rPr>
          <w:bCs/>
        </w:rPr>
        <w:t xml:space="preserve"> en su participación dentro de la Empresa</w:t>
      </w:r>
      <w:r w:rsidR="00D02B3F" w:rsidRPr="00C31863">
        <w:rPr>
          <w:bCs/>
        </w:rPr>
        <w:t xml:space="preserve">. Considerando este criterio de inclusión, el tamaño de la población asciende a </w:t>
      </w:r>
      <w:r w:rsidRPr="00C31863">
        <w:rPr>
          <w:bCs/>
        </w:rPr>
        <w:t>4</w:t>
      </w:r>
      <w:r w:rsidR="00D02B3F" w:rsidRPr="00C31863">
        <w:rPr>
          <w:bCs/>
        </w:rPr>
        <w:t xml:space="preserve"> personas.</w:t>
      </w:r>
      <w:bookmarkEnd w:id="1027"/>
      <w:bookmarkEnd w:id="1028"/>
      <w:bookmarkEnd w:id="1029"/>
      <w:bookmarkEnd w:id="1030"/>
      <w:bookmarkEnd w:id="1031"/>
    </w:p>
    <w:p w14:paraId="28409EDB" w14:textId="541E1E9F" w:rsidR="00965179" w:rsidRPr="00C31863" w:rsidRDefault="00965179" w:rsidP="00C31863">
      <w:pPr>
        <w:spacing w:line="480" w:lineRule="auto"/>
        <w:ind w:firstLine="709"/>
        <w:jc w:val="both"/>
        <w:rPr>
          <w:bCs/>
        </w:rPr>
      </w:pPr>
      <w:bookmarkStart w:id="1033" w:name="_Toc25255152"/>
      <w:bookmarkStart w:id="1034" w:name="_Toc25763632"/>
      <w:bookmarkStart w:id="1035" w:name="_Toc137972761"/>
      <w:bookmarkStart w:id="1036" w:name="_Toc138002352"/>
      <w:bookmarkStart w:id="1037" w:name="_Toc140006902"/>
      <w:bookmarkEnd w:id="1032"/>
      <w:r w:rsidRPr="00C31863">
        <w:rPr>
          <w:bCs/>
        </w:rPr>
        <w:t>El marco muestral es el siguiente:</w:t>
      </w:r>
      <w:bookmarkEnd w:id="1033"/>
      <w:bookmarkEnd w:id="1034"/>
      <w:bookmarkEnd w:id="1035"/>
      <w:bookmarkEnd w:id="1036"/>
      <w:bookmarkEnd w:id="1037"/>
    </w:p>
    <w:p w14:paraId="22899733" w14:textId="1DC01717" w:rsidR="00965179" w:rsidRPr="008A1775" w:rsidRDefault="00965179">
      <w:pPr>
        <w:pStyle w:val="Ttulo2"/>
        <w:numPr>
          <w:ilvl w:val="0"/>
          <w:numId w:val="50"/>
        </w:numPr>
        <w:spacing w:before="0" w:beforeAutospacing="0" w:after="0" w:afterAutospacing="0" w:line="480" w:lineRule="auto"/>
        <w:ind w:left="709" w:hanging="709"/>
        <w:jc w:val="both"/>
        <w:rPr>
          <w:b w:val="0"/>
          <w:szCs w:val="24"/>
        </w:rPr>
      </w:pPr>
      <w:bookmarkStart w:id="1038" w:name="_Toc25255153"/>
      <w:bookmarkStart w:id="1039" w:name="_Toc25763633"/>
      <w:bookmarkStart w:id="1040" w:name="_Toc137972762"/>
      <w:bookmarkStart w:id="1041" w:name="_Toc138002353"/>
      <w:bookmarkStart w:id="1042" w:name="_Toc140006903"/>
      <w:bookmarkStart w:id="1043" w:name="_Toc142507743"/>
      <w:bookmarkStart w:id="1044" w:name="_Toc142811871"/>
      <w:bookmarkStart w:id="1045" w:name="_Toc142815243"/>
      <w:bookmarkStart w:id="1046" w:name="_Toc143620802"/>
      <w:r w:rsidRPr="008A1775">
        <w:rPr>
          <w:b w:val="0"/>
          <w:szCs w:val="24"/>
        </w:rPr>
        <w:t>Representante de Relaciones Comunitarias 1</w:t>
      </w:r>
      <w:bookmarkEnd w:id="1038"/>
      <w:bookmarkEnd w:id="1039"/>
      <w:bookmarkEnd w:id="1040"/>
      <w:bookmarkEnd w:id="1041"/>
      <w:bookmarkEnd w:id="1042"/>
      <w:r w:rsidR="00CD69B5" w:rsidRPr="008A1775">
        <w:rPr>
          <w:b w:val="0"/>
          <w:szCs w:val="24"/>
        </w:rPr>
        <w:t>.</w:t>
      </w:r>
      <w:bookmarkEnd w:id="1043"/>
      <w:bookmarkEnd w:id="1044"/>
      <w:bookmarkEnd w:id="1045"/>
      <w:bookmarkEnd w:id="1046"/>
    </w:p>
    <w:p w14:paraId="020C36C0" w14:textId="6D428FE4" w:rsidR="00965179" w:rsidRPr="008A1775" w:rsidRDefault="00965179">
      <w:pPr>
        <w:pStyle w:val="Ttulo2"/>
        <w:numPr>
          <w:ilvl w:val="0"/>
          <w:numId w:val="50"/>
        </w:numPr>
        <w:spacing w:before="0" w:beforeAutospacing="0" w:after="0" w:afterAutospacing="0" w:line="480" w:lineRule="auto"/>
        <w:ind w:left="709" w:hanging="709"/>
        <w:jc w:val="both"/>
        <w:rPr>
          <w:b w:val="0"/>
          <w:szCs w:val="24"/>
        </w:rPr>
      </w:pPr>
      <w:bookmarkStart w:id="1047" w:name="_Toc25255154"/>
      <w:bookmarkStart w:id="1048" w:name="_Toc25763634"/>
      <w:bookmarkStart w:id="1049" w:name="_Toc137972763"/>
      <w:bookmarkStart w:id="1050" w:name="_Toc138002354"/>
      <w:bookmarkStart w:id="1051" w:name="_Toc140006904"/>
      <w:bookmarkStart w:id="1052" w:name="_Toc142507744"/>
      <w:bookmarkStart w:id="1053" w:name="_Toc142811872"/>
      <w:bookmarkStart w:id="1054" w:name="_Toc142815244"/>
      <w:bookmarkStart w:id="1055" w:name="_Toc143620803"/>
      <w:r w:rsidRPr="008A1775">
        <w:rPr>
          <w:b w:val="0"/>
          <w:szCs w:val="24"/>
        </w:rPr>
        <w:t>Representante de Relaciones Comunitarias 2</w:t>
      </w:r>
      <w:bookmarkEnd w:id="1047"/>
      <w:bookmarkEnd w:id="1048"/>
      <w:bookmarkEnd w:id="1049"/>
      <w:bookmarkEnd w:id="1050"/>
      <w:bookmarkEnd w:id="1051"/>
      <w:r w:rsidR="00CD69B5" w:rsidRPr="008A1775">
        <w:rPr>
          <w:b w:val="0"/>
          <w:szCs w:val="24"/>
        </w:rPr>
        <w:t>.</w:t>
      </w:r>
      <w:bookmarkEnd w:id="1052"/>
      <w:bookmarkEnd w:id="1053"/>
      <w:bookmarkEnd w:id="1054"/>
      <w:bookmarkEnd w:id="1055"/>
    </w:p>
    <w:p w14:paraId="63219C79" w14:textId="2D97030F" w:rsidR="00DC217B" w:rsidRPr="008A1775" w:rsidRDefault="00DC217B">
      <w:pPr>
        <w:pStyle w:val="Ttulo2"/>
        <w:numPr>
          <w:ilvl w:val="0"/>
          <w:numId w:val="50"/>
        </w:numPr>
        <w:spacing w:before="0" w:beforeAutospacing="0" w:after="0" w:afterAutospacing="0" w:line="480" w:lineRule="auto"/>
        <w:ind w:left="709" w:hanging="709"/>
        <w:jc w:val="both"/>
        <w:rPr>
          <w:b w:val="0"/>
          <w:szCs w:val="24"/>
        </w:rPr>
      </w:pPr>
      <w:bookmarkStart w:id="1056" w:name="_Toc137972764"/>
      <w:bookmarkStart w:id="1057" w:name="_Toc138002355"/>
      <w:bookmarkStart w:id="1058" w:name="_Toc140006905"/>
      <w:bookmarkStart w:id="1059" w:name="_Toc142507745"/>
      <w:bookmarkStart w:id="1060" w:name="_Toc142811873"/>
      <w:bookmarkStart w:id="1061" w:name="_Toc142815245"/>
      <w:bookmarkStart w:id="1062" w:name="_Toc143620804"/>
      <w:r w:rsidRPr="008A1775">
        <w:rPr>
          <w:b w:val="0"/>
          <w:szCs w:val="24"/>
        </w:rPr>
        <w:t>Coordinador de tierras</w:t>
      </w:r>
      <w:bookmarkEnd w:id="1056"/>
      <w:bookmarkEnd w:id="1057"/>
      <w:bookmarkEnd w:id="1058"/>
      <w:r w:rsidR="00CD69B5" w:rsidRPr="008A1775">
        <w:rPr>
          <w:b w:val="0"/>
          <w:szCs w:val="24"/>
        </w:rPr>
        <w:t>.</w:t>
      </w:r>
      <w:bookmarkEnd w:id="1059"/>
      <w:bookmarkEnd w:id="1060"/>
      <w:bookmarkEnd w:id="1061"/>
      <w:bookmarkEnd w:id="1062"/>
    </w:p>
    <w:p w14:paraId="1E42BD6B" w14:textId="155D1937" w:rsidR="00DC217B" w:rsidRPr="008A1775" w:rsidRDefault="00DC217B">
      <w:pPr>
        <w:pStyle w:val="Ttulo2"/>
        <w:numPr>
          <w:ilvl w:val="0"/>
          <w:numId w:val="50"/>
        </w:numPr>
        <w:spacing w:before="0" w:beforeAutospacing="0" w:after="0" w:afterAutospacing="0" w:line="480" w:lineRule="auto"/>
        <w:ind w:left="709" w:hanging="709"/>
        <w:jc w:val="both"/>
        <w:rPr>
          <w:b w:val="0"/>
          <w:szCs w:val="24"/>
        </w:rPr>
      </w:pPr>
      <w:bookmarkStart w:id="1063" w:name="_Toc137972765"/>
      <w:bookmarkStart w:id="1064" w:name="_Toc138002356"/>
      <w:bookmarkStart w:id="1065" w:name="_Toc140006906"/>
      <w:bookmarkStart w:id="1066" w:name="_Toc142507746"/>
      <w:bookmarkStart w:id="1067" w:name="_Toc142811874"/>
      <w:bookmarkStart w:id="1068" w:name="_Toc142815246"/>
      <w:bookmarkStart w:id="1069" w:name="_Toc143620805"/>
      <w:r w:rsidRPr="008A1775">
        <w:rPr>
          <w:b w:val="0"/>
          <w:szCs w:val="24"/>
        </w:rPr>
        <w:t>Jefe de prevención y medio ambiente</w:t>
      </w:r>
      <w:bookmarkEnd w:id="1063"/>
      <w:bookmarkEnd w:id="1064"/>
      <w:bookmarkEnd w:id="1065"/>
      <w:r w:rsidR="00CD69B5" w:rsidRPr="008A1775">
        <w:rPr>
          <w:b w:val="0"/>
          <w:szCs w:val="24"/>
        </w:rPr>
        <w:t>.</w:t>
      </w:r>
      <w:bookmarkEnd w:id="1066"/>
      <w:bookmarkEnd w:id="1067"/>
      <w:bookmarkEnd w:id="1068"/>
      <w:bookmarkEnd w:id="1069"/>
    </w:p>
    <w:p w14:paraId="0AF1105A" w14:textId="58D362BD" w:rsidR="0007389C" w:rsidRPr="00C31863" w:rsidRDefault="0007389C" w:rsidP="00C31863">
      <w:pPr>
        <w:spacing w:line="480" w:lineRule="auto"/>
        <w:ind w:firstLine="709"/>
        <w:jc w:val="both"/>
        <w:rPr>
          <w:bCs/>
        </w:rPr>
      </w:pPr>
      <w:bookmarkStart w:id="1070" w:name="_Toc25763635"/>
      <w:bookmarkStart w:id="1071" w:name="_Toc137972766"/>
      <w:bookmarkStart w:id="1072" w:name="_Toc138002357"/>
      <w:bookmarkStart w:id="1073" w:name="_Toc140006907"/>
      <w:bookmarkStart w:id="1074" w:name="_Hlk140308101"/>
      <w:r w:rsidRPr="00C31863">
        <w:rPr>
          <w:bCs/>
        </w:rPr>
        <w:t>Se ha considerado como muestra a toda la población para la evaluación de variables por ser un número reducido y porque la tesista tiene acceso a los trabajadores por laborar en la empresa.</w:t>
      </w:r>
      <w:bookmarkEnd w:id="1070"/>
      <w:bookmarkEnd w:id="1071"/>
      <w:bookmarkEnd w:id="1072"/>
      <w:bookmarkEnd w:id="1073"/>
    </w:p>
    <w:p w14:paraId="34936376" w14:textId="2B98D864" w:rsidR="00CD69B5" w:rsidRPr="00C31863" w:rsidRDefault="00762E81" w:rsidP="00C31863">
      <w:pPr>
        <w:spacing w:line="480" w:lineRule="auto"/>
        <w:ind w:firstLine="709"/>
        <w:jc w:val="both"/>
        <w:rPr>
          <w:bCs/>
        </w:rPr>
      </w:pPr>
      <w:bookmarkStart w:id="1075" w:name="_Toc25763637"/>
      <w:bookmarkStart w:id="1076" w:name="_Toc137972767"/>
      <w:bookmarkStart w:id="1077" w:name="_Toc138002358"/>
      <w:bookmarkStart w:id="1078" w:name="_Toc140006908"/>
      <w:r w:rsidRPr="00C31863">
        <w:rPr>
          <w:bCs/>
        </w:rPr>
        <w:t xml:space="preserve">La </w:t>
      </w:r>
      <w:r w:rsidR="00DC10D4" w:rsidRPr="00C31863">
        <w:rPr>
          <w:bCs/>
        </w:rPr>
        <w:t>tercera</w:t>
      </w:r>
      <w:r w:rsidR="002151A4" w:rsidRPr="00C31863">
        <w:rPr>
          <w:bCs/>
        </w:rPr>
        <w:t xml:space="preserve"> población estuvo</w:t>
      </w:r>
      <w:r w:rsidRPr="00C31863">
        <w:rPr>
          <w:bCs/>
        </w:rPr>
        <w:t xml:space="preserve"> conformada por documentos técnicos. </w:t>
      </w:r>
      <w:r w:rsidR="002151A4" w:rsidRPr="00C31863">
        <w:rPr>
          <w:bCs/>
        </w:rPr>
        <w:t>Los criterios de inclusión fueron</w:t>
      </w:r>
      <w:r w:rsidRPr="00C31863">
        <w:rPr>
          <w:bCs/>
        </w:rPr>
        <w:t xml:space="preserve"> que </w:t>
      </w:r>
      <w:r w:rsidR="00C0268A" w:rsidRPr="00C31863">
        <w:rPr>
          <w:bCs/>
        </w:rPr>
        <w:t>contengan información de la Empresa Lumina Copper Sac. en base a la gestión de proyectos.</w:t>
      </w:r>
      <w:r w:rsidRPr="00C31863">
        <w:rPr>
          <w:bCs/>
        </w:rPr>
        <w:t xml:space="preserve"> </w:t>
      </w:r>
      <w:bookmarkEnd w:id="1075"/>
      <w:bookmarkEnd w:id="1076"/>
      <w:bookmarkEnd w:id="1077"/>
      <w:bookmarkEnd w:id="1078"/>
      <w:r w:rsidR="00CD69B5" w:rsidRPr="00C31863">
        <w:rPr>
          <w:bCs/>
        </w:rPr>
        <w:t xml:space="preserve">Considerando este criterio de inclusión, el tamaño de la población asciende a </w:t>
      </w:r>
      <w:r w:rsidR="00F66C12" w:rsidRPr="00C31863">
        <w:rPr>
          <w:bCs/>
        </w:rPr>
        <w:t>69</w:t>
      </w:r>
      <w:r w:rsidR="00CD69B5" w:rsidRPr="00C31863">
        <w:rPr>
          <w:bCs/>
        </w:rPr>
        <w:t xml:space="preserve"> documentos.</w:t>
      </w:r>
    </w:p>
    <w:p w14:paraId="5AF77020" w14:textId="35BA04F2" w:rsidR="00A473DF" w:rsidRPr="005B473E" w:rsidRDefault="00DC10D4" w:rsidP="005B473E">
      <w:pPr>
        <w:spacing w:line="480" w:lineRule="auto"/>
        <w:ind w:firstLine="709"/>
        <w:jc w:val="both"/>
        <w:rPr>
          <w:bCs/>
        </w:rPr>
      </w:pPr>
      <w:bookmarkStart w:id="1079" w:name="_Toc137972768"/>
      <w:bookmarkStart w:id="1080" w:name="_Toc138002359"/>
      <w:bookmarkStart w:id="1081" w:name="_Toc140006909"/>
      <w:r w:rsidRPr="005B473E">
        <w:rPr>
          <w:bCs/>
        </w:rPr>
        <w:t>La cuarta</w:t>
      </w:r>
      <w:r w:rsidR="002151A4" w:rsidRPr="005B473E">
        <w:rPr>
          <w:bCs/>
        </w:rPr>
        <w:t xml:space="preserve"> población estuvo</w:t>
      </w:r>
      <w:r w:rsidRPr="005B473E">
        <w:rPr>
          <w:bCs/>
        </w:rPr>
        <w:t xml:space="preserve"> conformada por documentos técnicos. </w:t>
      </w:r>
      <w:r w:rsidR="002151A4" w:rsidRPr="005B473E">
        <w:rPr>
          <w:bCs/>
        </w:rPr>
        <w:t>Los criterios de inclusión fueron</w:t>
      </w:r>
      <w:r w:rsidRPr="005B473E">
        <w:rPr>
          <w:bCs/>
        </w:rPr>
        <w:t xml:space="preserve"> que contengan planes de proyectos elaborados bajo los lineamientos del PMI. Considerando este criterio de inclusión, el ta</w:t>
      </w:r>
      <w:r w:rsidR="002151A4" w:rsidRPr="005B473E">
        <w:rPr>
          <w:bCs/>
        </w:rPr>
        <w:t xml:space="preserve">maño de la población </w:t>
      </w:r>
      <w:bookmarkStart w:id="1082" w:name="_Toc137972770"/>
      <w:bookmarkEnd w:id="1079"/>
      <w:bookmarkEnd w:id="1080"/>
      <w:bookmarkEnd w:id="1081"/>
      <w:bookmarkEnd w:id="1082"/>
      <w:r w:rsidR="00A473DF" w:rsidRPr="005B473E">
        <w:rPr>
          <w:bCs/>
        </w:rPr>
        <w:t>asciende a 6 documentos.</w:t>
      </w:r>
    </w:p>
    <w:p w14:paraId="4F9B02F8" w14:textId="6DBDDB43" w:rsidR="00D834DF" w:rsidRPr="008A1775" w:rsidRDefault="00D834DF">
      <w:pPr>
        <w:pStyle w:val="Ttulo2"/>
        <w:numPr>
          <w:ilvl w:val="0"/>
          <w:numId w:val="62"/>
        </w:numPr>
        <w:ind w:hanging="720"/>
        <w:rPr>
          <w:szCs w:val="24"/>
        </w:rPr>
      </w:pPr>
      <w:bookmarkStart w:id="1083" w:name="_Toc143620806"/>
      <w:bookmarkEnd w:id="1074"/>
      <w:r w:rsidRPr="008A1775">
        <w:rPr>
          <w:szCs w:val="28"/>
        </w:rPr>
        <w:lastRenderedPageBreak/>
        <w:t>Instrumentos</w:t>
      </w:r>
      <w:bookmarkEnd w:id="1083"/>
    </w:p>
    <w:p w14:paraId="287B6FAA" w14:textId="77777777" w:rsidR="00F35321" w:rsidRPr="008A1775" w:rsidRDefault="00F35321" w:rsidP="008A1775">
      <w:pPr>
        <w:pStyle w:val="Prrafodelista"/>
        <w:numPr>
          <w:ilvl w:val="1"/>
          <w:numId w:val="1"/>
        </w:numPr>
        <w:spacing w:line="480" w:lineRule="auto"/>
        <w:contextualSpacing w:val="0"/>
        <w:outlineLvl w:val="1"/>
        <w:rPr>
          <w:b/>
          <w:bCs/>
          <w:vanish/>
          <w:lang w:eastAsia="es-PE"/>
        </w:rPr>
      </w:pPr>
      <w:bookmarkStart w:id="1084" w:name="_Toc138002361"/>
      <w:bookmarkStart w:id="1085" w:name="_Toc140006911"/>
      <w:bookmarkStart w:id="1086" w:name="_Toc142506783"/>
      <w:bookmarkStart w:id="1087" w:name="_Toc142507748"/>
      <w:bookmarkStart w:id="1088" w:name="_Toc142811876"/>
      <w:bookmarkStart w:id="1089" w:name="_Toc142815248"/>
      <w:bookmarkStart w:id="1090" w:name="_Toc143620807"/>
      <w:bookmarkEnd w:id="1084"/>
      <w:bookmarkEnd w:id="1085"/>
      <w:bookmarkEnd w:id="1086"/>
      <w:bookmarkEnd w:id="1087"/>
      <w:bookmarkEnd w:id="1088"/>
      <w:bookmarkEnd w:id="1089"/>
      <w:bookmarkEnd w:id="1090"/>
    </w:p>
    <w:p w14:paraId="5DDE2B33" w14:textId="77777777" w:rsidR="00F35321" w:rsidRPr="008A1775" w:rsidRDefault="00F35321" w:rsidP="008A1775">
      <w:pPr>
        <w:pStyle w:val="Prrafodelista"/>
        <w:numPr>
          <w:ilvl w:val="1"/>
          <w:numId w:val="1"/>
        </w:numPr>
        <w:spacing w:line="480" w:lineRule="auto"/>
        <w:contextualSpacing w:val="0"/>
        <w:outlineLvl w:val="1"/>
        <w:rPr>
          <w:b/>
          <w:bCs/>
          <w:vanish/>
          <w:lang w:eastAsia="es-PE"/>
        </w:rPr>
      </w:pPr>
      <w:bookmarkStart w:id="1091" w:name="_Toc138002362"/>
      <w:bookmarkStart w:id="1092" w:name="_Toc140006912"/>
      <w:bookmarkStart w:id="1093" w:name="_Toc142506784"/>
      <w:bookmarkStart w:id="1094" w:name="_Toc142507749"/>
      <w:bookmarkStart w:id="1095" w:name="_Toc142811877"/>
      <w:bookmarkStart w:id="1096" w:name="_Toc142815249"/>
      <w:bookmarkStart w:id="1097" w:name="_Toc143620808"/>
      <w:bookmarkEnd w:id="1091"/>
      <w:bookmarkEnd w:id="1092"/>
      <w:bookmarkEnd w:id="1093"/>
      <w:bookmarkEnd w:id="1094"/>
      <w:bookmarkEnd w:id="1095"/>
      <w:bookmarkEnd w:id="1096"/>
      <w:bookmarkEnd w:id="1097"/>
    </w:p>
    <w:p w14:paraId="4CFBF376" w14:textId="77777777" w:rsidR="00F35321" w:rsidRPr="008A1775" w:rsidRDefault="00F35321" w:rsidP="008A1775">
      <w:pPr>
        <w:pStyle w:val="Prrafodelista"/>
        <w:numPr>
          <w:ilvl w:val="1"/>
          <w:numId w:val="1"/>
        </w:numPr>
        <w:spacing w:line="480" w:lineRule="auto"/>
        <w:contextualSpacing w:val="0"/>
        <w:outlineLvl w:val="1"/>
        <w:rPr>
          <w:b/>
          <w:bCs/>
          <w:vanish/>
          <w:lang w:eastAsia="es-PE"/>
        </w:rPr>
      </w:pPr>
      <w:bookmarkStart w:id="1098" w:name="_Toc138002363"/>
      <w:bookmarkStart w:id="1099" w:name="_Toc140006913"/>
      <w:bookmarkStart w:id="1100" w:name="_Toc142506785"/>
      <w:bookmarkStart w:id="1101" w:name="_Toc142507750"/>
      <w:bookmarkStart w:id="1102" w:name="_Toc142811878"/>
      <w:bookmarkStart w:id="1103" w:name="_Toc142815250"/>
      <w:bookmarkStart w:id="1104" w:name="_Toc143620809"/>
      <w:bookmarkEnd w:id="1098"/>
      <w:bookmarkEnd w:id="1099"/>
      <w:bookmarkEnd w:id="1100"/>
      <w:bookmarkEnd w:id="1101"/>
      <w:bookmarkEnd w:id="1102"/>
      <w:bookmarkEnd w:id="1103"/>
      <w:bookmarkEnd w:id="1104"/>
    </w:p>
    <w:p w14:paraId="27918311" w14:textId="51D8A939" w:rsidR="00FD7001" w:rsidRPr="008A1775" w:rsidRDefault="00FD7001">
      <w:pPr>
        <w:pStyle w:val="Ttulo3"/>
        <w:numPr>
          <w:ilvl w:val="0"/>
          <w:numId w:val="63"/>
        </w:numPr>
        <w:ind w:hanging="720"/>
      </w:pPr>
      <w:bookmarkStart w:id="1105" w:name="_Toc143620810"/>
      <w:r w:rsidRPr="008A1775">
        <w:t xml:space="preserve">Técnicas de </w:t>
      </w:r>
      <w:r w:rsidR="005B473E">
        <w:t>R</w:t>
      </w:r>
      <w:r w:rsidRPr="008A1775">
        <w:t xml:space="preserve">ecolección de </w:t>
      </w:r>
      <w:r w:rsidR="005B473E">
        <w:t>D</w:t>
      </w:r>
      <w:r w:rsidRPr="008A1775">
        <w:t>atos</w:t>
      </w:r>
      <w:bookmarkEnd w:id="1105"/>
    </w:p>
    <w:p w14:paraId="78E8557F" w14:textId="60B41B15" w:rsidR="007C7E32" w:rsidRPr="005B473E" w:rsidRDefault="007C7E32" w:rsidP="005B473E">
      <w:pPr>
        <w:spacing w:line="480" w:lineRule="auto"/>
        <w:ind w:firstLine="709"/>
        <w:jc w:val="both"/>
        <w:rPr>
          <w:bCs/>
        </w:rPr>
      </w:pPr>
      <w:bookmarkStart w:id="1106" w:name="_Toc25255214"/>
      <w:bookmarkStart w:id="1107" w:name="_Toc25763639"/>
      <w:bookmarkStart w:id="1108" w:name="_Toc137972773"/>
      <w:bookmarkStart w:id="1109" w:name="_Toc138002365"/>
      <w:bookmarkStart w:id="1110" w:name="_Toc140006915"/>
      <w:bookmarkStart w:id="1111" w:name="_Hlk140308134"/>
      <w:r w:rsidRPr="005B473E">
        <w:rPr>
          <w:bCs/>
        </w:rPr>
        <w:t>En la pr</w:t>
      </w:r>
      <w:r w:rsidR="002151A4" w:rsidRPr="005B473E">
        <w:rPr>
          <w:bCs/>
        </w:rPr>
        <w:t>esente investigación se emplearo</w:t>
      </w:r>
      <w:r w:rsidR="00382726" w:rsidRPr="005B473E">
        <w:rPr>
          <w:bCs/>
        </w:rPr>
        <w:t>n</w:t>
      </w:r>
      <w:r w:rsidRPr="005B473E">
        <w:rPr>
          <w:bCs/>
        </w:rPr>
        <w:t xml:space="preserve"> </w:t>
      </w:r>
      <w:r w:rsidR="00C0268A" w:rsidRPr="005B473E">
        <w:rPr>
          <w:bCs/>
        </w:rPr>
        <w:t>cuatro</w:t>
      </w:r>
      <w:r w:rsidRPr="005B473E">
        <w:rPr>
          <w:bCs/>
        </w:rPr>
        <w:t xml:space="preserve"> instrumentos</w:t>
      </w:r>
      <w:r w:rsidR="00D27DC2" w:rsidRPr="005B473E">
        <w:rPr>
          <w:bCs/>
        </w:rPr>
        <w:t xml:space="preserve">, de los cuales dos </w:t>
      </w:r>
      <w:r w:rsidR="002151A4" w:rsidRPr="005B473E">
        <w:rPr>
          <w:bCs/>
        </w:rPr>
        <w:t>fueron</w:t>
      </w:r>
      <w:r w:rsidR="00382726" w:rsidRPr="005B473E">
        <w:rPr>
          <w:bCs/>
        </w:rPr>
        <w:t xml:space="preserve"> aplicados a los trabajadores de la Empresa y </w:t>
      </w:r>
      <w:r w:rsidR="00C0268A" w:rsidRPr="005B473E">
        <w:rPr>
          <w:bCs/>
        </w:rPr>
        <w:t>dos</w:t>
      </w:r>
      <w:r w:rsidR="00D27DC2" w:rsidRPr="005B473E">
        <w:rPr>
          <w:bCs/>
        </w:rPr>
        <w:t xml:space="preserve"> a </w:t>
      </w:r>
      <w:r w:rsidR="00382726" w:rsidRPr="005B473E">
        <w:rPr>
          <w:bCs/>
        </w:rPr>
        <w:t xml:space="preserve">documentos </w:t>
      </w:r>
      <w:r w:rsidR="00A66D5A" w:rsidRPr="005B473E">
        <w:rPr>
          <w:bCs/>
        </w:rPr>
        <w:t>internos y externos</w:t>
      </w:r>
      <w:r w:rsidR="00382726" w:rsidRPr="005B473E">
        <w:rPr>
          <w:bCs/>
        </w:rPr>
        <w:t>.</w:t>
      </w:r>
      <w:bookmarkEnd w:id="1106"/>
      <w:bookmarkEnd w:id="1107"/>
      <w:bookmarkEnd w:id="1108"/>
      <w:bookmarkEnd w:id="1109"/>
      <w:bookmarkEnd w:id="1110"/>
      <w:r w:rsidRPr="005B473E">
        <w:rPr>
          <w:bCs/>
        </w:rPr>
        <w:t xml:space="preserve"> </w:t>
      </w:r>
    </w:p>
    <w:p w14:paraId="2B120CFD" w14:textId="55567348" w:rsidR="00382726" w:rsidRPr="005B473E" w:rsidRDefault="002151A4" w:rsidP="005B473E">
      <w:pPr>
        <w:spacing w:line="480" w:lineRule="auto"/>
        <w:ind w:firstLine="709"/>
        <w:jc w:val="both"/>
        <w:rPr>
          <w:bCs/>
        </w:rPr>
      </w:pPr>
      <w:bookmarkStart w:id="1112" w:name="_Toc25255215"/>
      <w:bookmarkStart w:id="1113" w:name="_Toc25763640"/>
      <w:bookmarkStart w:id="1114" w:name="_Toc137972774"/>
      <w:bookmarkStart w:id="1115" w:name="_Toc138002366"/>
      <w:bookmarkStart w:id="1116" w:name="_Toc140006916"/>
      <w:r w:rsidRPr="005B473E">
        <w:rPr>
          <w:bCs/>
        </w:rPr>
        <w:t>En primer lugar, se utilizó</w:t>
      </w:r>
      <w:r w:rsidR="00382726" w:rsidRPr="005B473E">
        <w:rPr>
          <w:bCs/>
        </w:rPr>
        <w:t xml:space="preserve"> </w:t>
      </w:r>
      <w:r w:rsidR="00D27DC2" w:rsidRPr="005B473E">
        <w:rPr>
          <w:bCs/>
        </w:rPr>
        <w:t>un cuestionario</w:t>
      </w:r>
      <w:r w:rsidR="00382726" w:rsidRPr="005B473E">
        <w:rPr>
          <w:bCs/>
        </w:rPr>
        <w:t xml:space="preserve"> estructurad</w:t>
      </w:r>
      <w:r w:rsidR="00D27DC2" w:rsidRPr="005B473E">
        <w:rPr>
          <w:bCs/>
        </w:rPr>
        <w:t>o</w:t>
      </w:r>
      <w:r w:rsidRPr="005B473E">
        <w:rPr>
          <w:bCs/>
        </w:rPr>
        <w:t xml:space="preserve"> N°01</w:t>
      </w:r>
      <w:r w:rsidR="00382726" w:rsidRPr="005B473E">
        <w:rPr>
          <w:bCs/>
        </w:rPr>
        <w:t>. Con es</w:t>
      </w:r>
      <w:r w:rsidRPr="005B473E">
        <w:rPr>
          <w:bCs/>
        </w:rPr>
        <w:t>te instrumento se determinó</w:t>
      </w:r>
      <w:r w:rsidR="00DC10D4" w:rsidRPr="005B473E">
        <w:rPr>
          <w:bCs/>
        </w:rPr>
        <w:t xml:space="preserve"> el </w:t>
      </w:r>
      <w:r w:rsidR="00A12AAF" w:rsidRPr="005B473E">
        <w:rPr>
          <w:bCs/>
        </w:rPr>
        <w:t>diagnóstico</w:t>
      </w:r>
      <w:r w:rsidR="00DC10D4" w:rsidRPr="005B473E">
        <w:rPr>
          <w:bCs/>
        </w:rPr>
        <w:t xml:space="preserve"> de la</w:t>
      </w:r>
      <w:r w:rsidR="00382726" w:rsidRPr="005B473E">
        <w:rPr>
          <w:bCs/>
        </w:rPr>
        <w:t xml:space="preserve"> situación actual de</w:t>
      </w:r>
      <w:r w:rsidR="00D27DC2" w:rsidRPr="005B473E">
        <w:rPr>
          <w:bCs/>
        </w:rPr>
        <w:t xml:space="preserve"> la empresa</w:t>
      </w:r>
      <w:r w:rsidR="008E3797" w:rsidRPr="005B473E">
        <w:rPr>
          <w:bCs/>
        </w:rPr>
        <w:t xml:space="preserve"> en </w:t>
      </w:r>
      <w:r w:rsidR="00267D7E" w:rsidRPr="005B473E">
        <w:rPr>
          <w:bCs/>
        </w:rPr>
        <w:t>la gestión de</w:t>
      </w:r>
      <w:r w:rsidR="00DC10D4" w:rsidRPr="005B473E">
        <w:rPr>
          <w:bCs/>
        </w:rPr>
        <w:t xml:space="preserve"> su planeamiento en el proyecto El Galeno</w:t>
      </w:r>
      <w:r w:rsidR="00382726" w:rsidRPr="005B473E">
        <w:rPr>
          <w:bCs/>
        </w:rPr>
        <w:t xml:space="preserve"> </w:t>
      </w:r>
      <w:r w:rsidRPr="005B473E">
        <w:rPr>
          <w:bCs/>
        </w:rPr>
        <w:t>y estuvo</w:t>
      </w:r>
      <w:r w:rsidR="00382726" w:rsidRPr="005B473E">
        <w:rPr>
          <w:bCs/>
        </w:rPr>
        <w:t xml:space="preserve"> dirigido a los trabajadores de la Empresa </w:t>
      </w:r>
      <w:r w:rsidR="008042BB" w:rsidRPr="005B473E">
        <w:rPr>
          <w:bCs/>
        </w:rPr>
        <w:t>jefes de área</w:t>
      </w:r>
      <w:r w:rsidR="009120C7" w:rsidRPr="005B473E">
        <w:rPr>
          <w:bCs/>
        </w:rPr>
        <w:t xml:space="preserve"> (ver Apéndice A)</w:t>
      </w:r>
      <w:r w:rsidR="008042BB" w:rsidRPr="005B473E">
        <w:rPr>
          <w:bCs/>
        </w:rPr>
        <w:t>.</w:t>
      </w:r>
      <w:bookmarkEnd w:id="1112"/>
      <w:bookmarkEnd w:id="1113"/>
      <w:bookmarkEnd w:id="1114"/>
      <w:bookmarkEnd w:id="1115"/>
      <w:bookmarkEnd w:id="1116"/>
      <w:r w:rsidR="00DC10D4" w:rsidRPr="005B473E">
        <w:rPr>
          <w:bCs/>
        </w:rPr>
        <w:t xml:space="preserve"> </w:t>
      </w:r>
    </w:p>
    <w:p w14:paraId="1932FE98" w14:textId="648DACC8" w:rsidR="00B50700" w:rsidRPr="005B473E" w:rsidRDefault="002151A4" w:rsidP="005B473E">
      <w:pPr>
        <w:spacing w:line="480" w:lineRule="auto"/>
        <w:ind w:firstLine="709"/>
        <w:jc w:val="both"/>
        <w:rPr>
          <w:bCs/>
        </w:rPr>
      </w:pPr>
      <w:bookmarkStart w:id="1117" w:name="_Toc25255216"/>
      <w:bookmarkStart w:id="1118" w:name="_Toc25763641"/>
      <w:bookmarkStart w:id="1119" w:name="_Toc137972775"/>
      <w:bookmarkStart w:id="1120" w:name="_Toc138002367"/>
      <w:bookmarkStart w:id="1121" w:name="_Toc140006917"/>
      <w:r w:rsidRPr="005B473E">
        <w:rPr>
          <w:bCs/>
        </w:rPr>
        <w:t>En segundo lugar, se utilizó</w:t>
      </w:r>
      <w:r w:rsidR="00B50700" w:rsidRPr="005B473E">
        <w:rPr>
          <w:bCs/>
        </w:rPr>
        <w:t xml:space="preserve"> </w:t>
      </w:r>
      <w:r w:rsidRPr="005B473E">
        <w:rPr>
          <w:bCs/>
        </w:rPr>
        <w:t>un cuestionario estructurado N°02</w:t>
      </w:r>
      <w:r w:rsidR="00B50700" w:rsidRPr="005B473E">
        <w:rPr>
          <w:bCs/>
        </w:rPr>
        <w:t>. Con</w:t>
      </w:r>
      <w:r w:rsidRPr="005B473E">
        <w:rPr>
          <w:bCs/>
        </w:rPr>
        <w:t xml:space="preserve"> este instrumento se determinó</w:t>
      </w:r>
      <w:r w:rsidR="00B50700" w:rsidRPr="005B473E">
        <w:rPr>
          <w:bCs/>
        </w:rPr>
        <w:t xml:space="preserve"> las estrategias que utiliza la empresa en la implementación del Plan de Relaciones Comunitarias y</w:t>
      </w:r>
      <w:r w:rsidR="00355F2E" w:rsidRPr="005B473E">
        <w:rPr>
          <w:bCs/>
        </w:rPr>
        <w:t xml:space="preserve"> estuvo</w:t>
      </w:r>
      <w:r w:rsidR="00B50700" w:rsidRPr="005B473E">
        <w:rPr>
          <w:bCs/>
        </w:rPr>
        <w:t xml:space="preserve"> dirigido a los trabajadores de la empresa que realiza</w:t>
      </w:r>
      <w:r w:rsidR="00355F2E" w:rsidRPr="005B473E">
        <w:rPr>
          <w:bCs/>
        </w:rPr>
        <w:t>ron</w:t>
      </w:r>
      <w:r w:rsidR="00B50700" w:rsidRPr="005B473E">
        <w:rPr>
          <w:bCs/>
        </w:rPr>
        <w:t xml:space="preserve"> la implementación del Plan de Relaciones Comunitarias</w:t>
      </w:r>
      <w:r w:rsidR="009120C7" w:rsidRPr="005B473E">
        <w:rPr>
          <w:bCs/>
        </w:rPr>
        <w:t xml:space="preserve"> (ver Apéndice B)</w:t>
      </w:r>
      <w:r w:rsidR="00B50700" w:rsidRPr="005B473E">
        <w:rPr>
          <w:bCs/>
        </w:rPr>
        <w:t>.</w:t>
      </w:r>
      <w:bookmarkEnd w:id="1117"/>
      <w:bookmarkEnd w:id="1118"/>
      <w:bookmarkEnd w:id="1119"/>
      <w:bookmarkEnd w:id="1120"/>
      <w:bookmarkEnd w:id="1121"/>
    </w:p>
    <w:p w14:paraId="6944FDA0" w14:textId="248E8031" w:rsidR="00C0268A" w:rsidRPr="005B473E" w:rsidRDefault="00DC10D4" w:rsidP="005B473E">
      <w:pPr>
        <w:spacing w:line="480" w:lineRule="auto"/>
        <w:ind w:firstLine="709"/>
        <w:jc w:val="both"/>
        <w:rPr>
          <w:bCs/>
        </w:rPr>
      </w:pPr>
      <w:bookmarkStart w:id="1122" w:name="_Toc25763643"/>
      <w:bookmarkStart w:id="1123" w:name="_Toc137972776"/>
      <w:bookmarkStart w:id="1124" w:name="_Toc138002368"/>
      <w:bookmarkStart w:id="1125" w:name="_Toc140006918"/>
      <w:r w:rsidRPr="005B473E">
        <w:rPr>
          <w:bCs/>
        </w:rPr>
        <w:t>En tercer</w:t>
      </w:r>
      <w:r w:rsidR="00C0268A" w:rsidRPr="005B473E">
        <w:rPr>
          <w:bCs/>
        </w:rPr>
        <w:t xml:space="preserve"> lugar, se u</w:t>
      </w:r>
      <w:r w:rsidR="00355F2E" w:rsidRPr="005B473E">
        <w:rPr>
          <w:bCs/>
        </w:rPr>
        <w:t>tilizó</w:t>
      </w:r>
      <w:r w:rsidRPr="005B473E">
        <w:rPr>
          <w:bCs/>
        </w:rPr>
        <w:t xml:space="preserve"> el análisis documental N°01</w:t>
      </w:r>
      <w:r w:rsidR="00C0268A" w:rsidRPr="005B473E">
        <w:rPr>
          <w:bCs/>
        </w:rPr>
        <w:t>. Este instrumento</w:t>
      </w:r>
      <w:r w:rsidR="00355F2E" w:rsidRPr="005B473E">
        <w:rPr>
          <w:bCs/>
        </w:rPr>
        <w:t xml:space="preserve"> ayudó</w:t>
      </w:r>
      <w:r w:rsidRPr="005B473E">
        <w:rPr>
          <w:bCs/>
        </w:rPr>
        <w:t xml:space="preserve"> a determinar el </w:t>
      </w:r>
      <w:r w:rsidR="00355F2E" w:rsidRPr="005B473E">
        <w:rPr>
          <w:bCs/>
        </w:rPr>
        <w:t>diagnóstico</w:t>
      </w:r>
      <w:r w:rsidRPr="005B473E">
        <w:rPr>
          <w:bCs/>
        </w:rPr>
        <w:t xml:space="preserve"> de la</w:t>
      </w:r>
      <w:r w:rsidR="00C0268A" w:rsidRPr="005B473E">
        <w:rPr>
          <w:bCs/>
        </w:rPr>
        <w:t xml:space="preserve"> situación actual de la empresa en la gestión de</w:t>
      </w:r>
      <w:r w:rsidRPr="005B473E">
        <w:rPr>
          <w:bCs/>
        </w:rPr>
        <w:t xml:space="preserve"> su planeamiento en el proyecto El Galeno</w:t>
      </w:r>
      <w:r w:rsidR="00355F2E" w:rsidRPr="005B473E">
        <w:rPr>
          <w:bCs/>
        </w:rPr>
        <w:t xml:space="preserve"> y estuvo</w:t>
      </w:r>
      <w:r w:rsidR="00C0268A" w:rsidRPr="005B473E">
        <w:rPr>
          <w:bCs/>
        </w:rPr>
        <w:t xml:space="preserve"> dirigido a</w:t>
      </w:r>
      <w:r w:rsidR="00382F63" w:rsidRPr="005B473E">
        <w:rPr>
          <w:bCs/>
        </w:rPr>
        <w:t xml:space="preserve"> los</w:t>
      </w:r>
      <w:r w:rsidR="00C0268A" w:rsidRPr="005B473E">
        <w:rPr>
          <w:bCs/>
        </w:rPr>
        <w:t xml:space="preserve"> d</w:t>
      </w:r>
      <w:r w:rsidR="00355F2E" w:rsidRPr="005B473E">
        <w:rPr>
          <w:bCs/>
        </w:rPr>
        <w:t xml:space="preserve">ocumentos técnicos que contenían </w:t>
      </w:r>
      <w:r w:rsidR="00B719BA" w:rsidRPr="005B473E">
        <w:rPr>
          <w:bCs/>
        </w:rPr>
        <w:t>información de la e</w:t>
      </w:r>
      <w:r w:rsidR="00C0268A" w:rsidRPr="005B473E">
        <w:rPr>
          <w:bCs/>
        </w:rPr>
        <w:t>mpresa</w:t>
      </w:r>
      <w:r w:rsidR="00865F22" w:rsidRPr="005B473E">
        <w:rPr>
          <w:bCs/>
        </w:rPr>
        <w:t xml:space="preserve"> Lumina Copper Sac</w:t>
      </w:r>
      <w:r w:rsidR="00333230" w:rsidRPr="005B473E">
        <w:rPr>
          <w:bCs/>
        </w:rPr>
        <w:t>.</w:t>
      </w:r>
      <w:r w:rsidR="009120C7" w:rsidRPr="005B473E">
        <w:rPr>
          <w:bCs/>
        </w:rPr>
        <w:t xml:space="preserve"> (ver Apéndice C)</w:t>
      </w:r>
      <w:r w:rsidR="00865F22" w:rsidRPr="005B473E">
        <w:rPr>
          <w:bCs/>
        </w:rPr>
        <w:t>.</w:t>
      </w:r>
      <w:bookmarkEnd w:id="1122"/>
      <w:bookmarkEnd w:id="1123"/>
      <w:bookmarkEnd w:id="1124"/>
      <w:bookmarkEnd w:id="1125"/>
    </w:p>
    <w:p w14:paraId="789330F4" w14:textId="7090D98E" w:rsidR="00DC10D4" w:rsidRPr="005B473E" w:rsidRDefault="00355F2E" w:rsidP="005B473E">
      <w:pPr>
        <w:spacing w:line="480" w:lineRule="auto"/>
        <w:ind w:firstLine="709"/>
        <w:jc w:val="both"/>
        <w:rPr>
          <w:bCs/>
        </w:rPr>
      </w:pPr>
      <w:bookmarkStart w:id="1126" w:name="_Toc137972777"/>
      <w:bookmarkStart w:id="1127" w:name="_Toc138002369"/>
      <w:bookmarkStart w:id="1128" w:name="_Toc140006919"/>
      <w:r w:rsidRPr="005B473E">
        <w:rPr>
          <w:bCs/>
        </w:rPr>
        <w:t>En cuarto lugar, se utilizó</w:t>
      </w:r>
      <w:r w:rsidR="00DC10D4" w:rsidRPr="005B473E">
        <w:rPr>
          <w:bCs/>
        </w:rPr>
        <w:t xml:space="preserve"> el análisis documenta</w:t>
      </w:r>
      <w:r w:rsidRPr="005B473E">
        <w:rPr>
          <w:bCs/>
        </w:rPr>
        <w:t>l N°02. Este instrumento ayudó</w:t>
      </w:r>
      <w:r w:rsidR="00DC10D4" w:rsidRPr="005B473E">
        <w:rPr>
          <w:bCs/>
        </w:rPr>
        <w:t xml:space="preserve"> a proponer los formatos para la propuesta del plan de gestión en base a las buenas prácticas del PMI para implementar el plan de relaciones comunitarias del </w:t>
      </w:r>
      <w:r w:rsidRPr="005B473E">
        <w:rPr>
          <w:bCs/>
        </w:rPr>
        <w:t>proyecto El Galeno y estuvo</w:t>
      </w:r>
      <w:r w:rsidR="00DC10D4" w:rsidRPr="005B473E">
        <w:rPr>
          <w:bCs/>
        </w:rPr>
        <w:t xml:space="preserve"> dirigido a d</w:t>
      </w:r>
      <w:r w:rsidRPr="005B473E">
        <w:rPr>
          <w:bCs/>
        </w:rPr>
        <w:t>ocumentos técnicos que contenían</w:t>
      </w:r>
      <w:r w:rsidR="00DC10D4" w:rsidRPr="005B473E">
        <w:rPr>
          <w:bCs/>
        </w:rPr>
        <w:t xml:space="preserve"> planes de proyectos elaborados bajo los lineamientos del PMI</w:t>
      </w:r>
      <w:r w:rsidR="00E173AB" w:rsidRPr="005B473E">
        <w:rPr>
          <w:bCs/>
        </w:rPr>
        <w:t xml:space="preserve"> (Ver Apéndice D)</w:t>
      </w:r>
      <w:r w:rsidR="00DC10D4" w:rsidRPr="005B473E">
        <w:rPr>
          <w:bCs/>
        </w:rPr>
        <w:t>.</w:t>
      </w:r>
      <w:bookmarkEnd w:id="1126"/>
      <w:bookmarkEnd w:id="1127"/>
      <w:bookmarkEnd w:id="1128"/>
    </w:p>
    <w:p w14:paraId="0160E039" w14:textId="77777777" w:rsidR="00FD7001" w:rsidRPr="008A1775" w:rsidRDefault="00FD7001">
      <w:pPr>
        <w:pStyle w:val="Ttulo3"/>
        <w:numPr>
          <w:ilvl w:val="0"/>
          <w:numId w:val="63"/>
        </w:numPr>
        <w:ind w:hanging="720"/>
      </w:pPr>
      <w:bookmarkStart w:id="1129" w:name="_Toc137973245"/>
      <w:bookmarkStart w:id="1130" w:name="_Toc138002837"/>
      <w:bookmarkStart w:id="1131" w:name="_Toc143620811"/>
      <w:bookmarkEnd w:id="1111"/>
      <w:r w:rsidRPr="008A1775">
        <w:t>Fiabilidad y Validez</w:t>
      </w:r>
      <w:bookmarkEnd w:id="1129"/>
      <w:bookmarkEnd w:id="1130"/>
      <w:bookmarkEnd w:id="1131"/>
    </w:p>
    <w:p w14:paraId="7C868AFF" w14:textId="6F507960" w:rsidR="00FD7001" w:rsidRPr="005B473E" w:rsidRDefault="00FD7001" w:rsidP="005B473E">
      <w:pPr>
        <w:spacing w:line="480" w:lineRule="auto"/>
        <w:ind w:firstLine="709"/>
        <w:jc w:val="both"/>
        <w:rPr>
          <w:bCs/>
        </w:rPr>
      </w:pPr>
      <w:bookmarkStart w:id="1132" w:name="_Toc137973246"/>
      <w:bookmarkStart w:id="1133" w:name="_Toc138002838"/>
      <w:bookmarkStart w:id="1134" w:name="_Toc140006921"/>
      <w:bookmarkStart w:id="1135" w:name="_Hlk140308148"/>
      <w:r w:rsidRPr="005B473E">
        <w:rPr>
          <w:bCs/>
        </w:rPr>
        <w:t xml:space="preserve">La fiabilidad de los cuestionarios estructurados N°01 y N°02 (capacidad del instrumento de producir resultados iguales) fue analizada por fidelidad a las fuentes y </w:t>
      </w:r>
      <w:r w:rsidRPr="005B473E">
        <w:rPr>
          <w:bCs/>
        </w:rPr>
        <w:lastRenderedPageBreak/>
        <w:t>publicidad en el registro, para lo cual se</w:t>
      </w:r>
      <w:r w:rsidR="00C9798B" w:rsidRPr="005B473E">
        <w:rPr>
          <w:bCs/>
        </w:rPr>
        <w:t xml:space="preserve"> </w:t>
      </w:r>
      <w:r w:rsidR="00E23669" w:rsidRPr="005B473E">
        <w:rPr>
          <w:bCs/>
        </w:rPr>
        <w:t>registr</w:t>
      </w:r>
      <w:r w:rsidR="005204A4" w:rsidRPr="005B473E">
        <w:rPr>
          <w:bCs/>
        </w:rPr>
        <w:t>ó</w:t>
      </w:r>
      <w:r w:rsidR="008557B9" w:rsidRPr="005B473E">
        <w:rPr>
          <w:bCs/>
        </w:rPr>
        <w:t xml:space="preserve"> </w:t>
      </w:r>
      <w:r w:rsidR="00C9798B" w:rsidRPr="005B473E">
        <w:rPr>
          <w:bCs/>
        </w:rPr>
        <w:t xml:space="preserve">de manera </w:t>
      </w:r>
      <w:r w:rsidR="00642A86" w:rsidRPr="005B473E">
        <w:rPr>
          <w:bCs/>
        </w:rPr>
        <w:t xml:space="preserve">física y </w:t>
      </w:r>
      <w:r w:rsidR="00C9798B" w:rsidRPr="005B473E">
        <w:rPr>
          <w:bCs/>
        </w:rPr>
        <w:t>digital</w:t>
      </w:r>
      <w:r w:rsidR="008557B9" w:rsidRPr="005B473E">
        <w:rPr>
          <w:bCs/>
        </w:rPr>
        <w:t xml:space="preserve"> cada uno de los</w:t>
      </w:r>
      <w:r w:rsidR="00C9798B" w:rsidRPr="005B473E">
        <w:rPr>
          <w:bCs/>
        </w:rPr>
        <w:t xml:space="preserve"> cuestionarios</w:t>
      </w:r>
      <w:bookmarkEnd w:id="1132"/>
      <w:r w:rsidR="008557B9" w:rsidRPr="005B473E">
        <w:rPr>
          <w:bCs/>
        </w:rPr>
        <w:t xml:space="preserve"> aplicados</w:t>
      </w:r>
      <w:bookmarkEnd w:id="1133"/>
      <w:bookmarkEnd w:id="1134"/>
      <w:r w:rsidR="005204A4" w:rsidRPr="005B473E">
        <w:rPr>
          <w:bCs/>
        </w:rPr>
        <w:t>.</w:t>
      </w:r>
    </w:p>
    <w:p w14:paraId="508F63DB" w14:textId="68FEDC8E" w:rsidR="00FD7001" w:rsidRPr="005B473E" w:rsidRDefault="00FD7001" w:rsidP="005B473E">
      <w:pPr>
        <w:spacing w:line="480" w:lineRule="auto"/>
        <w:ind w:firstLine="709"/>
        <w:jc w:val="both"/>
        <w:rPr>
          <w:bCs/>
        </w:rPr>
      </w:pPr>
      <w:bookmarkStart w:id="1136" w:name="_Toc137973247"/>
      <w:bookmarkStart w:id="1137" w:name="_Toc138002839"/>
      <w:bookmarkStart w:id="1138" w:name="_Toc140006922"/>
      <w:r w:rsidRPr="005B473E">
        <w:rPr>
          <w:bCs/>
        </w:rPr>
        <w:t>La validez de contenido de dos instrumentos (grado en el que el instrumento realmente mide la variable que pretende medir) fue analizada mediante criterio de jueces para lo cual se elaboró un protocolo de validez de contenido que buscó que el contenido esté alineado a los objetivos del proyecto de tesis, bien redactado y que no existan preguntas tendenciosas</w:t>
      </w:r>
      <w:r w:rsidR="005F237E" w:rsidRPr="005B473E">
        <w:rPr>
          <w:bCs/>
        </w:rPr>
        <w:t xml:space="preserve"> (Ver Apéndice </w:t>
      </w:r>
      <w:r w:rsidR="00A303B7" w:rsidRPr="005B473E">
        <w:rPr>
          <w:bCs/>
        </w:rPr>
        <w:t>E</w:t>
      </w:r>
      <w:r w:rsidR="005F237E" w:rsidRPr="005B473E">
        <w:rPr>
          <w:bCs/>
        </w:rPr>
        <w:t>)</w:t>
      </w:r>
      <w:r w:rsidRPr="005B473E">
        <w:rPr>
          <w:bCs/>
        </w:rPr>
        <w:t>.</w:t>
      </w:r>
      <w:bookmarkEnd w:id="1136"/>
      <w:bookmarkEnd w:id="1137"/>
      <w:bookmarkEnd w:id="1138"/>
    </w:p>
    <w:p w14:paraId="27F69A4F" w14:textId="77777777" w:rsidR="00FD7001" w:rsidRPr="008A1775" w:rsidRDefault="00FD7001">
      <w:pPr>
        <w:pStyle w:val="Ttulo2"/>
        <w:numPr>
          <w:ilvl w:val="0"/>
          <w:numId w:val="62"/>
        </w:numPr>
        <w:ind w:hanging="720"/>
        <w:rPr>
          <w:szCs w:val="24"/>
        </w:rPr>
      </w:pPr>
      <w:bookmarkStart w:id="1139" w:name="_Toc137973248"/>
      <w:bookmarkStart w:id="1140" w:name="_Toc143620812"/>
      <w:bookmarkEnd w:id="1135"/>
      <w:r w:rsidRPr="008A1775">
        <w:rPr>
          <w:szCs w:val="28"/>
        </w:rPr>
        <w:t>Procedimientos</w:t>
      </w:r>
      <w:bookmarkEnd w:id="1139"/>
      <w:bookmarkEnd w:id="1140"/>
    </w:p>
    <w:p w14:paraId="50C2595B" w14:textId="77777777" w:rsidR="008557B9" w:rsidRPr="008A1775" w:rsidRDefault="008557B9" w:rsidP="008A1775">
      <w:pPr>
        <w:pStyle w:val="Prrafodelista"/>
        <w:numPr>
          <w:ilvl w:val="1"/>
          <w:numId w:val="1"/>
        </w:numPr>
        <w:spacing w:line="480" w:lineRule="auto"/>
        <w:contextualSpacing w:val="0"/>
        <w:outlineLvl w:val="1"/>
        <w:rPr>
          <w:b/>
          <w:bCs/>
          <w:vanish/>
          <w:lang w:eastAsia="es-PE"/>
        </w:rPr>
      </w:pPr>
      <w:bookmarkStart w:id="1141" w:name="_Toc138002841"/>
      <w:bookmarkStart w:id="1142" w:name="_Toc140006924"/>
      <w:bookmarkStart w:id="1143" w:name="_Toc142506789"/>
      <w:bookmarkStart w:id="1144" w:name="_Toc142507754"/>
      <w:bookmarkStart w:id="1145" w:name="_Toc142811882"/>
      <w:bookmarkStart w:id="1146" w:name="_Toc142815254"/>
      <w:bookmarkStart w:id="1147" w:name="_Toc143620813"/>
      <w:bookmarkStart w:id="1148" w:name="_Toc137973249"/>
      <w:bookmarkEnd w:id="1141"/>
      <w:bookmarkEnd w:id="1142"/>
      <w:bookmarkEnd w:id="1143"/>
      <w:bookmarkEnd w:id="1144"/>
      <w:bookmarkEnd w:id="1145"/>
      <w:bookmarkEnd w:id="1146"/>
      <w:bookmarkEnd w:id="1147"/>
    </w:p>
    <w:p w14:paraId="3A8A82B2" w14:textId="6E055F7C" w:rsidR="00FD7001" w:rsidRPr="008A1775" w:rsidRDefault="00FD7001">
      <w:pPr>
        <w:pStyle w:val="Ttulo3"/>
        <w:numPr>
          <w:ilvl w:val="0"/>
          <w:numId w:val="64"/>
        </w:numPr>
        <w:ind w:hanging="720"/>
      </w:pPr>
      <w:bookmarkStart w:id="1149" w:name="_Toc143620814"/>
      <w:r w:rsidRPr="008A1775">
        <w:t xml:space="preserve">Procedimientos de </w:t>
      </w:r>
      <w:r w:rsidR="006046AC">
        <w:t>R</w:t>
      </w:r>
      <w:r w:rsidRPr="008A1775">
        <w:t xml:space="preserve">ecolección de </w:t>
      </w:r>
      <w:r w:rsidR="006046AC">
        <w:t>D</w:t>
      </w:r>
      <w:r w:rsidRPr="008A1775">
        <w:t>atos</w:t>
      </w:r>
      <w:bookmarkEnd w:id="1148"/>
      <w:bookmarkEnd w:id="1149"/>
    </w:p>
    <w:p w14:paraId="6EC4B0C4" w14:textId="2E532602" w:rsidR="00FD7001" w:rsidRPr="005B473E" w:rsidRDefault="00FD7001" w:rsidP="005B473E">
      <w:pPr>
        <w:spacing w:line="480" w:lineRule="auto"/>
        <w:ind w:firstLine="709"/>
        <w:jc w:val="both"/>
        <w:rPr>
          <w:bCs/>
        </w:rPr>
      </w:pPr>
      <w:bookmarkStart w:id="1150" w:name="_Toc137973250"/>
      <w:bookmarkStart w:id="1151" w:name="_Toc138002843"/>
      <w:bookmarkStart w:id="1152" w:name="_Toc140006926"/>
      <w:bookmarkStart w:id="1153" w:name="_Hlk140308168"/>
      <w:r w:rsidRPr="005B473E">
        <w:rPr>
          <w:bCs/>
        </w:rPr>
        <w:t>La recolección de datos lo realizó l</w:t>
      </w:r>
      <w:r w:rsidR="00C9798B" w:rsidRPr="005B473E">
        <w:rPr>
          <w:bCs/>
        </w:rPr>
        <w:t>a</w:t>
      </w:r>
      <w:r w:rsidRPr="005B473E">
        <w:rPr>
          <w:bCs/>
        </w:rPr>
        <w:t xml:space="preserve"> tesista</w:t>
      </w:r>
      <w:r w:rsidR="00CE68CA" w:rsidRPr="005B473E">
        <w:rPr>
          <w:bCs/>
        </w:rPr>
        <w:t xml:space="preserve"> de manera presencial</w:t>
      </w:r>
      <w:r w:rsidR="005204A4" w:rsidRPr="005B473E">
        <w:rPr>
          <w:bCs/>
        </w:rPr>
        <w:t xml:space="preserve"> y virtual</w:t>
      </w:r>
      <w:r w:rsidRPr="005B473E">
        <w:rPr>
          <w:bCs/>
        </w:rPr>
        <w:t>, debido a que labora en la empresa y está en contacto con los trabajadores</w:t>
      </w:r>
      <w:r w:rsidR="00CE68CA" w:rsidRPr="005B473E">
        <w:rPr>
          <w:bCs/>
        </w:rPr>
        <w:t>.</w:t>
      </w:r>
      <w:bookmarkEnd w:id="1150"/>
      <w:bookmarkEnd w:id="1151"/>
      <w:bookmarkEnd w:id="1152"/>
      <w:r w:rsidRPr="005B473E">
        <w:rPr>
          <w:bCs/>
        </w:rPr>
        <w:t xml:space="preserve"> </w:t>
      </w:r>
    </w:p>
    <w:p w14:paraId="3FEB121F" w14:textId="5BF3A6DA" w:rsidR="00FD7001" w:rsidRPr="008A1775" w:rsidRDefault="00FD7001">
      <w:pPr>
        <w:pStyle w:val="Ttulo3"/>
        <w:numPr>
          <w:ilvl w:val="0"/>
          <w:numId w:val="64"/>
        </w:numPr>
        <w:ind w:hanging="720"/>
      </w:pPr>
      <w:bookmarkStart w:id="1154" w:name="_Toc137973251"/>
      <w:bookmarkStart w:id="1155" w:name="_Toc143620815"/>
      <w:r w:rsidRPr="008A1775">
        <w:t xml:space="preserve">Procedimientos de </w:t>
      </w:r>
      <w:r w:rsidR="006046AC">
        <w:t>A</w:t>
      </w:r>
      <w:r w:rsidRPr="008A1775">
        <w:t xml:space="preserve">nálisis de </w:t>
      </w:r>
      <w:r w:rsidR="006046AC">
        <w:t>D</w:t>
      </w:r>
      <w:r w:rsidRPr="008A1775">
        <w:t>atos</w:t>
      </w:r>
      <w:bookmarkEnd w:id="1154"/>
      <w:bookmarkEnd w:id="1155"/>
    </w:p>
    <w:p w14:paraId="3822FB8A" w14:textId="77777777" w:rsidR="00FD7001" w:rsidRPr="005B473E" w:rsidRDefault="00FD7001" w:rsidP="005B473E">
      <w:pPr>
        <w:spacing w:line="480" w:lineRule="auto"/>
        <w:ind w:firstLine="709"/>
        <w:jc w:val="both"/>
      </w:pPr>
      <w:bookmarkStart w:id="1156" w:name="_Toc137973252"/>
      <w:bookmarkStart w:id="1157" w:name="_Toc138002845"/>
      <w:bookmarkStart w:id="1158" w:name="_Toc140006928"/>
      <w:r w:rsidRPr="005B473E">
        <w:t>La información obtenida en los cuestionarios estructurados N°01 y N°02 fue procesada en el MS Excel para lo cual se usó un organizador cuantitativo, que ayudó a ordenar y categorizar los resultados que fueron analizados posteriormente.</w:t>
      </w:r>
      <w:bookmarkEnd w:id="1156"/>
      <w:bookmarkEnd w:id="1157"/>
      <w:bookmarkEnd w:id="1158"/>
    </w:p>
    <w:p w14:paraId="3118B387" w14:textId="7C4F9D40" w:rsidR="00FD7001" w:rsidRPr="005B473E" w:rsidRDefault="00FD7001" w:rsidP="005B473E">
      <w:pPr>
        <w:spacing w:line="480" w:lineRule="auto"/>
        <w:ind w:firstLine="709"/>
        <w:jc w:val="both"/>
      </w:pPr>
      <w:bookmarkStart w:id="1159" w:name="_Toc137973253"/>
      <w:bookmarkStart w:id="1160" w:name="_Toc138002846"/>
      <w:bookmarkStart w:id="1161" w:name="_Toc140006929"/>
      <w:r w:rsidRPr="005B473E">
        <w:t>Luego se ordenó y categorizó la información y se presentó la síntesis utilizando gráficos</w:t>
      </w:r>
      <w:r w:rsidR="00C9798B" w:rsidRPr="005B473E">
        <w:t xml:space="preserve"> y</w:t>
      </w:r>
      <w:r w:rsidRPr="005B473E">
        <w:t xml:space="preserve"> figuras</w:t>
      </w:r>
      <w:r w:rsidR="00C9798B" w:rsidRPr="005B473E">
        <w:t>.</w:t>
      </w:r>
      <w:bookmarkEnd w:id="957"/>
      <w:bookmarkEnd w:id="1159"/>
      <w:bookmarkEnd w:id="1160"/>
      <w:bookmarkEnd w:id="1161"/>
    </w:p>
    <w:bookmarkEnd w:id="1153"/>
    <w:p w14:paraId="1BAC0615" w14:textId="77777777" w:rsidR="00FD7001" w:rsidRPr="008A1775" w:rsidRDefault="00FD7001" w:rsidP="008A1775">
      <w:pPr>
        <w:spacing w:after="200" w:line="276" w:lineRule="auto"/>
        <w:rPr>
          <w:b/>
          <w:bCs/>
        </w:rPr>
      </w:pPr>
      <w:r w:rsidRPr="008A1775">
        <w:br w:type="page"/>
      </w:r>
    </w:p>
    <w:p w14:paraId="31720469" w14:textId="275C2193" w:rsidR="00FD7001" w:rsidRPr="005B473E" w:rsidRDefault="005B473E" w:rsidP="005B473E">
      <w:pPr>
        <w:pStyle w:val="Ttulo1"/>
      </w:pPr>
      <w:bookmarkStart w:id="1162" w:name="_Toc143620816"/>
      <w:bookmarkStart w:id="1163" w:name="_Hlk141176678"/>
      <w:r w:rsidRPr="005B473E">
        <w:lastRenderedPageBreak/>
        <w:t>Capítulo I</w:t>
      </w:r>
      <w:r>
        <w:t>V</w:t>
      </w:r>
      <w:r w:rsidRPr="005B473E">
        <w:t xml:space="preserve">. Resultados </w:t>
      </w:r>
      <w:r>
        <w:t>y</w:t>
      </w:r>
      <w:r w:rsidRPr="005B473E">
        <w:t xml:space="preserve"> Discusión</w:t>
      </w:r>
      <w:bookmarkEnd w:id="1162"/>
    </w:p>
    <w:p w14:paraId="08E8AE78" w14:textId="77777777" w:rsidR="00CC7129" w:rsidRPr="008A1775" w:rsidRDefault="00CC7129" w:rsidP="008A1775"/>
    <w:p w14:paraId="7E1FED22" w14:textId="1F277A6A" w:rsidR="00FD7001" w:rsidRPr="008A1775" w:rsidRDefault="00FD7001" w:rsidP="005B473E">
      <w:pPr>
        <w:spacing w:line="480" w:lineRule="auto"/>
        <w:ind w:firstLine="709"/>
        <w:jc w:val="both"/>
        <w:rPr>
          <w:b/>
        </w:rPr>
      </w:pPr>
      <w:bookmarkStart w:id="1164" w:name="_Toc137973255"/>
      <w:r w:rsidRPr="008A1775">
        <w:t xml:space="preserve">En este capítulo se presentan los resultados obtenidos </w:t>
      </w:r>
      <w:r w:rsidR="00C9798B" w:rsidRPr="008A1775">
        <w:t>de</w:t>
      </w:r>
      <w:r w:rsidRPr="008A1775">
        <w:t xml:space="preserve"> </w:t>
      </w:r>
      <w:r w:rsidR="00C9798B" w:rsidRPr="008A1775">
        <w:t>la aplicación de los instrumentos</w:t>
      </w:r>
      <w:r w:rsidRPr="008A1775">
        <w:t>, una vez validados, además se analizó la calidad de los resultados obtenidos.</w:t>
      </w:r>
      <w:bookmarkEnd w:id="1164"/>
    </w:p>
    <w:p w14:paraId="29D92C03" w14:textId="77777777" w:rsidR="00FD7001" w:rsidRPr="005B473E" w:rsidRDefault="00FD7001">
      <w:pPr>
        <w:pStyle w:val="Ttulo2"/>
        <w:numPr>
          <w:ilvl w:val="0"/>
          <w:numId w:val="65"/>
        </w:numPr>
        <w:ind w:hanging="720"/>
      </w:pPr>
      <w:bookmarkStart w:id="1165" w:name="_Toc143620817"/>
      <w:r w:rsidRPr="005B473E">
        <w:t>Resultados</w:t>
      </w:r>
      <w:bookmarkEnd w:id="1165"/>
    </w:p>
    <w:p w14:paraId="0B7A2FE8" w14:textId="77777777" w:rsidR="00FD7001" w:rsidRDefault="00FD7001" w:rsidP="005B473E">
      <w:pPr>
        <w:spacing w:line="480" w:lineRule="auto"/>
        <w:ind w:firstLine="709"/>
        <w:jc w:val="both"/>
        <w:rPr>
          <w:bCs/>
        </w:rPr>
      </w:pPr>
      <w:bookmarkStart w:id="1166" w:name="_Toc137973257"/>
      <w:bookmarkStart w:id="1167" w:name="_Toc138002849"/>
      <w:bookmarkStart w:id="1168" w:name="_Toc140006932"/>
      <w:bookmarkStart w:id="1169" w:name="_Hlk140308222"/>
      <w:bookmarkEnd w:id="1163"/>
      <w:r w:rsidRPr="005B473E">
        <w:rPr>
          <w:bCs/>
        </w:rPr>
        <w:t>Los resultados se obtuvieron de la aplicación del cuestionario estructurado N°01 a los trabajadores jefe de área, así como también del cuestionario estructurado N°02 a los trabajadores que implementaron el Plan de Relaciones Comunitarias, del análisis documental N°01 a documentos técnicos que contenían información de la empresa Lumina Copper Sac y del análisis documental N°02 a documentos técnicos de planes de proyecto bajo los lineamientos del PMI.</w:t>
      </w:r>
      <w:bookmarkEnd w:id="1166"/>
      <w:bookmarkEnd w:id="1167"/>
      <w:bookmarkEnd w:id="1168"/>
    </w:p>
    <w:p w14:paraId="689E6C6A" w14:textId="77777777" w:rsidR="003D0DDC" w:rsidRPr="005B473E" w:rsidRDefault="003D0DDC" w:rsidP="005B473E">
      <w:pPr>
        <w:spacing w:line="480" w:lineRule="auto"/>
        <w:ind w:firstLine="709"/>
        <w:jc w:val="both"/>
        <w:rPr>
          <w:bCs/>
        </w:rPr>
      </w:pPr>
    </w:p>
    <w:p w14:paraId="50635E42" w14:textId="3EB6CAEE" w:rsidR="00FD7001" w:rsidRPr="008A1775" w:rsidRDefault="00FD7001">
      <w:pPr>
        <w:pStyle w:val="Ttulo3"/>
        <w:numPr>
          <w:ilvl w:val="0"/>
          <w:numId w:val="66"/>
        </w:numPr>
        <w:ind w:hanging="720"/>
        <w:jc w:val="both"/>
      </w:pPr>
      <w:bookmarkStart w:id="1170" w:name="_Toc137973258"/>
      <w:bookmarkStart w:id="1171" w:name="_Toc143620818"/>
      <w:bookmarkStart w:id="1172" w:name="_Hlk140382909"/>
      <w:bookmarkEnd w:id="1169"/>
      <w:r w:rsidRPr="008A1775">
        <w:t xml:space="preserve">Situación </w:t>
      </w:r>
      <w:r w:rsidR="005B473E">
        <w:t>A</w:t>
      </w:r>
      <w:r w:rsidRPr="008A1775">
        <w:t xml:space="preserve">ctual de la </w:t>
      </w:r>
      <w:r w:rsidR="005B473E">
        <w:t>E</w:t>
      </w:r>
      <w:r w:rsidRPr="008A1775">
        <w:t xml:space="preserve">mpresa en la </w:t>
      </w:r>
      <w:r w:rsidR="005B473E">
        <w:t>G</w:t>
      </w:r>
      <w:r w:rsidRPr="008A1775">
        <w:t xml:space="preserve">estión de su </w:t>
      </w:r>
      <w:r w:rsidR="005B473E">
        <w:t>P</w:t>
      </w:r>
      <w:r w:rsidRPr="008A1775">
        <w:t xml:space="preserve">laneamiento en el </w:t>
      </w:r>
      <w:r w:rsidR="005B473E">
        <w:t>P</w:t>
      </w:r>
      <w:r w:rsidRPr="008A1775">
        <w:t xml:space="preserve">royecto </w:t>
      </w:r>
      <w:r w:rsidR="005B473E">
        <w:t>E</w:t>
      </w:r>
      <w:r w:rsidRPr="008A1775">
        <w:t xml:space="preserve">l </w:t>
      </w:r>
      <w:r w:rsidR="005B473E">
        <w:t>G</w:t>
      </w:r>
      <w:r w:rsidRPr="008A1775">
        <w:t>aleno</w:t>
      </w:r>
      <w:bookmarkEnd w:id="1170"/>
      <w:bookmarkEnd w:id="1171"/>
    </w:p>
    <w:p w14:paraId="4EF3FFDE" w14:textId="42FEE0C4" w:rsidR="003269AF" w:rsidRPr="005B473E" w:rsidRDefault="003269AF" w:rsidP="005B473E">
      <w:pPr>
        <w:spacing w:line="480" w:lineRule="auto"/>
        <w:ind w:firstLine="709"/>
        <w:jc w:val="both"/>
        <w:rPr>
          <w:bCs/>
        </w:rPr>
      </w:pPr>
      <w:bookmarkStart w:id="1173" w:name="_Toc137973259"/>
      <w:bookmarkStart w:id="1174" w:name="_Toc138002851"/>
      <w:bookmarkStart w:id="1175" w:name="_Toc140006934"/>
      <w:bookmarkStart w:id="1176" w:name="_Hlk140308306"/>
      <w:r w:rsidRPr="005B473E">
        <w:rPr>
          <w:bCs/>
        </w:rPr>
        <w:t>Para reco</w:t>
      </w:r>
      <w:r w:rsidR="00B160BF" w:rsidRPr="005B473E">
        <w:rPr>
          <w:bCs/>
        </w:rPr>
        <w:t>lectar</w:t>
      </w:r>
      <w:r w:rsidRPr="005B473E">
        <w:rPr>
          <w:bCs/>
        </w:rPr>
        <w:t xml:space="preserve"> está información se elabor</w:t>
      </w:r>
      <w:r w:rsidR="00B160BF" w:rsidRPr="005B473E">
        <w:rPr>
          <w:bCs/>
        </w:rPr>
        <w:t>ó</w:t>
      </w:r>
      <w:r w:rsidRPr="005B473E">
        <w:rPr>
          <w:bCs/>
        </w:rPr>
        <w:t xml:space="preserve"> </w:t>
      </w:r>
      <w:r w:rsidR="00B160BF" w:rsidRPr="005B473E">
        <w:rPr>
          <w:bCs/>
        </w:rPr>
        <w:t>el</w:t>
      </w:r>
      <w:r w:rsidRPr="005B473E">
        <w:rPr>
          <w:bCs/>
        </w:rPr>
        <w:t xml:space="preserve"> cuestionario estructurado N°01</w:t>
      </w:r>
      <w:r w:rsidR="00B160BF" w:rsidRPr="005B473E">
        <w:rPr>
          <w:bCs/>
        </w:rPr>
        <w:t xml:space="preserve">, en el que se incluyeron 36 preguntas y se </w:t>
      </w:r>
      <w:r w:rsidR="00BF29A7" w:rsidRPr="005B473E">
        <w:rPr>
          <w:bCs/>
        </w:rPr>
        <w:t>ordenaron</w:t>
      </w:r>
      <w:r w:rsidR="00B160BF" w:rsidRPr="005B473E">
        <w:rPr>
          <w:bCs/>
        </w:rPr>
        <w:t xml:space="preserve"> en 09</w:t>
      </w:r>
      <w:r w:rsidR="00BF29A7" w:rsidRPr="005B473E">
        <w:rPr>
          <w:bCs/>
        </w:rPr>
        <w:t xml:space="preserve"> grupos:</w:t>
      </w:r>
      <w:r w:rsidR="00B160BF" w:rsidRPr="005B473E">
        <w:rPr>
          <w:bCs/>
        </w:rPr>
        <w:t xml:space="preserve"> políticas, </w:t>
      </w:r>
      <w:r w:rsidR="004C235A" w:rsidRPr="005B473E">
        <w:rPr>
          <w:bCs/>
        </w:rPr>
        <w:t>c</w:t>
      </w:r>
      <w:r w:rsidR="00B160BF" w:rsidRPr="005B473E">
        <w:rPr>
          <w:bCs/>
        </w:rPr>
        <w:t>ambios, cronograma, recursos humanos, costos, entregables, comunicación, riesgos</w:t>
      </w:r>
      <w:r w:rsidR="004C235A" w:rsidRPr="005B473E">
        <w:rPr>
          <w:bCs/>
        </w:rPr>
        <w:t xml:space="preserve"> e</w:t>
      </w:r>
      <w:r w:rsidR="00B160BF" w:rsidRPr="005B473E">
        <w:rPr>
          <w:bCs/>
        </w:rPr>
        <w:t xml:space="preserve"> interesados</w:t>
      </w:r>
      <w:r w:rsidR="004C235A" w:rsidRPr="005B473E">
        <w:rPr>
          <w:bCs/>
        </w:rPr>
        <w:t>.</w:t>
      </w:r>
      <w:bookmarkEnd w:id="1173"/>
      <w:bookmarkEnd w:id="1174"/>
      <w:bookmarkEnd w:id="1175"/>
      <w:r w:rsidR="00B160BF" w:rsidRPr="005B473E">
        <w:rPr>
          <w:bCs/>
        </w:rPr>
        <w:t xml:space="preserve">   </w:t>
      </w:r>
    </w:p>
    <w:p w14:paraId="044D4010" w14:textId="0686B6BD" w:rsidR="00286C65" w:rsidRPr="005B473E" w:rsidRDefault="00286C65" w:rsidP="005B473E">
      <w:pPr>
        <w:spacing w:line="480" w:lineRule="auto"/>
        <w:ind w:firstLine="709"/>
        <w:jc w:val="both"/>
        <w:rPr>
          <w:bCs/>
        </w:rPr>
      </w:pPr>
      <w:r w:rsidRPr="005B473E">
        <w:rPr>
          <w:bCs/>
        </w:rPr>
        <w:t>Además, se elaboró el análisis documental N°01, en donde se incluyeron 09 preguntas sobre: políticas y procedimientos, cambios, cronograma, recursos humanos, costos, entregables, comunicación, riesgos, interesados.</w:t>
      </w:r>
    </w:p>
    <w:p w14:paraId="2B250E48" w14:textId="1105371C" w:rsidR="003422CE" w:rsidRPr="00CE6E47" w:rsidRDefault="00C86A7D" w:rsidP="00CE6E47">
      <w:pPr>
        <w:pStyle w:val="Ttulo4"/>
        <w:spacing w:line="480" w:lineRule="auto"/>
        <w:jc w:val="both"/>
        <w:rPr>
          <w:b w:val="0"/>
          <w:bCs/>
        </w:rPr>
      </w:pPr>
      <w:bookmarkStart w:id="1177" w:name="_Toc137973261"/>
      <w:bookmarkStart w:id="1178" w:name="_Toc138002853"/>
      <w:bookmarkStart w:id="1179" w:name="_Toc140006936"/>
      <w:r w:rsidRPr="008A1775">
        <w:t>Políticas</w:t>
      </w:r>
      <w:bookmarkEnd w:id="1177"/>
      <w:bookmarkEnd w:id="1178"/>
      <w:bookmarkEnd w:id="1179"/>
      <w:r w:rsidR="00CE6E47">
        <w:t xml:space="preserve">. </w:t>
      </w:r>
      <w:bookmarkStart w:id="1180" w:name="_Toc137973262"/>
      <w:bookmarkStart w:id="1181" w:name="_Toc138002854"/>
      <w:bookmarkStart w:id="1182" w:name="_Toc140006937"/>
      <w:r w:rsidR="00CC4C3B" w:rsidRPr="00CE6E47">
        <w:rPr>
          <w:b w:val="0"/>
          <w:bCs/>
        </w:rPr>
        <w:t xml:space="preserve">Como se observa en </w:t>
      </w:r>
      <w:r w:rsidR="005204A4" w:rsidRPr="00CE6E47">
        <w:rPr>
          <w:b w:val="0"/>
          <w:bCs/>
        </w:rPr>
        <w:t>el</w:t>
      </w:r>
      <w:r w:rsidR="00CC4C3B" w:rsidRPr="00CE6E47">
        <w:rPr>
          <w:b w:val="0"/>
          <w:bCs/>
        </w:rPr>
        <w:t xml:space="preserve"> </w:t>
      </w:r>
      <w:r w:rsidR="00A81F0D" w:rsidRPr="00CE6E47">
        <w:rPr>
          <w:b w:val="0"/>
          <w:bCs/>
        </w:rPr>
        <w:t>gráfico</w:t>
      </w:r>
      <w:r w:rsidR="00CC4C3B" w:rsidRPr="00CE6E47">
        <w:rPr>
          <w:b w:val="0"/>
          <w:bCs/>
        </w:rPr>
        <w:t xml:space="preserve"> </w:t>
      </w:r>
      <w:r w:rsidR="00A81F0D" w:rsidRPr="00CE6E47">
        <w:rPr>
          <w:b w:val="0"/>
          <w:bCs/>
        </w:rPr>
        <w:t>2</w:t>
      </w:r>
      <w:r w:rsidR="00CE6E47">
        <w:rPr>
          <w:b w:val="0"/>
          <w:bCs/>
        </w:rPr>
        <w:t>,</w:t>
      </w:r>
      <w:r w:rsidR="00CC4C3B" w:rsidRPr="00CE6E47">
        <w:rPr>
          <w:b w:val="0"/>
          <w:bCs/>
        </w:rPr>
        <w:t xml:space="preserve"> </w:t>
      </w:r>
      <w:r w:rsidR="00D11140" w:rsidRPr="00CE6E47">
        <w:rPr>
          <w:b w:val="0"/>
          <w:bCs/>
        </w:rPr>
        <w:t>t</w:t>
      </w:r>
      <w:r w:rsidR="009C57BE" w:rsidRPr="00CE6E47">
        <w:rPr>
          <w:b w:val="0"/>
          <w:bCs/>
        </w:rPr>
        <w:t>odos los jefes de área coincid</w:t>
      </w:r>
      <w:r w:rsidR="009600F0" w:rsidRPr="00CE6E47">
        <w:rPr>
          <w:b w:val="0"/>
          <w:bCs/>
        </w:rPr>
        <w:t>ieron q</w:t>
      </w:r>
      <w:r w:rsidR="0089050E" w:rsidRPr="00CE6E47">
        <w:rPr>
          <w:b w:val="0"/>
          <w:bCs/>
        </w:rPr>
        <w:t xml:space="preserve">ue en </w:t>
      </w:r>
      <w:r w:rsidR="009600F0" w:rsidRPr="00CE6E47">
        <w:rPr>
          <w:b w:val="0"/>
          <w:bCs/>
        </w:rPr>
        <w:t xml:space="preserve">la empresa </w:t>
      </w:r>
      <w:r w:rsidR="0089050E" w:rsidRPr="00CE6E47">
        <w:rPr>
          <w:b w:val="0"/>
          <w:bCs/>
        </w:rPr>
        <w:t>Lumina Copper Sac</w:t>
      </w:r>
      <w:r w:rsidR="009600F0" w:rsidRPr="00CE6E47">
        <w:rPr>
          <w:b w:val="0"/>
          <w:bCs/>
        </w:rPr>
        <w:t>.</w:t>
      </w:r>
      <w:r w:rsidR="0089050E" w:rsidRPr="00CE6E47">
        <w:rPr>
          <w:b w:val="0"/>
          <w:bCs/>
        </w:rPr>
        <w:t xml:space="preserve"> </w:t>
      </w:r>
      <w:r w:rsidR="009C57BE" w:rsidRPr="00CE6E47">
        <w:rPr>
          <w:b w:val="0"/>
          <w:bCs/>
        </w:rPr>
        <w:t>tienen políticas y procedimientos</w:t>
      </w:r>
      <w:r w:rsidR="000F7F77" w:rsidRPr="00CE6E47">
        <w:rPr>
          <w:b w:val="0"/>
          <w:bCs/>
        </w:rPr>
        <w:t>,</w:t>
      </w:r>
      <w:r w:rsidR="003422CE" w:rsidRPr="00CE6E47">
        <w:rPr>
          <w:b w:val="0"/>
          <w:bCs/>
        </w:rPr>
        <w:t xml:space="preserve"> asimismo</w:t>
      </w:r>
      <w:r w:rsidR="00D11140" w:rsidRPr="00CE6E47">
        <w:rPr>
          <w:b w:val="0"/>
          <w:bCs/>
        </w:rPr>
        <w:t xml:space="preserve"> </w:t>
      </w:r>
      <w:r w:rsidR="00CC4C3B" w:rsidRPr="00CE6E47">
        <w:rPr>
          <w:b w:val="0"/>
          <w:bCs/>
        </w:rPr>
        <w:t xml:space="preserve">casi todos indicaron </w:t>
      </w:r>
      <w:r w:rsidR="00D11140" w:rsidRPr="00CE6E47">
        <w:rPr>
          <w:b w:val="0"/>
          <w:bCs/>
        </w:rPr>
        <w:t>que</w:t>
      </w:r>
      <w:r w:rsidR="00CC4C3B" w:rsidRPr="00CE6E47">
        <w:rPr>
          <w:b w:val="0"/>
          <w:bCs/>
        </w:rPr>
        <w:t xml:space="preserve"> en</w:t>
      </w:r>
      <w:r w:rsidR="00D11140" w:rsidRPr="00CE6E47">
        <w:rPr>
          <w:b w:val="0"/>
          <w:bCs/>
        </w:rPr>
        <w:t xml:space="preserve"> cada área de gestión de la empresa cuenta con políticas y procedimientos</w:t>
      </w:r>
      <w:r w:rsidR="00CC4C3B" w:rsidRPr="00CE6E47">
        <w:rPr>
          <w:b w:val="0"/>
          <w:bCs/>
        </w:rPr>
        <w:t xml:space="preserve"> y</w:t>
      </w:r>
      <w:r w:rsidR="00D11140" w:rsidRPr="00CE6E47">
        <w:rPr>
          <w:b w:val="0"/>
          <w:bCs/>
        </w:rPr>
        <w:t xml:space="preserve"> que todos los trabajadores tienen acceso a las políticas y procedimientos</w:t>
      </w:r>
      <w:r w:rsidR="008E790E" w:rsidRPr="00CE6E47">
        <w:rPr>
          <w:b w:val="0"/>
          <w:bCs/>
        </w:rPr>
        <w:t>.</w:t>
      </w:r>
      <w:bookmarkEnd w:id="1180"/>
      <w:bookmarkEnd w:id="1181"/>
      <w:bookmarkEnd w:id="1182"/>
      <w:r w:rsidR="008E790E" w:rsidRPr="00CE6E47">
        <w:rPr>
          <w:b w:val="0"/>
          <w:bCs/>
        </w:rPr>
        <w:t xml:space="preserve"> </w:t>
      </w:r>
    </w:p>
    <w:p w14:paraId="01B74434" w14:textId="77777777" w:rsidR="00CE6E47" w:rsidRDefault="00CE6E47" w:rsidP="006046AC">
      <w:pPr>
        <w:pStyle w:val="Descripcin"/>
        <w:jc w:val="center"/>
        <w:rPr>
          <w:b/>
          <w:bCs/>
          <w:color w:val="auto"/>
          <w:sz w:val="24"/>
          <w:szCs w:val="24"/>
        </w:rPr>
      </w:pPr>
      <w:bookmarkStart w:id="1183" w:name="_Toc142158904"/>
    </w:p>
    <w:p w14:paraId="2F11CDCE" w14:textId="77777777" w:rsidR="00DB5B64" w:rsidRDefault="00A81F0D" w:rsidP="00DB5B64">
      <w:pPr>
        <w:pStyle w:val="Descripcin"/>
        <w:ind w:left="1276"/>
        <w:rPr>
          <w:b/>
          <w:bCs/>
          <w:i w:val="0"/>
          <w:iCs w:val="0"/>
          <w:color w:val="auto"/>
          <w:sz w:val="24"/>
          <w:szCs w:val="24"/>
        </w:rPr>
      </w:pPr>
      <w:r w:rsidRPr="00DB5B64">
        <w:rPr>
          <w:b/>
          <w:bCs/>
          <w:i w:val="0"/>
          <w:iCs w:val="0"/>
          <w:color w:val="auto"/>
          <w:sz w:val="24"/>
          <w:szCs w:val="24"/>
        </w:rPr>
        <w:lastRenderedPageBreak/>
        <w:t xml:space="preserve">Gráfico </w:t>
      </w:r>
      <w:r w:rsidRPr="00DB5B64">
        <w:rPr>
          <w:b/>
          <w:bCs/>
          <w:i w:val="0"/>
          <w:iCs w:val="0"/>
          <w:color w:val="auto"/>
          <w:sz w:val="24"/>
          <w:szCs w:val="24"/>
        </w:rPr>
        <w:fldChar w:fldCharType="begin"/>
      </w:r>
      <w:r w:rsidRPr="00DB5B64">
        <w:rPr>
          <w:b/>
          <w:bCs/>
          <w:i w:val="0"/>
          <w:iCs w:val="0"/>
          <w:color w:val="auto"/>
          <w:sz w:val="24"/>
          <w:szCs w:val="24"/>
        </w:rPr>
        <w:instrText xml:space="preserve"> SEQ Gráfico \* ARABIC </w:instrText>
      </w:r>
      <w:r w:rsidRPr="00DB5B64">
        <w:rPr>
          <w:b/>
          <w:bCs/>
          <w:i w:val="0"/>
          <w:iCs w:val="0"/>
          <w:color w:val="auto"/>
          <w:sz w:val="24"/>
          <w:szCs w:val="24"/>
        </w:rPr>
        <w:fldChar w:fldCharType="separate"/>
      </w:r>
      <w:r w:rsidR="006C7342" w:rsidRPr="00DB5B64">
        <w:rPr>
          <w:b/>
          <w:bCs/>
          <w:i w:val="0"/>
          <w:iCs w:val="0"/>
          <w:noProof/>
          <w:color w:val="auto"/>
          <w:sz w:val="24"/>
          <w:szCs w:val="24"/>
        </w:rPr>
        <w:t>2</w:t>
      </w:r>
      <w:r w:rsidRPr="00DB5B64">
        <w:rPr>
          <w:b/>
          <w:bCs/>
          <w:i w:val="0"/>
          <w:iCs w:val="0"/>
          <w:color w:val="auto"/>
          <w:sz w:val="24"/>
          <w:szCs w:val="24"/>
        </w:rPr>
        <w:fldChar w:fldCharType="end"/>
      </w:r>
    </w:p>
    <w:p w14:paraId="54D6A7E3" w14:textId="63C8F2A7" w:rsidR="003422CE" w:rsidRPr="008A1775" w:rsidRDefault="00A81F0D" w:rsidP="00DB5B64">
      <w:pPr>
        <w:pStyle w:val="Descripcin"/>
        <w:ind w:left="1276"/>
        <w:rPr>
          <w:b/>
          <w:bCs/>
          <w:color w:val="auto"/>
          <w:sz w:val="24"/>
          <w:szCs w:val="24"/>
        </w:rPr>
      </w:pPr>
      <w:r w:rsidRPr="008A1775">
        <w:rPr>
          <w:color w:val="auto"/>
          <w:sz w:val="24"/>
          <w:szCs w:val="24"/>
        </w:rPr>
        <w:t>Políticas</w:t>
      </w:r>
      <w:bookmarkEnd w:id="1183"/>
    </w:p>
    <w:p w14:paraId="1581A1ED" w14:textId="77777777" w:rsidR="003422CE" w:rsidRPr="008A1775" w:rsidRDefault="003422CE" w:rsidP="008A1775">
      <w:pPr>
        <w:pStyle w:val="Ttulo2"/>
        <w:spacing w:before="0" w:beforeAutospacing="0" w:after="0" w:afterAutospacing="0" w:line="360" w:lineRule="auto"/>
        <w:ind w:left="720"/>
        <w:jc w:val="center"/>
        <w:rPr>
          <w:b w:val="0"/>
          <w:bCs w:val="0"/>
          <w:szCs w:val="24"/>
        </w:rPr>
      </w:pPr>
      <w:bookmarkStart w:id="1184" w:name="_Toc137973264"/>
      <w:bookmarkStart w:id="1185" w:name="_Toc138002856"/>
      <w:bookmarkStart w:id="1186" w:name="_Toc140006938"/>
      <w:bookmarkStart w:id="1187" w:name="_Toc142507760"/>
      <w:bookmarkStart w:id="1188" w:name="_Toc142811888"/>
      <w:bookmarkStart w:id="1189" w:name="_Toc142815260"/>
      <w:bookmarkStart w:id="1190" w:name="_Toc143620819"/>
      <w:r w:rsidRPr="008A1775">
        <w:rPr>
          <w:noProof/>
        </w:rPr>
        <w:drawing>
          <wp:inline distT="0" distB="0" distL="0" distR="0" wp14:anchorId="292DD0E6" wp14:editId="5DB3CC30">
            <wp:extent cx="4572000" cy="2352675"/>
            <wp:effectExtent l="0" t="0" r="0" b="9525"/>
            <wp:docPr id="6" name="Gráfico 6">
              <a:extLst xmlns:a="http://schemas.openxmlformats.org/drawingml/2006/main">
                <a:ext uri="{FF2B5EF4-FFF2-40B4-BE49-F238E27FC236}">
                  <a16:creationId xmlns:a16="http://schemas.microsoft.com/office/drawing/2014/main" id="{F73B3430-B477-4F76-A917-F00276D231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End w:id="1184"/>
      <w:bookmarkEnd w:id="1185"/>
      <w:bookmarkEnd w:id="1186"/>
      <w:bookmarkEnd w:id="1187"/>
      <w:bookmarkEnd w:id="1188"/>
      <w:bookmarkEnd w:id="1189"/>
      <w:bookmarkEnd w:id="1190"/>
    </w:p>
    <w:p w14:paraId="1DBD731C" w14:textId="3FB82847" w:rsidR="003422CE" w:rsidRPr="008A1775" w:rsidRDefault="003422CE" w:rsidP="008A1775">
      <w:pPr>
        <w:pStyle w:val="Ttulo2"/>
        <w:spacing w:before="0" w:beforeAutospacing="0" w:after="0" w:afterAutospacing="0" w:line="480" w:lineRule="auto"/>
        <w:ind w:left="1276"/>
        <w:jc w:val="both"/>
        <w:rPr>
          <w:b w:val="0"/>
          <w:bCs w:val="0"/>
          <w:szCs w:val="24"/>
        </w:rPr>
      </w:pPr>
      <w:bookmarkStart w:id="1191" w:name="_Toc137973265"/>
      <w:bookmarkStart w:id="1192" w:name="_Toc138002857"/>
      <w:bookmarkStart w:id="1193" w:name="_Toc140006939"/>
      <w:bookmarkStart w:id="1194" w:name="_Toc142507761"/>
      <w:bookmarkStart w:id="1195" w:name="_Toc142811889"/>
      <w:bookmarkStart w:id="1196" w:name="_Toc142815261"/>
      <w:bookmarkStart w:id="1197" w:name="_Toc143620820"/>
      <w:r w:rsidRPr="008A1775">
        <w:rPr>
          <w:b w:val="0"/>
          <w:bCs w:val="0"/>
          <w:szCs w:val="24"/>
        </w:rPr>
        <w:t>Fuente: Encuesta a jefes de área</w:t>
      </w:r>
      <w:bookmarkEnd w:id="1191"/>
      <w:bookmarkEnd w:id="1192"/>
      <w:bookmarkEnd w:id="1193"/>
      <w:bookmarkEnd w:id="1194"/>
      <w:bookmarkEnd w:id="1195"/>
      <w:bookmarkEnd w:id="1196"/>
      <w:bookmarkEnd w:id="1197"/>
    </w:p>
    <w:p w14:paraId="0A0BDDA8" w14:textId="23801C15" w:rsidR="00CC4C3B" w:rsidRPr="00BB6F8B" w:rsidRDefault="008E790E" w:rsidP="00BB6F8B">
      <w:pPr>
        <w:spacing w:line="480" w:lineRule="auto"/>
        <w:ind w:firstLine="709"/>
        <w:jc w:val="both"/>
      </w:pPr>
      <w:bookmarkStart w:id="1198" w:name="_Toc137973266"/>
      <w:bookmarkStart w:id="1199" w:name="_Toc138002858"/>
      <w:bookmarkStart w:id="1200" w:name="_Toc140006940"/>
      <w:r w:rsidRPr="00BB6F8B">
        <w:t xml:space="preserve">Lo que se evidencio con el análisis documental N°01 del archivo digital Políticas </w:t>
      </w:r>
      <w:r w:rsidR="00286C65" w:rsidRPr="00BB6F8B">
        <w:t>y</w:t>
      </w:r>
      <w:r w:rsidRPr="00BB6F8B">
        <w:t xml:space="preserve"> procedimientos, en donde se enc</w:t>
      </w:r>
      <w:r w:rsidR="002A254B" w:rsidRPr="00BB6F8B">
        <w:t>ue</w:t>
      </w:r>
      <w:r w:rsidRPr="00BB6F8B">
        <w:t>ntra</w:t>
      </w:r>
      <w:r w:rsidR="0086180D" w:rsidRPr="00BB6F8B">
        <w:t>n</w:t>
      </w:r>
      <w:r w:rsidRPr="00BB6F8B">
        <w:t xml:space="preserve"> las políticas y procedimientos para las áreas de contratos, finanzas, gerencia general, IT, logística, recursos humanos y seguridad.</w:t>
      </w:r>
      <w:r w:rsidR="000F7F77" w:rsidRPr="00BB6F8B">
        <w:t xml:space="preserve"> Algunas de estas políticas son aplicables para todas las áreas de gestión de Lumina Copper Sac.</w:t>
      </w:r>
      <w:r w:rsidRPr="00BB6F8B">
        <w:t xml:space="preserve"> En la política y procedimiento para la creación y mantenimiento de políticas y procedimientos, se indica que todos los trabajadores deben tener acceso a la carpeta de la red Políticas </w:t>
      </w:r>
      <w:r w:rsidR="00286C65" w:rsidRPr="00BB6F8B">
        <w:t>y</w:t>
      </w:r>
      <w:r w:rsidRPr="00BB6F8B">
        <w:t xml:space="preserve"> procedimiento desde su laptop</w:t>
      </w:r>
      <w:r w:rsidR="0086180D" w:rsidRPr="00BB6F8B">
        <w:t>,</w:t>
      </w:r>
      <w:r w:rsidRPr="00BB6F8B">
        <w:t xml:space="preserve"> asignada por la empresa.</w:t>
      </w:r>
      <w:bookmarkEnd w:id="1198"/>
      <w:bookmarkEnd w:id="1199"/>
      <w:bookmarkEnd w:id="1200"/>
      <w:r w:rsidR="000F7F77" w:rsidRPr="00BB6F8B">
        <w:t xml:space="preserve"> </w:t>
      </w:r>
    </w:p>
    <w:p w14:paraId="27CE8905" w14:textId="200FBC3C" w:rsidR="009C57BE" w:rsidRPr="00BB6F8B" w:rsidRDefault="000F7F77" w:rsidP="00BB6F8B">
      <w:pPr>
        <w:spacing w:line="480" w:lineRule="auto"/>
        <w:ind w:firstLine="709"/>
        <w:jc w:val="both"/>
      </w:pPr>
      <w:bookmarkStart w:id="1201" w:name="_Toc137973267"/>
      <w:bookmarkStart w:id="1202" w:name="_Toc138002859"/>
      <w:bookmarkStart w:id="1203" w:name="_Toc140006941"/>
      <w:r w:rsidRPr="00BB6F8B">
        <w:t xml:space="preserve">Los </w:t>
      </w:r>
      <w:r w:rsidR="003743CE" w:rsidRPr="00BB6F8B">
        <w:t xml:space="preserve">44 </w:t>
      </w:r>
      <w:r w:rsidRPr="00BB6F8B">
        <w:t xml:space="preserve">documentos encontrados en el archivo digital Políticas </w:t>
      </w:r>
      <w:r w:rsidR="00286C65" w:rsidRPr="00BB6F8B">
        <w:t>y</w:t>
      </w:r>
      <w:r w:rsidRPr="00BB6F8B">
        <w:t xml:space="preserve"> procedimientos se describen a continuación:</w:t>
      </w:r>
      <w:bookmarkEnd w:id="1201"/>
      <w:bookmarkEnd w:id="1202"/>
      <w:bookmarkEnd w:id="1203"/>
    </w:p>
    <w:p w14:paraId="736C8715" w14:textId="4C6FC916" w:rsidR="002F6CA7" w:rsidRPr="008A1775" w:rsidRDefault="0089050E">
      <w:pPr>
        <w:pStyle w:val="Ttulo2"/>
        <w:numPr>
          <w:ilvl w:val="0"/>
          <w:numId w:val="67"/>
        </w:numPr>
        <w:spacing w:before="0" w:beforeAutospacing="0" w:after="0" w:afterAutospacing="0" w:line="480" w:lineRule="auto"/>
        <w:ind w:left="709" w:hanging="709"/>
        <w:jc w:val="both"/>
        <w:rPr>
          <w:b w:val="0"/>
          <w:bCs w:val="0"/>
          <w:i/>
          <w:iCs/>
          <w:szCs w:val="24"/>
        </w:rPr>
      </w:pPr>
      <w:bookmarkStart w:id="1204" w:name="_Toc137973268"/>
      <w:bookmarkStart w:id="1205" w:name="_Toc138002860"/>
      <w:bookmarkStart w:id="1206" w:name="_Toc140006942"/>
      <w:bookmarkStart w:id="1207" w:name="_Toc142507762"/>
      <w:bookmarkStart w:id="1208" w:name="_Toc142811890"/>
      <w:bookmarkStart w:id="1209" w:name="_Toc142815262"/>
      <w:bookmarkStart w:id="1210" w:name="_Toc143620821"/>
      <w:r w:rsidRPr="008A1775">
        <w:rPr>
          <w:b w:val="0"/>
          <w:bCs w:val="0"/>
          <w:i/>
          <w:iCs/>
          <w:szCs w:val="24"/>
        </w:rPr>
        <w:t>Contratos</w:t>
      </w:r>
      <w:bookmarkEnd w:id="1204"/>
      <w:bookmarkEnd w:id="1205"/>
      <w:bookmarkEnd w:id="1206"/>
      <w:bookmarkEnd w:id="1207"/>
      <w:bookmarkEnd w:id="1208"/>
      <w:bookmarkEnd w:id="1209"/>
      <w:bookmarkEnd w:id="1210"/>
    </w:p>
    <w:p w14:paraId="2E8F1719" w14:textId="4B58224B" w:rsidR="0089050E" w:rsidRPr="008A1775"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11" w:name="_Toc137973269"/>
      <w:bookmarkStart w:id="1212" w:name="_Toc138002861"/>
      <w:bookmarkStart w:id="1213" w:name="_Toc140006943"/>
      <w:bookmarkStart w:id="1214" w:name="_Toc142507763"/>
      <w:bookmarkStart w:id="1215" w:name="_Toc142811891"/>
      <w:bookmarkStart w:id="1216" w:name="_Toc142815263"/>
      <w:bookmarkStart w:id="1217" w:name="_Toc143620822"/>
      <w:r w:rsidRPr="008A1775">
        <w:rPr>
          <w:b w:val="0"/>
          <w:bCs w:val="0"/>
          <w:szCs w:val="24"/>
        </w:rPr>
        <w:t>P</w:t>
      </w:r>
      <w:r w:rsidR="00C61074" w:rsidRPr="008A1775">
        <w:rPr>
          <w:b w:val="0"/>
          <w:bCs w:val="0"/>
          <w:szCs w:val="24"/>
        </w:rPr>
        <w:t>rocedimiento Requisición de servicio</w:t>
      </w:r>
      <w:r w:rsidR="00CA7415" w:rsidRPr="008A1775">
        <w:rPr>
          <w:b w:val="0"/>
          <w:bCs w:val="0"/>
          <w:szCs w:val="24"/>
        </w:rPr>
        <w:t xml:space="preserve"> LUM-CON-01</w:t>
      </w:r>
      <w:r w:rsidR="00C61074" w:rsidRPr="008A1775">
        <w:rPr>
          <w:b w:val="0"/>
          <w:bCs w:val="0"/>
          <w:szCs w:val="24"/>
        </w:rPr>
        <w:t xml:space="preserve"> (</w:t>
      </w:r>
      <w:r w:rsidR="00CA7415" w:rsidRPr="008A1775">
        <w:rPr>
          <w:b w:val="0"/>
          <w:bCs w:val="0"/>
          <w:szCs w:val="24"/>
        </w:rPr>
        <w:t>Lumina, 2009</w:t>
      </w:r>
      <w:r w:rsidR="00C61074" w:rsidRPr="008A1775">
        <w:rPr>
          <w:b w:val="0"/>
          <w:bCs w:val="0"/>
          <w:szCs w:val="24"/>
        </w:rPr>
        <w:t>).</w:t>
      </w:r>
      <w:bookmarkEnd w:id="1211"/>
      <w:bookmarkEnd w:id="1212"/>
      <w:bookmarkEnd w:id="1213"/>
      <w:bookmarkEnd w:id="1214"/>
      <w:bookmarkEnd w:id="1215"/>
      <w:bookmarkEnd w:id="1216"/>
      <w:bookmarkEnd w:id="1217"/>
    </w:p>
    <w:p w14:paraId="20FA5F35" w14:textId="5B668F19" w:rsidR="00C61074" w:rsidRPr="008A1775"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18" w:name="_Toc137973270"/>
      <w:bookmarkStart w:id="1219" w:name="_Toc138002862"/>
      <w:bookmarkStart w:id="1220" w:name="_Toc140006944"/>
      <w:bookmarkStart w:id="1221" w:name="_Toc142507764"/>
      <w:bookmarkStart w:id="1222" w:name="_Toc142811892"/>
      <w:bookmarkStart w:id="1223" w:name="_Toc142815264"/>
      <w:bookmarkStart w:id="1224" w:name="_Toc143620823"/>
      <w:r w:rsidRPr="008A1775">
        <w:rPr>
          <w:b w:val="0"/>
          <w:bCs w:val="0"/>
          <w:szCs w:val="24"/>
        </w:rPr>
        <w:t>P</w:t>
      </w:r>
      <w:r w:rsidR="005B4FC2" w:rsidRPr="008A1775">
        <w:rPr>
          <w:b w:val="0"/>
          <w:bCs w:val="0"/>
          <w:szCs w:val="24"/>
        </w:rPr>
        <w:t xml:space="preserve">rocedimiento </w:t>
      </w:r>
      <w:r w:rsidR="00C61074" w:rsidRPr="008A1775">
        <w:rPr>
          <w:b w:val="0"/>
          <w:bCs w:val="0"/>
          <w:szCs w:val="24"/>
        </w:rPr>
        <w:t xml:space="preserve">Lista de verificación de Pre-inicio del contratista </w:t>
      </w:r>
      <w:r w:rsidR="00912826" w:rsidRPr="008A1775">
        <w:rPr>
          <w:b w:val="0"/>
          <w:bCs w:val="0"/>
          <w:szCs w:val="24"/>
        </w:rPr>
        <w:t xml:space="preserve">LUM-CON-02 </w:t>
      </w:r>
      <w:r w:rsidR="00C61074" w:rsidRPr="008A1775">
        <w:rPr>
          <w:b w:val="0"/>
          <w:bCs w:val="0"/>
          <w:szCs w:val="24"/>
        </w:rPr>
        <w:t>(</w:t>
      </w:r>
      <w:r w:rsidR="00912826" w:rsidRPr="008A1775">
        <w:rPr>
          <w:b w:val="0"/>
          <w:bCs w:val="0"/>
          <w:szCs w:val="24"/>
        </w:rPr>
        <w:t>Lumina, 20</w:t>
      </w:r>
      <w:r w:rsidR="00C61074" w:rsidRPr="008A1775">
        <w:rPr>
          <w:b w:val="0"/>
          <w:bCs w:val="0"/>
          <w:szCs w:val="24"/>
        </w:rPr>
        <w:t>09).</w:t>
      </w:r>
      <w:bookmarkEnd w:id="1218"/>
      <w:bookmarkEnd w:id="1219"/>
      <w:bookmarkEnd w:id="1220"/>
      <w:bookmarkEnd w:id="1221"/>
      <w:bookmarkEnd w:id="1222"/>
      <w:bookmarkEnd w:id="1223"/>
      <w:bookmarkEnd w:id="1224"/>
    </w:p>
    <w:p w14:paraId="05278296" w14:textId="2212E040" w:rsidR="00C61074" w:rsidRPr="008A1775"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25" w:name="_Toc137973271"/>
      <w:bookmarkStart w:id="1226" w:name="_Toc138002863"/>
      <w:bookmarkStart w:id="1227" w:name="_Toc140006945"/>
      <w:bookmarkStart w:id="1228" w:name="_Toc142507765"/>
      <w:bookmarkStart w:id="1229" w:name="_Toc142811893"/>
      <w:bookmarkStart w:id="1230" w:name="_Toc142815265"/>
      <w:bookmarkStart w:id="1231" w:name="_Toc143620824"/>
      <w:r w:rsidRPr="008A1775">
        <w:rPr>
          <w:b w:val="0"/>
          <w:bCs w:val="0"/>
          <w:szCs w:val="24"/>
        </w:rPr>
        <w:t>P</w:t>
      </w:r>
      <w:r w:rsidR="005B4FC2" w:rsidRPr="008A1775">
        <w:rPr>
          <w:b w:val="0"/>
          <w:bCs w:val="0"/>
          <w:szCs w:val="24"/>
        </w:rPr>
        <w:t xml:space="preserve">rocedimiento </w:t>
      </w:r>
      <w:r w:rsidR="00C61074" w:rsidRPr="008A1775">
        <w:rPr>
          <w:b w:val="0"/>
          <w:bCs w:val="0"/>
          <w:szCs w:val="24"/>
        </w:rPr>
        <w:t>Notificación de cambio / Notificación de cambio en campo – Instrucción de campo / Orden de cambio</w:t>
      </w:r>
      <w:r w:rsidR="00912826" w:rsidRPr="008A1775">
        <w:rPr>
          <w:b w:val="0"/>
          <w:bCs w:val="0"/>
          <w:szCs w:val="24"/>
        </w:rPr>
        <w:t xml:space="preserve"> LUM-CON-04</w:t>
      </w:r>
      <w:r w:rsidR="009E1EC3" w:rsidRPr="008A1775">
        <w:rPr>
          <w:b w:val="0"/>
          <w:bCs w:val="0"/>
          <w:szCs w:val="24"/>
        </w:rPr>
        <w:t xml:space="preserve"> (</w:t>
      </w:r>
      <w:r w:rsidR="00912826" w:rsidRPr="008A1775">
        <w:rPr>
          <w:b w:val="0"/>
          <w:bCs w:val="0"/>
          <w:szCs w:val="24"/>
        </w:rPr>
        <w:t>Lumina, 20</w:t>
      </w:r>
      <w:r w:rsidR="009E1EC3" w:rsidRPr="008A1775">
        <w:rPr>
          <w:b w:val="0"/>
          <w:bCs w:val="0"/>
          <w:szCs w:val="24"/>
        </w:rPr>
        <w:t>09)</w:t>
      </w:r>
      <w:r w:rsidR="00C61074" w:rsidRPr="008A1775">
        <w:rPr>
          <w:b w:val="0"/>
          <w:bCs w:val="0"/>
          <w:szCs w:val="24"/>
        </w:rPr>
        <w:t>.</w:t>
      </w:r>
      <w:bookmarkEnd w:id="1225"/>
      <w:bookmarkEnd w:id="1226"/>
      <w:bookmarkEnd w:id="1227"/>
      <w:bookmarkEnd w:id="1228"/>
      <w:bookmarkEnd w:id="1229"/>
      <w:bookmarkEnd w:id="1230"/>
      <w:bookmarkEnd w:id="1231"/>
    </w:p>
    <w:p w14:paraId="6A726224" w14:textId="1A51EC4F" w:rsidR="009E1EC3"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32" w:name="_Toc137973272"/>
      <w:bookmarkStart w:id="1233" w:name="_Toc138002864"/>
      <w:bookmarkStart w:id="1234" w:name="_Toc140006946"/>
      <w:bookmarkStart w:id="1235" w:name="_Toc142507766"/>
      <w:bookmarkStart w:id="1236" w:name="_Toc142811894"/>
      <w:bookmarkStart w:id="1237" w:name="_Toc142815266"/>
      <w:bookmarkStart w:id="1238" w:name="_Toc143620825"/>
      <w:r w:rsidRPr="008A1775">
        <w:rPr>
          <w:b w:val="0"/>
          <w:bCs w:val="0"/>
          <w:szCs w:val="24"/>
        </w:rPr>
        <w:lastRenderedPageBreak/>
        <w:t>P</w:t>
      </w:r>
      <w:r w:rsidR="005B4FC2" w:rsidRPr="008A1775">
        <w:rPr>
          <w:b w:val="0"/>
          <w:bCs w:val="0"/>
          <w:szCs w:val="24"/>
        </w:rPr>
        <w:t xml:space="preserve">rocedimiento </w:t>
      </w:r>
      <w:r w:rsidR="009E1EC3" w:rsidRPr="008A1775">
        <w:rPr>
          <w:b w:val="0"/>
          <w:bCs w:val="0"/>
          <w:szCs w:val="24"/>
        </w:rPr>
        <w:t>Medición de progreso de contrato y de pago</w:t>
      </w:r>
      <w:r w:rsidR="00912826" w:rsidRPr="008A1775">
        <w:rPr>
          <w:b w:val="0"/>
          <w:bCs w:val="0"/>
          <w:szCs w:val="24"/>
        </w:rPr>
        <w:t xml:space="preserve"> LUM-CON-06</w:t>
      </w:r>
      <w:r w:rsidR="009E1EC3" w:rsidRPr="008A1775">
        <w:rPr>
          <w:b w:val="0"/>
          <w:bCs w:val="0"/>
          <w:szCs w:val="24"/>
        </w:rPr>
        <w:t xml:space="preserve"> (</w:t>
      </w:r>
      <w:r w:rsidR="00912826" w:rsidRPr="008A1775">
        <w:rPr>
          <w:b w:val="0"/>
          <w:bCs w:val="0"/>
          <w:szCs w:val="24"/>
        </w:rPr>
        <w:t xml:space="preserve">Lumina, </w:t>
      </w:r>
      <w:r w:rsidR="0020561D" w:rsidRPr="008A1775">
        <w:rPr>
          <w:b w:val="0"/>
          <w:bCs w:val="0"/>
          <w:szCs w:val="24"/>
        </w:rPr>
        <w:t>20</w:t>
      </w:r>
      <w:r w:rsidR="009E1EC3" w:rsidRPr="008A1775">
        <w:rPr>
          <w:b w:val="0"/>
          <w:bCs w:val="0"/>
          <w:szCs w:val="24"/>
        </w:rPr>
        <w:t>09)</w:t>
      </w:r>
      <w:r w:rsidR="005B4FC2" w:rsidRPr="008A1775">
        <w:rPr>
          <w:b w:val="0"/>
          <w:bCs w:val="0"/>
          <w:szCs w:val="24"/>
        </w:rPr>
        <w:t>.</w:t>
      </w:r>
      <w:bookmarkEnd w:id="1232"/>
      <w:bookmarkEnd w:id="1233"/>
      <w:bookmarkEnd w:id="1234"/>
      <w:bookmarkEnd w:id="1235"/>
      <w:bookmarkEnd w:id="1236"/>
      <w:bookmarkEnd w:id="1237"/>
      <w:bookmarkEnd w:id="1238"/>
    </w:p>
    <w:p w14:paraId="1BFB0F04" w14:textId="2678CCC5" w:rsidR="005B4FC2" w:rsidRPr="008A1775"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39" w:name="_Toc137973273"/>
      <w:bookmarkStart w:id="1240" w:name="_Toc138002865"/>
      <w:bookmarkStart w:id="1241" w:name="_Toc140006947"/>
      <w:bookmarkStart w:id="1242" w:name="_Toc142507767"/>
      <w:bookmarkStart w:id="1243" w:name="_Toc142811895"/>
      <w:bookmarkStart w:id="1244" w:name="_Toc142815267"/>
      <w:bookmarkStart w:id="1245" w:name="_Toc143620826"/>
      <w:r w:rsidRPr="008A1775">
        <w:rPr>
          <w:b w:val="0"/>
          <w:bCs w:val="0"/>
          <w:szCs w:val="24"/>
        </w:rPr>
        <w:t>P</w:t>
      </w:r>
      <w:r w:rsidR="005B4FC2" w:rsidRPr="008A1775">
        <w:rPr>
          <w:b w:val="0"/>
          <w:bCs w:val="0"/>
          <w:szCs w:val="24"/>
        </w:rPr>
        <w:t>rocedimiento Reunión de inicio de obra / Pre</w:t>
      </w:r>
      <w:r w:rsidR="00912826" w:rsidRPr="008A1775">
        <w:rPr>
          <w:b w:val="0"/>
          <w:bCs w:val="0"/>
          <w:szCs w:val="24"/>
        </w:rPr>
        <w:t xml:space="preserve"> </w:t>
      </w:r>
      <w:r w:rsidR="005B4FC2" w:rsidRPr="008A1775">
        <w:rPr>
          <w:b w:val="0"/>
          <w:bCs w:val="0"/>
          <w:szCs w:val="24"/>
        </w:rPr>
        <w:t xml:space="preserve">construcción </w:t>
      </w:r>
      <w:r w:rsidR="00912826" w:rsidRPr="008A1775">
        <w:rPr>
          <w:b w:val="0"/>
          <w:bCs w:val="0"/>
          <w:szCs w:val="24"/>
        </w:rPr>
        <w:t xml:space="preserve">LUM-CON-07 </w:t>
      </w:r>
      <w:r w:rsidR="005B4FC2" w:rsidRPr="008A1775">
        <w:rPr>
          <w:b w:val="0"/>
          <w:bCs w:val="0"/>
          <w:szCs w:val="24"/>
        </w:rPr>
        <w:t>(</w:t>
      </w:r>
      <w:r w:rsidR="00912826" w:rsidRPr="008A1775">
        <w:rPr>
          <w:b w:val="0"/>
          <w:bCs w:val="0"/>
          <w:szCs w:val="24"/>
        </w:rPr>
        <w:t>Lumina, 20</w:t>
      </w:r>
      <w:r w:rsidR="005B4FC2" w:rsidRPr="008A1775">
        <w:rPr>
          <w:b w:val="0"/>
          <w:bCs w:val="0"/>
          <w:szCs w:val="24"/>
        </w:rPr>
        <w:t>09).</w:t>
      </w:r>
      <w:bookmarkEnd w:id="1239"/>
      <w:bookmarkEnd w:id="1240"/>
      <w:bookmarkEnd w:id="1241"/>
      <w:bookmarkEnd w:id="1242"/>
      <w:bookmarkEnd w:id="1243"/>
      <w:bookmarkEnd w:id="1244"/>
      <w:bookmarkEnd w:id="1245"/>
    </w:p>
    <w:p w14:paraId="5F9BB0C8" w14:textId="6226FC80" w:rsidR="005B4FC2" w:rsidRPr="008A1775" w:rsidRDefault="009600F0">
      <w:pPr>
        <w:pStyle w:val="Ttulo2"/>
        <w:numPr>
          <w:ilvl w:val="0"/>
          <w:numId w:val="25"/>
        </w:numPr>
        <w:spacing w:before="0" w:beforeAutospacing="0" w:after="0" w:afterAutospacing="0" w:line="480" w:lineRule="auto"/>
        <w:ind w:left="1418" w:hanging="709"/>
        <w:jc w:val="both"/>
        <w:rPr>
          <w:b w:val="0"/>
          <w:bCs w:val="0"/>
          <w:szCs w:val="24"/>
        </w:rPr>
      </w:pPr>
      <w:bookmarkStart w:id="1246" w:name="_Toc137973274"/>
      <w:bookmarkStart w:id="1247" w:name="_Toc138002866"/>
      <w:bookmarkStart w:id="1248" w:name="_Toc140006948"/>
      <w:bookmarkStart w:id="1249" w:name="_Toc142507768"/>
      <w:bookmarkStart w:id="1250" w:name="_Toc142811896"/>
      <w:bookmarkStart w:id="1251" w:name="_Toc142815268"/>
      <w:bookmarkStart w:id="1252" w:name="_Toc143620827"/>
      <w:r w:rsidRPr="008A1775">
        <w:rPr>
          <w:b w:val="0"/>
          <w:bCs w:val="0"/>
          <w:szCs w:val="24"/>
        </w:rPr>
        <w:t>P</w:t>
      </w:r>
      <w:r w:rsidR="005B4FC2" w:rsidRPr="008A1775">
        <w:rPr>
          <w:b w:val="0"/>
          <w:bCs w:val="0"/>
          <w:szCs w:val="24"/>
        </w:rPr>
        <w:t xml:space="preserve">rocedimiento Reunión semanal de avance de obra con el contratista </w:t>
      </w:r>
      <w:r w:rsidR="00912826" w:rsidRPr="008A1775">
        <w:rPr>
          <w:b w:val="0"/>
          <w:bCs w:val="0"/>
          <w:szCs w:val="24"/>
        </w:rPr>
        <w:t>LUM-CON-</w:t>
      </w:r>
      <w:r w:rsidR="00CF234E" w:rsidRPr="008A1775">
        <w:rPr>
          <w:b w:val="0"/>
          <w:bCs w:val="0"/>
          <w:szCs w:val="24"/>
        </w:rPr>
        <w:t xml:space="preserve">08 </w:t>
      </w:r>
      <w:r w:rsidR="005B4FC2" w:rsidRPr="008A1775">
        <w:rPr>
          <w:b w:val="0"/>
          <w:bCs w:val="0"/>
          <w:szCs w:val="24"/>
        </w:rPr>
        <w:t>(</w:t>
      </w:r>
      <w:r w:rsidR="00912826" w:rsidRPr="008A1775">
        <w:rPr>
          <w:b w:val="0"/>
          <w:bCs w:val="0"/>
          <w:szCs w:val="24"/>
        </w:rPr>
        <w:t>Lumina, 20</w:t>
      </w:r>
      <w:r w:rsidR="005B4FC2" w:rsidRPr="008A1775">
        <w:rPr>
          <w:b w:val="0"/>
          <w:bCs w:val="0"/>
          <w:szCs w:val="24"/>
        </w:rPr>
        <w:t>09).</w:t>
      </w:r>
      <w:bookmarkEnd w:id="1246"/>
      <w:bookmarkEnd w:id="1247"/>
      <w:bookmarkEnd w:id="1248"/>
      <w:bookmarkEnd w:id="1249"/>
      <w:bookmarkEnd w:id="1250"/>
      <w:bookmarkEnd w:id="1251"/>
      <w:bookmarkEnd w:id="1252"/>
    </w:p>
    <w:p w14:paraId="3D632337" w14:textId="4BEEF3C9" w:rsidR="005B4FC2" w:rsidRPr="008A1775" w:rsidRDefault="00357977">
      <w:pPr>
        <w:pStyle w:val="Ttulo2"/>
        <w:numPr>
          <w:ilvl w:val="0"/>
          <w:numId w:val="25"/>
        </w:numPr>
        <w:spacing w:before="0" w:beforeAutospacing="0" w:after="0" w:afterAutospacing="0" w:line="480" w:lineRule="auto"/>
        <w:ind w:left="1418" w:hanging="709"/>
        <w:jc w:val="both"/>
        <w:rPr>
          <w:b w:val="0"/>
          <w:bCs w:val="0"/>
          <w:szCs w:val="24"/>
        </w:rPr>
      </w:pPr>
      <w:bookmarkStart w:id="1253" w:name="_Toc137973275"/>
      <w:bookmarkStart w:id="1254" w:name="_Toc138002867"/>
      <w:bookmarkStart w:id="1255" w:name="_Toc140006949"/>
      <w:bookmarkStart w:id="1256" w:name="_Toc142507769"/>
      <w:bookmarkStart w:id="1257" w:name="_Toc142811897"/>
      <w:bookmarkStart w:id="1258" w:name="_Toc142815269"/>
      <w:bookmarkStart w:id="1259" w:name="_Toc143620828"/>
      <w:r w:rsidRPr="008A1775">
        <w:rPr>
          <w:b w:val="0"/>
          <w:bCs w:val="0"/>
          <w:szCs w:val="24"/>
        </w:rPr>
        <w:t>P</w:t>
      </w:r>
      <w:r w:rsidR="00A46D3E" w:rsidRPr="008A1775">
        <w:rPr>
          <w:b w:val="0"/>
          <w:bCs w:val="0"/>
          <w:szCs w:val="24"/>
        </w:rPr>
        <w:t>rocedimiento Cierre &amp; terminación del contrato</w:t>
      </w:r>
      <w:r w:rsidR="00C469AA" w:rsidRPr="008A1775">
        <w:rPr>
          <w:b w:val="0"/>
          <w:bCs w:val="0"/>
          <w:szCs w:val="24"/>
        </w:rPr>
        <w:t xml:space="preserve"> LUM-CON-010</w:t>
      </w:r>
      <w:r w:rsidR="00A46D3E" w:rsidRPr="008A1775">
        <w:rPr>
          <w:b w:val="0"/>
          <w:bCs w:val="0"/>
          <w:szCs w:val="24"/>
        </w:rPr>
        <w:t xml:space="preserve"> (</w:t>
      </w:r>
      <w:r w:rsidR="00C469AA" w:rsidRPr="008A1775">
        <w:rPr>
          <w:b w:val="0"/>
          <w:bCs w:val="0"/>
          <w:szCs w:val="24"/>
        </w:rPr>
        <w:t>Lumina, 200</w:t>
      </w:r>
      <w:r w:rsidR="00A46D3E" w:rsidRPr="008A1775">
        <w:rPr>
          <w:b w:val="0"/>
          <w:bCs w:val="0"/>
          <w:szCs w:val="24"/>
        </w:rPr>
        <w:t>9).</w:t>
      </w:r>
      <w:bookmarkEnd w:id="1253"/>
      <w:bookmarkEnd w:id="1254"/>
      <w:bookmarkEnd w:id="1255"/>
      <w:bookmarkEnd w:id="1256"/>
      <w:bookmarkEnd w:id="1257"/>
      <w:bookmarkEnd w:id="1258"/>
      <w:bookmarkEnd w:id="1259"/>
    </w:p>
    <w:p w14:paraId="083AF1C7" w14:textId="700AAE5F" w:rsidR="002F6CA7" w:rsidRPr="007E5D44" w:rsidRDefault="0089050E">
      <w:pPr>
        <w:pStyle w:val="Ttulo2"/>
        <w:numPr>
          <w:ilvl w:val="0"/>
          <w:numId w:val="67"/>
        </w:numPr>
        <w:spacing w:before="0" w:beforeAutospacing="0" w:after="0" w:afterAutospacing="0" w:line="480" w:lineRule="auto"/>
        <w:ind w:left="709" w:hanging="709"/>
        <w:jc w:val="both"/>
        <w:rPr>
          <w:b w:val="0"/>
          <w:bCs w:val="0"/>
          <w:i/>
          <w:iCs/>
          <w:szCs w:val="24"/>
        </w:rPr>
      </w:pPr>
      <w:bookmarkStart w:id="1260" w:name="_Toc137973276"/>
      <w:bookmarkStart w:id="1261" w:name="_Toc138002868"/>
      <w:bookmarkStart w:id="1262" w:name="_Toc140006950"/>
      <w:bookmarkStart w:id="1263" w:name="_Toc142507770"/>
      <w:bookmarkStart w:id="1264" w:name="_Toc142811898"/>
      <w:bookmarkStart w:id="1265" w:name="_Toc142815270"/>
      <w:bookmarkStart w:id="1266" w:name="_Toc143620829"/>
      <w:r w:rsidRPr="007E5D44">
        <w:rPr>
          <w:b w:val="0"/>
          <w:bCs w:val="0"/>
          <w:i/>
          <w:iCs/>
          <w:szCs w:val="24"/>
        </w:rPr>
        <w:t>Finanzas</w:t>
      </w:r>
      <w:bookmarkEnd w:id="1260"/>
      <w:bookmarkEnd w:id="1261"/>
      <w:bookmarkEnd w:id="1262"/>
      <w:bookmarkEnd w:id="1263"/>
      <w:bookmarkEnd w:id="1264"/>
      <w:bookmarkEnd w:id="1265"/>
      <w:bookmarkEnd w:id="1266"/>
    </w:p>
    <w:p w14:paraId="4D325E4F" w14:textId="1DFC2BD1" w:rsidR="00A46D3E" w:rsidRPr="008A1775" w:rsidRDefault="00A46D3E">
      <w:pPr>
        <w:pStyle w:val="Ttulo2"/>
        <w:numPr>
          <w:ilvl w:val="0"/>
          <w:numId w:val="25"/>
        </w:numPr>
        <w:spacing w:before="0" w:beforeAutospacing="0" w:after="0" w:afterAutospacing="0" w:line="480" w:lineRule="auto"/>
        <w:ind w:left="1418" w:hanging="709"/>
        <w:jc w:val="both"/>
        <w:rPr>
          <w:b w:val="0"/>
          <w:bCs w:val="0"/>
          <w:szCs w:val="24"/>
        </w:rPr>
      </w:pPr>
      <w:bookmarkStart w:id="1267" w:name="_Toc137973277"/>
      <w:bookmarkStart w:id="1268" w:name="_Toc138002869"/>
      <w:bookmarkStart w:id="1269" w:name="_Toc140006951"/>
      <w:bookmarkStart w:id="1270" w:name="_Toc142507771"/>
      <w:bookmarkStart w:id="1271" w:name="_Toc142811899"/>
      <w:bookmarkStart w:id="1272" w:name="_Toc142815271"/>
      <w:bookmarkStart w:id="1273" w:name="_Toc143620830"/>
      <w:r w:rsidRPr="008A1775">
        <w:rPr>
          <w:b w:val="0"/>
          <w:bCs w:val="0"/>
          <w:szCs w:val="24"/>
        </w:rPr>
        <w:t>Política y procedimientos de caja chica (</w:t>
      </w:r>
      <w:r w:rsidR="00CF234E" w:rsidRPr="008A1775">
        <w:rPr>
          <w:b w:val="0"/>
          <w:bCs w:val="0"/>
          <w:szCs w:val="24"/>
        </w:rPr>
        <w:t>Lumina, 20</w:t>
      </w:r>
      <w:r w:rsidRPr="008A1775">
        <w:rPr>
          <w:b w:val="0"/>
          <w:bCs w:val="0"/>
          <w:szCs w:val="24"/>
        </w:rPr>
        <w:t>10)</w:t>
      </w:r>
      <w:r w:rsidR="008879CE" w:rsidRPr="008A1775">
        <w:rPr>
          <w:b w:val="0"/>
          <w:bCs w:val="0"/>
          <w:szCs w:val="24"/>
        </w:rPr>
        <w:t>.</w:t>
      </w:r>
      <w:bookmarkEnd w:id="1267"/>
      <w:bookmarkEnd w:id="1268"/>
      <w:bookmarkEnd w:id="1269"/>
      <w:bookmarkEnd w:id="1270"/>
      <w:bookmarkEnd w:id="1271"/>
      <w:bookmarkEnd w:id="1272"/>
      <w:bookmarkEnd w:id="1273"/>
    </w:p>
    <w:p w14:paraId="78CD3041" w14:textId="5FF75F0D" w:rsidR="00A46D3E" w:rsidRPr="008A1775" w:rsidRDefault="00A46D3E">
      <w:pPr>
        <w:pStyle w:val="Ttulo2"/>
        <w:numPr>
          <w:ilvl w:val="0"/>
          <w:numId w:val="25"/>
        </w:numPr>
        <w:spacing w:before="0" w:beforeAutospacing="0" w:after="0" w:afterAutospacing="0" w:line="480" w:lineRule="auto"/>
        <w:ind w:left="1418" w:hanging="709"/>
        <w:jc w:val="both"/>
        <w:rPr>
          <w:b w:val="0"/>
          <w:bCs w:val="0"/>
          <w:szCs w:val="24"/>
        </w:rPr>
      </w:pPr>
      <w:bookmarkStart w:id="1274" w:name="_Toc137973278"/>
      <w:bookmarkStart w:id="1275" w:name="_Toc138002870"/>
      <w:bookmarkStart w:id="1276" w:name="_Toc140006952"/>
      <w:bookmarkStart w:id="1277" w:name="_Toc142507772"/>
      <w:bookmarkStart w:id="1278" w:name="_Toc142811900"/>
      <w:bookmarkStart w:id="1279" w:name="_Toc142815272"/>
      <w:bookmarkStart w:id="1280" w:name="_Toc143620831"/>
      <w:r w:rsidRPr="008A1775">
        <w:rPr>
          <w:b w:val="0"/>
          <w:bCs w:val="0"/>
          <w:szCs w:val="24"/>
        </w:rPr>
        <w:t>Procedimiento de cierre contable mensual y anual (</w:t>
      </w:r>
      <w:r w:rsidR="00CF234E" w:rsidRPr="008A1775">
        <w:rPr>
          <w:b w:val="0"/>
          <w:bCs w:val="0"/>
          <w:szCs w:val="24"/>
        </w:rPr>
        <w:t>Lumina, 20</w:t>
      </w:r>
      <w:r w:rsidR="008879CE" w:rsidRPr="008A1775">
        <w:rPr>
          <w:b w:val="0"/>
          <w:bCs w:val="0"/>
          <w:szCs w:val="24"/>
        </w:rPr>
        <w:t>13).</w:t>
      </w:r>
      <w:bookmarkEnd w:id="1274"/>
      <w:bookmarkEnd w:id="1275"/>
      <w:bookmarkEnd w:id="1276"/>
      <w:bookmarkEnd w:id="1277"/>
      <w:bookmarkEnd w:id="1278"/>
      <w:bookmarkEnd w:id="1279"/>
      <w:bookmarkEnd w:id="1280"/>
    </w:p>
    <w:p w14:paraId="645F75F6" w14:textId="52322EE3" w:rsidR="008879CE" w:rsidRPr="008A1775" w:rsidRDefault="008879CE">
      <w:pPr>
        <w:pStyle w:val="Ttulo2"/>
        <w:numPr>
          <w:ilvl w:val="0"/>
          <w:numId w:val="25"/>
        </w:numPr>
        <w:spacing w:before="0" w:beforeAutospacing="0" w:after="0" w:afterAutospacing="0" w:line="480" w:lineRule="auto"/>
        <w:ind w:left="1418" w:hanging="709"/>
        <w:jc w:val="both"/>
        <w:rPr>
          <w:b w:val="0"/>
          <w:bCs w:val="0"/>
          <w:szCs w:val="24"/>
        </w:rPr>
      </w:pPr>
      <w:bookmarkStart w:id="1281" w:name="_Toc137973279"/>
      <w:bookmarkStart w:id="1282" w:name="_Toc138002871"/>
      <w:bookmarkStart w:id="1283" w:name="_Toc140006953"/>
      <w:bookmarkStart w:id="1284" w:name="_Toc142507773"/>
      <w:bookmarkStart w:id="1285" w:name="_Toc142811901"/>
      <w:bookmarkStart w:id="1286" w:name="_Toc142815273"/>
      <w:bookmarkStart w:id="1287" w:name="_Toc143620832"/>
      <w:r w:rsidRPr="008A1775">
        <w:rPr>
          <w:b w:val="0"/>
          <w:bCs w:val="0"/>
          <w:szCs w:val="24"/>
        </w:rPr>
        <w:t>Política y procedimiento administrativo para compra de tierras (mina) – Estudio Castro (</w:t>
      </w:r>
      <w:r w:rsidR="00CF234E" w:rsidRPr="008A1775">
        <w:rPr>
          <w:b w:val="0"/>
          <w:bCs w:val="0"/>
          <w:szCs w:val="24"/>
        </w:rPr>
        <w:t>Lumina, 20</w:t>
      </w:r>
      <w:r w:rsidRPr="008A1775">
        <w:rPr>
          <w:b w:val="0"/>
          <w:bCs w:val="0"/>
          <w:szCs w:val="24"/>
        </w:rPr>
        <w:t>11).</w:t>
      </w:r>
      <w:bookmarkEnd w:id="1281"/>
      <w:bookmarkEnd w:id="1282"/>
      <w:bookmarkEnd w:id="1283"/>
      <w:bookmarkEnd w:id="1284"/>
      <w:bookmarkEnd w:id="1285"/>
      <w:bookmarkEnd w:id="1286"/>
      <w:bookmarkEnd w:id="1287"/>
    </w:p>
    <w:p w14:paraId="5058565E" w14:textId="1B30B930" w:rsidR="008879CE" w:rsidRPr="008A1775" w:rsidRDefault="008879CE">
      <w:pPr>
        <w:pStyle w:val="Ttulo2"/>
        <w:numPr>
          <w:ilvl w:val="0"/>
          <w:numId w:val="25"/>
        </w:numPr>
        <w:spacing w:before="0" w:beforeAutospacing="0" w:after="0" w:afterAutospacing="0" w:line="480" w:lineRule="auto"/>
        <w:ind w:left="1418" w:hanging="709"/>
        <w:jc w:val="both"/>
        <w:rPr>
          <w:b w:val="0"/>
          <w:bCs w:val="0"/>
          <w:szCs w:val="24"/>
        </w:rPr>
      </w:pPr>
      <w:bookmarkStart w:id="1288" w:name="_Toc137973280"/>
      <w:bookmarkStart w:id="1289" w:name="_Toc138002872"/>
      <w:bookmarkStart w:id="1290" w:name="_Toc140006954"/>
      <w:bookmarkStart w:id="1291" w:name="_Toc142507774"/>
      <w:bookmarkStart w:id="1292" w:name="_Toc142811902"/>
      <w:bookmarkStart w:id="1293" w:name="_Toc142815274"/>
      <w:bookmarkStart w:id="1294" w:name="_Toc143620833"/>
      <w:r w:rsidRPr="008A1775">
        <w:rPr>
          <w:b w:val="0"/>
          <w:bCs w:val="0"/>
          <w:szCs w:val="24"/>
        </w:rPr>
        <w:t>Política y procedimiento para la creación y mantenimiento del plan de cuentas contables (</w:t>
      </w:r>
      <w:r w:rsidR="00CF234E" w:rsidRPr="008A1775">
        <w:rPr>
          <w:b w:val="0"/>
          <w:bCs w:val="0"/>
          <w:szCs w:val="24"/>
        </w:rPr>
        <w:t>Lumina, 20</w:t>
      </w:r>
      <w:r w:rsidRPr="008A1775">
        <w:rPr>
          <w:b w:val="0"/>
          <w:bCs w:val="0"/>
          <w:szCs w:val="24"/>
        </w:rPr>
        <w:t>09).</w:t>
      </w:r>
      <w:bookmarkEnd w:id="1288"/>
      <w:bookmarkEnd w:id="1289"/>
      <w:bookmarkEnd w:id="1290"/>
      <w:bookmarkEnd w:id="1291"/>
      <w:bookmarkEnd w:id="1292"/>
      <w:bookmarkEnd w:id="1293"/>
      <w:bookmarkEnd w:id="1294"/>
    </w:p>
    <w:p w14:paraId="627CF8E6" w14:textId="559EB219" w:rsidR="00357977" w:rsidRPr="008A1775" w:rsidRDefault="00357977">
      <w:pPr>
        <w:pStyle w:val="Ttulo2"/>
        <w:numPr>
          <w:ilvl w:val="0"/>
          <w:numId w:val="25"/>
        </w:numPr>
        <w:spacing w:before="0" w:beforeAutospacing="0" w:after="0" w:afterAutospacing="0" w:line="480" w:lineRule="auto"/>
        <w:ind w:left="1418" w:hanging="709"/>
        <w:jc w:val="both"/>
        <w:rPr>
          <w:b w:val="0"/>
          <w:bCs w:val="0"/>
          <w:szCs w:val="24"/>
        </w:rPr>
      </w:pPr>
      <w:bookmarkStart w:id="1295" w:name="_Toc137973281"/>
      <w:bookmarkStart w:id="1296" w:name="_Toc138002873"/>
      <w:bookmarkStart w:id="1297" w:name="_Toc140006955"/>
      <w:bookmarkStart w:id="1298" w:name="_Toc142507775"/>
      <w:bookmarkStart w:id="1299" w:name="_Toc142811903"/>
      <w:bookmarkStart w:id="1300" w:name="_Toc142815275"/>
      <w:bookmarkStart w:id="1301" w:name="_Toc143620834"/>
      <w:r w:rsidRPr="008A1775">
        <w:rPr>
          <w:b w:val="0"/>
          <w:bCs w:val="0"/>
          <w:szCs w:val="24"/>
        </w:rPr>
        <w:t>Política y procedimiento para la creación y mantenimiento de políticas y procedimientos</w:t>
      </w:r>
      <w:r w:rsidR="00DC05E2" w:rsidRPr="008A1775">
        <w:rPr>
          <w:b w:val="0"/>
          <w:bCs w:val="0"/>
          <w:szCs w:val="24"/>
        </w:rPr>
        <w:t xml:space="preserve"> (</w:t>
      </w:r>
      <w:r w:rsidR="00CF234E" w:rsidRPr="008A1775">
        <w:rPr>
          <w:b w:val="0"/>
          <w:bCs w:val="0"/>
          <w:szCs w:val="24"/>
        </w:rPr>
        <w:t>Lumina, 20</w:t>
      </w:r>
      <w:r w:rsidR="00DC05E2" w:rsidRPr="008A1775">
        <w:rPr>
          <w:b w:val="0"/>
          <w:bCs w:val="0"/>
          <w:szCs w:val="24"/>
        </w:rPr>
        <w:t>11)</w:t>
      </w:r>
      <w:bookmarkEnd w:id="1295"/>
      <w:bookmarkEnd w:id="1296"/>
      <w:r w:rsidR="0020561D" w:rsidRPr="008A1775">
        <w:rPr>
          <w:b w:val="0"/>
          <w:bCs w:val="0"/>
          <w:szCs w:val="24"/>
        </w:rPr>
        <w:t>.</w:t>
      </w:r>
      <w:bookmarkEnd w:id="1297"/>
      <w:bookmarkEnd w:id="1298"/>
      <w:bookmarkEnd w:id="1299"/>
      <w:bookmarkEnd w:id="1300"/>
      <w:bookmarkEnd w:id="1301"/>
    </w:p>
    <w:p w14:paraId="0AFE06BA" w14:textId="4DFF48F5" w:rsidR="008879CE" w:rsidRPr="008A1775" w:rsidRDefault="008879CE">
      <w:pPr>
        <w:pStyle w:val="Ttulo2"/>
        <w:numPr>
          <w:ilvl w:val="0"/>
          <w:numId w:val="25"/>
        </w:numPr>
        <w:spacing w:before="0" w:beforeAutospacing="0" w:after="0" w:afterAutospacing="0" w:line="480" w:lineRule="auto"/>
        <w:ind w:left="1418" w:hanging="709"/>
        <w:jc w:val="both"/>
        <w:rPr>
          <w:b w:val="0"/>
          <w:bCs w:val="0"/>
          <w:szCs w:val="24"/>
        </w:rPr>
      </w:pPr>
      <w:bookmarkStart w:id="1302" w:name="_Toc137973282"/>
      <w:bookmarkStart w:id="1303" w:name="_Toc138002874"/>
      <w:bookmarkStart w:id="1304" w:name="_Toc140006956"/>
      <w:bookmarkStart w:id="1305" w:name="_Toc142507776"/>
      <w:bookmarkStart w:id="1306" w:name="_Toc142811904"/>
      <w:bookmarkStart w:id="1307" w:name="_Toc142815276"/>
      <w:bookmarkStart w:id="1308" w:name="_Toc143620835"/>
      <w:r w:rsidRPr="008A1775">
        <w:rPr>
          <w:b w:val="0"/>
          <w:bCs w:val="0"/>
          <w:szCs w:val="24"/>
        </w:rPr>
        <w:t>Políticas y procedimientos de cuentas por pagar</w:t>
      </w:r>
      <w:r w:rsidR="009C1E09" w:rsidRPr="008A1775">
        <w:rPr>
          <w:b w:val="0"/>
          <w:bCs w:val="0"/>
          <w:szCs w:val="24"/>
        </w:rPr>
        <w:t xml:space="preserve"> (</w:t>
      </w:r>
      <w:r w:rsidR="00CF234E" w:rsidRPr="008A1775">
        <w:rPr>
          <w:b w:val="0"/>
          <w:bCs w:val="0"/>
          <w:szCs w:val="24"/>
        </w:rPr>
        <w:t>Lumina, 20</w:t>
      </w:r>
      <w:r w:rsidR="009C1E09" w:rsidRPr="008A1775">
        <w:rPr>
          <w:b w:val="0"/>
          <w:bCs w:val="0"/>
          <w:szCs w:val="24"/>
        </w:rPr>
        <w:t>09)</w:t>
      </w:r>
      <w:bookmarkEnd w:id="1302"/>
      <w:bookmarkEnd w:id="1303"/>
      <w:r w:rsidR="0020561D" w:rsidRPr="008A1775">
        <w:rPr>
          <w:b w:val="0"/>
          <w:bCs w:val="0"/>
          <w:szCs w:val="24"/>
        </w:rPr>
        <w:t>.</w:t>
      </w:r>
      <w:bookmarkEnd w:id="1304"/>
      <w:bookmarkEnd w:id="1305"/>
      <w:bookmarkEnd w:id="1306"/>
      <w:bookmarkEnd w:id="1307"/>
      <w:bookmarkEnd w:id="1308"/>
    </w:p>
    <w:p w14:paraId="17CB935A" w14:textId="0B6C1F73" w:rsidR="009C1E09"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09" w:name="_Toc137973283"/>
      <w:bookmarkStart w:id="1310" w:name="_Toc138002875"/>
      <w:bookmarkStart w:id="1311" w:name="_Toc140006957"/>
      <w:bookmarkStart w:id="1312" w:name="_Toc142507777"/>
      <w:bookmarkStart w:id="1313" w:name="_Toc142811905"/>
      <w:bookmarkStart w:id="1314" w:name="_Toc142815277"/>
      <w:bookmarkStart w:id="1315" w:name="_Toc143620836"/>
      <w:r w:rsidRPr="008A1775">
        <w:rPr>
          <w:b w:val="0"/>
          <w:bCs w:val="0"/>
          <w:szCs w:val="24"/>
        </w:rPr>
        <w:t>Política y procedimiento maestro de proveedores (</w:t>
      </w:r>
      <w:r w:rsidR="00CF234E" w:rsidRPr="008A1775">
        <w:rPr>
          <w:b w:val="0"/>
          <w:bCs w:val="0"/>
          <w:szCs w:val="24"/>
        </w:rPr>
        <w:t>Lumina, 20</w:t>
      </w:r>
      <w:r w:rsidRPr="008A1775">
        <w:rPr>
          <w:b w:val="0"/>
          <w:bCs w:val="0"/>
          <w:szCs w:val="24"/>
        </w:rPr>
        <w:t>09)</w:t>
      </w:r>
      <w:bookmarkEnd w:id="1309"/>
      <w:bookmarkEnd w:id="1310"/>
      <w:r w:rsidR="0020561D" w:rsidRPr="008A1775">
        <w:rPr>
          <w:b w:val="0"/>
          <w:bCs w:val="0"/>
          <w:szCs w:val="24"/>
        </w:rPr>
        <w:t>.</w:t>
      </w:r>
      <w:bookmarkEnd w:id="1311"/>
      <w:bookmarkEnd w:id="1312"/>
      <w:bookmarkEnd w:id="1313"/>
      <w:bookmarkEnd w:id="1314"/>
      <w:bookmarkEnd w:id="1315"/>
    </w:p>
    <w:p w14:paraId="6685D8AC" w14:textId="4FFF2CF2" w:rsidR="009C1E09"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16" w:name="_Toc137973284"/>
      <w:bookmarkStart w:id="1317" w:name="_Toc138002876"/>
      <w:bookmarkStart w:id="1318" w:name="_Toc140006958"/>
      <w:bookmarkStart w:id="1319" w:name="_Toc142507778"/>
      <w:bookmarkStart w:id="1320" w:name="_Toc142811906"/>
      <w:bookmarkStart w:id="1321" w:name="_Toc142815278"/>
      <w:bookmarkStart w:id="1322" w:name="_Toc143620837"/>
      <w:r w:rsidRPr="008A1775">
        <w:rPr>
          <w:b w:val="0"/>
          <w:bCs w:val="0"/>
          <w:szCs w:val="24"/>
        </w:rPr>
        <w:t>Política y procedimiento de beneficios sociales (</w:t>
      </w:r>
      <w:r w:rsidR="00CF234E" w:rsidRPr="008A1775">
        <w:rPr>
          <w:b w:val="0"/>
          <w:bCs w:val="0"/>
          <w:szCs w:val="24"/>
        </w:rPr>
        <w:t>Lumina, 20</w:t>
      </w:r>
      <w:r w:rsidRPr="008A1775">
        <w:rPr>
          <w:b w:val="0"/>
          <w:bCs w:val="0"/>
          <w:szCs w:val="24"/>
        </w:rPr>
        <w:t>11)</w:t>
      </w:r>
      <w:bookmarkEnd w:id="1316"/>
      <w:bookmarkEnd w:id="1317"/>
      <w:r w:rsidR="0020561D" w:rsidRPr="008A1775">
        <w:rPr>
          <w:b w:val="0"/>
          <w:bCs w:val="0"/>
          <w:szCs w:val="24"/>
        </w:rPr>
        <w:t>.</w:t>
      </w:r>
      <w:bookmarkEnd w:id="1318"/>
      <w:bookmarkEnd w:id="1319"/>
      <w:bookmarkEnd w:id="1320"/>
      <w:bookmarkEnd w:id="1321"/>
      <w:bookmarkEnd w:id="1322"/>
    </w:p>
    <w:p w14:paraId="3972BD77" w14:textId="6F88039A" w:rsidR="009C1E09"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23" w:name="_Toc137973285"/>
      <w:bookmarkStart w:id="1324" w:name="_Toc138002877"/>
      <w:bookmarkStart w:id="1325" w:name="_Toc140006959"/>
      <w:bookmarkStart w:id="1326" w:name="_Toc142507779"/>
      <w:bookmarkStart w:id="1327" w:name="_Toc142811907"/>
      <w:bookmarkStart w:id="1328" w:name="_Toc142815279"/>
      <w:bookmarkStart w:id="1329" w:name="_Toc143620838"/>
      <w:r w:rsidRPr="008A1775">
        <w:rPr>
          <w:b w:val="0"/>
          <w:bCs w:val="0"/>
          <w:szCs w:val="24"/>
        </w:rPr>
        <w:t>Política y procedimiento de planillas empleados (</w:t>
      </w:r>
      <w:r w:rsidR="00CF234E" w:rsidRPr="008A1775">
        <w:rPr>
          <w:b w:val="0"/>
          <w:bCs w:val="0"/>
          <w:szCs w:val="24"/>
        </w:rPr>
        <w:t>Lumina, 20</w:t>
      </w:r>
      <w:r w:rsidRPr="008A1775">
        <w:rPr>
          <w:b w:val="0"/>
          <w:bCs w:val="0"/>
          <w:szCs w:val="24"/>
        </w:rPr>
        <w:t>11)</w:t>
      </w:r>
      <w:bookmarkEnd w:id="1323"/>
      <w:bookmarkEnd w:id="1324"/>
      <w:r w:rsidR="0020561D" w:rsidRPr="008A1775">
        <w:rPr>
          <w:b w:val="0"/>
          <w:bCs w:val="0"/>
          <w:szCs w:val="24"/>
        </w:rPr>
        <w:t>.</w:t>
      </w:r>
      <w:bookmarkEnd w:id="1325"/>
      <w:bookmarkEnd w:id="1326"/>
      <w:bookmarkEnd w:id="1327"/>
      <w:bookmarkEnd w:id="1328"/>
      <w:bookmarkEnd w:id="1329"/>
    </w:p>
    <w:p w14:paraId="65D8FAA7" w14:textId="6CA776DE" w:rsidR="009C1E09"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30" w:name="_Toc137973286"/>
      <w:bookmarkStart w:id="1331" w:name="_Toc138002878"/>
      <w:bookmarkStart w:id="1332" w:name="_Toc140006960"/>
      <w:bookmarkStart w:id="1333" w:name="_Toc142507780"/>
      <w:bookmarkStart w:id="1334" w:name="_Toc142811908"/>
      <w:bookmarkStart w:id="1335" w:name="_Toc142815280"/>
      <w:bookmarkStart w:id="1336" w:name="_Toc143620839"/>
      <w:r w:rsidRPr="008A1775">
        <w:rPr>
          <w:b w:val="0"/>
          <w:bCs w:val="0"/>
          <w:szCs w:val="24"/>
        </w:rPr>
        <w:t>Política y procedimiento de planilla de obreros (</w:t>
      </w:r>
      <w:r w:rsidR="00CF234E" w:rsidRPr="008A1775">
        <w:rPr>
          <w:b w:val="0"/>
          <w:bCs w:val="0"/>
          <w:szCs w:val="24"/>
        </w:rPr>
        <w:t>Lumina, 20</w:t>
      </w:r>
      <w:r w:rsidRPr="008A1775">
        <w:rPr>
          <w:b w:val="0"/>
          <w:bCs w:val="0"/>
          <w:szCs w:val="24"/>
        </w:rPr>
        <w:t>11)</w:t>
      </w:r>
      <w:bookmarkEnd w:id="1330"/>
      <w:bookmarkEnd w:id="1331"/>
      <w:r w:rsidR="0020561D" w:rsidRPr="008A1775">
        <w:rPr>
          <w:b w:val="0"/>
          <w:bCs w:val="0"/>
          <w:szCs w:val="24"/>
        </w:rPr>
        <w:t>.</w:t>
      </w:r>
      <w:bookmarkEnd w:id="1332"/>
      <w:bookmarkEnd w:id="1333"/>
      <w:bookmarkEnd w:id="1334"/>
      <w:bookmarkEnd w:id="1335"/>
      <w:bookmarkEnd w:id="1336"/>
    </w:p>
    <w:p w14:paraId="4A863E51" w14:textId="601A5122" w:rsidR="00A46D3E" w:rsidRPr="008A1775" w:rsidRDefault="00A46D3E">
      <w:pPr>
        <w:pStyle w:val="Ttulo2"/>
        <w:numPr>
          <w:ilvl w:val="0"/>
          <w:numId w:val="25"/>
        </w:numPr>
        <w:spacing w:before="0" w:beforeAutospacing="0" w:after="0" w:afterAutospacing="0" w:line="480" w:lineRule="auto"/>
        <w:ind w:left="1418" w:hanging="709"/>
        <w:jc w:val="both"/>
        <w:rPr>
          <w:b w:val="0"/>
          <w:bCs w:val="0"/>
          <w:szCs w:val="24"/>
        </w:rPr>
      </w:pPr>
      <w:bookmarkStart w:id="1337" w:name="_Toc137973287"/>
      <w:bookmarkStart w:id="1338" w:name="_Toc138002879"/>
      <w:bookmarkStart w:id="1339" w:name="_Toc140006961"/>
      <w:bookmarkStart w:id="1340" w:name="_Toc142507781"/>
      <w:bookmarkStart w:id="1341" w:name="_Toc142811909"/>
      <w:bookmarkStart w:id="1342" w:name="_Toc142815281"/>
      <w:bookmarkStart w:id="1343" w:name="_Toc143620840"/>
      <w:r w:rsidRPr="008A1775">
        <w:rPr>
          <w:b w:val="0"/>
          <w:bCs w:val="0"/>
          <w:szCs w:val="24"/>
        </w:rPr>
        <w:t>Políticas y procedimientos para donaciones</w:t>
      </w:r>
      <w:r w:rsidR="009C1E09" w:rsidRPr="008A1775">
        <w:rPr>
          <w:b w:val="0"/>
          <w:bCs w:val="0"/>
          <w:szCs w:val="24"/>
        </w:rPr>
        <w:t xml:space="preserve"> (</w:t>
      </w:r>
      <w:r w:rsidR="00CF234E" w:rsidRPr="008A1775">
        <w:rPr>
          <w:b w:val="0"/>
          <w:bCs w:val="0"/>
          <w:szCs w:val="24"/>
        </w:rPr>
        <w:t>Lumina, 20</w:t>
      </w:r>
      <w:r w:rsidR="009C1E09" w:rsidRPr="008A1775">
        <w:rPr>
          <w:b w:val="0"/>
          <w:bCs w:val="0"/>
          <w:szCs w:val="24"/>
        </w:rPr>
        <w:t>12)</w:t>
      </w:r>
      <w:bookmarkEnd w:id="1337"/>
      <w:bookmarkEnd w:id="1338"/>
      <w:r w:rsidR="0020561D" w:rsidRPr="008A1775">
        <w:rPr>
          <w:b w:val="0"/>
          <w:bCs w:val="0"/>
          <w:szCs w:val="24"/>
        </w:rPr>
        <w:t>.</w:t>
      </w:r>
      <w:bookmarkEnd w:id="1339"/>
      <w:bookmarkEnd w:id="1340"/>
      <w:bookmarkEnd w:id="1341"/>
      <w:bookmarkEnd w:id="1342"/>
      <w:bookmarkEnd w:id="1343"/>
    </w:p>
    <w:p w14:paraId="0146990C" w14:textId="7A1704A6" w:rsidR="009C1E09"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44" w:name="_Toc137973288"/>
      <w:bookmarkStart w:id="1345" w:name="_Toc138002880"/>
      <w:bookmarkStart w:id="1346" w:name="_Toc140006962"/>
      <w:bookmarkStart w:id="1347" w:name="_Toc142507782"/>
      <w:bookmarkStart w:id="1348" w:name="_Toc142811910"/>
      <w:bookmarkStart w:id="1349" w:name="_Toc142815282"/>
      <w:bookmarkStart w:id="1350" w:name="_Toc143620841"/>
      <w:r w:rsidRPr="008A1775">
        <w:rPr>
          <w:b w:val="0"/>
          <w:bCs w:val="0"/>
          <w:szCs w:val="24"/>
        </w:rPr>
        <w:t>Política y procedimiento para la recepción de obsequios, actividades de entretenimiento y/o cortesía (</w:t>
      </w:r>
      <w:r w:rsidR="00CF234E" w:rsidRPr="008A1775">
        <w:rPr>
          <w:b w:val="0"/>
          <w:bCs w:val="0"/>
          <w:szCs w:val="24"/>
        </w:rPr>
        <w:t>Lumina, 20</w:t>
      </w:r>
      <w:r w:rsidRPr="008A1775">
        <w:rPr>
          <w:b w:val="0"/>
          <w:bCs w:val="0"/>
          <w:szCs w:val="24"/>
        </w:rPr>
        <w:t>10)</w:t>
      </w:r>
      <w:bookmarkEnd w:id="1344"/>
      <w:bookmarkEnd w:id="1345"/>
      <w:r w:rsidR="0020561D" w:rsidRPr="008A1775">
        <w:rPr>
          <w:b w:val="0"/>
          <w:bCs w:val="0"/>
          <w:szCs w:val="24"/>
        </w:rPr>
        <w:t>.</w:t>
      </w:r>
      <w:bookmarkEnd w:id="1346"/>
      <w:bookmarkEnd w:id="1347"/>
      <w:bookmarkEnd w:id="1348"/>
      <w:bookmarkEnd w:id="1349"/>
      <w:bookmarkEnd w:id="1350"/>
    </w:p>
    <w:p w14:paraId="278B24A5" w14:textId="6C03001F" w:rsidR="00A46D3E" w:rsidRPr="008A1775" w:rsidRDefault="009C1E09">
      <w:pPr>
        <w:pStyle w:val="Ttulo2"/>
        <w:numPr>
          <w:ilvl w:val="0"/>
          <w:numId w:val="25"/>
        </w:numPr>
        <w:spacing w:before="0" w:beforeAutospacing="0" w:after="0" w:afterAutospacing="0" w:line="480" w:lineRule="auto"/>
        <w:ind w:left="1418" w:hanging="709"/>
        <w:jc w:val="both"/>
        <w:rPr>
          <w:b w:val="0"/>
          <w:bCs w:val="0"/>
          <w:szCs w:val="24"/>
        </w:rPr>
      </w:pPr>
      <w:bookmarkStart w:id="1351" w:name="_Toc137973289"/>
      <w:bookmarkStart w:id="1352" w:name="_Toc138002881"/>
      <w:bookmarkStart w:id="1353" w:name="_Toc140006963"/>
      <w:bookmarkStart w:id="1354" w:name="_Toc142507783"/>
      <w:bookmarkStart w:id="1355" w:name="_Toc142811911"/>
      <w:bookmarkStart w:id="1356" w:name="_Toc142815283"/>
      <w:bookmarkStart w:id="1357" w:name="_Toc143620842"/>
      <w:r w:rsidRPr="008A1775">
        <w:rPr>
          <w:b w:val="0"/>
          <w:bCs w:val="0"/>
          <w:szCs w:val="24"/>
        </w:rPr>
        <w:lastRenderedPageBreak/>
        <w:t>Política y procedimiento de reembolso de gastos (por viajes, gastos de representación, transporte y otros</w:t>
      </w:r>
      <w:r w:rsidR="001263EF" w:rsidRPr="008A1775">
        <w:rPr>
          <w:b w:val="0"/>
          <w:bCs w:val="0"/>
          <w:szCs w:val="24"/>
        </w:rPr>
        <w:t>) (</w:t>
      </w:r>
      <w:r w:rsidR="00CF234E" w:rsidRPr="008A1775">
        <w:rPr>
          <w:b w:val="0"/>
          <w:bCs w:val="0"/>
          <w:szCs w:val="24"/>
        </w:rPr>
        <w:t>Lumina, 20</w:t>
      </w:r>
      <w:r w:rsidR="001263EF" w:rsidRPr="008A1775">
        <w:rPr>
          <w:b w:val="0"/>
          <w:bCs w:val="0"/>
          <w:szCs w:val="24"/>
        </w:rPr>
        <w:t>12).</w:t>
      </w:r>
      <w:bookmarkEnd w:id="1351"/>
      <w:bookmarkEnd w:id="1352"/>
      <w:bookmarkEnd w:id="1353"/>
      <w:bookmarkEnd w:id="1354"/>
      <w:bookmarkEnd w:id="1355"/>
      <w:bookmarkEnd w:id="1356"/>
      <w:bookmarkEnd w:id="1357"/>
    </w:p>
    <w:p w14:paraId="7593563A" w14:textId="53756A4E" w:rsidR="0089050E" w:rsidRPr="008A1775" w:rsidRDefault="0089050E">
      <w:pPr>
        <w:pStyle w:val="Ttulo2"/>
        <w:numPr>
          <w:ilvl w:val="0"/>
          <w:numId w:val="67"/>
        </w:numPr>
        <w:spacing w:before="0" w:beforeAutospacing="0" w:after="0" w:afterAutospacing="0" w:line="480" w:lineRule="auto"/>
        <w:ind w:left="709" w:hanging="709"/>
        <w:jc w:val="both"/>
        <w:rPr>
          <w:b w:val="0"/>
          <w:bCs w:val="0"/>
          <w:szCs w:val="24"/>
        </w:rPr>
      </w:pPr>
      <w:bookmarkStart w:id="1358" w:name="_Toc137973290"/>
      <w:bookmarkStart w:id="1359" w:name="_Toc138002882"/>
      <w:bookmarkStart w:id="1360" w:name="_Toc140006964"/>
      <w:bookmarkStart w:id="1361" w:name="_Toc142507784"/>
      <w:bookmarkStart w:id="1362" w:name="_Toc142811912"/>
      <w:bookmarkStart w:id="1363" w:name="_Toc142815284"/>
      <w:bookmarkStart w:id="1364" w:name="_Toc143620843"/>
      <w:r w:rsidRPr="008A1775">
        <w:rPr>
          <w:b w:val="0"/>
          <w:bCs w:val="0"/>
          <w:i/>
          <w:iCs/>
          <w:szCs w:val="24"/>
        </w:rPr>
        <w:t>Gerencia</w:t>
      </w:r>
      <w:r w:rsidRPr="008A1775">
        <w:rPr>
          <w:b w:val="0"/>
          <w:bCs w:val="0"/>
          <w:szCs w:val="24"/>
        </w:rPr>
        <w:t xml:space="preserve"> General</w:t>
      </w:r>
      <w:bookmarkEnd w:id="1358"/>
      <w:bookmarkEnd w:id="1359"/>
      <w:bookmarkEnd w:id="1360"/>
      <w:bookmarkEnd w:id="1361"/>
      <w:bookmarkEnd w:id="1362"/>
      <w:bookmarkEnd w:id="1363"/>
      <w:bookmarkEnd w:id="1364"/>
    </w:p>
    <w:p w14:paraId="11E747BE" w14:textId="16FCC4CF" w:rsidR="001263EF" w:rsidRPr="008A1775" w:rsidRDefault="00DC05E2">
      <w:pPr>
        <w:pStyle w:val="Ttulo2"/>
        <w:numPr>
          <w:ilvl w:val="0"/>
          <w:numId w:val="25"/>
        </w:numPr>
        <w:spacing w:before="0" w:beforeAutospacing="0" w:after="0" w:afterAutospacing="0" w:line="480" w:lineRule="auto"/>
        <w:ind w:left="1418" w:hanging="709"/>
        <w:jc w:val="both"/>
        <w:rPr>
          <w:b w:val="0"/>
          <w:bCs w:val="0"/>
          <w:szCs w:val="24"/>
        </w:rPr>
      </w:pPr>
      <w:bookmarkStart w:id="1365" w:name="_Toc137973292"/>
      <w:bookmarkStart w:id="1366" w:name="_Toc138002884"/>
      <w:bookmarkStart w:id="1367" w:name="_Toc140006965"/>
      <w:bookmarkStart w:id="1368" w:name="_Toc142507785"/>
      <w:bookmarkStart w:id="1369" w:name="_Toc142811913"/>
      <w:bookmarkStart w:id="1370" w:name="_Toc142815285"/>
      <w:bookmarkStart w:id="1371" w:name="_Toc143620844"/>
      <w:r w:rsidRPr="008A1775">
        <w:rPr>
          <w:b w:val="0"/>
          <w:bCs w:val="0"/>
          <w:szCs w:val="24"/>
        </w:rPr>
        <w:t xml:space="preserve">Política de recursos </w:t>
      </w:r>
      <w:r w:rsidR="00073B3D" w:rsidRPr="008A1775">
        <w:rPr>
          <w:b w:val="0"/>
          <w:bCs w:val="0"/>
          <w:szCs w:val="24"/>
        </w:rPr>
        <w:t>hídricos (</w:t>
      </w:r>
      <w:r w:rsidR="00CF234E" w:rsidRPr="008A1775">
        <w:rPr>
          <w:b w:val="0"/>
          <w:bCs w:val="0"/>
          <w:szCs w:val="24"/>
        </w:rPr>
        <w:t>Lumina, 20</w:t>
      </w:r>
      <w:r w:rsidR="00073B3D" w:rsidRPr="008A1775">
        <w:rPr>
          <w:b w:val="0"/>
          <w:bCs w:val="0"/>
          <w:szCs w:val="24"/>
        </w:rPr>
        <w:t>11)</w:t>
      </w:r>
      <w:bookmarkEnd w:id="1365"/>
      <w:bookmarkEnd w:id="1366"/>
      <w:r w:rsidR="0020561D" w:rsidRPr="008A1775">
        <w:rPr>
          <w:b w:val="0"/>
          <w:bCs w:val="0"/>
          <w:szCs w:val="24"/>
        </w:rPr>
        <w:t>.</w:t>
      </w:r>
      <w:bookmarkEnd w:id="1367"/>
      <w:bookmarkEnd w:id="1368"/>
      <w:bookmarkEnd w:id="1369"/>
      <w:bookmarkEnd w:id="1370"/>
      <w:bookmarkEnd w:id="1371"/>
    </w:p>
    <w:p w14:paraId="47C36540" w14:textId="6F5DE2BB" w:rsidR="0089050E" w:rsidRPr="008A1775" w:rsidRDefault="0089050E">
      <w:pPr>
        <w:pStyle w:val="Ttulo2"/>
        <w:numPr>
          <w:ilvl w:val="0"/>
          <w:numId w:val="67"/>
        </w:numPr>
        <w:spacing w:before="0" w:beforeAutospacing="0" w:after="0" w:afterAutospacing="0" w:line="480" w:lineRule="auto"/>
        <w:ind w:left="709" w:hanging="709"/>
        <w:jc w:val="both"/>
        <w:rPr>
          <w:b w:val="0"/>
          <w:bCs w:val="0"/>
          <w:i/>
          <w:iCs/>
          <w:szCs w:val="24"/>
        </w:rPr>
      </w:pPr>
      <w:bookmarkStart w:id="1372" w:name="_Toc137973293"/>
      <w:bookmarkStart w:id="1373" w:name="_Toc138002885"/>
      <w:bookmarkStart w:id="1374" w:name="_Toc140006966"/>
      <w:bookmarkStart w:id="1375" w:name="_Toc142507786"/>
      <w:bookmarkStart w:id="1376" w:name="_Toc142811914"/>
      <w:bookmarkStart w:id="1377" w:name="_Toc142815286"/>
      <w:bookmarkStart w:id="1378" w:name="_Toc143620845"/>
      <w:r w:rsidRPr="008A1775">
        <w:rPr>
          <w:b w:val="0"/>
          <w:bCs w:val="0"/>
          <w:i/>
          <w:iCs/>
          <w:szCs w:val="24"/>
        </w:rPr>
        <w:t>IT</w:t>
      </w:r>
      <w:bookmarkEnd w:id="1372"/>
      <w:bookmarkEnd w:id="1373"/>
      <w:bookmarkEnd w:id="1374"/>
      <w:bookmarkEnd w:id="1375"/>
      <w:bookmarkEnd w:id="1376"/>
      <w:bookmarkEnd w:id="1377"/>
      <w:bookmarkEnd w:id="1378"/>
    </w:p>
    <w:p w14:paraId="3A3951AF" w14:textId="3FD2D9DD" w:rsidR="00073B3D" w:rsidRPr="008A1775" w:rsidRDefault="00073B3D">
      <w:pPr>
        <w:pStyle w:val="Ttulo2"/>
        <w:numPr>
          <w:ilvl w:val="0"/>
          <w:numId w:val="25"/>
        </w:numPr>
        <w:spacing w:before="0" w:beforeAutospacing="0" w:after="0" w:afterAutospacing="0" w:line="480" w:lineRule="auto"/>
        <w:ind w:left="1418" w:hanging="709"/>
        <w:jc w:val="both"/>
        <w:rPr>
          <w:b w:val="0"/>
          <w:bCs w:val="0"/>
          <w:szCs w:val="24"/>
        </w:rPr>
      </w:pPr>
      <w:bookmarkStart w:id="1379" w:name="_Toc137973294"/>
      <w:bookmarkStart w:id="1380" w:name="_Toc138002886"/>
      <w:bookmarkStart w:id="1381" w:name="_Toc140006967"/>
      <w:bookmarkStart w:id="1382" w:name="_Toc142507787"/>
      <w:bookmarkStart w:id="1383" w:name="_Toc142811915"/>
      <w:bookmarkStart w:id="1384" w:name="_Toc142815287"/>
      <w:bookmarkStart w:id="1385" w:name="_Toc143620846"/>
      <w:r w:rsidRPr="008A1775">
        <w:rPr>
          <w:b w:val="0"/>
          <w:bCs w:val="0"/>
          <w:szCs w:val="24"/>
        </w:rPr>
        <w:t xml:space="preserve">Política de </w:t>
      </w:r>
      <w:r w:rsidR="001263EF" w:rsidRPr="008A1775">
        <w:rPr>
          <w:b w:val="0"/>
          <w:bCs w:val="0"/>
          <w:szCs w:val="24"/>
        </w:rPr>
        <w:t>Anális</w:t>
      </w:r>
      <w:r w:rsidR="00500C70" w:rsidRPr="008A1775">
        <w:rPr>
          <w:b w:val="0"/>
          <w:bCs w:val="0"/>
          <w:szCs w:val="24"/>
        </w:rPr>
        <w:t>is</w:t>
      </w:r>
      <w:r w:rsidR="001263EF" w:rsidRPr="008A1775">
        <w:rPr>
          <w:b w:val="0"/>
          <w:bCs w:val="0"/>
          <w:szCs w:val="24"/>
        </w:rPr>
        <w:t xml:space="preserve"> y gestión de riesgos de TI</w:t>
      </w:r>
      <w:r w:rsidRPr="008A1775">
        <w:rPr>
          <w:b w:val="0"/>
          <w:bCs w:val="0"/>
          <w:szCs w:val="24"/>
        </w:rPr>
        <w:t xml:space="preserve"> (</w:t>
      </w:r>
      <w:r w:rsidR="00F51EC2" w:rsidRPr="008A1775">
        <w:rPr>
          <w:b w:val="0"/>
          <w:bCs w:val="0"/>
          <w:szCs w:val="24"/>
        </w:rPr>
        <w:t>Lumina, 20</w:t>
      </w:r>
      <w:r w:rsidRPr="008A1775">
        <w:rPr>
          <w:b w:val="0"/>
          <w:bCs w:val="0"/>
          <w:szCs w:val="24"/>
        </w:rPr>
        <w:t>11)</w:t>
      </w:r>
      <w:bookmarkEnd w:id="1379"/>
      <w:bookmarkEnd w:id="1380"/>
      <w:r w:rsidR="0020561D" w:rsidRPr="008A1775">
        <w:rPr>
          <w:b w:val="0"/>
          <w:bCs w:val="0"/>
          <w:szCs w:val="24"/>
        </w:rPr>
        <w:t>.</w:t>
      </w:r>
      <w:bookmarkEnd w:id="1381"/>
      <w:bookmarkEnd w:id="1382"/>
      <w:bookmarkEnd w:id="1383"/>
      <w:bookmarkEnd w:id="1384"/>
      <w:bookmarkEnd w:id="1385"/>
    </w:p>
    <w:p w14:paraId="70685772" w14:textId="507551E0" w:rsidR="00500C70" w:rsidRPr="008A1775" w:rsidRDefault="00073B3D">
      <w:pPr>
        <w:pStyle w:val="Ttulo2"/>
        <w:numPr>
          <w:ilvl w:val="0"/>
          <w:numId w:val="25"/>
        </w:numPr>
        <w:spacing w:before="0" w:beforeAutospacing="0" w:after="0" w:afterAutospacing="0" w:line="480" w:lineRule="auto"/>
        <w:ind w:left="1418" w:hanging="709"/>
        <w:jc w:val="both"/>
        <w:rPr>
          <w:b w:val="0"/>
          <w:bCs w:val="0"/>
          <w:szCs w:val="24"/>
        </w:rPr>
      </w:pPr>
      <w:bookmarkStart w:id="1386" w:name="_Toc137973295"/>
      <w:bookmarkStart w:id="1387" w:name="_Toc138002887"/>
      <w:bookmarkStart w:id="1388" w:name="_Toc140006968"/>
      <w:bookmarkStart w:id="1389" w:name="_Toc142507788"/>
      <w:bookmarkStart w:id="1390" w:name="_Toc142811916"/>
      <w:bookmarkStart w:id="1391" w:name="_Toc142815288"/>
      <w:bookmarkStart w:id="1392" w:name="_Toc143620847"/>
      <w:r w:rsidRPr="008A1775">
        <w:rPr>
          <w:b w:val="0"/>
          <w:bCs w:val="0"/>
          <w:szCs w:val="24"/>
        </w:rPr>
        <w:t>Política y procedimiento de c</w:t>
      </w:r>
      <w:r w:rsidR="00500C70" w:rsidRPr="008A1775">
        <w:rPr>
          <w:b w:val="0"/>
          <w:bCs w:val="0"/>
          <w:szCs w:val="24"/>
        </w:rPr>
        <w:t xml:space="preserve">ontrol de acceso </w:t>
      </w:r>
      <w:r w:rsidRPr="008A1775">
        <w:rPr>
          <w:b w:val="0"/>
          <w:bCs w:val="0"/>
          <w:szCs w:val="24"/>
        </w:rPr>
        <w:t>de</w:t>
      </w:r>
      <w:r w:rsidR="00500C70" w:rsidRPr="008A1775">
        <w:rPr>
          <w:b w:val="0"/>
          <w:bCs w:val="0"/>
          <w:szCs w:val="24"/>
        </w:rPr>
        <w:t xml:space="preserve"> la red</w:t>
      </w:r>
      <w:r w:rsidRPr="008A1775">
        <w:rPr>
          <w:b w:val="0"/>
          <w:bCs w:val="0"/>
          <w:szCs w:val="24"/>
        </w:rPr>
        <w:t xml:space="preserve"> (</w:t>
      </w:r>
      <w:r w:rsidR="00F51EC2" w:rsidRPr="008A1775">
        <w:rPr>
          <w:b w:val="0"/>
          <w:bCs w:val="0"/>
          <w:szCs w:val="24"/>
        </w:rPr>
        <w:t>Lumina, 20</w:t>
      </w:r>
      <w:r w:rsidRPr="008A1775">
        <w:rPr>
          <w:b w:val="0"/>
          <w:bCs w:val="0"/>
          <w:szCs w:val="24"/>
        </w:rPr>
        <w:t>12)</w:t>
      </w:r>
      <w:bookmarkEnd w:id="1386"/>
      <w:bookmarkEnd w:id="1387"/>
      <w:r w:rsidR="0020561D" w:rsidRPr="008A1775">
        <w:rPr>
          <w:b w:val="0"/>
          <w:bCs w:val="0"/>
          <w:szCs w:val="24"/>
        </w:rPr>
        <w:t>.</w:t>
      </w:r>
      <w:bookmarkEnd w:id="1388"/>
      <w:bookmarkEnd w:id="1389"/>
      <w:bookmarkEnd w:id="1390"/>
      <w:bookmarkEnd w:id="1391"/>
      <w:bookmarkEnd w:id="1392"/>
    </w:p>
    <w:p w14:paraId="30BA7BCA" w14:textId="35F9EFE7" w:rsidR="00500C70" w:rsidRPr="008A1775" w:rsidRDefault="00073B3D">
      <w:pPr>
        <w:pStyle w:val="Ttulo2"/>
        <w:numPr>
          <w:ilvl w:val="0"/>
          <w:numId w:val="25"/>
        </w:numPr>
        <w:spacing w:before="0" w:beforeAutospacing="0" w:after="0" w:afterAutospacing="0" w:line="480" w:lineRule="auto"/>
        <w:ind w:left="1418" w:hanging="709"/>
        <w:jc w:val="both"/>
        <w:rPr>
          <w:b w:val="0"/>
          <w:bCs w:val="0"/>
          <w:szCs w:val="24"/>
        </w:rPr>
      </w:pPr>
      <w:bookmarkStart w:id="1393" w:name="_Toc137973296"/>
      <w:bookmarkStart w:id="1394" w:name="_Toc138002888"/>
      <w:bookmarkStart w:id="1395" w:name="_Toc140006969"/>
      <w:bookmarkStart w:id="1396" w:name="_Toc142507789"/>
      <w:bookmarkStart w:id="1397" w:name="_Toc142811917"/>
      <w:bookmarkStart w:id="1398" w:name="_Toc142815289"/>
      <w:bookmarkStart w:id="1399" w:name="_Toc143620848"/>
      <w:r w:rsidRPr="008A1775">
        <w:rPr>
          <w:b w:val="0"/>
          <w:bCs w:val="0"/>
          <w:szCs w:val="24"/>
        </w:rPr>
        <w:t>Política y procedimientos de c</w:t>
      </w:r>
      <w:r w:rsidR="00500C70" w:rsidRPr="008A1775">
        <w:rPr>
          <w:b w:val="0"/>
          <w:bCs w:val="0"/>
          <w:szCs w:val="24"/>
        </w:rPr>
        <w:t>ontrol de cambios</w:t>
      </w:r>
      <w:r w:rsidRPr="008A1775">
        <w:rPr>
          <w:b w:val="0"/>
          <w:bCs w:val="0"/>
          <w:szCs w:val="24"/>
        </w:rPr>
        <w:t xml:space="preserve"> de sistemas informáticos (</w:t>
      </w:r>
      <w:r w:rsidR="00F51EC2" w:rsidRPr="008A1775">
        <w:rPr>
          <w:b w:val="0"/>
          <w:bCs w:val="0"/>
          <w:szCs w:val="24"/>
        </w:rPr>
        <w:t>Lumina, 20</w:t>
      </w:r>
      <w:r w:rsidRPr="008A1775">
        <w:rPr>
          <w:b w:val="0"/>
          <w:bCs w:val="0"/>
          <w:szCs w:val="24"/>
        </w:rPr>
        <w:t>11)</w:t>
      </w:r>
      <w:bookmarkEnd w:id="1393"/>
      <w:bookmarkEnd w:id="1394"/>
      <w:r w:rsidR="0020561D" w:rsidRPr="008A1775">
        <w:rPr>
          <w:b w:val="0"/>
          <w:bCs w:val="0"/>
          <w:szCs w:val="24"/>
        </w:rPr>
        <w:t>.</w:t>
      </w:r>
      <w:bookmarkEnd w:id="1395"/>
      <w:bookmarkEnd w:id="1396"/>
      <w:bookmarkEnd w:id="1397"/>
      <w:bookmarkEnd w:id="1398"/>
      <w:bookmarkEnd w:id="1399"/>
    </w:p>
    <w:p w14:paraId="3E021548" w14:textId="0A6DEBC1" w:rsidR="00500C70" w:rsidRPr="008A1775" w:rsidRDefault="00073B3D">
      <w:pPr>
        <w:pStyle w:val="Ttulo2"/>
        <w:numPr>
          <w:ilvl w:val="0"/>
          <w:numId w:val="25"/>
        </w:numPr>
        <w:spacing w:before="0" w:beforeAutospacing="0" w:after="0" w:afterAutospacing="0" w:line="480" w:lineRule="auto"/>
        <w:ind w:left="1418" w:hanging="709"/>
        <w:jc w:val="both"/>
        <w:rPr>
          <w:b w:val="0"/>
          <w:bCs w:val="0"/>
          <w:szCs w:val="24"/>
        </w:rPr>
      </w:pPr>
      <w:bookmarkStart w:id="1400" w:name="_Toc137973297"/>
      <w:bookmarkStart w:id="1401" w:name="_Toc138002889"/>
      <w:bookmarkStart w:id="1402" w:name="_Toc140006970"/>
      <w:bookmarkStart w:id="1403" w:name="_Toc142507790"/>
      <w:bookmarkStart w:id="1404" w:name="_Toc142811918"/>
      <w:bookmarkStart w:id="1405" w:name="_Toc142815290"/>
      <w:bookmarkStart w:id="1406" w:name="_Toc143620849"/>
      <w:r w:rsidRPr="008A1775">
        <w:rPr>
          <w:b w:val="0"/>
          <w:bCs w:val="0"/>
          <w:szCs w:val="24"/>
        </w:rPr>
        <w:t>Política y procedimiento para g</w:t>
      </w:r>
      <w:r w:rsidR="00500C70" w:rsidRPr="008A1775">
        <w:rPr>
          <w:b w:val="0"/>
          <w:bCs w:val="0"/>
          <w:szCs w:val="24"/>
        </w:rPr>
        <w:t>estión de equipos TI</w:t>
      </w:r>
      <w:r w:rsidRPr="008A1775">
        <w:rPr>
          <w:b w:val="0"/>
          <w:bCs w:val="0"/>
          <w:szCs w:val="24"/>
        </w:rPr>
        <w:t xml:space="preserve"> (</w:t>
      </w:r>
      <w:r w:rsidR="00F51EC2" w:rsidRPr="008A1775">
        <w:rPr>
          <w:b w:val="0"/>
          <w:bCs w:val="0"/>
          <w:szCs w:val="24"/>
        </w:rPr>
        <w:t>Lumina, 20</w:t>
      </w:r>
      <w:r w:rsidRPr="008A1775">
        <w:rPr>
          <w:b w:val="0"/>
          <w:bCs w:val="0"/>
          <w:szCs w:val="24"/>
        </w:rPr>
        <w:t>11)</w:t>
      </w:r>
      <w:bookmarkEnd w:id="1400"/>
      <w:bookmarkEnd w:id="1401"/>
      <w:r w:rsidR="0020561D" w:rsidRPr="008A1775">
        <w:rPr>
          <w:b w:val="0"/>
          <w:bCs w:val="0"/>
          <w:szCs w:val="24"/>
        </w:rPr>
        <w:t>.</w:t>
      </w:r>
      <w:bookmarkEnd w:id="1402"/>
      <w:bookmarkEnd w:id="1403"/>
      <w:bookmarkEnd w:id="1404"/>
      <w:bookmarkEnd w:id="1405"/>
      <w:bookmarkEnd w:id="1406"/>
    </w:p>
    <w:p w14:paraId="508C5A45" w14:textId="739085E7" w:rsidR="00500C70" w:rsidRPr="008A1775" w:rsidRDefault="00073B3D">
      <w:pPr>
        <w:pStyle w:val="Ttulo2"/>
        <w:numPr>
          <w:ilvl w:val="0"/>
          <w:numId w:val="25"/>
        </w:numPr>
        <w:spacing w:before="0" w:beforeAutospacing="0" w:after="0" w:afterAutospacing="0" w:line="480" w:lineRule="auto"/>
        <w:ind w:left="1418" w:hanging="709"/>
        <w:jc w:val="both"/>
        <w:rPr>
          <w:b w:val="0"/>
          <w:bCs w:val="0"/>
          <w:szCs w:val="24"/>
        </w:rPr>
      </w:pPr>
      <w:bookmarkStart w:id="1407" w:name="_Toc137973298"/>
      <w:bookmarkStart w:id="1408" w:name="_Toc138002890"/>
      <w:bookmarkStart w:id="1409" w:name="_Toc140006971"/>
      <w:bookmarkStart w:id="1410" w:name="_Toc142507791"/>
      <w:bookmarkStart w:id="1411" w:name="_Toc142811919"/>
      <w:bookmarkStart w:id="1412" w:name="_Toc142815291"/>
      <w:bookmarkStart w:id="1413" w:name="_Toc143620850"/>
      <w:r w:rsidRPr="008A1775">
        <w:rPr>
          <w:b w:val="0"/>
          <w:bCs w:val="0"/>
          <w:szCs w:val="24"/>
        </w:rPr>
        <w:t xml:space="preserve">Política y procedimiento </w:t>
      </w:r>
      <w:r w:rsidR="00450854" w:rsidRPr="008A1775">
        <w:rPr>
          <w:b w:val="0"/>
          <w:bCs w:val="0"/>
          <w:szCs w:val="24"/>
        </w:rPr>
        <w:t>para g</w:t>
      </w:r>
      <w:r w:rsidR="00500C70" w:rsidRPr="008A1775">
        <w:rPr>
          <w:b w:val="0"/>
          <w:bCs w:val="0"/>
          <w:szCs w:val="24"/>
        </w:rPr>
        <w:t>estión de incidentes y requerim</w:t>
      </w:r>
      <w:r w:rsidR="00450854" w:rsidRPr="008A1775">
        <w:rPr>
          <w:b w:val="0"/>
          <w:bCs w:val="0"/>
          <w:szCs w:val="24"/>
        </w:rPr>
        <w:t>i</w:t>
      </w:r>
      <w:r w:rsidR="00500C70" w:rsidRPr="008A1775">
        <w:rPr>
          <w:b w:val="0"/>
          <w:bCs w:val="0"/>
          <w:szCs w:val="24"/>
        </w:rPr>
        <w:t>entos TI</w:t>
      </w:r>
      <w:r w:rsidR="00450854" w:rsidRPr="008A1775">
        <w:rPr>
          <w:b w:val="0"/>
          <w:bCs w:val="0"/>
          <w:szCs w:val="24"/>
        </w:rPr>
        <w:t xml:space="preserve"> (</w:t>
      </w:r>
      <w:r w:rsidR="00F51EC2" w:rsidRPr="008A1775">
        <w:rPr>
          <w:b w:val="0"/>
          <w:bCs w:val="0"/>
          <w:szCs w:val="24"/>
        </w:rPr>
        <w:t>Lumina, 20</w:t>
      </w:r>
      <w:r w:rsidR="00450854" w:rsidRPr="008A1775">
        <w:rPr>
          <w:b w:val="0"/>
          <w:bCs w:val="0"/>
          <w:szCs w:val="24"/>
        </w:rPr>
        <w:t>11)</w:t>
      </w:r>
      <w:bookmarkEnd w:id="1407"/>
      <w:bookmarkEnd w:id="1408"/>
      <w:r w:rsidR="0020561D" w:rsidRPr="008A1775">
        <w:rPr>
          <w:b w:val="0"/>
          <w:bCs w:val="0"/>
          <w:szCs w:val="24"/>
        </w:rPr>
        <w:t>.</w:t>
      </w:r>
      <w:bookmarkEnd w:id="1409"/>
      <w:bookmarkEnd w:id="1410"/>
      <w:bookmarkEnd w:id="1411"/>
      <w:bookmarkEnd w:id="1412"/>
      <w:bookmarkEnd w:id="1413"/>
    </w:p>
    <w:p w14:paraId="218D7F26" w14:textId="69FB9503" w:rsidR="00500C70" w:rsidRPr="008A1775" w:rsidRDefault="00450854">
      <w:pPr>
        <w:pStyle w:val="Ttulo2"/>
        <w:numPr>
          <w:ilvl w:val="0"/>
          <w:numId w:val="25"/>
        </w:numPr>
        <w:spacing w:before="0" w:beforeAutospacing="0" w:after="0" w:afterAutospacing="0" w:line="480" w:lineRule="auto"/>
        <w:ind w:left="1418" w:hanging="709"/>
        <w:jc w:val="both"/>
        <w:rPr>
          <w:b w:val="0"/>
          <w:bCs w:val="0"/>
          <w:szCs w:val="24"/>
        </w:rPr>
      </w:pPr>
      <w:bookmarkStart w:id="1414" w:name="_Toc137973300"/>
      <w:bookmarkStart w:id="1415" w:name="_Toc138002892"/>
      <w:bookmarkStart w:id="1416" w:name="_Toc140006972"/>
      <w:bookmarkStart w:id="1417" w:name="_Toc142507792"/>
      <w:bookmarkStart w:id="1418" w:name="_Toc142811920"/>
      <w:bookmarkStart w:id="1419" w:name="_Toc142815292"/>
      <w:bookmarkStart w:id="1420" w:name="_Toc143620851"/>
      <w:r w:rsidRPr="008A1775">
        <w:rPr>
          <w:b w:val="0"/>
          <w:bCs w:val="0"/>
          <w:szCs w:val="24"/>
        </w:rPr>
        <w:t>Política de r</w:t>
      </w:r>
      <w:r w:rsidR="00500C70" w:rsidRPr="008A1775">
        <w:rPr>
          <w:b w:val="0"/>
          <w:bCs w:val="0"/>
          <w:szCs w:val="24"/>
        </w:rPr>
        <w:t>espalda y restauración de información</w:t>
      </w:r>
      <w:r w:rsidRPr="008A1775">
        <w:rPr>
          <w:b w:val="0"/>
          <w:bCs w:val="0"/>
          <w:szCs w:val="24"/>
        </w:rPr>
        <w:t xml:space="preserve"> (</w:t>
      </w:r>
      <w:r w:rsidR="00F51EC2" w:rsidRPr="008A1775">
        <w:rPr>
          <w:b w:val="0"/>
          <w:bCs w:val="0"/>
          <w:szCs w:val="24"/>
        </w:rPr>
        <w:t>Lumina, 20</w:t>
      </w:r>
      <w:r w:rsidRPr="008A1775">
        <w:rPr>
          <w:b w:val="0"/>
          <w:bCs w:val="0"/>
          <w:szCs w:val="24"/>
        </w:rPr>
        <w:t>11)</w:t>
      </w:r>
      <w:bookmarkEnd w:id="1414"/>
      <w:bookmarkEnd w:id="1415"/>
      <w:r w:rsidR="0020561D" w:rsidRPr="008A1775">
        <w:rPr>
          <w:b w:val="0"/>
          <w:bCs w:val="0"/>
          <w:szCs w:val="24"/>
        </w:rPr>
        <w:t>.</w:t>
      </w:r>
      <w:bookmarkEnd w:id="1416"/>
      <w:bookmarkEnd w:id="1417"/>
      <w:bookmarkEnd w:id="1418"/>
      <w:bookmarkEnd w:id="1419"/>
      <w:bookmarkEnd w:id="1420"/>
    </w:p>
    <w:p w14:paraId="2DE91620" w14:textId="5502DD96" w:rsidR="00500C70" w:rsidRPr="008A1775" w:rsidRDefault="00450854">
      <w:pPr>
        <w:pStyle w:val="Ttulo2"/>
        <w:numPr>
          <w:ilvl w:val="0"/>
          <w:numId w:val="25"/>
        </w:numPr>
        <w:spacing w:before="0" w:beforeAutospacing="0" w:after="0" w:afterAutospacing="0" w:line="480" w:lineRule="auto"/>
        <w:ind w:left="1418" w:hanging="709"/>
        <w:jc w:val="both"/>
        <w:rPr>
          <w:b w:val="0"/>
          <w:bCs w:val="0"/>
          <w:szCs w:val="24"/>
        </w:rPr>
      </w:pPr>
      <w:bookmarkStart w:id="1421" w:name="_Toc137973301"/>
      <w:bookmarkStart w:id="1422" w:name="_Toc138002893"/>
      <w:bookmarkStart w:id="1423" w:name="_Toc140006973"/>
      <w:bookmarkStart w:id="1424" w:name="_Toc142507793"/>
      <w:bookmarkStart w:id="1425" w:name="_Toc142811921"/>
      <w:bookmarkStart w:id="1426" w:name="_Toc142815293"/>
      <w:bookmarkStart w:id="1427" w:name="_Toc143620852"/>
      <w:r w:rsidRPr="008A1775">
        <w:rPr>
          <w:b w:val="0"/>
          <w:bCs w:val="0"/>
          <w:szCs w:val="24"/>
        </w:rPr>
        <w:t>Política de s</w:t>
      </w:r>
      <w:r w:rsidR="00500C70" w:rsidRPr="008A1775">
        <w:rPr>
          <w:b w:val="0"/>
          <w:bCs w:val="0"/>
          <w:szCs w:val="24"/>
        </w:rPr>
        <w:t xml:space="preserve">eguridad física para </w:t>
      </w:r>
      <w:r w:rsidRPr="008A1775">
        <w:rPr>
          <w:b w:val="0"/>
          <w:bCs w:val="0"/>
          <w:szCs w:val="24"/>
        </w:rPr>
        <w:t>“D</w:t>
      </w:r>
      <w:r w:rsidR="00500C70" w:rsidRPr="008A1775">
        <w:rPr>
          <w:b w:val="0"/>
          <w:bCs w:val="0"/>
          <w:szCs w:val="24"/>
        </w:rPr>
        <w:t xml:space="preserve">ata </w:t>
      </w:r>
      <w:r w:rsidRPr="008A1775">
        <w:rPr>
          <w:b w:val="0"/>
          <w:bCs w:val="0"/>
          <w:szCs w:val="24"/>
        </w:rPr>
        <w:t>C</w:t>
      </w:r>
      <w:r w:rsidR="00500C70" w:rsidRPr="008A1775">
        <w:rPr>
          <w:b w:val="0"/>
          <w:bCs w:val="0"/>
          <w:szCs w:val="24"/>
        </w:rPr>
        <w:t>enter</w:t>
      </w:r>
      <w:r w:rsidRPr="008A1775">
        <w:rPr>
          <w:b w:val="0"/>
          <w:bCs w:val="0"/>
          <w:szCs w:val="24"/>
        </w:rPr>
        <w:t>s”</w:t>
      </w:r>
      <w:r w:rsidR="00500C70" w:rsidRPr="008A1775">
        <w:rPr>
          <w:b w:val="0"/>
          <w:bCs w:val="0"/>
          <w:szCs w:val="24"/>
        </w:rPr>
        <w:t xml:space="preserve"> y salas de</w:t>
      </w:r>
      <w:r w:rsidRPr="008A1775">
        <w:rPr>
          <w:b w:val="0"/>
          <w:bCs w:val="0"/>
          <w:szCs w:val="24"/>
        </w:rPr>
        <w:t xml:space="preserve"> comunicación</w:t>
      </w:r>
      <w:r w:rsidR="00B04387" w:rsidRPr="008A1775">
        <w:rPr>
          <w:b w:val="0"/>
          <w:bCs w:val="0"/>
          <w:szCs w:val="24"/>
        </w:rPr>
        <w:t xml:space="preserve"> (</w:t>
      </w:r>
      <w:r w:rsidR="00F51EC2" w:rsidRPr="008A1775">
        <w:rPr>
          <w:b w:val="0"/>
          <w:bCs w:val="0"/>
          <w:szCs w:val="24"/>
        </w:rPr>
        <w:t>Lumina, 20</w:t>
      </w:r>
      <w:r w:rsidR="00B04387" w:rsidRPr="008A1775">
        <w:rPr>
          <w:b w:val="0"/>
          <w:bCs w:val="0"/>
          <w:szCs w:val="24"/>
        </w:rPr>
        <w:t>11)</w:t>
      </w:r>
      <w:bookmarkEnd w:id="1421"/>
      <w:bookmarkEnd w:id="1422"/>
      <w:r w:rsidR="0020561D" w:rsidRPr="008A1775">
        <w:rPr>
          <w:b w:val="0"/>
          <w:bCs w:val="0"/>
          <w:szCs w:val="24"/>
        </w:rPr>
        <w:t>.</w:t>
      </w:r>
      <w:bookmarkEnd w:id="1423"/>
      <w:bookmarkEnd w:id="1424"/>
      <w:bookmarkEnd w:id="1425"/>
      <w:bookmarkEnd w:id="1426"/>
      <w:bookmarkEnd w:id="1427"/>
    </w:p>
    <w:p w14:paraId="0751C940" w14:textId="142D2AEE" w:rsidR="0089050E" w:rsidRPr="008A1775" w:rsidRDefault="00500C70">
      <w:pPr>
        <w:pStyle w:val="Ttulo2"/>
        <w:numPr>
          <w:ilvl w:val="0"/>
          <w:numId w:val="67"/>
        </w:numPr>
        <w:spacing w:before="0" w:beforeAutospacing="0" w:after="0" w:afterAutospacing="0" w:line="480" w:lineRule="auto"/>
        <w:ind w:left="709" w:hanging="709"/>
        <w:jc w:val="both"/>
        <w:rPr>
          <w:b w:val="0"/>
          <w:bCs w:val="0"/>
          <w:i/>
          <w:iCs/>
          <w:szCs w:val="24"/>
        </w:rPr>
      </w:pPr>
      <w:bookmarkStart w:id="1428" w:name="_Toc137973304"/>
      <w:bookmarkStart w:id="1429" w:name="_Toc138002896"/>
      <w:bookmarkStart w:id="1430" w:name="_Toc140006976"/>
      <w:bookmarkStart w:id="1431" w:name="_Toc142507794"/>
      <w:bookmarkStart w:id="1432" w:name="_Toc142811922"/>
      <w:bookmarkStart w:id="1433" w:name="_Toc142815294"/>
      <w:bookmarkStart w:id="1434" w:name="_Toc143620853"/>
      <w:r w:rsidRPr="008A1775">
        <w:rPr>
          <w:b w:val="0"/>
          <w:bCs w:val="0"/>
          <w:i/>
          <w:iCs/>
          <w:szCs w:val="24"/>
        </w:rPr>
        <w:t>L</w:t>
      </w:r>
      <w:r w:rsidR="0089050E" w:rsidRPr="008A1775">
        <w:rPr>
          <w:b w:val="0"/>
          <w:bCs w:val="0"/>
          <w:i/>
          <w:iCs/>
          <w:szCs w:val="24"/>
        </w:rPr>
        <w:t>ogística</w:t>
      </w:r>
      <w:bookmarkEnd w:id="1428"/>
      <w:bookmarkEnd w:id="1429"/>
      <w:bookmarkEnd w:id="1430"/>
      <w:bookmarkEnd w:id="1431"/>
      <w:bookmarkEnd w:id="1432"/>
      <w:bookmarkEnd w:id="1433"/>
      <w:bookmarkEnd w:id="1434"/>
    </w:p>
    <w:p w14:paraId="6A7DE9C4" w14:textId="03AF3B2B" w:rsidR="00500C70" w:rsidRPr="008A1775" w:rsidRDefault="00A53AC7">
      <w:pPr>
        <w:pStyle w:val="Ttulo2"/>
        <w:numPr>
          <w:ilvl w:val="0"/>
          <w:numId w:val="25"/>
        </w:numPr>
        <w:spacing w:before="0" w:beforeAutospacing="0" w:after="0" w:afterAutospacing="0" w:line="480" w:lineRule="auto"/>
        <w:ind w:left="1418" w:hanging="709"/>
        <w:jc w:val="both"/>
        <w:rPr>
          <w:b w:val="0"/>
          <w:bCs w:val="0"/>
          <w:szCs w:val="24"/>
        </w:rPr>
      </w:pPr>
      <w:bookmarkStart w:id="1435" w:name="_Toc137973306"/>
      <w:bookmarkStart w:id="1436" w:name="_Toc138002898"/>
      <w:bookmarkStart w:id="1437" w:name="_Toc140006978"/>
      <w:bookmarkStart w:id="1438" w:name="_Toc142507795"/>
      <w:bookmarkStart w:id="1439" w:name="_Toc142811923"/>
      <w:bookmarkStart w:id="1440" w:name="_Toc142815295"/>
      <w:bookmarkStart w:id="1441" w:name="_Toc143620854"/>
      <w:r w:rsidRPr="008A1775">
        <w:rPr>
          <w:b w:val="0"/>
          <w:bCs w:val="0"/>
          <w:szCs w:val="24"/>
        </w:rPr>
        <w:t xml:space="preserve">Procedimiento </w:t>
      </w:r>
      <w:r w:rsidR="00500C70" w:rsidRPr="008A1775">
        <w:rPr>
          <w:b w:val="0"/>
          <w:bCs w:val="0"/>
          <w:szCs w:val="24"/>
        </w:rPr>
        <w:t>Lista de verificación de pre</w:t>
      </w:r>
      <w:r w:rsidRPr="008A1775">
        <w:rPr>
          <w:b w:val="0"/>
          <w:bCs w:val="0"/>
          <w:szCs w:val="24"/>
        </w:rPr>
        <w:t>-</w:t>
      </w:r>
      <w:r w:rsidR="00500C70" w:rsidRPr="008A1775">
        <w:rPr>
          <w:b w:val="0"/>
          <w:bCs w:val="0"/>
          <w:szCs w:val="24"/>
        </w:rPr>
        <w:t>inicio del proveedor</w:t>
      </w:r>
      <w:r w:rsidRPr="008A1775">
        <w:rPr>
          <w:b w:val="0"/>
          <w:bCs w:val="0"/>
          <w:szCs w:val="24"/>
        </w:rPr>
        <w:t xml:space="preserve"> (</w:t>
      </w:r>
      <w:r w:rsidR="00F51EC2" w:rsidRPr="008A1775">
        <w:rPr>
          <w:b w:val="0"/>
          <w:bCs w:val="0"/>
          <w:szCs w:val="24"/>
        </w:rPr>
        <w:t>Lumina, 20</w:t>
      </w:r>
      <w:r w:rsidRPr="008A1775">
        <w:rPr>
          <w:b w:val="0"/>
          <w:bCs w:val="0"/>
          <w:szCs w:val="24"/>
        </w:rPr>
        <w:t>09).</w:t>
      </w:r>
      <w:bookmarkEnd w:id="1435"/>
      <w:bookmarkEnd w:id="1436"/>
      <w:bookmarkEnd w:id="1437"/>
      <w:bookmarkEnd w:id="1438"/>
      <w:bookmarkEnd w:id="1439"/>
      <w:bookmarkEnd w:id="1440"/>
      <w:bookmarkEnd w:id="1441"/>
    </w:p>
    <w:p w14:paraId="71FC0E68" w14:textId="494D1D66" w:rsidR="00500C70" w:rsidRPr="008A1775" w:rsidRDefault="00A53AC7">
      <w:pPr>
        <w:pStyle w:val="Ttulo2"/>
        <w:numPr>
          <w:ilvl w:val="0"/>
          <w:numId w:val="25"/>
        </w:numPr>
        <w:spacing w:before="0" w:beforeAutospacing="0" w:after="0" w:afterAutospacing="0" w:line="480" w:lineRule="auto"/>
        <w:ind w:left="1418" w:hanging="709"/>
        <w:jc w:val="both"/>
        <w:rPr>
          <w:b w:val="0"/>
          <w:bCs w:val="0"/>
          <w:szCs w:val="24"/>
        </w:rPr>
      </w:pPr>
      <w:bookmarkStart w:id="1442" w:name="_Toc137973307"/>
      <w:bookmarkStart w:id="1443" w:name="_Toc138002899"/>
      <w:bookmarkStart w:id="1444" w:name="_Toc140006979"/>
      <w:bookmarkStart w:id="1445" w:name="_Toc142507796"/>
      <w:bookmarkStart w:id="1446" w:name="_Toc142811924"/>
      <w:bookmarkStart w:id="1447" w:name="_Toc142815296"/>
      <w:bookmarkStart w:id="1448" w:name="_Toc143620855"/>
      <w:r w:rsidRPr="008A1775">
        <w:rPr>
          <w:b w:val="0"/>
          <w:bCs w:val="0"/>
          <w:szCs w:val="24"/>
        </w:rPr>
        <w:t xml:space="preserve">Procedimiento </w:t>
      </w:r>
      <w:r w:rsidR="00500C70" w:rsidRPr="008A1775">
        <w:rPr>
          <w:b w:val="0"/>
          <w:bCs w:val="0"/>
          <w:szCs w:val="24"/>
        </w:rPr>
        <w:t xml:space="preserve">Medición de progreso de contrato </w:t>
      </w:r>
      <w:r w:rsidRPr="008A1775">
        <w:rPr>
          <w:b w:val="0"/>
          <w:bCs w:val="0"/>
          <w:szCs w:val="24"/>
        </w:rPr>
        <w:t xml:space="preserve">y </w:t>
      </w:r>
      <w:r w:rsidR="00500C70" w:rsidRPr="008A1775">
        <w:rPr>
          <w:b w:val="0"/>
          <w:bCs w:val="0"/>
          <w:szCs w:val="24"/>
        </w:rPr>
        <w:t>de pago</w:t>
      </w:r>
      <w:r w:rsidRPr="008A1775">
        <w:rPr>
          <w:b w:val="0"/>
          <w:bCs w:val="0"/>
          <w:szCs w:val="24"/>
        </w:rPr>
        <w:t xml:space="preserve"> (</w:t>
      </w:r>
      <w:r w:rsidR="00F51EC2" w:rsidRPr="008A1775">
        <w:rPr>
          <w:b w:val="0"/>
          <w:bCs w:val="0"/>
          <w:szCs w:val="24"/>
        </w:rPr>
        <w:t>Lumina, 20</w:t>
      </w:r>
      <w:r w:rsidRPr="008A1775">
        <w:rPr>
          <w:b w:val="0"/>
          <w:bCs w:val="0"/>
          <w:szCs w:val="24"/>
        </w:rPr>
        <w:t>09).</w:t>
      </w:r>
      <w:bookmarkEnd w:id="1442"/>
      <w:bookmarkEnd w:id="1443"/>
      <w:bookmarkEnd w:id="1444"/>
      <w:bookmarkEnd w:id="1445"/>
      <w:bookmarkEnd w:id="1446"/>
      <w:bookmarkEnd w:id="1447"/>
      <w:bookmarkEnd w:id="1448"/>
    </w:p>
    <w:p w14:paraId="08B6F114" w14:textId="4B3896ED" w:rsidR="00500C70" w:rsidRPr="008A1775" w:rsidRDefault="00A53AC7">
      <w:pPr>
        <w:pStyle w:val="Ttulo2"/>
        <w:numPr>
          <w:ilvl w:val="0"/>
          <w:numId w:val="25"/>
        </w:numPr>
        <w:spacing w:before="0" w:beforeAutospacing="0" w:after="0" w:afterAutospacing="0" w:line="480" w:lineRule="auto"/>
        <w:ind w:left="1418" w:hanging="709"/>
        <w:jc w:val="both"/>
        <w:rPr>
          <w:b w:val="0"/>
          <w:bCs w:val="0"/>
          <w:szCs w:val="24"/>
        </w:rPr>
      </w:pPr>
      <w:bookmarkStart w:id="1449" w:name="_Toc137973308"/>
      <w:bookmarkStart w:id="1450" w:name="_Toc138002900"/>
      <w:bookmarkStart w:id="1451" w:name="_Toc140006980"/>
      <w:bookmarkStart w:id="1452" w:name="_Toc142507797"/>
      <w:bookmarkStart w:id="1453" w:name="_Toc142811925"/>
      <w:bookmarkStart w:id="1454" w:name="_Toc142815297"/>
      <w:bookmarkStart w:id="1455" w:name="_Toc143620856"/>
      <w:r w:rsidRPr="008A1775">
        <w:rPr>
          <w:b w:val="0"/>
          <w:bCs w:val="0"/>
          <w:szCs w:val="24"/>
        </w:rPr>
        <w:t xml:space="preserve">Procedimiento </w:t>
      </w:r>
      <w:r w:rsidR="00500C70" w:rsidRPr="008A1775">
        <w:rPr>
          <w:b w:val="0"/>
          <w:bCs w:val="0"/>
          <w:szCs w:val="24"/>
        </w:rPr>
        <w:t>Orden de cambio</w:t>
      </w:r>
      <w:r w:rsidRPr="008A1775">
        <w:rPr>
          <w:b w:val="0"/>
          <w:bCs w:val="0"/>
          <w:szCs w:val="24"/>
        </w:rPr>
        <w:t xml:space="preserve"> (</w:t>
      </w:r>
      <w:r w:rsidR="00F51EC2" w:rsidRPr="008A1775">
        <w:rPr>
          <w:b w:val="0"/>
          <w:bCs w:val="0"/>
          <w:szCs w:val="24"/>
        </w:rPr>
        <w:t>Lumina, 20</w:t>
      </w:r>
      <w:r w:rsidRPr="008A1775">
        <w:rPr>
          <w:b w:val="0"/>
          <w:bCs w:val="0"/>
          <w:szCs w:val="24"/>
        </w:rPr>
        <w:t>09)</w:t>
      </w:r>
      <w:bookmarkEnd w:id="1449"/>
      <w:bookmarkEnd w:id="1450"/>
      <w:r w:rsidR="0020561D" w:rsidRPr="008A1775">
        <w:rPr>
          <w:b w:val="0"/>
          <w:bCs w:val="0"/>
          <w:szCs w:val="24"/>
        </w:rPr>
        <w:t>.</w:t>
      </w:r>
      <w:bookmarkEnd w:id="1451"/>
      <w:bookmarkEnd w:id="1452"/>
      <w:bookmarkEnd w:id="1453"/>
      <w:bookmarkEnd w:id="1454"/>
      <w:bookmarkEnd w:id="1455"/>
    </w:p>
    <w:p w14:paraId="7B4917D3" w14:textId="2CE43E59" w:rsidR="00500C70" w:rsidRPr="008A1775" w:rsidRDefault="00500C70">
      <w:pPr>
        <w:pStyle w:val="Ttulo2"/>
        <w:numPr>
          <w:ilvl w:val="0"/>
          <w:numId w:val="25"/>
        </w:numPr>
        <w:spacing w:before="0" w:beforeAutospacing="0" w:after="0" w:afterAutospacing="0" w:line="480" w:lineRule="auto"/>
        <w:ind w:left="1418" w:hanging="709"/>
        <w:jc w:val="both"/>
        <w:rPr>
          <w:b w:val="0"/>
          <w:bCs w:val="0"/>
          <w:szCs w:val="24"/>
        </w:rPr>
      </w:pPr>
      <w:bookmarkStart w:id="1456" w:name="_Toc137973309"/>
      <w:bookmarkStart w:id="1457" w:name="_Toc138002901"/>
      <w:bookmarkStart w:id="1458" w:name="_Toc140006981"/>
      <w:bookmarkStart w:id="1459" w:name="_Toc142507798"/>
      <w:bookmarkStart w:id="1460" w:name="_Toc142811926"/>
      <w:bookmarkStart w:id="1461" w:name="_Toc142815298"/>
      <w:bookmarkStart w:id="1462" w:name="_Toc143620857"/>
      <w:r w:rsidRPr="008A1775">
        <w:rPr>
          <w:b w:val="0"/>
          <w:bCs w:val="0"/>
          <w:szCs w:val="24"/>
        </w:rPr>
        <w:t>Política y procedimiento de recepción y despacho de materiales</w:t>
      </w:r>
      <w:r w:rsidR="00A53AC7" w:rsidRPr="008A1775">
        <w:rPr>
          <w:b w:val="0"/>
          <w:bCs w:val="0"/>
          <w:szCs w:val="24"/>
        </w:rPr>
        <w:t xml:space="preserve"> (</w:t>
      </w:r>
      <w:r w:rsidR="00F51EC2" w:rsidRPr="008A1775">
        <w:rPr>
          <w:b w:val="0"/>
          <w:bCs w:val="0"/>
          <w:szCs w:val="24"/>
        </w:rPr>
        <w:t>Lumina, 20</w:t>
      </w:r>
      <w:r w:rsidR="00A53AC7" w:rsidRPr="008A1775">
        <w:rPr>
          <w:b w:val="0"/>
          <w:bCs w:val="0"/>
          <w:szCs w:val="24"/>
        </w:rPr>
        <w:t>11)</w:t>
      </w:r>
      <w:bookmarkEnd w:id="1456"/>
      <w:bookmarkEnd w:id="1457"/>
      <w:r w:rsidR="0020561D" w:rsidRPr="008A1775">
        <w:rPr>
          <w:b w:val="0"/>
          <w:bCs w:val="0"/>
          <w:szCs w:val="24"/>
        </w:rPr>
        <w:t>.</w:t>
      </w:r>
      <w:bookmarkEnd w:id="1458"/>
      <w:bookmarkEnd w:id="1459"/>
      <w:bookmarkEnd w:id="1460"/>
      <w:bookmarkEnd w:id="1461"/>
      <w:bookmarkEnd w:id="1462"/>
    </w:p>
    <w:p w14:paraId="0891EA6C" w14:textId="32B38AE5" w:rsidR="00500C70" w:rsidRPr="008A1775" w:rsidRDefault="00500C70">
      <w:pPr>
        <w:pStyle w:val="Ttulo2"/>
        <w:numPr>
          <w:ilvl w:val="0"/>
          <w:numId w:val="25"/>
        </w:numPr>
        <w:spacing w:before="0" w:beforeAutospacing="0" w:after="0" w:afterAutospacing="0" w:line="480" w:lineRule="auto"/>
        <w:ind w:left="1418" w:hanging="709"/>
        <w:jc w:val="both"/>
        <w:rPr>
          <w:b w:val="0"/>
          <w:bCs w:val="0"/>
          <w:szCs w:val="24"/>
        </w:rPr>
      </w:pPr>
      <w:bookmarkStart w:id="1463" w:name="_Toc137973310"/>
      <w:bookmarkStart w:id="1464" w:name="_Toc138002902"/>
      <w:bookmarkStart w:id="1465" w:name="_Toc140006982"/>
      <w:bookmarkStart w:id="1466" w:name="_Toc142507799"/>
      <w:bookmarkStart w:id="1467" w:name="_Toc142811927"/>
      <w:bookmarkStart w:id="1468" w:name="_Toc142815299"/>
      <w:bookmarkStart w:id="1469" w:name="_Toc143620858"/>
      <w:r w:rsidRPr="008A1775">
        <w:rPr>
          <w:b w:val="0"/>
          <w:bCs w:val="0"/>
          <w:szCs w:val="24"/>
        </w:rPr>
        <w:t xml:space="preserve">Procedimiento de </w:t>
      </w:r>
      <w:r w:rsidR="00592ED1" w:rsidRPr="008A1775">
        <w:rPr>
          <w:b w:val="0"/>
          <w:bCs w:val="0"/>
          <w:szCs w:val="24"/>
        </w:rPr>
        <w:t>adquisiciones (</w:t>
      </w:r>
      <w:r w:rsidR="00F51EC2" w:rsidRPr="008A1775">
        <w:rPr>
          <w:b w:val="0"/>
          <w:bCs w:val="0"/>
          <w:szCs w:val="24"/>
        </w:rPr>
        <w:t>Lumina, 20</w:t>
      </w:r>
      <w:r w:rsidR="00592ED1" w:rsidRPr="008A1775">
        <w:rPr>
          <w:b w:val="0"/>
          <w:bCs w:val="0"/>
          <w:szCs w:val="24"/>
        </w:rPr>
        <w:t>08)</w:t>
      </w:r>
      <w:bookmarkEnd w:id="1463"/>
      <w:bookmarkEnd w:id="1464"/>
      <w:r w:rsidR="0020561D" w:rsidRPr="008A1775">
        <w:rPr>
          <w:b w:val="0"/>
          <w:bCs w:val="0"/>
          <w:szCs w:val="24"/>
        </w:rPr>
        <w:t>.</w:t>
      </w:r>
      <w:bookmarkEnd w:id="1465"/>
      <w:bookmarkEnd w:id="1466"/>
      <w:bookmarkEnd w:id="1467"/>
      <w:bookmarkEnd w:id="1468"/>
      <w:bookmarkEnd w:id="1469"/>
    </w:p>
    <w:p w14:paraId="2D79B784" w14:textId="3D6DA72F" w:rsidR="00500C70" w:rsidRPr="008A1775" w:rsidRDefault="00592ED1">
      <w:pPr>
        <w:pStyle w:val="Ttulo2"/>
        <w:numPr>
          <w:ilvl w:val="0"/>
          <w:numId w:val="25"/>
        </w:numPr>
        <w:spacing w:before="0" w:beforeAutospacing="0" w:after="0" w:afterAutospacing="0" w:line="480" w:lineRule="auto"/>
        <w:ind w:left="1418" w:hanging="709"/>
        <w:jc w:val="both"/>
        <w:rPr>
          <w:b w:val="0"/>
          <w:bCs w:val="0"/>
          <w:szCs w:val="24"/>
        </w:rPr>
      </w:pPr>
      <w:bookmarkStart w:id="1470" w:name="_Toc137973311"/>
      <w:bookmarkStart w:id="1471" w:name="_Toc138002903"/>
      <w:bookmarkStart w:id="1472" w:name="_Toc140006983"/>
      <w:bookmarkStart w:id="1473" w:name="_Toc142507800"/>
      <w:bookmarkStart w:id="1474" w:name="_Toc142811928"/>
      <w:bookmarkStart w:id="1475" w:name="_Toc142815300"/>
      <w:bookmarkStart w:id="1476" w:name="_Toc143620859"/>
      <w:r w:rsidRPr="008A1775">
        <w:rPr>
          <w:b w:val="0"/>
          <w:bCs w:val="0"/>
          <w:szCs w:val="24"/>
        </w:rPr>
        <w:t xml:space="preserve">Procedimiento </w:t>
      </w:r>
      <w:r w:rsidR="00500C70" w:rsidRPr="008A1775">
        <w:rPr>
          <w:b w:val="0"/>
          <w:bCs w:val="0"/>
          <w:szCs w:val="24"/>
        </w:rPr>
        <w:t>Requisición de bienes y servicios</w:t>
      </w:r>
      <w:r w:rsidRPr="008A1775">
        <w:rPr>
          <w:b w:val="0"/>
          <w:bCs w:val="0"/>
          <w:szCs w:val="24"/>
        </w:rPr>
        <w:t xml:space="preserve"> (</w:t>
      </w:r>
      <w:r w:rsidR="00F51EC2" w:rsidRPr="008A1775">
        <w:rPr>
          <w:b w:val="0"/>
          <w:bCs w:val="0"/>
          <w:szCs w:val="24"/>
        </w:rPr>
        <w:t>Lumina, 20</w:t>
      </w:r>
      <w:r w:rsidRPr="008A1775">
        <w:rPr>
          <w:b w:val="0"/>
          <w:bCs w:val="0"/>
          <w:szCs w:val="24"/>
        </w:rPr>
        <w:t>09)</w:t>
      </w:r>
      <w:bookmarkEnd w:id="1470"/>
      <w:bookmarkEnd w:id="1471"/>
      <w:r w:rsidR="0020561D" w:rsidRPr="008A1775">
        <w:rPr>
          <w:b w:val="0"/>
          <w:bCs w:val="0"/>
          <w:szCs w:val="24"/>
        </w:rPr>
        <w:t>.</w:t>
      </w:r>
      <w:bookmarkEnd w:id="1472"/>
      <w:bookmarkEnd w:id="1473"/>
      <w:bookmarkEnd w:id="1474"/>
      <w:bookmarkEnd w:id="1475"/>
      <w:bookmarkEnd w:id="1476"/>
    </w:p>
    <w:p w14:paraId="5352237C" w14:textId="597A2EAE" w:rsidR="0089050E" w:rsidRPr="008A1775" w:rsidRDefault="0089050E">
      <w:pPr>
        <w:pStyle w:val="Ttulo2"/>
        <w:numPr>
          <w:ilvl w:val="0"/>
          <w:numId w:val="67"/>
        </w:numPr>
        <w:spacing w:before="0" w:beforeAutospacing="0" w:after="0" w:afterAutospacing="0" w:line="480" w:lineRule="auto"/>
        <w:ind w:left="709" w:hanging="709"/>
        <w:jc w:val="both"/>
        <w:rPr>
          <w:b w:val="0"/>
          <w:bCs w:val="0"/>
          <w:i/>
          <w:iCs/>
          <w:szCs w:val="24"/>
        </w:rPr>
      </w:pPr>
      <w:bookmarkStart w:id="1477" w:name="_Toc137973312"/>
      <w:bookmarkStart w:id="1478" w:name="_Toc138002904"/>
      <w:bookmarkStart w:id="1479" w:name="_Toc140006984"/>
      <w:bookmarkStart w:id="1480" w:name="_Toc142507801"/>
      <w:bookmarkStart w:id="1481" w:name="_Toc142811929"/>
      <w:bookmarkStart w:id="1482" w:name="_Toc142815301"/>
      <w:bookmarkStart w:id="1483" w:name="_Toc143620860"/>
      <w:r w:rsidRPr="008A1775">
        <w:rPr>
          <w:b w:val="0"/>
          <w:bCs w:val="0"/>
          <w:i/>
          <w:iCs/>
          <w:szCs w:val="24"/>
        </w:rPr>
        <w:t>Recursos Humanos</w:t>
      </w:r>
      <w:bookmarkEnd w:id="1477"/>
      <w:bookmarkEnd w:id="1478"/>
      <w:bookmarkEnd w:id="1479"/>
      <w:bookmarkEnd w:id="1480"/>
      <w:bookmarkEnd w:id="1481"/>
      <w:bookmarkEnd w:id="1482"/>
      <w:bookmarkEnd w:id="1483"/>
    </w:p>
    <w:p w14:paraId="3F5DAF7D" w14:textId="3F23046D" w:rsidR="00500C70" w:rsidRPr="008A1775" w:rsidRDefault="00592ED1">
      <w:pPr>
        <w:pStyle w:val="Ttulo2"/>
        <w:numPr>
          <w:ilvl w:val="0"/>
          <w:numId w:val="25"/>
        </w:numPr>
        <w:spacing w:before="0" w:beforeAutospacing="0" w:after="0" w:afterAutospacing="0" w:line="480" w:lineRule="auto"/>
        <w:ind w:left="1418" w:hanging="709"/>
        <w:jc w:val="both"/>
        <w:rPr>
          <w:b w:val="0"/>
          <w:bCs w:val="0"/>
          <w:szCs w:val="24"/>
        </w:rPr>
      </w:pPr>
      <w:bookmarkStart w:id="1484" w:name="_Toc137973313"/>
      <w:bookmarkStart w:id="1485" w:name="_Toc138002905"/>
      <w:bookmarkStart w:id="1486" w:name="_Toc140006985"/>
      <w:bookmarkStart w:id="1487" w:name="_Toc142507802"/>
      <w:bookmarkStart w:id="1488" w:name="_Toc142811930"/>
      <w:bookmarkStart w:id="1489" w:name="_Toc142815302"/>
      <w:bookmarkStart w:id="1490" w:name="_Toc143620861"/>
      <w:r w:rsidRPr="008A1775">
        <w:rPr>
          <w:b w:val="0"/>
          <w:bCs w:val="0"/>
          <w:szCs w:val="24"/>
        </w:rPr>
        <w:t xml:space="preserve">Procedimiento de </w:t>
      </w:r>
      <w:r w:rsidR="00500C70" w:rsidRPr="008A1775">
        <w:rPr>
          <w:b w:val="0"/>
          <w:bCs w:val="0"/>
          <w:szCs w:val="24"/>
        </w:rPr>
        <w:t>Atenciones médicas en el exterior</w:t>
      </w:r>
      <w:r w:rsidRPr="008A1775">
        <w:rPr>
          <w:b w:val="0"/>
          <w:bCs w:val="0"/>
          <w:szCs w:val="24"/>
        </w:rPr>
        <w:t xml:space="preserve"> (</w:t>
      </w:r>
      <w:r w:rsidR="00F51EC2" w:rsidRPr="008A1775">
        <w:rPr>
          <w:b w:val="0"/>
          <w:bCs w:val="0"/>
          <w:szCs w:val="24"/>
        </w:rPr>
        <w:t>Lumina, 20</w:t>
      </w:r>
      <w:r w:rsidRPr="008A1775">
        <w:rPr>
          <w:b w:val="0"/>
          <w:bCs w:val="0"/>
          <w:szCs w:val="24"/>
        </w:rPr>
        <w:t>10)</w:t>
      </w:r>
      <w:bookmarkEnd w:id="1484"/>
      <w:bookmarkEnd w:id="1485"/>
      <w:r w:rsidR="0020561D" w:rsidRPr="008A1775">
        <w:rPr>
          <w:b w:val="0"/>
          <w:bCs w:val="0"/>
          <w:szCs w:val="24"/>
        </w:rPr>
        <w:t>.</w:t>
      </w:r>
      <w:bookmarkEnd w:id="1486"/>
      <w:bookmarkEnd w:id="1487"/>
      <w:bookmarkEnd w:id="1488"/>
      <w:bookmarkEnd w:id="1489"/>
      <w:bookmarkEnd w:id="1490"/>
    </w:p>
    <w:p w14:paraId="4BD17B82" w14:textId="12DCE3FC" w:rsidR="00500C70" w:rsidRPr="008A1775" w:rsidRDefault="00592ED1">
      <w:pPr>
        <w:pStyle w:val="Ttulo2"/>
        <w:numPr>
          <w:ilvl w:val="0"/>
          <w:numId w:val="25"/>
        </w:numPr>
        <w:spacing w:before="0" w:beforeAutospacing="0" w:after="0" w:afterAutospacing="0" w:line="480" w:lineRule="auto"/>
        <w:ind w:left="1418" w:hanging="709"/>
        <w:jc w:val="both"/>
        <w:rPr>
          <w:b w:val="0"/>
          <w:bCs w:val="0"/>
          <w:szCs w:val="24"/>
        </w:rPr>
      </w:pPr>
      <w:bookmarkStart w:id="1491" w:name="_Toc137973314"/>
      <w:bookmarkStart w:id="1492" w:name="_Toc138002906"/>
      <w:bookmarkStart w:id="1493" w:name="_Toc140006986"/>
      <w:bookmarkStart w:id="1494" w:name="_Toc142507803"/>
      <w:bookmarkStart w:id="1495" w:name="_Toc142811931"/>
      <w:bookmarkStart w:id="1496" w:name="_Toc142815303"/>
      <w:bookmarkStart w:id="1497" w:name="_Toc143620862"/>
      <w:r w:rsidRPr="008A1775">
        <w:rPr>
          <w:b w:val="0"/>
          <w:bCs w:val="0"/>
          <w:szCs w:val="24"/>
        </w:rPr>
        <w:t xml:space="preserve">Procedimiento </w:t>
      </w:r>
      <w:r w:rsidR="00500C70" w:rsidRPr="008A1775">
        <w:rPr>
          <w:b w:val="0"/>
          <w:bCs w:val="0"/>
          <w:szCs w:val="24"/>
        </w:rPr>
        <w:t>Beneficio por escolaridad</w:t>
      </w:r>
      <w:r w:rsidRPr="008A1775">
        <w:rPr>
          <w:b w:val="0"/>
          <w:bCs w:val="0"/>
          <w:szCs w:val="24"/>
        </w:rPr>
        <w:t xml:space="preserve"> (</w:t>
      </w:r>
      <w:r w:rsidR="00F51EC2" w:rsidRPr="008A1775">
        <w:rPr>
          <w:b w:val="0"/>
          <w:bCs w:val="0"/>
          <w:szCs w:val="24"/>
        </w:rPr>
        <w:t>Lumina, 20</w:t>
      </w:r>
      <w:r w:rsidRPr="008A1775">
        <w:rPr>
          <w:b w:val="0"/>
          <w:bCs w:val="0"/>
          <w:szCs w:val="24"/>
        </w:rPr>
        <w:t>09)</w:t>
      </w:r>
      <w:bookmarkEnd w:id="1491"/>
      <w:bookmarkEnd w:id="1492"/>
      <w:r w:rsidR="0020561D" w:rsidRPr="008A1775">
        <w:rPr>
          <w:b w:val="0"/>
          <w:bCs w:val="0"/>
          <w:szCs w:val="24"/>
        </w:rPr>
        <w:t>.</w:t>
      </w:r>
      <w:bookmarkEnd w:id="1493"/>
      <w:bookmarkEnd w:id="1494"/>
      <w:bookmarkEnd w:id="1495"/>
      <w:bookmarkEnd w:id="1496"/>
      <w:bookmarkEnd w:id="1497"/>
    </w:p>
    <w:p w14:paraId="784AB6C0" w14:textId="6356C553" w:rsidR="00500C70" w:rsidRPr="008A1775" w:rsidRDefault="00592ED1">
      <w:pPr>
        <w:pStyle w:val="Ttulo2"/>
        <w:numPr>
          <w:ilvl w:val="0"/>
          <w:numId w:val="25"/>
        </w:numPr>
        <w:spacing w:before="0" w:beforeAutospacing="0" w:after="0" w:afterAutospacing="0" w:line="480" w:lineRule="auto"/>
        <w:ind w:left="1418" w:hanging="709"/>
        <w:jc w:val="both"/>
        <w:rPr>
          <w:b w:val="0"/>
          <w:bCs w:val="0"/>
          <w:szCs w:val="24"/>
        </w:rPr>
      </w:pPr>
      <w:bookmarkStart w:id="1498" w:name="_Toc137973315"/>
      <w:bookmarkStart w:id="1499" w:name="_Toc138002907"/>
      <w:bookmarkStart w:id="1500" w:name="_Toc140006987"/>
      <w:bookmarkStart w:id="1501" w:name="_Toc142507804"/>
      <w:bookmarkStart w:id="1502" w:name="_Toc142811932"/>
      <w:bookmarkStart w:id="1503" w:name="_Toc142815304"/>
      <w:bookmarkStart w:id="1504" w:name="_Toc143620863"/>
      <w:r w:rsidRPr="008A1775">
        <w:rPr>
          <w:b w:val="0"/>
          <w:bCs w:val="0"/>
          <w:szCs w:val="24"/>
        </w:rPr>
        <w:lastRenderedPageBreak/>
        <w:t xml:space="preserve">Procedimiento </w:t>
      </w:r>
      <w:r w:rsidR="00511221" w:rsidRPr="008A1775">
        <w:rPr>
          <w:b w:val="0"/>
          <w:bCs w:val="0"/>
          <w:szCs w:val="24"/>
        </w:rPr>
        <w:t>Contratación profesionales</w:t>
      </w:r>
      <w:r w:rsidRPr="008A1775">
        <w:rPr>
          <w:b w:val="0"/>
          <w:bCs w:val="0"/>
          <w:szCs w:val="24"/>
        </w:rPr>
        <w:t xml:space="preserve"> (</w:t>
      </w:r>
      <w:r w:rsidR="00F51EC2" w:rsidRPr="008A1775">
        <w:rPr>
          <w:b w:val="0"/>
          <w:bCs w:val="0"/>
          <w:szCs w:val="24"/>
        </w:rPr>
        <w:t>Lumina, 2009</w:t>
      </w:r>
      <w:r w:rsidRPr="008A1775">
        <w:rPr>
          <w:b w:val="0"/>
          <w:bCs w:val="0"/>
          <w:szCs w:val="24"/>
        </w:rPr>
        <w:t>)</w:t>
      </w:r>
      <w:bookmarkEnd w:id="1498"/>
      <w:bookmarkEnd w:id="1499"/>
      <w:r w:rsidR="0020561D" w:rsidRPr="008A1775">
        <w:rPr>
          <w:b w:val="0"/>
          <w:bCs w:val="0"/>
          <w:szCs w:val="24"/>
        </w:rPr>
        <w:t>.</w:t>
      </w:r>
      <w:bookmarkEnd w:id="1500"/>
      <w:bookmarkEnd w:id="1501"/>
      <w:bookmarkEnd w:id="1502"/>
      <w:bookmarkEnd w:id="1503"/>
      <w:bookmarkEnd w:id="1504"/>
    </w:p>
    <w:p w14:paraId="48E6D038" w14:textId="743D00DB" w:rsidR="00511221" w:rsidRPr="008A1775" w:rsidRDefault="00936439">
      <w:pPr>
        <w:pStyle w:val="Ttulo2"/>
        <w:numPr>
          <w:ilvl w:val="0"/>
          <w:numId w:val="25"/>
        </w:numPr>
        <w:spacing w:before="0" w:beforeAutospacing="0" w:after="0" w:afterAutospacing="0" w:line="480" w:lineRule="auto"/>
        <w:ind w:left="1418" w:hanging="709"/>
        <w:jc w:val="both"/>
        <w:rPr>
          <w:b w:val="0"/>
          <w:bCs w:val="0"/>
          <w:szCs w:val="24"/>
        </w:rPr>
      </w:pPr>
      <w:bookmarkStart w:id="1505" w:name="_Toc137973316"/>
      <w:bookmarkStart w:id="1506" w:name="_Toc138002908"/>
      <w:bookmarkStart w:id="1507" w:name="_Toc140006988"/>
      <w:bookmarkStart w:id="1508" w:name="_Toc142507805"/>
      <w:bookmarkStart w:id="1509" w:name="_Toc142811933"/>
      <w:bookmarkStart w:id="1510" w:name="_Toc142815305"/>
      <w:bookmarkStart w:id="1511" w:name="_Toc143620864"/>
      <w:r w:rsidRPr="008A1775">
        <w:rPr>
          <w:b w:val="0"/>
          <w:bCs w:val="0"/>
          <w:szCs w:val="24"/>
        </w:rPr>
        <w:t xml:space="preserve">Procedimiento Sistema </w:t>
      </w:r>
      <w:r w:rsidR="00511221" w:rsidRPr="008A1775">
        <w:rPr>
          <w:b w:val="0"/>
          <w:bCs w:val="0"/>
          <w:szCs w:val="24"/>
        </w:rPr>
        <w:t>de desempeño</w:t>
      </w:r>
      <w:r w:rsidRPr="008A1775">
        <w:rPr>
          <w:b w:val="0"/>
          <w:bCs w:val="0"/>
          <w:szCs w:val="24"/>
        </w:rPr>
        <w:t xml:space="preserve"> (</w:t>
      </w:r>
      <w:r w:rsidR="00F51EC2" w:rsidRPr="008A1775">
        <w:rPr>
          <w:b w:val="0"/>
          <w:bCs w:val="0"/>
          <w:szCs w:val="24"/>
        </w:rPr>
        <w:t>Lumina, 20</w:t>
      </w:r>
      <w:r w:rsidRPr="008A1775">
        <w:rPr>
          <w:b w:val="0"/>
          <w:bCs w:val="0"/>
          <w:szCs w:val="24"/>
        </w:rPr>
        <w:t>08)</w:t>
      </w:r>
      <w:bookmarkEnd w:id="1505"/>
      <w:bookmarkEnd w:id="1506"/>
      <w:r w:rsidR="0020561D" w:rsidRPr="008A1775">
        <w:rPr>
          <w:b w:val="0"/>
          <w:bCs w:val="0"/>
          <w:szCs w:val="24"/>
        </w:rPr>
        <w:t>.</w:t>
      </w:r>
      <w:bookmarkEnd w:id="1507"/>
      <w:bookmarkEnd w:id="1508"/>
      <w:bookmarkEnd w:id="1509"/>
      <w:bookmarkEnd w:id="1510"/>
      <w:bookmarkEnd w:id="1511"/>
    </w:p>
    <w:p w14:paraId="287F0470" w14:textId="02D30394" w:rsidR="00511221" w:rsidRPr="008A1775" w:rsidRDefault="00936439">
      <w:pPr>
        <w:pStyle w:val="Ttulo2"/>
        <w:numPr>
          <w:ilvl w:val="0"/>
          <w:numId w:val="25"/>
        </w:numPr>
        <w:spacing w:before="0" w:beforeAutospacing="0" w:after="0" w:afterAutospacing="0" w:line="480" w:lineRule="auto"/>
        <w:ind w:left="1418" w:hanging="709"/>
        <w:jc w:val="both"/>
        <w:rPr>
          <w:b w:val="0"/>
          <w:bCs w:val="0"/>
          <w:szCs w:val="24"/>
        </w:rPr>
      </w:pPr>
      <w:bookmarkStart w:id="1512" w:name="_Toc137973317"/>
      <w:bookmarkStart w:id="1513" w:name="_Toc138002909"/>
      <w:bookmarkStart w:id="1514" w:name="_Toc140006989"/>
      <w:bookmarkStart w:id="1515" w:name="_Toc142507806"/>
      <w:bookmarkStart w:id="1516" w:name="_Toc142811934"/>
      <w:bookmarkStart w:id="1517" w:name="_Toc142815306"/>
      <w:bookmarkStart w:id="1518" w:name="_Toc143620865"/>
      <w:r w:rsidRPr="008A1775">
        <w:rPr>
          <w:b w:val="0"/>
          <w:bCs w:val="0"/>
          <w:szCs w:val="24"/>
        </w:rPr>
        <w:t xml:space="preserve">Procedimiento </w:t>
      </w:r>
      <w:r w:rsidR="00511221" w:rsidRPr="008A1775">
        <w:rPr>
          <w:b w:val="0"/>
          <w:bCs w:val="0"/>
          <w:szCs w:val="24"/>
        </w:rPr>
        <w:t>Gestión de tiempos</w:t>
      </w:r>
      <w:r w:rsidRPr="008A1775">
        <w:rPr>
          <w:b w:val="0"/>
          <w:bCs w:val="0"/>
          <w:szCs w:val="24"/>
        </w:rPr>
        <w:t xml:space="preserve"> (</w:t>
      </w:r>
      <w:r w:rsidR="00F51EC2" w:rsidRPr="008A1775">
        <w:rPr>
          <w:b w:val="0"/>
          <w:bCs w:val="0"/>
          <w:szCs w:val="24"/>
        </w:rPr>
        <w:t>Lumina, 20</w:t>
      </w:r>
      <w:r w:rsidRPr="008A1775">
        <w:rPr>
          <w:b w:val="0"/>
          <w:bCs w:val="0"/>
          <w:szCs w:val="24"/>
        </w:rPr>
        <w:t>10)</w:t>
      </w:r>
      <w:bookmarkEnd w:id="1512"/>
      <w:bookmarkEnd w:id="1513"/>
      <w:r w:rsidR="0020561D" w:rsidRPr="008A1775">
        <w:rPr>
          <w:b w:val="0"/>
          <w:bCs w:val="0"/>
          <w:szCs w:val="24"/>
        </w:rPr>
        <w:t>.</w:t>
      </w:r>
      <w:bookmarkEnd w:id="1514"/>
      <w:bookmarkEnd w:id="1515"/>
      <w:bookmarkEnd w:id="1516"/>
      <w:bookmarkEnd w:id="1517"/>
      <w:bookmarkEnd w:id="1518"/>
    </w:p>
    <w:p w14:paraId="3579CEA8" w14:textId="499C0E07" w:rsidR="00511221" w:rsidRPr="008A1775" w:rsidRDefault="007C2581">
      <w:pPr>
        <w:pStyle w:val="Ttulo2"/>
        <w:numPr>
          <w:ilvl w:val="0"/>
          <w:numId w:val="25"/>
        </w:numPr>
        <w:spacing w:before="0" w:beforeAutospacing="0" w:after="0" w:afterAutospacing="0" w:line="480" w:lineRule="auto"/>
        <w:ind w:left="1418" w:hanging="709"/>
        <w:jc w:val="both"/>
        <w:rPr>
          <w:b w:val="0"/>
          <w:bCs w:val="0"/>
          <w:szCs w:val="24"/>
        </w:rPr>
      </w:pPr>
      <w:bookmarkStart w:id="1519" w:name="_Toc137973320"/>
      <w:bookmarkStart w:id="1520" w:name="_Toc138002912"/>
      <w:bookmarkStart w:id="1521" w:name="_Toc140006992"/>
      <w:bookmarkStart w:id="1522" w:name="_Toc142507807"/>
      <w:bookmarkStart w:id="1523" w:name="_Toc142811935"/>
      <w:bookmarkStart w:id="1524" w:name="_Toc142815307"/>
      <w:bookmarkStart w:id="1525" w:name="_Toc143620866"/>
      <w:r w:rsidRPr="008A1775">
        <w:rPr>
          <w:b w:val="0"/>
          <w:bCs w:val="0"/>
          <w:szCs w:val="24"/>
        </w:rPr>
        <w:t xml:space="preserve">Procedimiento </w:t>
      </w:r>
      <w:r w:rsidR="00511221" w:rsidRPr="008A1775">
        <w:rPr>
          <w:b w:val="0"/>
          <w:bCs w:val="0"/>
          <w:szCs w:val="24"/>
        </w:rPr>
        <w:t>Reclutamiento y selección</w:t>
      </w:r>
      <w:r w:rsidRPr="008A1775">
        <w:rPr>
          <w:b w:val="0"/>
          <w:bCs w:val="0"/>
          <w:szCs w:val="24"/>
        </w:rPr>
        <w:t xml:space="preserve"> (</w:t>
      </w:r>
      <w:r w:rsidR="00F51EC2" w:rsidRPr="008A1775">
        <w:rPr>
          <w:b w:val="0"/>
          <w:bCs w:val="0"/>
          <w:szCs w:val="24"/>
        </w:rPr>
        <w:t>Lumina, 20</w:t>
      </w:r>
      <w:r w:rsidRPr="008A1775">
        <w:rPr>
          <w:b w:val="0"/>
          <w:bCs w:val="0"/>
          <w:szCs w:val="24"/>
        </w:rPr>
        <w:t>08)</w:t>
      </w:r>
      <w:bookmarkEnd w:id="1519"/>
      <w:bookmarkEnd w:id="1520"/>
      <w:r w:rsidR="0020561D" w:rsidRPr="008A1775">
        <w:rPr>
          <w:b w:val="0"/>
          <w:bCs w:val="0"/>
          <w:szCs w:val="24"/>
        </w:rPr>
        <w:t>.</w:t>
      </w:r>
      <w:bookmarkEnd w:id="1521"/>
      <w:bookmarkEnd w:id="1522"/>
      <w:bookmarkEnd w:id="1523"/>
      <w:bookmarkEnd w:id="1524"/>
      <w:bookmarkEnd w:id="1525"/>
    </w:p>
    <w:p w14:paraId="00ECB674" w14:textId="7F8C6F70" w:rsidR="00511221" w:rsidRPr="008A1775" w:rsidRDefault="00A10DBB">
      <w:pPr>
        <w:pStyle w:val="Ttulo2"/>
        <w:numPr>
          <w:ilvl w:val="0"/>
          <w:numId w:val="25"/>
        </w:numPr>
        <w:spacing w:before="0" w:beforeAutospacing="0" w:after="0" w:afterAutospacing="0" w:line="480" w:lineRule="auto"/>
        <w:ind w:left="1418" w:hanging="709"/>
        <w:jc w:val="both"/>
        <w:rPr>
          <w:b w:val="0"/>
          <w:bCs w:val="0"/>
          <w:szCs w:val="24"/>
        </w:rPr>
      </w:pPr>
      <w:bookmarkStart w:id="1526" w:name="_Toc137973321"/>
      <w:bookmarkStart w:id="1527" w:name="_Toc138002913"/>
      <w:bookmarkStart w:id="1528" w:name="_Toc140006993"/>
      <w:bookmarkStart w:id="1529" w:name="_Toc142507808"/>
      <w:bookmarkStart w:id="1530" w:name="_Toc142811936"/>
      <w:bookmarkStart w:id="1531" w:name="_Toc142815308"/>
      <w:bookmarkStart w:id="1532" w:name="_Toc143620867"/>
      <w:r w:rsidRPr="008A1775">
        <w:rPr>
          <w:b w:val="0"/>
          <w:bCs w:val="0"/>
          <w:szCs w:val="24"/>
        </w:rPr>
        <w:t xml:space="preserve">Procedimiento </w:t>
      </w:r>
      <w:r w:rsidR="00511221" w:rsidRPr="008A1775">
        <w:rPr>
          <w:b w:val="0"/>
          <w:bCs w:val="0"/>
          <w:szCs w:val="24"/>
        </w:rPr>
        <w:t>Renovación de contrato</w:t>
      </w:r>
      <w:r w:rsidRPr="008A1775">
        <w:rPr>
          <w:b w:val="0"/>
          <w:bCs w:val="0"/>
          <w:szCs w:val="24"/>
        </w:rPr>
        <w:t xml:space="preserve"> (</w:t>
      </w:r>
      <w:r w:rsidR="00F51EC2" w:rsidRPr="008A1775">
        <w:rPr>
          <w:b w:val="0"/>
          <w:bCs w:val="0"/>
          <w:szCs w:val="24"/>
        </w:rPr>
        <w:t>Lumina, 20</w:t>
      </w:r>
      <w:r w:rsidRPr="008A1775">
        <w:rPr>
          <w:b w:val="0"/>
          <w:bCs w:val="0"/>
          <w:szCs w:val="24"/>
        </w:rPr>
        <w:t>08)</w:t>
      </w:r>
      <w:bookmarkEnd w:id="1526"/>
      <w:bookmarkEnd w:id="1527"/>
      <w:r w:rsidR="0020561D" w:rsidRPr="008A1775">
        <w:rPr>
          <w:b w:val="0"/>
          <w:bCs w:val="0"/>
          <w:szCs w:val="24"/>
        </w:rPr>
        <w:t>.</w:t>
      </w:r>
      <w:bookmarkEnd w:id="1528"/>
      <w:bookmarkEnd w:id="1529"/>
      <w:bookmarkEnd w:id="1530"/>
      <w:bookmarkEnd w:id="1531"/>
      <w:bookmarkEnd w:id="1532"/>
    </w:p>
    <w:p w14:paraId="00C62E04" w14:textId="4C269770" w:rsidR="00511221" w:rsidRPr="008A1775" w:rsidRDefault="00A10DBB">
      <w:pPr>
        <w:pStyle w:val="Ttulo2"/>
        <w:numPr>
          <w:ilvl w:val="0"/>
          <w:numId w:val="25"/>
        </w:numPr>
        <w:spacing w:before="0" w:beforeAutospacing="0" w:after="0" w:afterAutospacing="0" w:line="480" w:lineRule="auto"/>
        <w:ind w:left="1418" w:hanging="709"/>
        <w:jc w:val="both"/>
        <w:rPr>
          <w:b w:val="0"/>
          <w:bCs w:val="0"/>
          <w:szCs w:val="24"/>
        </w:rPr>
      </w:pPr>
      <w:bookmarkStart w:id="1533" w:name="_Toc137973322"/>
      <w:bookmarkStart w:id="1534" w:name="_Toc138002914"/>
      <w:bookmarkStart w:id="1535" w:name="_Toc140006994"/>
      <w:bookmarkStart w:id="1536" w:name="_Toc142507809"/>
      <w:bookmarkStart w:id="1537" w:name="_Toc142811937"/>
      <w:bookmarkStart w:id="1538" w:name="_Toc142815309"/>
      <w:bookmarkStart w:id="1539" w:name="_Toc143620868"/>
      <w:r w:rsidRPr="008A1775">
        <w:rPr>
          <w:b w:val="0"/>
          <w:bCs w:val="0"/>
          <w:szCs w:val="24"/>
        </w:rPr>
        <w:t>Procedimiento Pago del bono por desempeño (</w:t>
      </w:r>
      <w:r w:rsidR="00F51EC2" w:rsidRPr="008A1775">
        <w:rPr>
          <w:b w:val="0"/>
          <w:bCs w:val="0"/>
          <w:szCs w:val="24"/>
        </w:rPr>
        <w:t>Lumina, 20</w:t>
      </w:r>
      <w:r w:rsidRPr="008A1775">
        <w:rPr>
          <w:b w:val="0"/>
          <w:bCs w:val="0"/>
          <w:szCs w:val="24"/>
        </w:rPr>
        <w:t>08)</w:t>
      </w:r>
      <w:bookmarkEnd w:id="1533"/>
      <w:bookmarkEnd w:id="1534"/>
      <w:r w:rsidR="0020561D" w:rsidRPr="008A1775">
        <w:rPr>
          <w:b w:val="0"/>
          <w:bCs w:val="0"/>
          <w:szCs w:val="24"/>
        </w:rPr>
        <w:t>.</w:t>
      </w:r>
      <w:bookmarkEnd w:id="1535"/>
      <w:bookmarkEnd w:id="1536"/>
      <w:bookmarkEnd w:id="1537"/>
      <w:bookmarkEnd w:id="1538"/>
      <w:bookmarkEnd w:id="1539"/>
    </w:p>
    <w:p w14:paraId="72005973" w14:textId="77AD3DBE" w:rsidR="00511221" w:rsidRPr="008A1775" w:rsidRDefault="00A10DBB">
      <w:pPr>
        <w:pStyle w:val="Ttulo2"/>
        <w:numPr>
          <w:ilvl w:val="0"/>
          <w:numId w:val="25"/>
        </w:numPr>
        <w:spacing w:before="0" w:beforeAutospacing="0" w:after="0" w:afterAutospacing="0" w:line="480" w:lineRule="auto"/>
        <w:ind w:left="1418" w:hanging="709"/>
        <w:jc w:val="both"/>
        <w:rPr>
          <w:b w:val="0"/>
          <w:bCs w:val="0"/>
          <w:szCs w:val="24"/>
        </w:rPr>
      </w:pPr>
      <w:bookmarkStart w:id="1540" w:name="_Toc137973323"/>
      <w:bookmarkStart w:id="1541" w:name="_Toc138002915"/>
      <w:bookmarkStart w:id="1542" w:name="_Toc140006995"/>
      <w:bookmarkStart w:id="1543" w:name="_Toc142507810"/>
      <w:bookmarkStart w:id="1544" w:name="_Toc142811938"/>
      <w:bookmarkStart w:id="1545" w:name="_Toc142815310"/>
      <w:bookmarkStart w:id="1546" w:name="_Toc143620869"/>
      <w:r w:rsidRPr="008A1775">
        <w:rPr>
          <w:b w:val="0"/>
          <w:bCs w:val="0"/>
          <w:szCs w:val="24"/>
        </w:rPr>
        <w:t xml:space="preserve">Procedimiento </w:t>
      </w:r>
      <w:r w:rsidR="00511221" w:rsidRPr="008A1775">
        <w:rPr>
          <w:b w:val="0"/>
          <w:bCs w:val="0"/>
          <w:szCs w:val="24"/>
        </w:rPr>
        <w:t>Vacaciones</w:t>
      </w:r>
      <w:r w:rsidRPr="008A1775">
        <w:rPr>
          <w:b w:val="0"/>
          <w:bCs w:val="0"/>
          <w:szCs w:val="24"/>
        </w:rPr>
        <w:t xml:space="preserve"> (</w:t>
      </w:r>
      <w:r w:rsidR="00F51EC2" w:rsidRPr="008A1775">
        <w:rPr>
          <w:b w:val="0"/>
          <w:bCs w:val="0"/>
          <w:szCs w:val="24"/>
        </w:rPr>
        <w:t>Lumina, 20</w:t>
      </w:r>
      <w:r w:rsidRPr="008A1775">
        <w:rPr>
          <w:b w:val="0"/>
          <w:bCs w:val="0"/>
          <w:szCs w:val="24"/>
        </w:rPr>
        <w:t>10)</w:t>
      </w:r>
      <w:bookmarkEnd w:id="1540"/>
      <w:bookmarkEnd w:id="1541"/>
      <w:r w:rsidR="0020561D" w:rsidRPr="008A1775">
        <w:rPr>
          <w:b w:val="0"/>
          <w:bCs w:val="0"/>
          <w:szCs w:val="24"/>
        </w:rPr>
        <w:t>.</w:t>
      </w:r>
      <w:bookmarkEnd w:id="1542"/>
      <w:bookmarkEnd w:id="1543"/>
      <w:bookmarkEnd w:id="1544"/>
      <w:bookmarkEnd w:id="1545"/>
      <w:bookmarkEnd w:id="1546"/>
    </w:p>
    <w:p w14:paraId="485F23DF" w14:textId="1DFCDA57" w:rsidR="0089050E" w:rsidRPr="008A1775" w:rsidRDefault="0089050E">
      <w:pPr>
        <w:pStyle w:val="Ttulo2"/>
        <w:numPr>
          <w:ilvl w:val="0"/>
          <w:numId w:val="67"/>
        </w:numPr>
        <w:spacing w:before="0" w:beforeAutospacing="0" w:after="0" w:afterAutospacing="0" w:line="480" w:lineRule="auto"/>
        <w:ind w:left="709" w:hanging="709"/>
        <w:jc w:val="both"/>
        <w:rPr>
          <w:b w:val="0"/>
          <w:bCs w:val="0"/>
          <w:i/>
          <w:iCs/>
          <w:szCs w:val="24"/>
        </w:rPr>
      </w:pPr>
      <w:bookmarkStart w:id="1547" w:name="_Toc137973332"/>
      <w:bookmarkStart w:id="1548" w:name="_Toc138002924"/>
      <w:bookmarkStart w:id="1549" w:name="_Toc140007004"/>
      <w:bookmarkStart w:id="1550" w:name="_Toc142507811"/>
      <w:bookmarkStart w:id="1551" w:name="_Toc142811939"/>
      <w:bookmarkStart w:id="1552" w:name="_Toc142815311"/>
      <w:bookmarkStart w:id="1553" w:name="_Toc143620870"/>
      <w:r w:rsidRPr="008A1775">
        <w:rPr>
          <w:b w:val="0"/>
          <w:bCs w:val="0"/>
          <w:i/>
          <w:iCs/>
          <w:szCs w:val="24"/>
        </w:rPr>
        <w:t>Seguridad</w:t>
      </w:r>
      <w:bookmarkEnd w:id="1547"/>
      <w:bookmarkEnd w:id="1548"/>
      <w:bookmarkEnd w:id="1549"/>
      <w:bookmarkEnd w:id="1550"/>
      <w:bookmarkEnd w:id="1551"/>
      <w:bookmarkEnd w:id="1552"/>
      <w:bookmarkEnd w:id="1553"/>
    </w:p>
    <w:p w14:paraId="4F0FE2AA" w14:textId="45484E88" w:rsidR="009310BA" w:rsidRPr="008A1775" w:rsidRDefault="009310BA">
      <w:pPr>
        <w:pStyle w:val="Ttulo2"/>
        <w:numPr>
          <w:ilvl w:val="0"/>
          <w:numId w:val="25"/>
        </w:numPr>
        <w:spacing w:before="0" w:beforeAutospacing="0" w:after="0" w:afterAutospacing="0" w:line="480" w:lineRule="auto"/>
        <w:ind w:left="1418" w:hanging="709"/>
        <w:jc w:val="both"/>
        <w:rPr>
          <w:b w:val="0"/>
          <w:bCs w:val="0"/>
          <w:szCs w:val="24"/>
        </w:rPr>
      </w:pPr>
      <w:bookmarkStart w:id="1554" w:name="_Toc137973355"/>
      <w:bookmarkStart w:id="1555" w:name="_Toc138002947"/>
      <w:bookmarkStart w:id="1556" w:name="_Toc140007027"/>
      <w:bookmarkStart w:id="1557" w:name="_Toc142507812"/>
      <w:bookmarkStart w:id="1558" w:name="_Toc142811940"/>
      <w:bookmarkStart w:id="1559" w:name="_Toc142815312"/>
      <w:bookmarkStart w:id="1560" w:name="_Toc143620871"/>
      <w:r w:rsidRPr="008A1775">
        <w:rPr>
          <w:b w:val="0"/>
          <w:bCs w:val="0"/>
          <w:szCs w:val="24"/>
        </w:rPr>
        <w:t>Procedimiento en caso de robos y asaltos en las instalaciones de la empresa (</w:t>
      </w:r>
      <w:r w:rsidR="0020561D" w:rsidRPr="008A1775">
        <w:rPr>
          <w:b w:val="0"/>
          <w:bCs w:val="0"/>
          <w:szCs w:val="24"/>
        </w:rPr>
        <w:t>Lumina, 20</w:t>
      </w:r>
      <w:r w:rsidRPr="008A1775">
        <w:rPr>
          <w:b w:val="0"/>
          <w:bCs w:val="0"/>
          <w:szCs w:val="24"/>
        </w:rPr>
        <w:t>21)</w:t>
      </w:r>
      <w:bookmarkEnd w:id="1554"/>
      <w:bookmarkEnd w:id="1555"/>
      <w:r w:rsidR="0020561D" w:rsidRPr="008A1775">
        <w:rPr>
          <w:b w:val="0"/>
          <w:bCs w:val="0"/>
          <w:szCs w:val="24"/>
        </w:rPr>
        <w:t>.</w:t>
      </w:r>
      <w:bookmarkEnd w:id="1556"/>
      <w:bookmarkEnd w:id="1557"/>
      <w:bookmarkEnd w:id="1558"/>
      <w:bookmarkEnd w:id="1559"/>
      <w:bookmarkEnd w:id="1560"/>
    </w:p>
    <w:p w14:paraId="62A6FA51" w14:textId="299C9C01" w:rsidR="009C57BE" w:rsidRPr="00CE6E47" w:rsidRDefault="00BE3536" w:rsidP="00CE6E47">
      <w:pPr>
        <w:pStyle w:val="Ttulo4"/>
        <w:spacing w:line="480" w:lineRule="auto"/>
        <w:jc w:val="both"/>
        <w:rPr>
          <w:b w:val="0"/>
          <w:bCs/>
        </w:rPr>
      </w:pPr>
      <w:bookmarkStart w:id="1561" w:name="_Toc137973359"/>
      <w:bookmarkStart w:id="1562" w:name="_Toc138002951"/>
      <w:bookmarkStart w:id="1563" w:name="_Toc140007031"/>
      <w:r w:rsidRPr="007E5D44">
        <w:t>Cambios</w:t>
      </w:r>
      <w:bookmarkEnd w:id="1561"/>
      <w:bookmarkEnd w:id="1562"/>
      <w:bookmarkEnd w:id="1563"/>
      <w:r w:rsidR="00CE6E47">
        <w:t xml:space="preserve">. </w:t>
      </w:r>
      <w:bookmarkStart w:id="1564" w:name="_Toc137973360"/>
      <w:bookmarkStart w:id="1565" w:name="_Toc138002952"/>
      <w:bookmarkStart w:id="1566" w:name="_Toc140007032"/>
      <w:r w:rsidR="005F4340" w:rsidRPr="00CE6E47">
        <w:rPr>
          <w:b w:val="0"/>
          <w:bCs/>
        </w:rPr>
        <w:t xml:space="preserve">Como se puede corroborar en </w:t>
      </w:r>
      <w:r w:rsidR="00A81F0D" w:rsidRPr="00CE6E47">
        <w:rPr>
          <w:b w:val="0"/>
          <w:bCs/>
        </w:rPr>
        <w:t>el</w:t>
      </w:r>
      <w:r w:rsidR="005F4340" w:rsidRPr="00CE6E47">
        <w:rPr>
          <w:b w:val="0"/>
          <w:bCs/>
        </w:rPr>
        <w:t xml:space="preserve"> </w:t>
      </w:r>
      <w:r w:rsidR="00A81F0D" w:rsidRPr="00CE6E47">
        <w:rPr>
          <w:b w:val="0"/>
          <w:bCs/>
        </w:rPr>
        <w:t>gráfico 3</w:t>
      </w:r>
      <w:r w:rsidR="005F4340" w:rsidRPr="00CE6E47">
        <w:rPr>
          <w:b w:val="0"/>
          <w:bCs/>
        </w:rPr>
        <w:t>, s</w:t>
      </w:r>
      <w:r w:rsidR="00F215BF" w:rsidRPr="00CE6E47">
        <w:rPr>
          <w:b w:val="0"/>
          <w:bCs/>
        </w:rPr>
        <w:t xml:space="preserve">olo la tercera parte </w:t>
      </w:r>
      <w:r w:rsidR="001370C8" w:rsidRPr="00CE6E47">
        <w:rPr>
          <w:b w:val="0"/>
          <w:bCs/>
        </w:rPr>
        <w:t xml:space="preserve">de los </w:t>
      </w:r>
      <w:r w:rsidR="005F4340" w:rsidRPr="00CE6E47">
        <w:rPr>
          <w:b w:val="0"/>
          <w:bCs/>
        </w:rPr>
        <w:t>encuestados</w:t>
      </w:r>
      <w:r w:rsidR="001370C8" w:rsidRPr="00CE6E47">
        <w:rPr>
          <w:b w:val="0"/>
          <w:bCs/>
        </w:rPr>
        <w:t xml:space="preserve"> indicaron que </w:t>
      </w:r>
      <w:r w:rsidR="00257A68" w:rsidRPr="00CE6E47">
        <w:rPr>
          <w:b w:val="0"/>
          <w:bCs/>
        </w:rPr>
        <w:t>cuentan con</w:t>
      </w:r>
      <w:r w:rsidR="009C57BE" w:rsidRPr="00CE6E47">
        <w:rPr>
          <w:b w:val="0"/>
          <w:bCs/>
        </w:rPr>
        <w:t xml:space="preserve"> procedimientos para emitir y aprobar solicitudes de cambio de las actividades</w:t>
      </w:r>
      <w:r w:rsidR="001370C8" w:rsidRPr="00CE6E47">
        <w:rPr>
          <w:b w:val="0"/>
          <w:bCs/>
        </w:rPr>
        <w:t xml:space="preserve">, sin embargo, en el análisis documental N°01 del archivo digital Políticas – procedimientos se </w:t>
      </w:r>
      <w:r w:rsidR="00257A68" w:rsidRPr="00CE6E47">
        <w:rPr>
          <w:b w:val="0"/>
          <w:bCs/>
        </w:rPr>
        <w:t>evidencio</w:t>
      </w:r>
      <w:r w:rsidR="0073325C" w:rsidRPr="00CE6E47">
        <w:rPr>
          <w:b w:val="0"/>
          <w:bCs/>
        </w:rPr>
        <w:t>,</w:t>
      </w:r>
      <w:r w:rsidR="001370C8" w:rsidRPr="00CE6E47">
        <w:rPr>
          <w:b w:val="0"/>
          <w:bCs/>
        </w:rPr>
        <w:t xml:space="preserve"> que para </w:t>
      </w:r>
      <w:r w:rsidR="0073325C" w:rsidRPr="00CE6E47">
        <w:rPr>
          <w:b w:val="0"/>
          <w:bCs/>
        </w:rPr>
        <w:t>las</w:t>
      </w:r>
      <w:r w:rsidR="001370C8" w:rsidRPr="00CE6E47">
        <w:rPr>
          <w:b w:val="0"/>
          <w:bCs/>
        </w:rPr>
        <w:t xml:space="preserve"> áreas</w:t>
      </w:r>
      <w:r w:rsidR="0073325C" w:rsidRPr="00CE6E47">
        <w:rPr>
          <w:b w:val="0"/>
          <w:bCs/>
        </w:rPr>
        <w:t xml:space="preserve"> de</w:t>
      </w:r>
      <w:r w:rsidR="001370C8" w:rsidRPr="00CE6E47">
        <w:rPr>
          <w:b w:val="0"/>
          <w:bCs/>
        </w:rPr>
        <w:t xml:space="preserve"> contratos (procedimiento notificación de cambio), IT (Política y procedimientos de control de cambios de sistemas informáticos)</w:t>
      </w:r>
      <w:r w:rsidR="0073325C" w:rsidRPr="00CE6E47">
        <w:rPr>
          <w:b w:val="0"/>
          <w:bCs/>
        </w:rPr>
        <w:t xml:space="preserve"> y</w:t>
      </w:r>
      <w:r w:rsidR="001370C8" w:rsidRPr="00CE6E47">
        <w:rPr>
          <w:b w:val="0"/>
          <w:bCs/>
        </w:rPr>
        <w:t xml:space="preserve"> logística (procedimiento de orden de cambio)</w:t>
      </w:r>
      <w:r w:rsidR="0073325C" w:rsidRPr="00CE6E47">
        <w:rPr>
          <w:b w:val="0"/>
          <w:bCs/>
        </w:rPr>
        <w:t xml:space="preserve"> si existen estos procedimientos.</w:t>
      </w:r>
      <w:bookmarkEnd w:id="1564"/>
      <w:bookmarkEnd w:id="1565"/>
      <w:bookmarkEnd w:id="1566"/>
    </w:p>
    <w:p w14:paraId="1AA58839" w14:textId="77777777" w:rsidR="00DB5B64" w:rsidRDefault="00A81F0D" w:rsidP="00DB5B64">
      <w:pPr>
        <w:pStyle w:val="Descripcin"/>
        <w:ind w:left="2268"/>
        <w:rPr>
          <w:b/>
          <w:bCs/>
          <w:i w:val="0"/>
          <w:iCs w:val="0"/>
          <w:color w:val="auto"/>
          <w:sz w:val="24"/>
          <w:szCs w:val="24"/>
        </w:rPr>
      </w:pPr>
      <w:bookmarkStart w:id="1567" w:name="_Toc142158905"/>
      <w:bookmarkStart w:id="1568" w:name="_Toc137973361"/>
      <w:bookmarkStart w:id="1569" w:name="_Toc138002953"/>
      <w:r w:rsidRPr="00DB5B64">
        <w:rPr>
          <w:b/>
          <w:bCs/>
          <w:i w:val="0"/>
          <w:iCs w:val="0"/>
          <w:color w:val="auto"/>
          <w:sz w:val="24"/>
          <w:szCs w:val="24"/>
        </w:rPr>
        <w:t xml:space="preserve">Gráfico </w:t>
      </w:r>
      <w:r w:rsidRPr="00DB5B64">
        <w:rPr>
          <w:b/>
          <w:bCs/>
          <w:i w:val="0"/>
          <w:iCs w:val="0"/>
          <w:color w:val="auto"/>
          <w:sz w:val="24"/>
          <w:szCs w:val="24"/>
        </w:rPr>
        <w:fldChar w:fldCharType="begin"/>
      </w:r>
      <w:r w:rsidRPr="00DB5B64">
        <w:rPr>
          <w:b/>
          <w:bCs/>
          <w:i w:val="0"/>
          <w:iCs w:val="0"/>
          <w:color w:val="auto"/>
          <w:sz w:val="24"/>
          <w:szCs w:val="24"/>
        </w:rPr>
        <w:instrText xml:space="preserve"> SEQ Gráfico \* ARABIC </w:instrText>
      </w:r>
      <w:r w:rsidRPr="00DB5B64">
        <w:rPr>
          <w:b/>
          <w:bCs/>
          <w:i w:val="0"/>
          <w:iCs w:val="0"/>
          <w:color w:val="auto"/>
          <w:sz w:val="24"/>
          <w:szCs w:val="24"/>
        </w:rPr>
        <w:fldChar w:fldCharType="separate"/>
      </w:r>
      <w:r w:rsidR="006C7342" w:rsidRPr="00DB5B64">
        <w:rPr>
          <w:b/>
          <w:bCs/>
          <w:i w:val="0"/>
          <w:iCs w:val="0"/>
          <w:noProof/>
          <w:color w:val="auto"/>
          <w:sz w:val="24"/>
          <w:szCs w:val="24"/>
        </w:rPr>
        <w:t>3</w:t>
      </w:r>
      <w:r w:rsidRPr="00DB5B64">
        <w:rPr>
          <w:b/>
          <w:bCs/>
          <w:i w:val="0"/>
          <w:iCs w:val="0"/>
          <w:color w:val="auto"/>
          <w:sz w:val="24"/>
          <w:szCs w:val="24"/>
        </w:rPr>
        <w:fldChar w:fldCharType="end"/>
      </w:r>
    </w:p>
    <w:p w14:paraId="1465FA9D" w14:textId="408DCAB0" w:rsidR="00A81F0D" w:rsidRPr="008A1775" w:rsidRDefault="00A81F0D" w:rsidP="00DB5B64">
      <w:pPr>
        <w:pStyle w:val="Descripcin"/>
        <w:ind w:left="2268"/>
        <w:rPr>
          <w:b/>
          <w:bCs/>
          <w:color w:val="auto"/>
          <w:sz w:val="24"/>
          <w:szCs w:val="24"/>
        </w:rPr>
      </w:pPr>
      <w:r w:rsidRPr="008A1775">
        <w:rPr>
          <w:color w:val="auto"/>
          <w:sz w:val="24"/>
          <w:szCs w:val="24"/>
        </w:rPr>
        <w:t>Cambios</w:t>
      </w:r>
      <w:bookmarkEnd w:id="1567"/>
    </w:p>
    <w:p w14:paraId="31CA7601" w14:textId="403ECC92" w:rsidR="00562963" w:rsidRPr="008A1775" w:rsidRDefault="00E17EB5" w:rsidP="008A1775">
      <w:pPr>
        <w:pStyle w:val="Ttulo2"/>
        <w:spacing w:before="0" w:beforeAutospacing="0" w:after="0" w:afterAutospacing="0" w:line="360" w:lineRule="auto"/>
        <w:ind w:left="720"/>
        <w:jc w:val="center"/>
        <w:rPr>
          <w:b w:val="0"/>
          <w:bCs w:val="0"/>
          <w:szCs w:val="24"/>
        </w:rPr>
      </w:pPr>
      <w:bookmarkStart w:id="1570" w:name="_Toc137973362"/>
      <w:bookmarkStart w:id="1571" w:name="_Toc138002954"/>
      <w:bookmarkStart w:id="1572" w:name="_Toc140007033"/>
      <w:bookmarkStart w:id="1573" w:name="_Toc142507813"/>
      <w:bookmarkStart w:id="1574" w:name="_Toc142811941"/>
      <w:bookmarkStart w:id="1575" w:name="_Toc142815313"/>
      <w:bookmarkStart w:id="1576" w:name="_Toc143620872"/>
      <w:bookmarkEnd w:id="1568"/>
      <w:bookmarkEnd w:id="1569"/>
      <w:r w:rsidRPr="008A1775">
        <w:rPr>
          <w:noProof/>
        </w:rPr>
        <w:drawing>
          <wp:inline distT="0" distB="0" distL="0" distR="0" wp14:anchorId="443AD801" wp14:editId="6CFD823F">
            <wp:extent cx="3362325" cy="2000250"/>
            <wp:effectExtent l="0" t="0" r="9525" b="0"/>
            <wp:docPr id="7" name="Gráfico 7">
              <a:extLst xmlns:a="http://schemas.openxmlformats.org/drawingml/2006/main">
                <a:ext uri="{FF2B5EF4-FFF2-40B4-BE49-F238E27FC236}">
                  <a16:creationId xmlns:a16="http://schemas.microsoft.com/office/drawing/2014/main" id="{183E2816-58A0-4EC5-8CB1-2C34474A2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End w:id="1570"/>
      <w:bookmarkEnd w:id="1571"/>
      <w:bookmarkEnd w:id="1572"/>
      <w:bookmarkEnd w:id="1573"/>
      <w:bookmarkEnd w:id="1574"/>
      <w:bookmarkEnd w:id="1575"/>
      <w:bookmarkEnd w:id="1576"/>
    </w:p>
    <w:p w14:paraId="1CF101CB" w14:textId="77777777" w:rsidR="00E17EB5" w:rsidRPr="008A1775" w:rsidRDefault="00E17EB5" w:rsidP="008A1775">
      <w:pPr>
        <w:pStyle w:val="Ttulo2"/>
        <w:spacing w:before="0" w:beforeAutospacing="0" w:after="0" w:afterAutospacing="0" w:line="480" w:lineRule="auto"/>
        <w:ind w:left="2268"/>
        <w:jc w:val="both"/>
        <w:rPr>
          <w:b w:val="0"/>
          <w:bCs w:val="0"/>
          <w:szCs w:val="24"/>
        </w:rPr>
      </w:pPr>
      <w:bookmarkStart w:id="1577" w:name="_Toc137973363"/>
      <w:bookmarkStart w:id="1578" w:name="_Toc138002955"/>
      <w:bookmarkStart w:id="1579" w:name="_Toc140007034"/>
      <w:bookmarkStart w:id="1580" w:name="_Toc142507814"/>
      <w:bookmarkStart w:id="1581" w:name="_Toc142811942"/>
      <w:bookmarkStart w:id="1582" w:name="_Toc142815314"/>
      <w:bookmarkStart w:id="1583" w:name="_Toc143620873"/>
      <w:r w:rsidRPr="008A1775">
        <w:rPr>
          <w:b w:val="0"/>
          <w:bCs w:val="0"/>
          <w:szCs w:val="24"/>
        </w:rPr>
        <w:t>Fuente: Encuesta a jefes de área</w:t>
      </w:r>
      <w:bookmarkEnd w:id="1577"/>
      <w:bookmarkEnd w:id="1578"/>
      <w:bookmarkEnd w:id="1579"/>
      <w:bookmarkEnd w:id="1580"/>
      <w:bookmarkEnd w:id="1581"/>
      <w:bookmarkEnd w:id="1582"/>
      <w:bookmarkEnd w:id="1583"/>
    </w:p>
    <w:p w14:paraId="05AA4CA2" w14:textId="681D72BC" w:rsidR="009C57BE" w:rsidRPr="00CE6E47" w:rsidRDefault="00E17EB5" w:rsidP="00CE6E47">
      <w:pPr>
        <w:pStyle w:val="Ttulo4"/>
        <w:spacing w:line="480" w:lineRule="auto"/>
        <w:jc w:val="both"/>
        <w:rPr>
          <w:b w:val="0"/>
          <w:bCs/>
        </w:rPr>
      </w:pPr>
      <w:bookmarkStart w:id="1584" w:name="_Toc137973364"/>
      <w:bookmarkStart w:id="1585" w:name="_Toc138002956"/>
      <w:bookmarkStart w:id="1586" w:name="_Toc140007035"/>
      <w:r w:rsidRPr="007E5D44">
        <w:lastRenderedPageBreak/>
        <w:t>Cronograma</w:t>
      </w:r>
      <w:bookmarkEnd w:id="1584"/>
      <w:bookmarkEnd w:id="1585"/>
      <w:bookmarkEnd w:id="1586"/>
      <w:r w:rsidR="00CE6E47">
        <w:t xml:space="preserve">. </w:t>
      </w:r>
      <w:bookmarkStart w:id="1587" w:name="_Toc137973365"/>
      <w:bookmarkStart w:id="1588" w:name="_Toc138002957"/>
      <w:bookmarkStart w:id="1589" w:name="_Toc140007036"/>
      <w:r w:rsidR="0073325C" w:rsidRPr="00CE6E47">
        <w:rPr>
          <w:b w:val="0"/>
          <w:bCs/>
        </w:rPr>
        <w:t>La mayoría de los jefes de área indicaron que d</w:t>
      </w:r>
      <w:r w:rsidR="009C57BE" w:rsidRPr="00CE6E47">
        <w:rPr>
          <w:b w:val="0"/>
          <w:bCs/>
        </w:rPr>
        <w:t>efinen el alcance de sus actividades</w:t>
      </w:r>
      <w:r w:rsidRPr="00CE6E47">
        <w:rPr>
          <w:b w:val="0"/>
          <w:bCs/>
        </w:rPr>
        <w:t xml:space="preserve">, </w:t>
      </w:r>
      <w:r w:rsidR="00564A02" w:rsidRPr="00CE6E47">
        <w:rPr>
          <w:b w:val="0"/>
          <w:bCs/>
        </w:rPr>
        <w:t xml:space="preserve">que las actividades que realizan tienen alguna restricción, que estiman los recursos de las actividades, que calculan la duración de las actividades, que elaboran un cronograma de actividades y que no tienen alguna plantilla para elaborar su cronograma de actividades. Sin embargo, solo la mitad de los encuestados dividen sus actividades en acciones, lo que se puede observar en el </w:t>
      </w:r>
      <w:r w:rsidR="00A81F0D" w:rsidRPr="00CE6E47">
        <w:rPr>
          <w:b w:val="0"/>
          <w:bCs/>
        </w:rPr>
        <w:t>gráfico</w:t>
      </w:r>
      <w:r w:rsidR="00564A02" w:rsidRPr="00CE6E47">
        <w:rPr>
          <w:b w:val="0"/>
          <w:bCs/>
        </w:rPr>
        <w:t xml:space="preserve"> </w:t>
      </w:r>
      <w:r w:rsidR="00A81F0D" w:rsidRPr="00CE6E47">
        <w:rPr>
          <w:b w:val="0"/>
          <w:bCs/>
        </w:rPr>
        <w:t>4</w:t>
      </w:r>
      <w:r w:rsidR="00564A02" w:rsidRPr="00CE6E47">
        <w:rPr>
          <w:b w:val="0"/>
          <w:bCs/>
        </w:rPr>
        <w:t>.</w:t>
      </w:r>
      <w:bookmarkEnd w:id="1587"/>
      <w:bookmarkEnd w:id="1588"/>
      <w:bookmarkEnd w:id="1589"/>
    </w:p>
    <w:p w14:paraId="07822C9B" w14:textId="77777777" w:rsidR="00DB5B64" w:rsidRDefault="00A81F0D" w:rsidP="00DB5B64">
      <w:pPr>
        <w:pStyle w:val="Descripcin"/>
        <w:ind w:left="709"/>
        <w:rPr>
          <w:color w:val="auto"/>
          <w:sz w:val="24"/>
          <w:szCs w:val="24"/>
        </w:rPr>
      </w:pPr>
      <w:bookmarkStart w:id="1590" w:name="_Toc142158906"/>
      <w:r w:rsidRPr="00DB5B64">
        <w:rPr>
          <w:b/>
          <w:bCs/>
          <w:i w:val="0"/>
          <w:iCs w:val="0"/>
          <w:color w:val="auto"/>
          <w:sz w:val="24"/>
          <w:szCs w:val="24"/>
        </w:rPr>
        <w:t xml:space="preserve">Gráfico </w:t>
      </w:r>
      <w:r w:rsidRPr="00DB5B64">
        <w:rPr>
          <w:b/>
          <w:bCs/>
          <w:i w:val="0"/>
          <w:iCs w:val="0"/>
          <w:color w:val="auto"/>
          <w:sz w:val="24"/>
          <w:szCs w:val="24"/>
        </w:rPr>
        <w:fldChar w:fldCharType="begin"/>
      </w:r>
      <w:r w:rsidRPr="00DB5B64">
        <w:rPr>
          <w:b/>
          <w:bCs/>
          <w:i w:val="0"/>
          <w:iCs w:val="0"/>
          <w:color w:val="auto"/>
          <w:sz w:val="24"/>
          <w:szCs w:val="24"/>
        </w:rPr>
        <w:instrText xml:space="preserve"> SEQ Gráfico \* ARABIC </w:instrText>
      </w:r>
      <w:r w:rsidRPr="00DB5B64">
        <w:rPr>
          <w:b/>
          <w:bCs/>
          <w:i w:val="0"/>
          <w:iCs w:val="0"/>
          <w:color w:val="auto"/>
          <w:sz w:val="24"/>
          <w:szCs w:val="24"/>
        </w:rPr>
        <w:fldChar w:fldCharType="separate"/>
      </w:r>
      <w:r w:rsidR="006C7342" w:rsidRPr="00DB5B64">
        <w:rPr>
          <w:b/>
          <w:bCs/>
          <w:i w:val="0"/>
          <w:iCs w:val="0"/>
          <w:noProof/>
          <w:color w:val="auto"/>
          <w:sz w:val="24"/>
          <w:szCs w:val="24"/>
        </w:rPr>
        <w:t>4</w:t>
      </w:r>
      <w:r w:rsidRPr="00DB5B64">
        <w:rPr>
          <w:b/>
          <w:bCs/>
          <w:i w:val="0"/>
          <w:iCs w:val="0"/>
          <w:color w:val="auto"/>
          <w:sz w:val="24"/>
          <w:szCs w:val="24"/>
        </w:rPr>
        <w:fldChar w:fldCharType="end"/>
      </w:r>
    </w:p>
    <w:p w14:paraId="62F2989F" w14:textId="27F5EB49" w:rsidR="00A81F0D" w:rsidRPr="008A1775" w:rsidRDefault="00A81F0D" w:rsidP="00DB5B64">
      <w:pPr>
        <w:pStyle w:val="Descripcin"/>
        <w:ind w:left="709"/>
        <w:rPr>
          <w:b/>
          <w:bCs/>
          <w:color w:val="auto"/>
          <w:sz w:val="24"/>
          <w:szCs w:val="24"/>
        </w:rPr>
      </w:pPr>
      <w:r w:rsidRPr="008A1775">
        <w:rPr>
          <w:color w:val="auto"/>
          <w:sz w:val="24"/>
          <w:szCs w:val="24"/>
        </w:rPr>
        <w:t>Cronograma</w:t>
      </w:r>
      <w:bookmarkEnd w:id="1590"/>
    </w:p>
    <w:p w14:paraId="1294209C" w14:textId="10801286" w:rsidR="00E17EB5" w:rsidRPr="008A1775" w:rsidRDefault="00E17EB5" w:rsidP="008A1775">
      <w:pPr>
        <w:pStyle w:val="Ttulo2"/>
        <w:spacing w:before="0" w:beforeAutospacing="0" w:after="0" w:afterAutospacing="0" w:line="360" w:lineRule="auto"/>
        <w:ind w:left="720"/>
        <w:rPr>
          <w:b w:val="0"/>
          <w:bCs w:val="0"/>
          <w:szCs w:val="24"/>
        </w:rPr>
      </w:pPr>
      <w:bookmarkStart w:id="1591" w:name="_Toc137973367"/>
      <w:bookmarkStart w:id="1592" w:name="_Toc138002959"/>
      <w:bookmarkStart w:id="1593" w:name="_Toc140007037"/>
      <w:bookmarkStart w:id="1594" w:name="_Toc142507815"/>
      <w:bookmarkStart w:id="1595" w:name="_Toc142811943"/>
      <w:bookmarkStart w:id="1596" w:name="_Toc142815315"/>
      <w:bookmarkStart w:id="1597" w:name="_Toc143620874"/>
      <w:r w:rsidRPr="008A1775">
        <w:rPr>
          <w:noProof/>
        </w:rPr>
        <w:drawing>
          <wp:inline distT="0" distB="0" distL="0" distR="0" wp14:anchorId="317F3244" wp14:editId="20A63F90">
            <wp:extent cx="5562600" cy="2257425"/>
            <wp:effectExtent l="0" t="0" r="0" b="9525"/>
            <wp:docPr id="8" name="Gráfico 8">
              <a:extLst xmlns:a="http://schemas.openxmlformats.org/drawingml/2006/main">
                <a:ext uri="{FF2B5EF4-FFF2-40B4-BE49-F238E27FC236}">
                  <a16:creationId xmlns:a16="http://schemas.microsoft.com/office/drawing/2014/main" id="{74C747BF-AAE9-43A2-AE2D-B702670405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Start w:id="1598" w:name="_Toc137973368"/>
      <w:bookmarkStart w:id="1599" w:name="_Toc138002960"/>
      <w:bookmarkEnd w:id="1591"/>
      <w:bookmarkEnd w:id="1592"/>
      <w:r w:rsidRPr="008A1775">
        <w:rPr>
          <w:b w:val="0"/>
          <w:bCs w:val="0"/>
          <w:szCs w:val="24"/>
        </w:rPr>
        <w:t>Fuente: Encuesta a jefes de área</w:t>
      </w:r>
      <w:bookmarkEnd w:id="1593"/>
      <w:bookmarkEnd w:id="1594"/>
      <w:bookmarkEnd w:id="1595"/>
      <w:bookmarkEnd w:id="1596"/>
      <w:bookmarkEnd w:id="1597"/>
      <w:bookmarkEnd w:id="1598"/>
      <w:bookmarkEnd w:id="1599"/>
    </w:p>
    <w:p w14:paraId="06FDD564" w14:textId="77777777" w:rsidR="00DB5B64" w:rsidRDefault="00DB5B64" w:rsidP="00CE6E47">
      <w:pPr>
        <w:spacing w:line="480" w:lineRule="auto"/>
        <w:ind w:firstLine="709"/>
        <w:jc w:val="both"/>
      </w:pPr>
      <w:bookmarkStart w:id="1600" w:name="_Toc137973369"/>
      <w:bookmarkStart w:id="1601" w:name="_Toc138002961"/>
      <w:bookmarkStart w:id="1602" w:name="_Toc140007038"/>
    </w:p>
    <w:p w14:paraId="1CB29BA6" w14:textId="4B0B2E58" w:rsidR="00CE6E47" w:rsidRDefault="00390FE8" w:rsidP="00CE6E47">
      <w:pPr>
        <w:spacing w:line="480" w:lineRule="auto"/>
        <w:ind w:firstLine="709"/>
        <w:jc w:val="both"/>
      </w:pPr>
      <w:r w:rsidRPr="007E5D44">
        <w:t xml:space="preserve">De la revisión </w:t>
      </w:r>
      <w:r w:rsidR="00623069" w:rsidRPr="007E5D44">
        <w:t>de documentos técnicos que contenían información de la Empresa Lumina Copper Sac</w:t>
      </w:r>
      <w:r w:rsidRPr="007E5D44">
        <w:t>., se evidencio que no c</w:t>
      </w:r>
      <w:r w:rsidR="00564A02" w:rsidRPr="007E5D44">
        <w:t>uentan con un Plan para la elaboración del cronograma</w:t>
      </w:r>
      <w:r w:rsidRPr="007E5D44">
        <w:t xml:space="preserve">, sin </w:t>
      </w:r>
      <w:r w:rsidR="00623069" w:rsidRPr="007E5D44">
        <w:t>embargo,</w:t>
      </w:r>
      <w:r w:rsidRPr="007E5D44">
        <w:t xml:space="preserve"> cuentan con un</w:t>
      </w:r>
      <w:r w:rsidR="00460DEA" w:rsidRPr="007E5D44">
        <w:t xml:space="preserve"> cronograma</w:t>
      </w:r>
      <w:r w:rsidRPr="007E5D44">
        <w:t xml:space="preserve"> en </w:t>
      </w:r>
      <w:r w:rsidR="00AC2A33" w:rsidRPr="007E5D44">
        <w:t>el</w:t>
      </w:r>
      <w:r w:rsidRPr="007E5D44">
        <w:t xml:space="preserve"> que se encuentran detalladas las actividades a realizar por cada área de trabajo, </w:t>
      </w:r>
      <w:r w:rsidR="00AC2A33" w:rsidRPr="007E5D44">
        <w:t xml:space="preserve">estas actividades </w:t>
      </w:r>
      <w:r w:rsidRPr="007E5D44">
        <w:t>no se encuentran secuenciadas</w:t>
      </w:r>
      <w:r w:rsidR="00AC2A33" w:rsidRPr="007E5D44">
        <w:t xml:space="preserve"> y sin la duración de las actividades</w:t>
      </w:r>
      <w:r w:rsidRPr="007E5D44">
        <w:t>.</w:t>
      </w:r>
      <w:bookmarkStart w:id="1603" w:name="_Toc137973370"/>
      <w:bookmarkStart w:id="1604" w:name="_Toc138002962"/>
      <w:bookmarkStart w:id="1605" w:name="_Toc140007039"/>
      <w:bookmarkEnd w:id="1600"/>
      <w:bookmarkEnd w:id="1601"/>
      <w:bookmarkEnd w:id="1602"/>
    </w:p>
    <w:p w14:paraId="52D6BF19" w14:textId="3C4420FF" w:rsidR="00750ED5" w:rsidRPr="00CE6E47" w:rsidRDefault="00623069" w:rsidP="00CE6E47">
      <w:pPr>
        <w:spacing w:line="480" w:lineRule="auto"/>
        <w:ind w:firstLine="709"/>
        <w:jc w:val="both"/>
      </w:pPr>
      <w:r w:rsidRPr="00CE6E47">
        <w:rPr>
          <w:rStyle w:val="Ttulo4Car"/>
        </w:rPr>
        <w:t>Recursos Humanos</w:t>
      </w:r>
      <w:bookmarkEnd w:id="1603"/>
      <w:bookmarkEnd w:id="1604"/>
      <w:bookmarkEnd w:id="1605"/>
      <w:r w:rsidR="00CE6E47" w:rsidRPr="00CE6E47">
        <w:rPr>
          <w:rStyle w:val="Ttulo4Car"/>
        </w:rPr>
        <w:t>.</w:t>
      </w:r>
      <w:r w:rsidR="00CE6E47">
        <w:t xml:space="preserve"> </w:t>
      </w:r>
      <w:bookmarkStart w:id="1606" w:name="_Toc137973371"/>
      <w:bookmarkStart w:id="1607" w:name="_Toc138002963"/>
      <w:bookmarkStart w:id="1608" w:name="_Toc140007040"/>
      <w:r w:rsidR="00750ED5" w:rsidRPr="00CE6E47">
        <w:t xml:space="preserve">Como se aprecia en </w:t>
      </w:r>
      <w:r w:rsidR="00A81F0D" w:rsidRPr="00CE6E47">
        <w:t>el</w:t>
      </w:r>
      <w:r w:rsidR="00750ED5" w:rsidRPr="00CE6E47">
        <w:t xml:space="preserve"> </w:t>
      </w:r>
      <w:r w:rsidR="00A81F0D" w:rsidRPr="00CE6E47">
        <w:t>gráfico</w:t>
      </w:r>
      <w:r w:rsidR="00750ED5" w:rsidRPr="00CE6E47">
        <w:t xml:space="preserve"> </w:t>
      </w:r>
      <w:r w:rsidR="00A81F0D" w:rsidRPr="00CE6E47">
        <w:t>5</w:t>
      </w:r>
      <w:r w:rsidR="00785102" w:rsidRPr="00CE6E47">
        <w:t xml:space="preserve">, todos los encuestados coincidieron que en la empresa Lumina Copper Sac. no cuentan con una matriz de asignación de roles y funciones, que </w:t>
      </w:r>
      <w:r w:rsidR="00FD42F4" w:rsidRPr="00CE6E47">
        <w:t xml:space="preserve">si </w:t>
      </w:r>
      <w:r w:rsidR="00785102" w:rsidRPr="00CE6E47">
        <w:t xml:space="preserve">tienen alguna recompensa para los trabajadores y que cuentan con reglas básicas dentro de la empresa. También se puede apreciar en </w:t>
      </w:r>
      <w:r w:rsidR="00DF4FC1" w:rsidRPr="00CE6E47">
        <w:t>el gráfico</w:t>
      </w:r>
      <w:r w:rsidR="00785102" w:rsidRPr="00CE6E47">
        <w:t xml:space="preserve"> N°0</w:t>
      </w:r>
      <w:r w:rsidR="00852AC8" w:rsidRPr="00CE6E47">
        <w:t>5</w:t>
      </w:r>
      <w:r w:rsidR="00785102" w:rsidRPr="00CE6E47">
        <w:t xml:space="preserve"> que más de </w:t>
      </w:r>
      <w:r w:rsidR="00785102" w:rsidRPr="00CE6E47">
        <w:lastRenderedPageBreak/>
        <w:t xml:space="preserve">la mitad los jefes de área indicaron que se capacita a los recursos humanos, que no se realiza la gestión de incidentes de recursos humanos y que se </w:t>
      </w:r>
      <w:r w:rsidR="00FD42F4" w:rsidRPr="00CE6E47">
        <w:t>evalúa</w:t>
      </w:r>
      <w:r w:rsidR="00785102" w:rsidRPr="00CE6E47">
        <w:t xml:space="preserve"> el desempeño de sus trabajadores.</w:t>
      </w:r>
      <w:bookmarkEnd w:id="1606"/>
      <w:bookmarkEnd w:id="1607"/>
      <w:bookmarkEnd w:id="1608"/>
    </w:p>
    <w:p w14:paraId="2BFC79F7" w14:textId="77777777" w:rsidR="00DB5B64" w:rsidRPr="00DB5B64" w:rsidRDefault="00A81F0D" w:rsidP="00DB5B64">
      <w:pPr>
        <w:pStyle w:val="Descripcin"/>
        <w:ind w:left="709"/>
        <w:rPr>
          <w:b/>
          <w:bCs/>
          <w:i w:val="0"/>
          <w:iCs w:val="0"/>
          <w:color w:val="auto"/>
          <w:sz w:val="24"/>
          <w:szCs w:val="24"/>
        </w:rPr>
      </w:pPr>
      <w:bookmarkStart w:id="1609" w:name="_Toc142158907"/>
      <w:bookmarkStart w:id="1610" w:name="_Toc137973372"/>
      <w:bookmarkStart w:id="1611" w:name="_Toc138002964"/>
      <w:r w:rsidRPr="00DB5B64">
        <w:rPr>
          <w:b/>
          <w:bCs/>
          <w:i w:val="0"/>
          <w:iCs w:val="0"/>
          <w:color w:val="auto"/>
          <w:sz w:val="24"/>
          <w:szCs w:val="24"/>
        </w:rPr>
        <w:t xml:space="preserve">Gráfico </w:t>
      </w:r>
      <w:r w:rsidRPr="00DB5B64">
        <w:rPr>
          <w:b/>
          <w:bCs/>
          <w:i w:val="0"/>
          <w:iCs w:val="0"/>
          <w:color w:val="auto"/>
          <w:sz w:val="24"/>
          <w:szCs w:val="24"/>
        </w:rPr>
        <w:fldChar w:fldCharType="begin"/>
      </w:r>
      <w:r w:rsidRPr="00DB5B64">
        <w:rPr>
          <w:b/>
          <w:bCs/>
          <w:i w:val="0"/>
          <w:iCs w:val="0"/>
          <w:color w:val="auto"/>
          <w:sz w:val="24"/>
          <w:szCs w:val="24"/>
        </w:rPr>
        <w:instrText xml:space="preserve"> SEQ Gráfico \* ARABIC </w:instrText>
      </w:r>
      <w:r w:rsidRPr="00DB5B64">
        <w:rPr>
          <w:b/>
          <w:bCs/>
          <w:i w:val="0"/>
          <w:iCs w:val="0"/>
          <w:color w:val="auto"/>
          <w:sz w:val="24"/>
          <w:szCs w:val="24"/>
        </w:rPr>
        <w:fldChar w:fldCharType="separate"/>
      </w:r>
      <w:r w:rsidR="006C7342" w:rsidRPr="00DB5B64">
        <w:rPr>
          <w:b/>
          <w:bCs/>
          <w:i w:val="0"/>
          <w:iCs w:val="0"/>
          <w:noProof/>
          <w:color w:val="auto"/>
          <w:sz w:val="24"/>
          <w:szCs w:val="24"/>
        </w:rPr>
        <w:t>5</w:t>
      </w:r>
      <w:r w:rsidRPr="00DB5B64">
        <w:rPr>
          <w:b/>
          <w:bCs/>
          <w:i w:val="0"/>
          <w:iCs w:val="0"/>
          <w:color w:val="auto"/>
          <w:sz w:val="24"/>
          <w:szCs w:val="24"/>
        </w:rPr>
        <w:fldChar w:fldCharType="end"/>
      </w:r>
    </w:p>
    <w:p w14:paraId="63891E9A" w14:textId="3872ED0A" w:rsidR="00A81F0D" w:rsidRPr="008A1775" w:rsidRDefault="00A81F0D" w:rsidP="00DB5B64">
      <w:pPr>
        <w:pStyle w:val="Descripcin"/>
        <w:ind w:left="709"/>
        <w:rPr>
          <w:b/>
          <w:bCs/>
          <w:color w:val="auto"/>
          <w:sz w:val="24"/>
          <w:szCs w:val="24"/>
        </w:rPr>
      </w:pPr>
      <w:r w:rsidRPr="008A1775">
        <w:rPr>
          <w:color w:val="auto"/>
          <w:sz w:val="24"/>
          <w:szCs w:val="24"/>
        </w:rPr>
        <w:t>Recursos humanos</w:t>
      </w:r>
      <w:bookmarkEnd w:id="1609"/>
    </w:p>
    <w:p w14:paraId="176BF31B" w14:textId="7A607FED" w:rsidR="00623069" w:rsidRPr="008A1775" w:rsidRDefault="00623069" w:rsidP="008A1775">
      <w:pPr>
        <w:pStyle w:val="Ttulo2"/>
        <w:spacing w:before="0" w:beforeAutospacing="0" w:after="0" w:afterAutospacing="0" w:line="360" w:lineRule="auto"/>
        <w:ind w:left="709"/>
        <w:rPr>
          <w:b w:val="0"/>
          <w:bCs w:val="0"/>
          <w:szCs w:val="24"/>
        </w:rPr>
      </w:pPr>
      <w:bookmarkStart w:id="1612" w:name="_Toc137973373"/>
      <w:bookmarkStart w:id="1613" w:name="_Toc138002965"/>
      <w:bookmarkStart w:id="1614" w:name="_Toc140007041"/>
      <w:bookmarkStart w:id="1615" w:name="_Toc142507816"/>
      <w:bookmarkStart w:id="1616" w:name="_Toc142811944"/>
      <w:bookmarkStart w:id="1617" w:name="_Toc142815316"/>
      <w:bookmarkStart w:id="1618" w:name="_Toc143620875"/>
      <w:bookmarkEnd w:id="1610"/>
      <w:bookmarkEnd w:id="1611"/>
      <w:r w:rsidRPr="008A1775">
        <w:rPr>
          <w:noProof/>
        </w:rPr>
        <w:drawing>
          <wp:inline distT="0" distB="0" distL="0" distR="0" wp14:anchorId="63189B3C" wp14:editId="42083B9E">
            <wp:extent cx="5343525" cy="2343149"/>
            <wp:effectExtent l="0" t="0" r="9525" b="635"/>
            <wp:docPr id="9" name="Gráfico 9">
              <a:extLst xmlns:a="http://schemas.openxmlformats.org/drawingml/2006/main">
                <a:ext uri="{FF2B5EF4-FFF2-40B4-BE49-F238E27FC236}">
                  <a16:creationId xmlns:a16="http://schemas.microsoft.com/office/drawing/2014/main" id="{A4D0910A-33FC-4214-AD7C-73DCE30FC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bookmarkEnd w:id="1612"/>
      <w:bookmarkEnd w:id="1613"/>
      <w:bookmarkEnd w:id="1614"/>
      <w:bookmarkEnd w:id="1615"/>
      <w:bookmarkEnd w:id="1616"/>
      <w:bookmarkEnd w:id="1617"/>
      <w:bookmarkEnd w:id="1618"/>
    </w:p>
    <w:p w14:paraId="2B838B7A" w14:textId="77777777" w:rsidR="00785102" w:rsidRPr="008A1775" w:rsidRDefault="00785102" w:rsidP="008A1775">
      <w:pPr>
        <w:pStyle w:val="Ttulo2"/>
        <w:spacing w:before="0" w:beforeAutospacing="0" w:after="0" w:afterAutospacing="0" w:line="480" w:lineRule="auto"/>
        <w:ind w:left="709"/>
        <w:jc w:val="both"/>
        <w:rPr>
          <w:b w:val="0"/>
          <w:bCs w:val="0"/>
          <w:szCs w:val="24"/>
        </w:rPr>
      </w:pPr>
      <w:bookmarkStart w:id="1619" w:name="_Toc137973374"/>
      <w:bookmarkStart w:id="1620" w:name="_Toc138002966"/>
      <w:bookmarkStart w:id="1621" w:name="_Toc140007042"/>
      <w:bookmarkStart w:id="1622" w:name="_Toc142507817"/>
      <w:bookmarkStart w:id="1623" w:name="_Toc142811945"/>
      <w:bookmarkStart w:id="1624" w:name="_Toc142815317"/>
      <w:bookmarkStart w:id="1625" w:name="_Toc143620876"/>
      <w:r w:rsidRPr="008A1775">
        <w:rPr>
          <w:b w:val="0"/>
          <w:bCs w:val="0"/>
          <w:szCs w:val="24"/>
        </w:rPr>
        <w:t>Fuente: Encuesta a jefes de área</w:t>
      </w:r>
      <w:bookmarkEnd w:id="1619"/>
      <w:bookmarkEnd w:id="1620"/>
      <w:bookmarkEnd w:id="1621"/>
      <w:bookmarkEnd w:id="1622"/>
      <w:bookmarkEnd w:id="1623"/>
      <w:bookmarkEnd w:id="1624"/>
      <w:bookmarkEnd w:id="1625"/>
    </w:p>
    <w:p w14:paraId="6F17C86A" w14:textId="5C60A902" w:rsidR="00785102" w:rsidRPr="007E5D44" w:rsidRDefault="0068216B" w:rsidP="007E5D44">
      <w:pPr>
        <w:spacing w:line="480" w:lineRule="auto"/>
        <w:ind w:firstLine="709"/>
        <w:jc w:val="both"/>
      </w:pPr>
      <w:bookmarkStart w:id="1626" w:name="_Toc137973375"/>
      <w:bookmarkStart w:id="1627" w:name="_Toc138002967"/>
      <w:bookmarkStart w:id="1628" w:name="_Toc140007043"/>
      <w:r w:rsidRPr="007E5D44">
        <w:t>En</w:t>
      </w:r>
      <w:r w:rsidR="008C18B5" w:rsidRPr="007E5D44">
        <w:t xml:space="preserve"> la revisión </w:t>
      </w:r>
      <w:r w:rsidR="008C18B5" w:rsidRPr="007E5D44">
        <w:rPr>
          <w:iCs/>
        </w:rPr>
        <w:t>document</w:t>
      </w:r>
      <w:r w:rsidR="00786AA0" w:rsidRPr="007E5D44">
        <w:rPr>
          <w:iCs/>
        </w:rPr>
        <w:t>aría N°01 al p</w:t>
      </w:r>
      <w:r w:rsidRPr="007E5D44">
        <w:rPr>
          <w:iCs/>
        </w:rPr>
        <w:t>ortal</w:t>
      </w:r>
      <w:r w:rsidR="00786AA0" w:rsidRPr="007E5D44">
        <w:rPr>
          <w:iCs/>
        </w:rPr>
        <w:t xml:space="preserve"> de recursos humanos </w:t>
      </w:r>
      <w:r w:rsidRPr="007E5D44">
        <w:rPr>
          <w:iCs/>
        </w:rPr>
        <w:t xml:space="preserve">(Fractal) </w:t>
      </w:r>
      <w:r w:rsidR="00786AA0" w:rsidRPr="007E5D44">
        <w:rPr>
          <w:iCs/>
        </w:rPr>
        <w:t xml:space="preserve">se </w:t>
      </w:r>
      <w:r w:rsidRPr="007E5D44">
        <w:rPr>
          <w:iCs/>
        </w:rPr>
        <w:t>observó</w:t>
      </w:r>
      <w:r w:rsidR="00786AA0" w:rsidRPr="007E5D44">
        <w:rPr>
          <w:iCs/>
        </w:rPr>
        <w:t xml:space="preserve"> que </w:t>
      </w:r>
      <w:r w:rsidRPr="007E5D44">
        <w:rPr>
          <w:iCs/>
        </w:rPr>
        <w:t xml:space="preserve">la empresa </w:t>
      </w:r>
      <w:r w:rsidR="00786AA0" w:rsidRPr="007E5D44">
        <w:rPr>
          <w:iCs/>
        </w:rPr>
        <w:t>cuenta con un organigrama funcional</w:t>
      </w:r>
      <w:r w:rsidRPr="007E5D44">
        <w:rPr>
          <w:iCs/>
        </w:rPr>
        <w:t>, que es una representación gráfica de los miembros del equipo y de las relaciones de comunicación</w:t>
      </w:r>
      <w:r w:rsidR="00A81F0D" w:rsidRPr="007E5D44">
        <w:rPr>
          <w:iCs/>
        </w:rPr>
        <w:t xml:space="preserve"> (ver gráfico 6)</w:t>
      </w:r>
      <w:r w:rsidRPr="007E5D44">
        <w:rPr>
          <w:iCs/>
        </w:rPr>
        <w:t>.</w:t>
      </w:r>
      <w:bookmarkEnd w:id="1626"/>
      <w:bookmarkEnd w:id="1627"/>
      <w:bookmarkEnd w:id="1628"/>
      <w:r w:rsidR="001A5BE4" w:rsidRPr="007E5D44">
        <w:rPr>
          <w:iCs/>
        </w:rPr>
        <w:t xml:space="preserve"> </w:t>
      </w:r>
    </w:p>
    <w:p w14:paraId="0A89BF0D" w14:textId="77777777" w:rsidR="00DB5B64" w:rsidRPr="00DB5B64" w:rsidRDefault="006C7342" w:rsidP="00DB5B64">
      <w:pPr>
        <w:pStyle w:val="Descripcin"/>
        <w:rPr>
          <w:i w:val="0"/>
          <w:iCs w:val="0"/>
          <w:color w:val="auto"/>
          <w:sz w:val="24"/>
          <w:szCs w:val="24"/>
        </w:rPr>
      </w:pPr>
      <w:bookmarkStart w:id="1629" w:name="_Toc142158908"/>
      <w:r w:rsidRPr="00DB5B64">
        <w:rPr>
          <w:b/>
          <w:bCs/>
          <w:i w:val="0"/>
          <w:iCs w:val="0"/>
          <w:color w:val="auto"/>
          <w:sz w:val="24"/>
          <w:szCs w:val="24"/>
        </w:rPr>
        <w:t xml:space="preserve">Gráfico </w:t>
      </w:r>
      <w:r w:rsidRPr="00DB5B64">
        <w:rPr>
          <w:b/>
          <w:bCs/>
          <w:i w:val="0"/>
          <w:iCs w:val="0"/>
          <w:color w:val="auto"/>
          <w:sz w:val="24"/>
          <w:szCs w:val="24"/>
        </w:rPr>
        <w:fldChar w:fldCharType="begin"/>
      </w:r>
      <w:r w:rsidRPr="00DB5B64">
        <w:rPr>
          <w:b/>
          <w:bCs/>
          <w:i w:val="0"/>
          <w:iCs w:val="0"/>
          <w:color w:val="auto"/>
          <w:sz w:val="24"/>
          <w:szCs w:val="24"/>
        </w:rPr>
        <w:instrText xml:space="preserve"> SEQ Gráfico \* ARABIC </w:instrText>
      </w:r>
      <w:r w:rsidRPr="00DB5B64">
        <w:rPr>
          <w:b/>
          <w:bCs/>
          <w:i w:val="0"/>
          <w:iCs w:val="0"/>
          <w:color w:val="auto"/>
          <w:sz w:val="24"/>
          <w:szCs w:val="24"/>
        </w:rPr>
        <w:fldChar w:fldCharType="separate"/>
      </w:r>
      <w:r w:rsidRPr="00DB5B64">
        <w:rPr>
          <w:b/>
          <w:bCs/>
          <w:i w:val="0"/>
          <w:iCs w:val="0"/>
          <w:noProof/>
          <w:color w:val="auto"/>
          <w:sz w:val="24"/>
          <w:szCs w:val="24"/>
        </w:rPr>
        <w:t>6</w:t>
      </w:r>
      <w:r w:rsidRPr="00DB5B64">
        <w:rPr>
          <w:b/>
          <w:bCs/>
          <w:i w:val="0"/>
          <w:iCs w:val="0"/>
          <w:color w:val="auto"/>
          <w:sz w:val="24"/>
          <w:szCs w:val="24"/>
        </w:rPr>
        <w:fldChar w:fldCharType="end"/>
      </w:r>
      <w:r w:rsidRPr="00DB5B64">
        <w:rPr>
          <w:i w:val="0"/>
          <w:iCs w:val="0"/>
          <w:color w:val="auto"/>
          <w:sz w:val="24"/>
          <w:szCs w:val="24"/>
        </w:rPr>
        <w:t xml:space="preserve"> </w:t>
      </w:r>
    </w:p>
    <w:p w14:paraId="6B0D1CDE" w14:textId="7444B2BC" w:rsidR="00B95394" w:rsidRPr="008A1775" w:rsidRDefault="006C7342" w:rsidP="003159FA">
      <w:pPr>
        <w:pStyle w:val="Descripcin"/>
        <w:rPr>
          <w:b/>
          <w:bCs/>
          <w:szCs w:val="24"/>
        </w:rPr>
      </w:pPr>
      <w:r w:rsidRPr="008A1775">
        <w:rPr>
          <w:color w:val="auto"/>
          <w:sz w:val="24"/>
          <w:szCs w:val="24"/>
        </w:rPr>
        <w:t>Organigrama funcional</w:t>
      </w:r>
      <w:bookmarkStart w:id="1630" w:name="_Toc137973377"/>
      <w:bookmarkStart w:id="1631" w:name="_Toc138002969"/>
      <w:bookmarkStart w:id="1632" w:name="_Toc140007044"/>
      <w:bookmarkEnd w:id="1629"/>
      <w:r w:rsidR="00385A43" w:rsidRPr="008A1775">
        <w:rPr>
          <w:b/>
          <w:bCs/>
          <w:noProof/>
          <w:szCs w:val="24"/>
        </w:rPr>
        <w:drawing>
          <wp:inline distT="0" distB="0" distL="0" distR="0" wp14:anchorId="40CB5260" wp14:editId="6EC38C22">
            <wp:extent cx="5153025" cy="2887543"/>
            <wp:effectExtent l="0" t="0" r="0" b="8255"/>
            <wp:docPr id="15" name="Imagen 1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agrama&#10;&#10;Descripción generada automáticamente"/>
                    <pic:cNvPicPr/>
                  </pic:nvPicPr>
                  <pic:blipFill rotWithShape="1">
                    <a:blip r:embed="rId17" cstate="print">
                      <a:extLst>
                        <a:ext uri="{28A0092B-C50C-407E-A947-70E740481C1C}">
                          <a14:useLocalDpi xmlns:a14="http://schemas.microsoft.com/office/drawing/2010/main" val="0"/>
                        </a:ext>
                      </a:extLst>
                    </a:blip>
                    <a:srcRect t="2699" b="2816"/>
                    <a:stretch/>
                  </pic:blipFill>
                  <pic:spPr bwMode="auto">
                    <a:xfrm>
                      <a:off x="0" y="0"/>
                      <a:ext cx="5181675" cy="2903597"/>
                    </a:xfrm>
                    <a:prstGeom prst="rect">
                      <a:avLst/>
                    </a:prstGeom>
                    <a:ln>
                      <a:noFill/>
                    </a:ln>
                    <a:extLst>
                      <a:ext uri="{53640926-AAD7-44D8-BBD7-CCE9431645EC}">
                        <a14:shadowObscured xmlns:a14="http://schemas.microsoft.com/office/drawing/2010/main"/>
                      </a:ext>
                    </a:extLst>
                  </pic:spPr>
                </pic:pic>
              </a:graphicData>
            </a:graphic>
          </wp:inline>
        </w:drawing>
      </w:r>
      <w:bookmarkEnd w:id="1630"/>
      <w:bookmarkEnd w:id="1631"/>
      <w:bookmarkEnd w:id="1632"/>
    </w:p>
    <w:p w14:paraId="453D4591" w14:textId="0BCCB463" w:rsidR="00B95394" w:rsidRDefault="00B95394" w:rsidP="008A1775">
      <w:pPr>
        <w:pStyle w:val="Ttulo2"/>
        <w:spacing w:before="0" w:beforeAutospacing="0" w:after="0" w:afterAutospacing="0" w:line="480" w:lineRule="auto"/>
        <w:jc w:val="both"/>
        <w:rPr>
          <w:b w:val="0"/>
          <w:bCs w:val="0"/>
          <w:szCs w:val="24"/>
        </w:rPr>
      </w:pPr>
      <w:bookmarkStart w:id="1633" w:name="_Toc137973378"/>
      <w:bookmarkStart w:id="1634" w:name="_Toc138002970"/>
      <w:bookmarkStart w:id="1635" w:name="_Toc140007045"/>
      <w:bookmarkStart w:id="1636" w:name="_Toc142507818"/>
      <w:bookmarkStart w:id="1637" w:name="_Toc142811946"/>
      <w:bookmarkStart w:id="1638" w:name="_Toc142815318"/>
      <w:bookmarkStart w:id="1639" w:name="_Toc143620877"/>
      <w:r w:rsidRPr="008A1775">
        <w:rPr>
          <w:b w:val="0"/>
          <w:bCs w:val="0"/>
          <w:szCs w:val="24"/>
        </w:rPr>
        <w:t>Fuente: Portal de recursos humanos Lumina Copper Sac.</w:t>
      </w:r>
      <w:bookmarkEnd w:id="1633"/>
      <w:bookmarkEnd w:id="1634"/>
      <w:bookmarkEnd w:id="1635"/>
      <w:bookmarkEnd w:id="1636"/>
      <w:bookmarkEnd w:id="1637"/>
      <w:bookmarkEnd w:id="1638"/>
      <w:bookmarkEnd w:id="1639"/>
    </w:p>
    <w:p w14:paraId="76F5F7AB" w14:textId="4DAD4A2B" w:rsidR="00330F2B" w:rsidRPr="007E5D44" w:rsidRDefault="001A5BE4" w:rsidP="007E5D44">
      <w:pPr>
        <w:spacing w:line="480" w:lineRule="auto"/>
        <w:ind w:firstLine="709"/>
        <w:jc w:val="both"/>
      </w:pPr>
      <w:bookmarkStart w:id="1640" w:name="_Toc137973379"/>
      <w:bookmarkStart w:id="1641" w:name="_Toc138002971"/>
      <w:bookmarkStart w:id="1642" w:name="_Toc140007046"/>
      <w:r w:rsidRPr="007E5D44">
        <w:lastRenderedPageBreak/>
        <w:t xml:space="preserve">También se evidencio que la empresa no cuenta con una matriz de asignación de roles y funciones, </w:t>
      </w:r>
      <w:r w:rsidR="00330F2B" w:rsidRPr="007E5D44">
        <w:t>que ilustre los paquetes de trabajo a las actividades y los miembros del equipo del proyecto de manera tal que una única persona sea responsable de una tarea concreta para evitar confusiones acerca de quien está a cargo. Sin embargo, existe un archivo digital en donde se indica la descripción de los roles de los trabajadores por cada área de trabajo de Lumina Copper.</w:t>
      </w:r>
      <w:bookmarkEnd w:id="1640"/>
      <w:bookmarkEnd w:id="1641"/>
      <w:bookmarkEnd w:id="1642"/>
    </w:p>
    <w:p w14:paraId="13861DC0" w14:textId="3CF66205" w:rsidR="00501ABF" w:rsidRPr="007E5D44" w:rsidRDefault="001A5BE4" w:rsidP="007E5D44">
      <w:pPr>
        <w:spacing w:line="480" w:lineRule="auto"/>
        <w:ind w:firstLine="709"/>
        <w:jc w:val="both"/>
        <w:rPr>
          <w:iCs/>
        </w:rPr>
      </w:pPr>
      <w:bookmarkStart w:id="1643" w:name="_Toc137973380"/>
      <w:bookmarkStart w:id="1644" w:name="_Toc138002972"/>
      <w:bookmarkStart w:id="1645" w:name="_Toc140007047"/>
      <w:r w:rsidRPr="007E5D44">
        <w:t>Asimismo,</w:t>
      </w:r>
      <w:r w:rsidR="00501ABF" w:rsidRPr="007E5D44">
        <w:rPr>
          <w:iCs/>
        </w:rPr>
        <w:t xml:space="preserve"> se observó</w:t>
      </w:r>
      <w:r w:rsidR="00050527" w:rsidRPr="007E5D44">
        <w:rPr>
          <w:iCs/>
        </w:rPr>
        <w:t xml:space="preserve"> que los recursos humanos están dispersos geográficamente, como se observa en </w:t>
      </w:r>
      <w:r w:rsidR="006C7342" w:rsidRPr="007E5D44">
        <w:rPr>
          <w:iCs/>
        </w:rPr>
        <w:t>el gráfico</w:t>
      </w:r>
      <w:r w:rsidR="00050527" w:rsidRPr="007E5D44">
        <w:rPr>
          <w:iCs/>
        </w:rPr>
        <w:t xml:space="preserve"> </w:t>
      </w:r>
      <w:r w:rsidR="006C7342" w:rsidRPr="007E5D44">
        <w:rPr>
          <w:iCs/>
        </w:rPr>
        <w:t>7</w:t>
      </w:r>
      <w:r w:rsidRPr="007E5D44">
        <w:rPr>
          <w:iCs/>
        </w:rPr>
        <w:t>.</w:t>
      </w:r>
      <w:bookmarkEnd w:id="1643"/>
      <w:bookmarkEnd w:id="1644"/>
      <w:bookmarkEnd w:id="1645"/>
    </w:p>
    <w:p w14:paraId="424CE259" w14:textId="77777777" w:rsidR="006046AC" w:rsidRDefault="006046AC" w:rsidP="008A1775">
      <w:pPr>
        <w:pStyle w:val="Descripcin"/>
        <w:jc w:val="center"/>
        <w:rPr>
          <w:b/>
          <w:bCs/>
          <w:color w:val="auto"/>
          <w:sz w:val="24"/>
          <w:szCs w:val="24"/>
        </w:rPr>
      </w:pPr>
      <w:bookmarkStart w:id="1646" w:name="_Toc142158909"/>
    </w:p>
    <w:p w14:paraId="412B77E0" w14:textId="77777777" w:rsidR="003159FA" w:rsidRPr="003159FA" w:rsidRDefault="006C7342" w:rsidP="003159FA">
      <w:pPr>
        <w:pStyle w:val="Descripcin"/>
        <w:ind w:left="2127"/>
        <w:rPr>
          <w:i w:val="0"/>
          <w:iCs w:val="0"/>
          <w:color w:val="auto"/>
          <w:sz w:val="24"/>
          <w:szCs w:val="24"/>
        </w:rPr>
      </w:pPr>
      <w:r w:rsidRPr="003159FA">
        <w:rPr>
          <w:b/>
          <w:bCs/>
          <w:i w:val="0"/>
          <w:iCs w:val="0"/>
          <w:color w:val="auto"/>
          <w:sz w:val="24"/>
          <w:szCs w:val="24"/>
        </w:rPr>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7</w:t>
      </w:r>
      <w:r w:rsidRPr="003159FA">
        <w:rPr>
          <w:b/>
          <w:bCs/>
          <w:i w:val="0"/>
          <w:iCs w:val="0"/>
          <w:color w:val="auto"/>
          <w:sz w:val="24"/>
          <w:szCs w:val="24"/>
        </w:rPr>
        <w:fldChar w:fldCharType="end"/>
      </w:r>
    </w:p>
    <w:p w14:paraId="547FD260" w14:textId="3BA296C8" w:rsidR="006C7342" w:rsidRPr="008A1775" w:rsidRDefault="006C7342" w:rsidP="003159FA">
      <w:pPr>
        <w:pStyle w:val="Descripcin"/>
        <w:ind w:left="1985"/>
        <w:rPr>
          <w:b/>
          <w:bCs/>
          <w:iCs w:val="0"/>
          <w:color w:val="auto"/>
          <w:sz w:val="24"/>
          <w:szCs w:val="24"/>
        </w:rPr>
      </w:pPr>
      <w:r w:rsidRPr="008A1775">
        <w:rPr>
          <w:color w:val="auto"/>
          <w:sz w:val="24"/>
          <w:szCs w:val="24"/>
        </w:rPr>
        <w:t>Geografía de la empresa</w:t>
      </w:r>
      <w:bookmarkEnd w:id="1646"/>
    </w:p>
    <w:p w14:paraId="28E32FCC" w14:textId="2FEF6DBC" w:rsidR="00050527" w:rsidRPr="008A1775" w:rsidRDefault="00050527" w:rsidP="008A1775">
      <w:pPr>
        <w:pStyle w:val="Ttulo2"/>
        <w:spacing w:before="0" w:beforeAutospacing="0" w:after="0" w:afterAutospacing="0" w:line="480" w:lineRule="auto"/>
        <w:ind w:left="720"/>
        <w:jc w:val="both"/>
        <w:rPr>
          <w:b w:val="0"/>
          <w:bCs w:val="0"/>
          <w:szCs w:val="24"/>
          <w:lang w:val="es-MX"/>
        </w:rPr>
      </w:pPr>
      <w:bookmarkStart w:id="1647" w:name="_Toc137973382"/>
      <w:bookmarkStart w:id="1648" w:name="_Toc138002974"/>
      <w:bookmarkStart w:id="1649" w:name="_Toc140007048"/>
      <w:bookmarkStart w:id="1650" w:name="_Toc142507819"/>
      <w:bookmarkStart w:id="1651" w:name="_Toc142811947"/>
      <w:bookmarkStart w:id="1652" w:name="_Toc142815319"/>
      <w:bookmarkStart w:id="1653" w:name="_Toc143620878"/>
      <w:r w:rsidRPr="008A1775">
        <w:rPr>
          <w:b w:val="0"/>
          <w:bCs w:val="0"/>
          <w:noProof/>
          <w:szCs w:val="24"/>
          <w:lang w:val="es-MX"/>
        </w:rPr>
        <w:drawing>
          <wp:inline distT="0" distB="0" distL="0" distR="0" wp14:anchorId="0F5184FD" wp14:editId="6A544FAA">
            <wp:extent cx="4619625" cy="2133600"/>
            <wp:effectExtent l="0" t="0" r="0" b="1905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bookmarkEnd w:id="1647"/>
      <w:bookmarkEnd w:id="1648"/>
      <w:bookmarkEnd w:id="1649"/>
      <w:bookmarkEnd w:id="1650"/>
      <w:bookmarkEnd w:id="1651"/>
      <w:bookmarkEnd w:id="1652"/>
      <w:bookmarkEnd w:id="1653"/>
    </w:p>
    <w:p w14:paraId="77B9B248" w14:textId="39E35A78" w:rsidR="006C58E3" w:rsidRPr="008A1775" w:rsidRDefault="006C58E3" w:rsidP="008A1775">
      <w:pPr>
        <w:pStyle w:val="Ttulo2"/>
        <w:spacing w:before="0" w:beforeAutospacing="0" w:after="0" w:afterAutospacing="0" w:line="480" w:lineRule="auto"/>
        <w:ind w:left="1843"/>
        <w:jc w:val="both"/>
        <w:rPr>
          <w:b w:val="0"/>
          <w:bCs w:val="0"/>
          <w:szCs w:val="24"/>
        </w:rPr>
      </w:pPr>
      <w:bookmarkStart w:id="1654" w:name="_Toc138002975"/>
      <w:bookmarkStart w:id="1655" w:name="_Toc140007049"/>
      <w:bookmarkStart w:id="1656" w:name="_Toc142507820"/>
      <w:bookmarkStart w:id="1657" w:name="_Toc142811948"/>
      <w:bookmarkStart w:id="1658" w:name="_Toc142815320"/>
      <w:bookmarkStart w:id="1659" w:name="_Toc143620879"/>
      <w:r w:rsidRPr="008A1775">
        <w:rPr>
          <w:b w:val="0"/>
          <w:bCs w:val="0"/>
          <w:szCs w:val="24"/>
        </w:rPr>
        <w:t>Fuente: Elaboración propia</w:t>
      </w:r>
      <w:bookmarkEnd w:id="1654"/>
      <w:bookmarkEnd w:id="1655"/>
      <w:bookmarkEnd w:id="1656"/>
      <w:bookmarkEnd w:id="1657"/>
      <w:bookmarkEnd w:id="1658"/>
      <w:bookmarkEnd w:id="1659"/>
    </w:p>
    <w:p w14:paraId="2FBD6470" w14:textId="0E5C43B2" w:rsidR="001F316C" w:rsidRDefault="00883F31" w:rsidP="007E5D44">
      <w:pPr>
        <w:spacing w:line="480" w:lineRule="auto"/>
        <w:ind w:firstLine="709"/>
        <w:jc w:val="both"/>
      </w:pPr>
      <w:bookmarkStart w:id="1660" w:name="_Toc137973383"/>
      <w:bookmarkStart w:id="1661" w:name="_Toc138002976"/>
      <w:bookmarkStart w:id="1662" w:name="_Toc140007050"/>
      <w:r w:rsidRPr="007E5D44">
        <w:t xml:space="preserve">Lumina Copper tiene dentro de sus </w:t>
      </w:r>
      <w:r w:rsidR="00EE7582" w:rsidRPr="007E5D44">
        <w:t xml:space="preserve">activos </w:t>
      </w:r>
      <w:r w:rsidRPr="007E5D44">
        <w:t xml:space="preserve">los procedimientos </w:t>
      </w:r>
      <w:r w:rsidR="001F316C" w:rsidRPr="007E5D44">
        <w:t xml:space="preserve">de </w:t>
      </w:r>
      <w:r w:rsidRPr="007E5D44">
        <w:t>reclutamiento y selección, contratación de profesionales, renovación de contrato,</w:t>
      </w:r>
      <w:r w:rsidR="006F2477" w:rsidRPr="007E5D44">
        <w:t xml:space="preserve"> gestión de tiempo,</w:t>
      </w:r>
      <w:r w:rsidRPr="007E5D44">
        <w:t xml:space="preserve"> sistema de desempeño, pago del bono por desempeño, </w:t>
      </w:r>
      <w:r w:rsidR="006F2477" w:rsidRPr="007E5D44">
        <w:t>beneficio por escolaridad, vacaciones y el uso del portal de recursos humanos rol colaborador y rol supervisor (Fractal). También como parte de sus activos cuenta con el portal de recursos humanos a través del cual se</w:t>
      </w:r>
      <w:r w:rsidR="001F316C" w:rsidRPr="007E5D44">
        <w:t xml:space="preserve"> gestionan y utilizan los recursos humanos, al que tienen acceso todos los colaboradores de acuerdo con sus roles.</w:t>
      </w:r>
      <w:r w:rsidR="003A22F3" w:rsidRPr="007E5D44">
        <w:t xml:space="preserve"> Lo que muestra que Lumina Copper cuenta con un Plan de gestión de los recursos humanos, </w:t>
      </w:r>
      <w:r w:rsidR="003A22F3" w:rsidRPr="007E5D44">
        <w:lastRenderedPageBreak/>
        <w:t>e</w:t>
      </w:r>
      <w:r w:rsidR="001F316C" w:rsidRPr="007E5D44">
        <w:t xml:space="preserve">sta información se evidencio con el análisis documental N°01 del archivo digital Políticas – procedimientos y al portal de recursos humanos (Ver </w:t>
      </w:r>
      <w:r w:rsidR="006C7342" w:rsidRPr="007E5D44">
        <w:t>gráfico</w:t>
      </w:r>
      <w:r w:rsidR="001F316C" w:rsidRPr="007E5D44">
        <w:t xml:space="preserve"> </w:t>
      </w:r>
      <w:r w:rsidR="006C7342" w:rsidRPr="007E5D44">
        <w:t>8</w:t>
      </w:r>
      <w:r w:rsidR="001F316C" w:rsidRPr="007E5D44">
        <w:t>).</w:t>
      </w:r>
      <w:bookmarkEnd w:id="1660"/>
      <w:bookmarkEnd w:id="1661"/>
      <w:bookmarkEnd w:id="1662"/>
    </w:p>
    <w:p w14:paraId="19875CDD" w14:textId="77777777" w:rsidR="003F2CDC" w:rsidRDefault="003F2CDC" w:rsidP="003159FA">
      <w:pPr>
        <w:pStyle w:val="Descripcin"/>
        <w:ind w:left="1701"/>
        <w:rPr>
          <w:b/>
          <w:bCs/>
          <w:i w:val="0"/>
          <w:iCs w:val="0"/>
          <w:color w:val="auto"/>
          <w:sz w:val="24"/>
          <w:szCs w:val="24"/>
        </w:rPr>
      </w:pPr>
      <w:bookmarkStart w:id="1663" w:name="_Toc142158910"/>
    </w:p>
    <w:p w14:paraId="75F0D496" w14:textId="45BDB2F6" w:rsidR="003159FA" w:rsidRDefault="006C7342" w:rsidP="003159FA">
      <w:pPr>
        <w:pStyle w:val="Descripcin"/>
        <w:ind w:left="1701"/>
        <w:rPr>
          <w:b/>
          <w:bCs/>
          <w:i w:val="0"/>
          <w:iCs w:val="0"/>
          <w:color w:val="auto"/>
          <w:sz w:val="24"/>
          <w:szCs w:val="24"/>
        </w:rPr>
      </w:pPr>
      <w:r w:rsidRPr="003159FA">
        <w:rPr>
          <w:b/>
          <w:bCs/>
          <w:i w:val="0"/>
          <w:iCs w:val="0"/>
          <w:color w:val="auto"/>
          <w:sz w:val="24"/>
          <w:szCs w:val="24"/>
        </w:rPr>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8</w:t>
      </w:r>
      <w:r w:rsidRPr="003159FA">
        <w:rPr>
          <w:b/>
          <w:bCs/>
          <w:i w:val="0"/>
          <w:iCs w:val="0"/>
          <w:color w:val="auto"/>
          <w:sz w:val="24"/>
          <w:szCs w:val="24"/>
        </w:rPr>
        <w:fldChar w:fldCharType="end"/>
      </w:r>
    </w:p>
    <w:p w14:paraId="556AB654" w14:textId="7E21E8E7" w:rsidR="006C7342" w:rsidRPr="008A1775" w:rsidRDefault="006C7342" w:rsidP="003159FA">
      <w:pPr>
        <w:pStyle w:val="Descripcin"/>
        <w:ind w:left="1701"/>
        <w:rPr>
          <w:b/>
          <w:bCs/>
          <w:color w:val="auto"/>
          <w:sz w:val="24"/>
          <w:szCs w:val="24"/>
          <w:lang w:val="es-MX"/>
        </w:rPr>
      </w:pPr>
      <w:r w:rsidRPr="008A1775">
        <w:rPr>
          <w:color w:val="auto"/>
          <w:sz w:val="24"/>
          <w:szCs w:val="24"/>
        </w:rPr>
        <w:t>Portal de recursos humanos</w:t>
      </w:r>
      <w:bookmarkEnd w:id="1663"/>
    </w:p>
    <w:p w14:paraId="134D182E" w14:textId="318D5275" w:rsidR="006F2477" w:rsidRPr="008A1775" w:rsidRDefault="006F2477" w:rsidP="008A1775">
      <w:pPr>
        <w:pStyle w:val="Ttulo2"/>
        <w:spacing w:before="0" w:beforeAutospacing="0" w:after="0" w:afterAutospacing="0" w:line="480" w:lineRule="auto"/>
        <w:ind w:left="720"/>
        <w:jc w:val="center"/>
        <w:rPr>
          <w:b w:val="0"/>
          <w:bCs w:val="0"/>
          <w:szCs w:val="24"/>
        </w:rPr>
      </w:pPr>
      <w:bookmarkStart w:id="1664" w:name="_Toc137973385"/>
      <w:bookmarkStart w:id="1665" w:name="_Toc138002978"/>
      <w:bookmarkStart w:id="1666" w:name="_Toc140007051"/>
      <w:bookmarkStart w:id="1667" w:name="_Toc142507821"/>
      <w:bookmarkStart w:id="1668" w:name="_Toc142811949"/>
      <w:bookmarkStart w:id="1669" w:name="_Toc142815321"/>
      <w:bookmarkStart w:id="1670" w:name="_Toc143620880"/>
      <w:r w:rsidRPr="008A1775">
        <w:rPr>
          <w:noProof/>
        </w:rPr>
        <w:drawing>
          <wp:inline distT="0" distB="0" distL="0" distR="0" wp14:anchorId="53725993" wp14:editId="78D36EFB">
            <wp:extent cx="4659305" cy="2228850"/>
            <wp:effectExtent l="0" t="0" r="8255" b="0"/>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rotWithShape="1">
                    <a:blip r:embed="rId23"/>
                    <a:srcRect l="882" t="9929" r="25741" b="24206"/>
                    <a:stretch/>
                  </pic:blipFill>
                  <pic:spPr bwMode="auto">
                    <a:xfrm>
                      <a:off x="0" y="0"/>
                      <a:ext cx="4666641" cy="2232360"/>
                    </a:xfrm>
                    <a:prstGeom prst="rect">
                      <a:avLst/>
                    </a:prstGeom>
                    <a:ln>
                      <a:noFill/>
                    </a:ln>
                    <a:extLst>
                      <a:ext uri="{53640926-AAD7-44D8-BBD7-CCE9431645EC}">
                        <a14:shadowObscured xmlns:a14="http://schemas.microsoft.com/office/drawing/2010/main"/>
                      </a:ext>
                    </a:extLst>
                  </pic:spPr>
                </pic:pic>
              </a:graphicData>
            </a:graphic>
          </wp:inline>
        </w:drawing>
      </w:r>
      <w:bookmarkEnd w:id="1664"/>
      <w:bookmarkEnd w:id="1665"/>
      <w:bookmarkEnd w:id="1666"/>
      <w:bookmarkEnd w:id="1667"/>
      <w:bookmarkEnd w:id="1668"/>
      <w:bookmarkEnd w:id="1669"/>
      <w:bookmarkEnd w:id="1670"/>
    </w:p>
    <w:p w14:paraId="0C4D6141" w14:textId="2737B990" w:rsidR="001F316C" w:rsidRPr="008A1775" w:rsidRDefault="001F316C" w:rsidP="008A1775">
      <w:pPr>
        <w:pStyle w:val="Ttulo2"/>
        <w:spacing w:before="0" w:beforeAutospacing="0" w:after="0" w:afterAutospacing="0" w:line="480" w:lineRule="auto"/>
        <w:ind w:left="1843"/>
        <w:jc w:val="both"/>
        <w:rPr>
          <w:b w:val="0"/>
          <w:bCs w:val="0"/>
          <w:szCs w:val="24"/>
        </w:rPr>
      </w:pPr>
      <w:bookmarkStart w:id="1671" w:name="_Toc137973386"/>
      <w:bookmarkStart w:id="1672" w:name="_Toc138002979"/>
      <w:bookmarkStart w:id="1673" w:name="_Toc140007052"/>
      <w:bookmarkStart w:id="1674" w:name="_Toc142507822"/>
      <w:bookmarkStart w:id="1675" w:name="_Toc142811950"/>
      <w:bookmarkStart w:id="1676" w:name="_Toc142815322"/>
      <w:bookmarkStart w:id="1677" w:name="_Toc143620881"/>
      <w:r w:rsidRPr="008A1775">
        <w:rPr>
          <w:b w:val="0"/>
          <w:bCs w:val="0"/>
          <w:szCs w:val="24"/>
        </w:rPr>
        <w:t>Fuente: Portal de recursos humanos Lumina Copper Sac.</w:t>
      </w:r>
      <w:bookmarkEnd w:id="1671"/>
      <w:bookmarkEnd w:id="1672"/>
      <w:bookmarkEnd w:id="1673"/>
      <w:bookmarkEnd w:id="1674"/>
      <w:bookmarkEnd w:id="1675"/>
      <w:bookmarkEnd w:id="1676"/>
      <w:bookmarkEnd w:id="1677"/>
    </w:p>
    <w:p w14:paraId="60AF01CC" w14:textId="7FBB5C33" w:rsidR="00E54B4F" w:rsidRPr="00CE6E47" w:rsidRDefault="00E54B4F" w:rsidP="00CE6E47">
      <w:pPr>
        <w:pStyle w:val="Ttulo4"/>
        <w:spacing w:line="480" w:lineRule="auto"/>
        <w:jc w:val="both"/>
        <w:rPr>
          <w:b w:val="0"/>
        </w:rPr>
      </w:pPr>
      <w:bookmarkStart w:id="1678" w:name="_Toc137973387"/>
      <w:bookmarkStart w:id="1679" w:name="_Toc138002980"/>
      <w:bookmarkStart w:id="1680" w:name="_Toc140007053"/>
      <w:r w:rsidRPr="007E5D44">
        <w:t>Costos</w:t>
      </w:r>
      <w:bookmarkEnd w:id="1678"/>
      <w:bookmarkEnd w:id="1679"/>
      <w:bookmarkEnd w:id="1680"/>
      <w:r w:rsidR="00CE6E47">
        <w:t xml:space="preserve">. </w:t>
      </w:r>
      <w:bookmarkStart w:id="1681" w:name="_Toc137973388"/>
      <w:bookmarkStart w:id="1682" w:name="_Toc138002981"/>
      <w:bookmarkStart w:id="1683" w:name="_Toc140007054"/>
      <w:r w:rsidRPr="00CE6E47">
        <w:rPr>
          <w:b w:val="0"/>
          <w:color w:val="000000"/>
          <w:lang w:eastAsia="es-PE"/>
        </w:rPr>
        <w:t>Todos</w:t>
      </w:r>
      <w:r w:rsidRPr="00CE6E47">
        <w:rPr>
          <w:b w:val="0"/>
        </w:rPr>
        <w:t xml:space="preserve"> los jefes de área manifestaron que no utilizan una plantilla para estimar los costos de sus actividades.</w:t>
      </w:r>
      <w:r w:rsidR="00FB118C" w:rsidRPr="00CE6E47">
        <w:rPr>
          <w:b w:val="0"/>
        </w:rPr>
        <w:t xml:space="preserve"> </w:t>
      </w:r>
      <w:r w:rsidR="00E96A35" w:rsidRPr="00CE6E47">
        <w:rPr>
          <w:b w:val="0"/>
        </w:rPr>
        <w:t>También más</w:t>
      </w:r>
      <w:r w:rsidR="00FB118C" w:rsidRPr="00CE6E47">
        <w:rPr>
          <w:b w:val="0"/>
        </w:rPr>
        <w:t xml:space="preserve"> de la</w:t>
      </w:r>
      <w:r w:rsidR="00E96A35" w:rsidRPr="00CE6E47">
        <w:rPr>
          <w:b w:val="0"/>
        </w:rPr>
        <w:t xml:space="preserve"> mitad</w:t>
      </w:r>
      <w:r w:rsidR="00FB118C" w:rsidRPr="00CE6E47">
        <w:rPr>
          <w:b w:val="0"/>
        </w:rPr>
        <w:t xml:space="preserve"> de los jefes</w:t>
      </w:r>
      <w:r w:rsidR="00337005" w:rsidRPr="00CE6E47">
        <w:rPr>
          <w:b w:val="0"/>
        </w:rPr>
        <w:t xml:space="preserve"> de área</w:t>
      </w:r>
      <w:r w:rsidR="00FB118C" w:rsidRPr="00CE6E47">
        <w:rPr>
          <w:b w:val="0"/>
        </w:rPr>
        <w:t xml:space="preserve"> </w:t>
      </w:r>
      <w:r w:rsidR="00E96A35" w:rsidRPr="00CE6E47">
        <w:rPr>
          <w:b w:val="0"/>
        </w:rPr>
        <w:t xml:space="preserve">indicaron que </w:t>
      </w:r>
      <w:r w:rsidR="00FB118C" w:rsidRPr="00CE6E47">
        <w:rPr>
          <w:b w:val="0"/>
        </w:rPr>
        <w:t>incluyen una reserva de contingencia en el presupuesto,</w:t>
      </w:r>
      <w:r w:rsidR="00E96A35" w:rsidRPr="00CE6E47">
        <w:rPr>
          <w:b w:val="0"/>
        </w:rPr>
        <w:t xml:space="preserve"> entendiéndose por reserva de </w:t>
      </w:r>
      <w:r w:rsidR="00FB118C" w:rsidRPr="00CE6E47">
        <w:rPr>
          <w:b w:val="0"/>
        </w:rPr>
        <w:t xml:space="preserve">contingencia </w:t>
      </w:r>
      <w:r w:rsidR="00337005" w:rsidRPr="00CE6E47">
        <w:rPr>
          <w:b w:val="0"/>
        </w:rPr>
        <w:t xml:space="preserve">a </w:t>
      </w:r>
      <w:r w:rsidR="00FB118C" w:rsidRPr="00CE6E47">
        <w:rPr>
          <w:b w:val="0"/>
        </w:rPr>
        <w:t>los riesgos identificados y</w:t>
      </w:r>
      <w:r w:rsidR="00E96A35" w:rsidRPr="00CE6E47">
        <w:rPr>
          <w:b w:val="0"/>
        </w:rPr>
        <w:t xml:space="preserve"> solo la mitad de los jefes</w:t>
      </w:r>
      <w:r w:rsidR="00337005" w:rsidRPr="00CE6E47">
        <w:rPr>
          <w:b w:val="0"/>
        </w:rPr>
        <w:t xml:space="preserve"> de área</w:t>
      </w:r>
      <w:r w:rsidR="00E96A35" w:rsidRPr="00CE6E47">
        <w:rPr>
          <w:b w:val="0"/>
        </w:rPr>
        <w:t xml:space="preserve"> consideran una reserva de gestión</w:t>
      </w:r>
      <w:r w:rsidR="00337005" w:rsidRPr="00CE6E47">
        <w:rPr>
          <w:b w:val="0"/>
        </w:rPr>
        <w:t xml:space="preserve"> en el presupuesto, la reserva de gestión es</w:t>
      </w:r>
      <w:r w:rsidR="00FB118C" w:rsidRPr="00CE6E47">
        <w:rPr>
          <w:b w:val="0"/>
        </w:rPr>
        <w:t xml:space="preserve"> para cubrir trabajo no planificado</w:t>
      </w:r>
      <w:r w:rsidR="00460DEA" w:rsidRPr="00CE6E47">
        <w:rPr>
          <w:b w:val="0"/>
        </w:rPr>
        <w:t xml:space="preserve"> (</w:t>
      </w:r>
      <w:r w:rsidR="006C7342" w:rsidRPr="00CE6E47">
        <w:rPr>
          <w:b w:val="0"/>
        </w:rPr>
        <w:t>ver gráfico 9</w:t>
      </w:r>
      <w:r w:rsidR="00460DEA" w:rsidRPr="00CE6E47">
        <w:rPr>
          <w:b w:val="0"/>
        </w:rPr>
        <w:t>)</w:t>
      </w:r>
      <w:bookmarkEnd w:id="1681"/>
      <w:bookmarkEnd w:id="1682"/>
      <w:r w:rsidR="00642A86" w:rsidRPr="00CE6E47">
        <w:rPr>
          <w:b w:val="0"/>
        </w:rPr>
        <w:t>.</w:t>
      </w:r>
      <w:bookmarkEnd w:id="1683"/>
    </w:p>
    <w:p w14:paraId="04B414CB" w14:textId="77777777" w:rsidR="003159FA" w:rsidRDefault="003159FA" w:rsidP="008A1775">
      <w:pPr>
        <w:pStyle w:val="Descripcin"/>
        <w:jc w:val="center"/>
        <w:rPr>
          <w:b/>
          <w:bCs/>
          <w:i w:val="0"/>
          <w:iCs w:val="0"/>
          <w:color w:val="auto"/>
          <w:sz w:val="24"/>
          <w:szCs w:val="24"/>
        </w:rPr>
      </w:pPr>
      <w:bookmarkStart w:id="1684" w:name="_Toc137973389"/>
      <w:bookmarkStart w:id="1685" w:name="_Toc138002982"/>
      <w:bookmarkStart w:id="1686" w:name="_Toc142158911"/>
    </w:p>
    <w:p w14:paraId="6EA708B7" w14:textId="77777777" w:rsidR="003159FA" w:rsidRDefault="003159FA" w:rsidP="008A1775">
      <w:pPr>
        <w:pStyle w:val="Descripcin"/>
        <w:jc w:val="center"/>
        <w:rPr>
          <w:b/>
          <w:bCs/>
          <w:i w:val="0"/>
          <w:iCs w:val="0"/>
          <w:color w:val="auto"/>
          <w:sz w:val="24"/>
          <w:szCs w:val="24"/>
        </w:rPr>
      </w:pPr>
    </w:p>
    <w:p w14:paraId="21450242" w14:textId="77777777" w:rsidR="003159FA" w:rsidRDefault="003159FA" w:rsidP="008A1775">
      <w:pPr>
        <w:pStyle w:val="Descripcin"/>
        <w:jc w:val="center"/>
        <w:rPr>
          <w:b/>
          <w:bCs/>
          <w:i w:val="0"/>
          <w:iCs w:val="0"/>
          <w:color w:val="auto"/>
          <w:sz w:val="24"/>
          <w:szCs w:val="24"/>
        </w:rPr>
      </w:pPr>
    </w:p>
    <w:p w14:paraId="60E08D36" w14:textId="77777777" w:rsidR="003159FA" w:rsidRDefault="003159FA" w:rsidP="008A1775">
      <w:pPr>
        <w:pStyle w:val="Descripcin"/>
        <w:jc w:val="center"/>
        <w:rPr>
          <w:b/>
          <w:bCs/>
          <w:i w:val="0"/>
          <w:iCs w:val="0"/>
          <w:color w:val="auto"/>
          <w:sz w:val="24"/>
          <w:szCs w:val="24"/>
        </w:rPr>
      </w:pPr>
    </w:p>
    <w:p w14:paraId="19A553A5" w14:textId="77777777" w:rsidR="003159FA" w:rsidRDefault="003159FA" w:rsidP="008A1775">
      <w:pPr>
        <w:pStyle w:val="Descripcin"/>
        <w:jc w:val="center"/>
        <w:rPr>
          <w:b/>
          <w:bCs/>
          <w:i w:val="0"/>
          <w:iCs w:val="0"/>
          <w:color w:val="auto"/>
          <w:sz w:val="24"/>
          <w:szCs w:val="24"/>
        </w:rPr>
      </w:pPr>
    </w:p>
    <w:p w14:paraId="23632545" w14:textId="77777777" w:rsidR="003159FA" w:rsidRDefault="003159FA" w:rsidP="008A1775">
      <w:pPr>
        <w:pStyle w:val="Descripcin"/>
        <w:jc w:val="center"/>
        <w:rPr>
          <w:b/>
          <w:bCs/>
          <w:i w:val="0"/>
          <w:iCs w:val="0"/>
          <w:color w:val="auto"/>
          <w:sz w:val="24"/>
          <w:szCs w:val="24"/>
        </w:rPr>
      </w:pPr>
    </w:p>
    <w:p w14:paraId="77782EE2" w14:textId="77777777" w:rsidR="003159FA" w:rsidRDefault="003159FA" w:rsidP="008A1775">
      <w:pPr>
        <w:pStyle w:val="Descripcin"/>
        <w:jc w:val="center"/>
        <w:rPr>
          <w:b/>
          <w:bCs/>
          <w:i w:val="0"/>
          <w:iCs w:val="0"/>
          <w:color w:val="auto"/>
          <w:sz w:val="24"/>
          <w:szCs w:val="24"/>
        </w:rPr>
      </w:pPr>
    </w:p>
    <w:p w14:paraId="16199545" w14:textId="58AB9BA5" w:rsidR="003159FA" w:rsidRPr="003159FA" w:rsidRDefault="006C7342" w:rsidP="003159FA">
      <w:pPr>
        <w:pStyle w:val="Descripcin"/>
        <w:ind w:left="1985"/>
        <w:rPr>
          <w:b/>
          <w:bCs/>
          <w:i w:val="0"/>
          <w:iCs w:val="0"/>
          <w:color w:val="auto"/>
          <w:sz w:val="24"/>
          <w:szCs w:val="24"/>
        </w:rPr>
      </w:pPr>
      <w:r w:rsidRPr="003159FA">
        <w:rPr>
          <w:b/>
          <w:bCs/>
          <w:i w:val="0"/>
          <w:iCs w:val="0"/>
          <w:color w:val="auto"/>
          <w:sz w:val="24"/>
          <w:szCs w:val="24"/>
        </w:rPr>
        <w:lastRenderedPageBreak/>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9</w:t>
      </w:r>
      <w:r w:rsidRPr="003159FA">
        <w:rPr>
          <w:b/>
          <w:bCs/>
          <w:i w:val="0"/>
          <w:iCs w:val="0"/>
          <w:color w:val="auto"/>
          <w:sz w:val="24"/>
          <w:szCs w:val="24"/>
        </w:rPr>
        <w:fldChar w:fldCharType="end"/>
      </w:r>
    </w:p>
    <w:p w14:paraId="6DE3FC7D" w14:textId="320F7573" w:rsidR="006C58E3" w:rsidRPr="008A1775" w:rsidRDefault="006C7342" w:rsidP="003159FA">
      <w:pPr>
        <w:pStyle w:val="Descripcin"/>
        <w:ind w:left="1985"/>
        <w:rPr>
          <w:b/>
          <w:bCs/>
          <w:color w:val="auto"/>
          <w:sz w:val="24"/>
          <w:szCs w:val="24"/>
        </w:rPr>
      </w:pPr>
      <w:r w:rsidRPr="008A1775">
        <w:rPr>
          <w:color w:val="auto"/>
          <w:sz w:val="24"/>
          <w:szCs w:val="24"/>
        </w:rPr>
        <w:t>Costos</w:t>
      </w:r>
      <w:r w:rsidR="00E54B4F" w:rsidRPr="008A1775">
        <w:rPr>
          <w:noProof/>
        </w:rPr>
        <w:drawing>
          <wp:anchor distT="0" distB="0" distL="114300" distR="114300" simplePos="0" relativeHeight="251643904" behindDoc="0" locked="0" layoutInCell="1" allowOverlap="1" wp14:anchorId="68EBD9E1" wp14:editId="655F4610">
            <wp:simplePos x="0" y="0"/>
            <wp:positionH relativeFrom="column">
              <wp:posOffset>1267292</wp:posOffset>
            </wp:positionH>
            <wp:positionV relativeFrom="paragraph">
              <wp:posOffset>341894</wp:posOffset>
            </wp:positionV>
            <wp:extent cx="3829049" cy="2333625"/>
            <wp:effectExtent l="0" t="0" r="635" b="9525"/>
            <wp:wrapSquare wrapText="bothSides"/>
            <wp:docPr id="10" name="Gráfico 10">
              <a:extLst xmlns:a="http://schemas.openxmlformats.org/drawingml/2006/main">
                <a:ext uri="{FF2B5EF4-FFF2-40B4-BE49-F238E27FC236}">
                  <a16:creationId xmlns:a16="http://schemas.microsoft.com/office/drawing/2014/main" id="{22DA5447-1409-4D31-BFAC-D21C0B753F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bookmarkEnd w:id="1684"/>
      <w:bookmarkEnd w:id="1685"/>
      <w:bookmarkEnd w:id="1686"/>
    </w:p>
    <w:p w14:paraId="6ABC2CE8" w14:textId="5440608C" w:rsidR="00E54B4F" w:rsidRPr="008A1775" w:rsidRDefault="00E54B4F" w:rsidP="008A1775">
      <w:pPr>
        <w:pStyle w:val="Ttulo2"/>
        <w:spacing w:before="0" w:beforeAutospacing="0" w:after="0" w:afterAutospacing="0" w:line="480" w:lineRule="auto"/>
        <w:ind w:left="1985"/>
        <w:jc w:val="both"/>
        <w:rPr>
          <w:b w:val="0"/>
          <w:bCs w:val="0"/>
          <w:szCs w:val="24"/>
        </w:rPr>
      </w:pPr>
      <w:r w:rsidRPr="008A1775">
        <w:rPr>
          <w:b w:val="0"/>
          <w:bCs w:val="0"/>
          <w:szCs w:val="24"/>
        </w:rPr>
        <w:br w:type="textWrapping" w:clear="all"/>
      </w:r>
      <w:bookmarkStart w:id="1687" w:name="_Toc137973390"/>
      <w:bookmarkStart w:id="1688" w:name="_Toc138002983"/>
      <w:bookmarkStart w:id="1689" w:name="_Toc140007055"/>
      <w:bookmarkStart w:id="1690" w:name="_Toc142507823"/>
      <w:bookmarkStart w:id="1691" w:name="_Toc142811951"/>
      <w:bookmarkStart w:id="1692" w:name="_Toc142815323"/>
      <w:bookmarkStart w:id="1693" w:name="_Toc143620882"/>
      <w:r w:rsidRPr="008A1775">
        <w:rPr>
          <w:b w:val="0"/>
          <w:bCs w:val="0"/>
          <w:szCs w:val="24"/>
        </w:rPr>
        <w:t>Fuente: Encuesta a jefes de área</w:t>
      </w:r>
      <w:bookmarkEnd w:id="1687"/>
      <w:bookmarkEnd w:id="1688"/>
      <w:bookmarkEnd w:id="1689"/>
      <w:bookmarkEnd w:id="1690"/>
      <w:bookmarkEnd w:id="1691"/>
      <w:bookmarkEnd w:id="1692"/>
      <w:bookmarkEnd w:id="1693"/>
    </w:p>
    <w:p w14:paraId="0F09AD8F" w14:textId="720EC2E5" w:rsidR="00A3529A" w:rsidRPr="007E5D44" w:rsidRDefault="00095CBB" w:rsidP="007E5D44">
      <w:pPr>
        <w:spacing w:line="480" w:lineRule="auto"/>
        <w:ind w:firstLine="709"/>
        <w:jc w:val="both"/>
        <w:rPr>
          <w:bCs/>
          <w:color w:val="000000"/>
          <w:lang w:eastAsia="es-PE"/>
        </w:rPr>
      </w:pPr>
      <w:bookmarkStart w:id="1694" w:name="_Toc137973391"/>
      <w:bookmarkStart w:id="1695" w:name="_Toc138002984"/>
      <w:bookmarkStart w:id="1696" w:name="_Toc140007056"/>
      <w:r w:rsidRPr="007E5D44">
        <w:rPr>
          <w:bCs/>
          <w:color w:val="000000"/>
          <w:lang w:eastAsia="es-PE"/>
        </w:rPr>
        <w:t>L</w:t>
      </w:r>
      <w:r w:rsidR="00460DEA" w:rsidRPr="007E5D44">
        <w:rPr>
          <w:bCs/>
          <w:color w:val="000000"/>
          <w:lang w:eastAsia="es-PE"/>
        </w:rPr>
        <w:t>a empresa cuenta con un presupuesto</w:t>
      </w:r>
      <w:r w:rsidRPr="007E5D44">
        <w:rPr>
          <w:bCs/>
          <w:color w:val="000000"/>
          <w:lang w:eastAsia="es-PE"/>
        </w:rPr>
        <w:t xml:space="preserve"> anual</w:t>
      </w:r>
      <w:r w:rsidR="00B854A6" w:rsidRPr="007E5D44">
        <w:rPr>
          <w:bCs/>
          <w:color w:val="000000"/>
          <w:lang w:eastAsia="es-PE"/>
        </w:rPr>
        <w:t xml:space="preserve"> calendarizado por mes</w:t>
      </w:r>
      <w:r w:rsidR="00AC2A33" w:rsidRPr="007E5D44">
        <w:rPr>
          <w:bCs/>
          <w:color w:val="000000"/>
          <w:lang w:eastAsia="es-PE"/>
        </w:rPr>
        <w:t>,</w:t>
      </w:r>
      <w:r w:rsidRPr="007E5D44">
        <w:rPr>
          <w:bCs/>
          <w:color w:val="000000"/>
          <w:lang w:eastAsia="es-PE"/>
        </w:rPr>
        <w:t xml:space="preserve"> en este presupuesto se indica cada área</w:t>
      </w:r>
      <w:r w:rsidR="00B854A6" w:rsidRPr="007E5D44">
        <w:rPr>
          <w:bCs/>
          <w:color w:val="000000"/>
          <w:lang w:eastAsia="es-PE"/>
        </w:rPr>
        <w:t xml:space="preserve"> funcional, la que está identificada con un código único</w:t>
      </w:r>
      <w:r w:rsidRPr="007E5D44">
        <w:rPr>
          <w:bCs/>
          <w:color w:val="000000"/>
          <w:lang w:eastAsia="es-PE"/>
        </w:rPr>
        <w:t xml:space="preserve"> y </w:t>
      </w:r>
      <w:r w:rsidR="00B854A6" w:rsidRPr="007E5D44">
        <w:rPr>
          <w:bCs/>
          <w:color w:val="000000"/>
          <w:lang w:eastAsia="es-PE"/>
        </w:rPr>
        <w:t>en cada área funcional se definen las actividades que también están identificadas por un código único</w:t>
      </w:r>
      <w:r w:rsidRPr="007E5D44">
        <w:rPr>
          <w:bCs/>
          <w:color w:val="000000"/>
          <w:lang w:eastAsia="es-PE"/>
        </w:rPr>
        <w:t>,</w:t>
      </w:r>
      <w:r w:rsidR="00B854A6" w:rsidRPr="007E5D44">
        <w:rPr>
          <w:bCs/>
          <w:color w:val="000000"/>
          <w:lang w:eastAsia="es-PE"/>
        </w:rPr>
        <w:t xml:space="preserve"> además se incluyen los costos por cada actividad y el mes en el que está programado el gasto</w:t>
      </w:r>
      <w:r w:rsidR="005F5984" w:rsidRPr="007E5D44">
        <w:rPr>
          <w:bCs/>
          <w:color w:val="000000"/>
          <w:lang w:eastAsia="es-PE"/>
        </w:rPr>
        <w:t>. En este presupuesto se detallan los recursos monetarios, pero no los recursos necesarios. Dentro de los activos de Lumina Copper no se encontró el Plan para la estimación de los costos. Esta</w:t>
      </w:r>
      <w:r w:rsidRPr="007E5D44">
        <w:rPr>
          <w:bCs/>
          <w:color w:val="000000"/>
          <w:lang w:eastAsia="es-PE"/>
        </w:rPr>
        <w:t xml:space="preserve"> información </w:t>
      </w:r>
      <w:r w:rsidR="005F5984" w:rsidRPr="007E5D44">
        <w:rPr>
          <w:bCs/>
          <w:color w:val="000000"/>
          <w:lang w:eastAsia="es-PE"/>
        </w:rPr>
        <w:t xml:space="preserve">fue corroborada </w:t>
      </w:r>
      <w:r w:rsidRPr="007E5D44">
        <w:rPr>
          <w:bCs/>
          <w:color w:val="000000"/>
          <w:lang w:eastAsia="es-PE"/>
        </w:rPr>
        <w:t>con el análisis documental N°01 de</w:t>
      </w:r>
      <w:r w:rsidR="005F5984" w:rsidRPr="007E5D44">
        <w:rPr>
          <w:bCs/>
          <w:color w:val="000000"/>
          <w:lang w:eastAsia="es-PE"/>
        </w:rPr>
        <w:t xml:space="preserve"> </w:t>
      </w:r>
      <w:r w:rsidRPr="007E5D44">
        <w:rPr>
          <w:bCs/>
          <w:color w:val="000000"/>
          <w:lang w:eastAsia="es-PE"/>
        </w:rPr>
        <w:t>l</w:t>
      </w:r>
      <w:r w:rsidR="005F5984" w:rsidRPr="007E5D44">
        <w:rPr>
          <w:bCs/>
          <w:color w:val="000000"/>
          <w:lang w:eastAsia="es-PE"/>
        </w:rPr>
        <w:t>os</w:t>
      </w:r>
      <w:r w:rsidRPr="007E5D44">
        <w:rPr>
          <w:bCs/>
          <w:color w:val="000000"/>
          <w:lang w:eastAsia="es-PE"/>
        </w:rPr>
        <w:t xml:space="preserve"> archivo</w:t>
      </w:r>
      <w:r w:rsidR="005F5984" w:rsidRPr="007E5D44">
        <w:rPr>
          <w:bCs/>
          <w:color w:val="000000"/>
          <w:lang w:eastAsia="es-PE"/>
        </w:rPr>
        <w:t>s</w:t>
      </w:r>
      <w:r w:rsidRPr="007E5D44">
        <w:rPr>
          <w:bCs/>
          <w:color w:val="000000"/>
          <w:lang w:eastAsia="es-PE"/>
        </w:rPr>
        <w:t xml:space="preserve"> </w:t>
      </w:r>
      <w:r w:rsidR="005F5984" w:rsidRPr="007E5D44">
        <w:rPr>
          <w:bCs/>
          <w:color w:val="000000"/>
          <w:lang w:eastAsia="es-PE"/>
        </w:rPr>
        <w:t>técnico</w:t>
      </w:r>
      <w:r w:rsidR="00E43A81" w:rsidRPr="007E5D44">
        <w:rPr>
          <w:bCs/>
          <w:color w:val="000000"/>
          <w:lang w:eastAsia="es-PE"/>
        </w:rPr>
        <w:t>s</w:t>
      </w:r>
      <w:r w:rsidR="005F5984" w:rsidRPr="007E5D44">
        <w:rPr>
          <w:bCs/>
          <w:color w:val="000000"/>
          <w:lang w:eastAsia="es-PE"/>
        </w:rPr>
        <w:t xml:space="preserve"> de la empresa.</w:t>
      </w:r>
      <w:bookmarkEnd w:id="1694"/>
      <w:bookmarkEnd w:id="1695"/>
      <w:bookmarkEnd w:id="1696"/>
      <w:r w:rsidRPr="007E5D44">
        <w:rPr>
          <w:bCs/>
          <w:color w:val="000000"/>
          <w:lang w:eastAsia="es-PE"/>
        </w:rPr>
        <w:t xml:space="preserve"> </w:t>
      </w:r>
    </w:p>
    <w:p w14:paraId="76781BA0" w14:textId="17099BA2" w:rsidR="001F77DA" w:rsidRPr="00CE6E47" w:rsidRDefault="001F77DA" w:rsidP="00CE6E47">
      <w:pPr>
        <w:pStyle w:val="Ttulo4"/>
        <w:spacing w:line="480" w:lineRule="auto"/>
        <w:jc w:val="both"/>
        <w:rPr>
          <w:b w:val="0"/>
          <w:bCs/>
        </w:rPr>
      </w:pPr>
      <w:bookmarkStart w:id="1697" w:name="_Toc137973392"/>
      <w:bookmarkStart w:id="1698" w:name="_Toc138002985"/>
      <w:bookmarkStart w:id="1699" w:name="_Toc140007057"/>
      <w:r w:rsidRPr="007E5D44">
        <w:t>Entregables</w:t>
      </w:r>
      <w:bookmarkEnd w:id="1697"/>
      <w:bookmarkEnd w:id="1698"/>
      <w:bookmarkEnd w:id="1699"/>
      <w:r w:rsidR="00CE6E47">
        <w:t xml:space="preserve">. </w:t>
      </w:r>
      <w:bookmarkStart w:id="1700" w:name="_Toc137973393"/>
      <w:bookmarkStart w:id="1701" w:name="_Toc138002986"/>
      <w:bookmarkStart w:id="1702" w:name="_Toc140007058"/>
      <w:r w:rsidR="00440EAC" w:rsidRPr="00CE6E47">
        <w:rPr>
          <w:b w:val="0"/>
          <w:bCs/>
        </w:rPr>
        <w:t xml:space="preserve">Todos los encuestados coinciden en que elaboran algún entregable para la empresa Lumina Copper, sin </w:t>
      </w:r>
      <w:r w:rsidR="00610A34" w:rsidRPr="00CE6E47">
        <w:rPr>
          <w:b w:val="0"/>
          <w:bCs/>
        </w:rPr>
        <w:t>embargo,</w:t>
      </w:r>
      <w:r w:rsidR="00440EAC" w:rsidRPr="00CE6E47">
        <w:rPr>
          <w:b w:val="0"/>
          <w:bCs/>
        </w:rPr>
        <w:t xml:space="preserve"> solo la mitad de los jefes de área consideran que cuentan con criterios de aceptación de lo entregables y </w:t>
      </w:r>
      <w:r w:rsidR="00E23669" w:rsidRPr="00CE6E47">
        <w:rPr>
          <w:b w:val="0"/>
          <w:bCs/>
        </w:rPr>
        <w:t>más</w:t>
      </w:r>
      <w:r w:rsidR="00440EAC" w:rsidRPr="00CE6E47">
        <w:rPr>
          <w:b w:val="0"/>
          <w:bCs/>
        </w:rPr>
        <w:t xml:space="preserve"> de la mitad de los encuestados indican que se validan los entregables de sus actividades (</w:t>
      </w:r>
      <w:r w:rsidR="006C7342" w:rsidRPr="00CE6E47">
        <w:rPr>
          <w:b w:val="0"/>
          <w:bCs/>
        </w:rPr>
        <w:t>v</w:t>
      </w:r>
      <w:r w:rsidR="00440EAC" w:rsidRPr="00CE6E47">
        <w:rPr>
          <w:b w:val="0"/>
          <w:bCs/>
        </w:rPr>
        <w:t xml:space="preserve">er </w:t>
      </w:r>
      <w:r w:rsidR="006C7342" w:rsidRPr="00CE6E47">
        <w:rPr>
          <w:b w:val="0"/>
          <w:bCs/>
        </w:rPr>
        <w:t>gráfico</w:t>
      </w:r>
      <w:r w:rsidR="00440EAC" w:rsidRPr="00CE6E47">
        <w:rPr>
          <w:b w:val="0"/>
          <w:bCs/>
        </w:rPr>
        <w:t xml:space="preserve"> </w:t>
      </w:r>
      <w:r w:rsidR="006C7342" w:rsidRPr="00CE6E47">
        <w:rPr>
          <w:b w:val="0"/>
          <w:bCs/>
        </w:rPr>
        <w:t>10</w:t>
      </w:r>
      <w:r w:rsidR="00440EAC" w:rsidRPr="00CE6E47">
        <w:rPr>
          <w:b w:val="0"/>
          <w:bCs/>
        </w:rPr>
        <w:t>)</w:t>
      </w:r>
      <w:bookmarkEnd w:id="1700"/>
      <w:bookmarkEnd w:id="1701"/>
      <w:bookmarkEnd w:id="1702"/>
      <w:r w:rsidR="003131DC" w:rsidRPr="00CE6E47">
        <w:rPr>
          <w:b w:val="0"/>
          <w:bCs/>
        </w:rPr>
        <w:t>.</w:t>
      </w:r>
    </w:p>
    <w:p w14:paraId="6F79A557" w14:textId="77777777" w:rsidR="003159FA" w:rsidRDefault="003159FA" w:rsidP="008A1775">
      <w:pPr>
        <w:pStyle w:val="Descripcin"/>
        <w:jc w:val="center"/>
        <w:rPr>
          <w:b/>
          <w:bCs/>
          <w:color w:val="auto"/>
          <w:sz w:val="24"/>
          <w:szCs w:val="24"/>
        </w:rPr>
      </w:pPr>
      <w:bookmarkStart w:id="1703" w:name="_Toc142158912"/>
      <w:bookmarkStart w:id="1704" w:name="_Toc137973394"/>
    </w:p>
    <w:p w14:paraId="40537411" w14:textId="77777777" w:rsidR="003159FA" w:rsidRDefault="003159FA" w:rsidP="008A1775">
      <w:pPr>
        <w:pStyle w:val="Descripcin"/>
        <w:jc w:val="center"/>
        <w:rPr>
          <w:b/>
          <w:bCs/>
          <w:color w:val="auto"/>
          <w:sz w:val="24"/>
          <w:szCs w:val="24"/>
        </w:rPr>
      </w:pPr>
    </w:p>
    <w:p w14:paraId="654C5218" w14:textId="77777777" w:rsidR="003159FA" w:rsidRDefault="003159FA" w:rsidP="008A1775">
      <w:pPr>
        <w:pStyle w:val="Descripcin"/>
        <w:jc w:val="center"/>
        <w:rPr>
          <w:b/>
          <w:bCs/>
          <w:color w:val="auto"/>
          <w:sz w:val="24"/>
          <w:szCs w:val="24"/>
        </w:rPr>
      </w:pPr>
    </w:p>
    <w:p w14:paraId="0A234A28" w14:textId="77777777" w:rsidR="003159FA" w:rsidRDefault="006C7342" w:rsidP="003159FA">
      <w:pPr>
        <w:pStyle w:val="Descripcin"/>
        <w:ind w:left="1701"/>
        <w:rPr>
          <w:b/>
          <w:bCs/>
          <w:i w:val="0"/>
          <w:iCs w:val="0"/>
          <w:color w:val="auto"/>
          <w:sz w:val="24"/>
          <w:szCs w:val="24"/>
        </w:rPr>
      </w:pPr>
      <w:r w:rsidRPr="003159FA">
        <w:rPr>
          <w:b/>
          <w:bCs/>
          <w:i w:val="0"/>
          <w:iCs w:val="0"/>
          <w:color w:val="auto"/>
          <w:sz w:val="24"/>
          <w:szCs w:val="24"/>
        </w:rPr>
        <w:lastRenderedPageBreak/>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10</w:t>
      </w:r>
      <w:r w:rsidRPr="003159FA">
        <w:rPr>
          <w:b/>
          <w:bCs/>
          <w:i w:val="0"/>
          <w:iCs w:val="0"/>
          <w:color w:val="auto"/>
          <w:sz w:val="24"/>
          <w:szCs w:val="24"/>
        </w:rPr>
        <w:fldChar w:fldCharType="end"/>
      </w:r>
    </w:p>
    <w:p w14:paraId="0FDD1BCA" w14:textId="24346C16" w:rsidR="006C58E3" w:rsidRPr="008A1775" w:rsidRDefault="006C7342" w:rsidP="003159FA">
      <w:pPr>
        <w:pStyle w:val="Descripcin"/>
        <w:ind w:left="1701"/>
        <w:rPr>
          <w:b/>
          <w:bCs/>
          <w:color w:val="auto"/>
          <w:sz w:val="24"/>
          <w:szCs w:val="24"/>
        </w:rPr>
      </w:pPr>
      <w:r w:rsidRPr="008A1775">
        <w:rPr>
          <w:color w:val="auto"/>
          <w:sz w:val="24"/>
          <w:szCs w:val="24"/>
        </w:rPr>
        <w:t>Entregables</w:t>
      </w:r>
      <w:bookmarkEnd w:id="1703"/>
    </w:p>
    <w:p w14:paraId="0E045575" w14:textId="77777777" w:rsidR="00CE6E47" w:rsidRDefault="001F77DA" w:rsidP="00BB0E63">
      <w:pPr>
        <w:pStyle w:val="Ttulo2"/>
        <w:spacing w:before="0" w:beforeAutospacing="0" w:after="0" w:afterAutospacing="0" w:line="480" w:lineRule="auto"/>
        <w:ind w:left="1985"/>
        <w:contextualSpacing/>
        <w:jc w:val="both"/>
        <w:rPr>
          <w:b w:val="0"/>
          <w:bCs w:val="0"/>
          <w:szCs w:val="24"/>
        </w:rPr>
      </w:pPr>
      <w:bookmarkStart w:id="1705" w:name="_Toc137973395"/>
      <w:bookmarkStart w:id="1706" w:name="_Toc138002988"/>
      <w:bookmarkStart w:id="1707" w:name="_Toc140007059"/>
      <w:bookmarkStart w:id="1708" w:name="_Toc142507824"/>
      <w:bookmarkStart w:id="1709" w:name="_Toc142811952"/>
      <w:bookmarkStart w:id="1710" w:name="_Toc142815324"/>
      <w:bookmarkStart w:id="1711" w:name="_Toc143620883"/>
      <w:bookmarkEnd w:id="1704"/>
      <w:r w:rsidRPr="008A1775">
        <w:rPr>
          <w:noProof/>
        </w:rPr>
        <w:drawing>
          <wp:anchor distT="0" distB="0" distL="114300" distR="114300" simplePos="0" relativeHeight="251645952" behindDoc="0" locked="0" layoutInCell="1" allowOverlap="1" wp14:anchorId="04567886" wp14:editId="20979588">
            <wp:simplePos x="0" y="0"/>
            <wp:positionH relativeFrom="column">
              <wp:posOffset>1069089</wp:posOffset>
            </wp:positionH>
            <wp:positionV relativeFrom="paragraph">
              <wp:posOffset>8626</wp:posOffset>
            </wp:positionV>
            <wp:extent cx="3829049" cy="2333625"/>
            <wp:effectExtent l="0" t="0" r="635" b="9525"/>
            <wp:wrapSquare wrapText="bothSides"/>
            <wp:docPr id="11" name="Gráfico 11">
              <a:extLst xmlns:a="http://schemas.openxmlformats.org/drawingml/2006/main">
                <a:ext uri="{FF2B5EF4-FFF2-40B4-BE49-F238E27FC236}">
                  <a16:creationId xmlns:a16="http://schemas.microsoft.com/office/drawing/2014/main" id="{9487466D-C837-4001-9FE9-491FD3FE34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8A1775">
        <w:rPr>
          <w:b w:val="0"/>
          <w:bCs w:val="0"/>
          <w:szCs w:val="24"/>
        </w:rPr>
        <w:br w:type="textWrapping" w:clear="all"/>
        <w:t>Fuente: Encuesta a jefes de área</w:t>
      </w:r>
      <w:bookmarkEnd w:id="1705"/>
      <w:bookmarkEnd w:id="1706"/>
      <w:bookmarkEnd w:id="1707"/>
      <w:bookmarkEnd w:id="1708"/>
      <w:bookmarkEnd w:id="1709"/>
      <w:bookmarkEnd w:id="1710"/>
      <w:bookmarkEnd w:id="1711"/>
      <w:r w:rsidR="00CE6E47">
        <w:rPr>
          <w:b w:val="0"/>
          <w:bCs w:val="0"/>
          <w:szCs w:val="24"/>
        </w:rPr>
        <w:t xml:space="preserve"> </w:t>
      </w:r>
      <w:bookmarkStart w:id="1712" w:name="_Toc137973396"/>
      <w:bookmarkStart w:id="1713" w:name="_Toc138002989"/>
      <w:bookmarkStart w:id="1714" w:name="_Toc140007060"/>
    </w:p>
    <w:p w14:paraId="6DAC183F" w14:textId="659130A7" w:rsidR="006C58E3" w:rsidRDefault="00440EAC" w:rsidP="00BB0E63">
      <w:pPr>
        <w:pStyle w:val="Ttulo4"/>
        <w:spacing w:line="480" w:lineRule="auto"/>
        <w:contextualSpacing/>
        <w:jc w:val="both"/>
        <w:rPr>
          <w:b w:val="0"/>
          <w:bCs/>
        </w:rPr>
      </w:pPr>
      <w:r w:rsidRPr="00CE6E47">
        <w:t>Comunicación</w:t>
      </w:r>
      <w:bookmarkEnd w:id="1712"/>
      <w:bookmarkEnd w:id="1713"/>
      <w:bookmarkEnd w:id="1714"/>
      <w:r w:rsidR="00CE6E47" w:rsidRPr="00CE6E47">
        <w:t>.</w:t>
      </w:r>
      <w:r w:rsidR="00CE6E47">
        <w:t xml:space="preserve"> </w:t>
      </w:r>
      <w:bookmarkStart w:id="1715" w:name="_Toc137973397"/>
      <w:bookmarkStart w:id="1716" w:name="_Toc138002990"/>
      <w:bookmarkStart w:id="1717" w:name="_Toc140007061"/>
      <w:r w:rsidR="007B09AD" w:rsidRPr="00CE6E47">
        <w:rPr>
          <w:b w:val="0"/>
          <w:bCs/>
        </w:rPr>
        <w:t xml:space="preserve">Como se observa en </w:t>
      </w:r>
      <w:r w:rsidR="006C7342" w:rsidRPr="00CE6E47">
        <w:rPr>
          <w:b w:val="0"/>
          <w:bCs/>
        </w:rPr>
        <w:t>el gráfico</w:t>
      </w:r>
      <w:r w:rsidR="007B09AD" w:rsidRPr="00CE6E47">
        <w:rPr>
          <w:b w:val="0"/>
          <w:bCs/>
        </w:rPr>
        <w:t xml:space="preserve"> </w:t>
      </w:r>
      <w:r w:rsidR="006C7342" w:rsidRPr="00CE6E47">
        <w:rPr>
          <w:b w:val="0"/>
          <w:bCs/>
        </w:rPr>
        <w:t>11</w:t>
      </w:r>
      <w:r w:rsidR="007B09AD" w:rsidRPr="00CE6E47">
        <w:rPr>
          <w:b w:val="0"/>
          <w:bCs/>
        </w:rPr>
        <w:t xml:space="preserve"> solo la mitad de los jefes de área </w:t>
      </w:r>
      <w:r w:rsidR="00E42F1A" w:rsidRPr="00CE6E47">
        <w:rPr>
          <w:b w:val="0"/>
          <w:bCs/>
        </w:rPr>
        <w:t>considera</w:t>
      </w:r>
      <w:r w:rsidR="007B09AD" w:rsidRPr="00CE6E47">
        <w:rPr>
          <w:b w:val="0"/>
          <w:bCs/>
        </w:rPr>
        <w:t xml:space="preserve"> que los canales de comunicación son los adecuados</w:t>
      </w:r>
      <w:r w:rsidR="00E42F1A" w:rsidRPr="00CE6E47">
        <w:rPr>
          <w:b w:val="0"/>
          <w:bCs/>
        </w:rPr>
        <w:t xml:space="preserve"> y</w:t>
      </w:r>
      <w:r w:rsidR="00B4053B" w:rsidRPr="00CE6E47">
        <w:rPr>
          <w:b w:val="0"/>
          <w:bCs/>
        </w:rPr>
        <w:t xml:space="preserve"> menos de la mitad </w:t>
      </w:r>
      <w:r w:rsidR="00E42F1A" w:rsidRPr="00CE6E47">
        <w:rPr>
          <w:b w:val="0"/>
          <w:bCs/>
        </w:rPr>
        <w:t>piensa</w:t>
      </w:r>
      <w:r w:rsidR="00B4053B" w:rsidRPr="00CE6E47">
        <w:rPr>
          <w:b w:val="0"/>
          <w:bCs/>
        </w:rPr>
        <w:t xml:space="preserve"> que existe un diagrama de flujo de la información</w:t>
      </w:r>
      <w:r w:rsidR="00E42F1A" w:rsidRPr="00CE6E47">
        <w:rPr>
          <w:b w:val="0"/>
          <w:bCs/>
        </w:rPr>
        <w:t xml:space="preserve"> y que </w:t>
      </w:r>
      <w:r w:rsidR="00E97010" w:rsidRPr="00CE6E47">
        <w:rPr>
          <w:b w:val="0"/>
          <w:bCs/>
        </w:rPr>
        <w:t xml:space="preserve">no tienen </w:t>
      </w:r>
      <w:r w:rsidR="00E42F1A" w:rsidRPr="00CE6E47">
        <w:rPr>
          <w:b w:val="0"/>
          <w:bCs/>
        </w:rPr>
        <w:t>restricciones para la</w:t>
      </w:r>
      <w:r w:rsidR="00E97010" w:rsidRPr="00CE6E47">
        <w:rPr>
          <w:b w:val="0"/>
          <w:bCs/>
        </w:rPr>
        <w:t xml:space="preserve"> </w:t>
      </w:r>
      <w:r w:rsidR="00E42F1A" w:rsidRPr="00CE6E47">
        <w:rPr>
          <w:b w:val="0"/>
          <w:bCs/>
        </w:rPr>
        <w:t>comunicación</w:t>
      </w:r>
      <w:r w:rsidR="00E97010" w:rsidRPr="00CE6E47">
        <w:rPr>
          <w:b w:val="0"/>
          <w:bCs/>
        </w:rPr>
        <w:t xml:space="preserve">. Además, todos los encuestados consideran que almacenan la información de manera física y digital sin embargo la gran mayoría manifiestan que no utilizan </w:t>
      </w:r>
      <w:r w:rsidR="005D1DAC" w:rsidRPr="00CE6E47">
        <w:rPr>
          <w:b w:val="0"/>
          <w:bCs/>
        </w:rPr>
        <w:t>algún</w:t>
      </w:r>
      <w:r w:rsidR="00E97010" w:rsidRPr="00CE6E47">
        <w:rPr>
          <w:b w:val="0"/>
          <w:bCs/>
        </w:rPr>
        <w:t xml:space="preserve"> formato para almacenar la información.</w:t>
      </w:r>
      <w:r w:rsidR="002C553C" w:rsidRPr="00CE6E47">
        <w:rPr>
          <w:b w:val="0"/>
          <w:bCs/>
        </w:rPr>
        <w:t xml:space="preserve"> Dentro de los activos de Lumina Copper no se encontró el Plan para comunicar la información interna y la información externa.</w:t>
      </w:r>
      <w:bookmarkStart w:id="1718" w:name="_Toc137973398"/>
      <w:bookmarkEnd w:id="1715"/>
      <w:bookmarkEnd w:id="1716"/>
      <w:bookmarkEnd w:id="1717"/>
    </w:p>
    <w:p w14:paraId="7A419F3C" w14:textId="77777777" w:rsidR="003159FA" w:rsidRDefault="003159FA" w:rsidP="003159FA">
      <w:pPr>
        <w:pStyle w:val="Descripcin"/>
        <w:rPr>
          <w:b/>
          <w:bCs/>
          <w:i w:val="0"/>
          <w:iCs w:val="0"/>
          <w:color w:val="auto"/>
          <w:sz w:val="24"/>
          <w:szCs w:val="24"/>
        </w:rPr>
      </w:pPr>
      <w:bookmarkStart w:id="1719" w:name="_Toc142158913"/>
    </w:p>
    <w:p w14:paraId="45901B5E" w14:textId="77777777" w:rsidR="003159FA" w:rsidRDefault="003159FA" w:rsidP="003159FA">
      <w:pPr>
        <w:pStyle w:val="Descripcin"/>
        <w:rPr>
          <w:b/>
          <w:bCs/>
          <w:i w:val="0"/>
          <w:iCs w:val="0"/>
          <w:color w:val="auto"/>
          <w:sz w:val="24"/>
          <w:szCs w:val="24"/>
        </w:rPr>
      </w:pPr>
    </w:p>
    <w:p w14:paraId="193970B7" w14:textId="77777777" w:rsidR="003159FA" w:rsidRDefault="003159FA" w:rsidP="003159FA">
      <w:pPr>
        <w:pStyle w:val="Descripcin"/>
        <w:rPr>
          <w:b/>
          <w:bCs/>
          <w:i w:val="0"/>
          <w:iCs w:val="0"/>
          <w:color w:val="auto"/>
          <w:sz w:val="24"/>
          <w:szCs w:val="24"/>
        </w:rPr>
      </w:pPr>
    </w:p>
    <w:p w14:paraId="365AF6D2" w14:textId="77777777" w:rsidR="003159FA" w:rsidRDefault="003159FA" w:rsidP="003159FA">
      <w:pPr>
        <w:pStyle w:val="Descripcin"/>
        <w:rPr>
          <w:b/>
          <w:bCs/>
          <w:i w:val="0"/>
          <w:iCs w:val="0"/>
          <w:color w:val="auto"/>
          <w:sz w:val="24"/>
          <w:szCs w:val="24"/>
        </w:rPr>
      </w:pPr>
    </w:p>
    <w:p w14:paraId="69C5FD2C" w14:textId="77777777" w:rsidR="003159FA" w:rsidRDefault="003159FA" w:rsidP="003159FA">
      <w:pPr>
        <w:pStyle w:val="Descripcin"/>
        <w:rPr>
          <w:b/>
          <w:bCs/>
          <w:i w:val="0"/>
          <w:iCs w:val="0"/>
          <w:color w:val="auto"/>
          <w:sz w:val="24"/>
          <w:szCs w:val="24"/>
        </w:rPr>
      </w:pPr>
    </w:p>
    <w:p w14:paraId="51F3E328" w14:textId="77777777" w:rsidR="003159FA" w:rsidRDefault="003159FA" w:rsidP="003159FA">
      <w:pPr>
        <w:pStyle w:val="Descripcin"/>
        <w:rPr>
          <w:b/>
          <w:bCs/>
          <w:i w:val="0"/>
          <w:iCs w:val="0"/>
          <w:color w:val="auto"/>
          <w:sz w:val="24"/>
          <w:szCs w:val="24"/>
        </w:rPr>
      </w:pPr>
    </w:p>
    <w:p w14:paraId="01AD3A76" w14:textId="77777777" w:rsidR="003159FA" w:rsidRDefault="003159FA" w:rsidP="003159FA">
      <w:pPr>
        <w:pStyle w:val="Descripcin"/>
        <w:rPr>
          <w:b/>
          <w:bCs/>
          <w:i w:val="0"/>
          <w:iCs w:val="0"/>
          <w:color w:val="auto"/>
          <w:sz w:val="24"/>
          <w:szCs w:val="24"/>
        </w:rPr>
      </w:pPr>
    </w:p>
    <w:p w14:paraId="74D44B00" w14:textId="77777777" w:rsidR="003159FA" w:rsidRDefault="003159FA" w:rsidP="003159FA">
      <w:pPr>
        <w:pStyle w:val="Descripcin"/>
        <w:rPr>
          <w:b/>
          <w:bCs/>
          <w:i w:val="0"/>
          <w:iCs w:val="0"/>
          <w:color w:val="auto"/>
          <w:sz w:val="24"/>
          <w:szCs w:val="24"/>
        </w:rPr>
      </w:pPr>
    </w:p>
    <w:p w14:paraId="44C22355" w14:textId="77777777" w:rsidR="003159FA" w:rsidRDefault="003159FA" w:rsidP="003159FA">
      <w:pPr>
        <w:pStyle w:val="Descripcin"/>
        <w:rPr>
          <w:b/>
          <w:bCs/>
          <w:i w:val="0"/>
          <w:iCs w:val="0"/>
          <w:color w:val="auto"/>
          <w:sz w:val="24"/>
          <w:szCs w:val="24"/>
        </w:rPr>
      </w:pPr>
    </w:p>
    <w:p w14:paraId="457D6A8B" w14:textId="0F4E2A87" w:rsidR="003159FA" w:rsidRPr="003159FA" w:rsidRDefault="006C7342" w:rsidP="003159FA">
      <w:pPr>
        <w:pStyle w:val="Descripcin"/>
        <w:ind w:left="709"/>
        <w:rPr>
          <w:b/>
          <w:bCs/>
          <w:i w:val="0"/>
          <w:iCs w:val="0"/>
          <w:color w:val="auto"/>
          <w:sz w:val="24"/>
          <w:szCs w:val="24"/>
        </w:rPr>
      </w:pPr>
      <w:r w:rsidRPr="003159FA">
        <w:rPr>
          <w:b/>
          <w:bCs/>
          <w:i w:val="0"/>
          <w:iCs w:val="0"/>
          <w:color w:val="auto"/>
          <w:sz w:val="24"/>
          <w:szCs w:val="24"/>
        </w:rPr>
        <w:lastRenderedPageBreak/>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11</w:t>
      </w:r>
      <w:r w:rsidRPr="003159FA">
        <w:rPr>
          <w:b/>
          <w:bCs/>
          <w:i w:val="0"/>
          <w:iCs w:val="0"/>
          <w:color w:val="auto"/>
          <w:sz w:val="24"/>
          <w:szCs w:val="24"/>
        </w:rPr>
        <w:fldChar w:fldCharType="end"/>
      </w:r>
    </w:p>
    <w:p w14:paraId="5713BD47" w14:textId="6F6D0C4A" w:rsidR="006C58E3" w:rsidRPr="008A1775" w:rsidRDefault="006C7342" w:rsidP="003159FA">
      <w:pPr>
        <w:pStyle w:val="Descripcin"/>
        <w:ind w:left="709"/>
        <w:rPr>
          <w:b/>
          <w:bCs/>
          <w:color w:val="auto"/>
          <w:sz w:val="24"/>
          <w:szCs w:val="24"/>
        </w:rPr>
      </w:pPr>
      <w:r w:rsidRPr="008A1775">
        <w:rPr>
          <w:color w:val="auto"/>
          <w:sz w:val="24"/>
          <w:szCs w:val="24"/>
        </w:rPr>
        <w:t>Comunicación</w:t>
      </w:r>
      <w:bookmarkEnd w:id="1719"/>
    </w:p>
    <w:p w14:paraId="30A75268" w14:textId="23B8DD4F" w:rsidR="00440EAC" w:rsidRPr="008A1775" w:rsidRDefault="00440EAC" w:rsidP="008A1775">
      <w:pPr>
        <w:pStyle w:val="Ttulo2"/>
        <w:spacing w:before="0" w:beforeAutospacing="0" w:after="0" w:afterAutospacing="0" w:line="360" w:lineRule="auto"/>
        <w:ind w:left="709"/>
        <w:rPr>
          <w:b w:val="0"/>
          <w:bCs w:val="0"/>
          <w:szCs w:val="24"/>
        </w:rPr>
      </w:pPr>
      <w:bookmarkStart w:id="1720" w:name="_Toc137973399"/>
      <w:bookmarkStart w:id="1721" w:name="_Toc138002992"/>
      <w:bookmarkStart w:id="1722" w:name="_Toc140007062"/>
      <w:bookmarkStart w:id="1723" w:name="_Toc142507825"/>
      <w:bookmarkStart w:id="1724" w:name="_Toc142811953"/>
      <w:bookmarkStart w:id="1725" w:name="_Toc142815325"/>
      <w:bookmarkStart w:id="1726" w:name="_Toc143620884"/>
      <w:bookmarkEnd w:id="1718"/>
      <w:r w:rsidRPr="008A1775">
        <w:rPr>
          <w:noProof/>
        </w:rPr>
        <w:drawing>
          <wp:inline distT="0" distB="0" distL="0" distR="0" wp14:anchorId="060EE90F" wp14:editId="737B76BE">
            <wp:extent cx="5334000" cy="2324100"/>
            <wp:effectExtent l="0" t="0" r="9525" b="9525"/>
            <wp:docPr id="12" name="Gráfico 12">
              <a:extLst xmlns:a="http://schemas.openxmlformats.org/drawingml/2006/main">
                <a:ext uri="{FF2B5EF4-FFF2-40B4-BE49-F238E27FC236}">
                  <a16:creationId xmlns:a16="http://schemas.microsoft.com/office/drawing/2014/main" id="{E1667C04-F746-40CF-BAB1-F6FC65895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bookmarkEnd w:id="1720"/>
      <w:bookmarkEnd w:id="1721"/>
      <w:bookmarkEnd w:id="1722"/>
      <w:bookmarkEnd w:id="1723"/>
      <w:bookmarkEnd w:id="1724"/>
      <w:bookmarkEnd w:id="1725"/>
      <w:bookmarkEnd w:id="1726"/>
    </w:p>
    <w:p w14:paraId="6F5D5614" w14:textId="7062D898" w:rsidR="00E54B4F" w:rsidRPr="008A1775" w:rsidRDefault="007B09AD" w:rsidP="008A1775">
      <w:pPr>
        <w:pStyle w:val="Ttulo2"/>
        <w:spacing w:before="0" w:beforeAutospacing="0" w:after="0" w:afterAutospacing="0" w:line="480" w:lineRule="auto"/>
        <w:ind w:left="709"/>
        <w:rPr>
          <w:b w:val="0"/>
          <w:bCs w:val="0"/>
          <w:szCs w:val="24"/>
        </w:rPr>
      </w:pPr>
      <w:bookmarkStart w:id="1727" w:name="_Toc137973400"/>
      <w:bookmarkStart w:id="1728" w:name="_Toc138002993"/>
      <w:bookmarkStart w:id="1729" w:name="_Toc140007063"/>
      <w:bookmarkStart w:id="1730" w:name="_Toc142507826"/>
      <w:bookmarkStart w:id="1731" w:name="_Toc142811954"/>
      <w:bookmarkStart w:id="1732" w:name="_Toc142815326"/>
      <w:bookmarkStart w:id="1733" w:name="_Toc143620885"/>
      <w:r w:rsidRPr="008A1775">
        <w:rPr>
          <w:b w:val="0"/>
          <w:bCs w:val="0"/>
          <w:szCs w:val="24"/>
        </w:rPr>
        <w:t>Fuente: Encuesta a jefes de área</w:t>
      </w:r>
      <w:bookmarkEnd w:id="1727"/>
      <w:bookmarkEnd w:id="1728"/>
      <w:bookmarkEnd w:id="1729"/>
      <w:bookmarkEnd w:id="1730"/>
      <w:bookmarkEnd w:id="1731"/>
      <w:bookmarkEnd w:id="1732"/>
      <w:bookmarkEnd w:id="1733"/>
    </w:p>
    <w:p w14:paraId="3278FF7A" w14:textId="36DA283F" w:rsidR="00B143BC" w:rsidRPr="00BB0E63" w:rsidRDefault="00440EAC" w:rsidP="00BB0E63">
      <w:pPr>
        <w:pStyle w:val="Ttulo4"/>
        <w:spacing w:line="480" w:lineRule="auto"/>
        <w:jc w:val="both"/>
        <w:rPr>
          <w:b w:val="0"/>
        </w:rPr>
      </w:pPr>
      <w:bookmarkStart w:id="1734" w:name="_Toc137973401"/>
      <w:bookmarkStart w:id="1735" w:name="_Toc138002994"/>
      <w:bookmarkStart w:id="1736" w:name="_Toc140007064"/>
      <w:r w:rsidRPr="00875270">
        <w:t>Riesgos</w:t>
      </w:r>
      <w:bookmarkEnd w:id="1734"/>
      <w:bookmarkEnd w:id="1735"/>
      <w:bookmarkEnd w:id="1736"/>
      <w:r w:rsidR="00BB0E63">
        <w:t xml:space="preserve">. </w:t>
      </w:r>
      <w:bookmarkStart w:id="1737" w:name="_Toc137973402"/>
      <w:bookmarkStart w:id="1738" w:name="_Toc138002995"/>
      <w:bookmarkStart w:id="1739" w:name="_Toc140007065"/>
      <w:r w:rsidR="00B143BC" w:rsidRPr="00BB0E63">
        <w:rPr>
          <w:b w:val="0"/>
          <w:color w:val="000000"/>
        </w:rPr>
        <w:t xml:space="preserve">Solo la mitad de los jefes de área considera que en Lumina Copper cuentan con una matriz de riesgos y que realizan un análisis cuantitativo a los riesgos mientras que </w:t>
      </w:r>
      <w:r w:rsidR="00115BFE" w:rsidRPr="00BB0E63">
        <w:rPr>
          <w:b w:val="0"/>
          <w:color w:val="000000"/>
        </w:rPr>
        <w:t>más</w:t>
      </w:r>
      <w:r w:rsidR="00B143BC" w:rsidRPr="00BB0E63">
        <w:rPr>
          <w:b w:val="0"/>
          <w:color w:val="000000"/>
        </w:rPr>
        <w:t xml:space="preserve"> de la mitad de los encuestados</w:t>
      </w:r>
      <w:r w:rsidR="00B143BC" w:rsidRPr="00BB0E63">
        <w:rPr>
          <w:b w:val="0"/>
        </w:rPr>
        <w:t xml:space="preserve"> manifiestan que no realizan un análisis cualitativo a los riesgos (</w:t>
      </w:r>
      <w:r w:rsidR="006C7342" w:rsidRPr="00BB0E63">
        <w:rPr>
          <w:b w:val="0"/>
        </w:rPr>
        <w:t>v</w:t>
      </w:r>
      <w:r w:rsidR="00B143BC" w:rsidRPr="00BB0E63">
        <w:rPr>
          <w:b w:val="0"/>
        </w:rPr>
        <w:t xml:space="preserve">er </w:t>
      </w:r>
      <w:r w:rsidR="006C7342" w:rsidRPr="00BB0E63">
        <w:rPr>
          <w:b w:val="0"/>
        </w:rPr>
        <w:t>gráfico 12</w:t>
      </w:r>
      <w:r w:rsidR="00B143BC" w:rsidRPr="00BB0E63">
        <w:rPr>
          <w:b w:val="0"/>
        </w:rPr>
        <w:t>)</w:t>
      </w:r>
      <w:bookmarkEnd w:id="1737"/>
      <w:bookmarkEnd w:id="1738"/>
      <w:bookmarkEnd w:id="1739"/>
      <w:r w:rsidR="00B20B3D" w:rsidRPr="00BB0E63">
        <w:rPr>
          <w:b w:val="0"/>
        </w:rPr>
        <w:t>.</w:t>
      </w:r>
    </w:p>
    <w:p w14:paraId="3B402456" w14:textId="77777777" w:rsidR="003159FA" w:rsidRDefault="006C7342" w:rsidP="003159FA">
      <w:pPr>
        <w:pStyle w:val="Descripcin"/>
        <w:ind w:left="1843"/>
        <w:rPr>
          <w:b/>
          <w:bCs/>
          <w:i w:val="0"/>
          <w:iCs w:val="0"/>
          <w:color w:val="auto"/>
          <w:sz w:val="24"/>
          <w:szCs w:val="24"/>
        </w:rPr>
      </w:pPr>
      <w:bookmarkStart w:id="1740" w:name="_Toc142158914"/>
      <w:bookmarkStart w:id="1741" w:name="_Toc137973403"/>
      <w:bookmarkStart w:id="1742" w:name="_Toc138002996"/>
      <w:r w:rsidRPr="003159FA">
        <w:rPr>
          <w:b/>
          <w:bCs/>
          <w:i w:val="0"/>
          <w:iCs w:val="0"/>
          <w:color w:val="auto"/>
          <w:sz w:val="24"/>
          <w:szCs w:val="24"/>
        </w:rPr>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12</w:t>
      </w:r>
      <w:r w:rsidRPr="003159FA">
        <w:rPr>
          <w:b/>
          <w:bCs/>
          <w:i w:val="0"/>
          <w:iCs w:val="0"/>
          <w:color w:val="auto"/>
          <w:sz w:val="24"/>
          <w:szCs w:val="24"/>
        </w:rPr>
        <w:fldChar w:fldCharType="end"/>
      </w:r>
    </w:p>
    <w:p w14:paraId="57004B82" w14:textId="2727C1BD" w:rsidR="006C7342" w:rsidRPr="008A1775" w:rsidRDefault="006C7342" w:rsidP="003159FA">
      <w:pPr>
        <w:pStyle w:val="Descripcin"/>
        <w:ind w:left="1843"/>
        <w:rPr>
          <w:b/>
          <w:bCs/>
          <w:color w:val="auto"/>
          <w:sz w:val="24"/>
          <w:szCs w:val="24"/>
        </w:rPr>
      </w:pPr>
      <w:r w:rsidRPr="008A1775">
        <w:rPr>
          <w:color w:val="auto"/>
          <w:sz w:val="24"/>
          <w:szCs w:val="24"/>
        </w:rPr>
        <w:t>Riesgos</w:t>
      </w:r>
      <w:bookmarkEnd w:id="1740"/>
    </w:p>
    <w:p w14:paraId="5B2AF8AE" w14:textId="6AA700F4" w:rsidR="00440EAC" w:rsidRPr="008A1775" w:rsidRDefault="007B09AD" w:rsidP="008A1775">
      <w:pPr>
        <w:pStyle w:val="Ttulo2"/>
        <w:spacing w:before="0" w:beforeAutospacing="0" w:after="0" w:afterAutospacing="0" w:line="360" w:lineRule="auto"/>
        <w:ind w:left="720"/>
        <w:jc w:val="center"/>
        <w:rPr>
          <w:b w:val="0"/>
          <w:bCs w:val="0"/>
          <w:szCs w:val="24"/>
        </w:rPr>
      </w:pPr>
      <w:bookmarkStart w:id="1743" w:name="_Toc137973404"/>
      <w:bookmarkStart w:id="1744" w:name="_Toc138002997"/>
      <w:bookmarkStart w:id="1745" w:name="_Toc140007066"/>
      <w:bookmarkStart w:id="1746" w:name="_Toc142507827"/>
      <w:bookmarkStart w:id="1747" w:name="_Toc142811955"/>
      <w:bookmarkStart w:id="1748" w:name="_Toc142815327"/>
      <w:bookmarkStart w:id="1749" w:name="_Toc143620886"/>
      <w:bookmarkEnd w:id="1741"/>
      <w:bookmarkEnd w:id="1742"/>
      <w:r w:rsidRPr="008A1775">
        <w:rPr>
          <w:noProof/>
        </w:rPr>
        <w:drawing>
          <wp:inline distT="0" distB="0" distL="0" distR="0" wp14:anchorId="23DC8F59" wp14:editId="44305D9C">
            <wp:extent cx="3778370" cy="1896039"/>
            <wp:effectExtent l="0" t="0" r="12700" b="9525"/>
            <wp:docPr id="13" name="Gráfico 13">
              <a:extLst xmlns:a="http://schemas.openxmlformats.org/drawingml/2006/main">
                <a:ext uri="{FF2B5EF4-FFF2-40B4-BE49-F238E27FC236}">
                  <a16:creationId xmlns:a16="http://schemas.microsoft.com/office/drawing/2014/main" id="{C675D0CA-623A-49ED-A465-2F6B27B3D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1743"/>
      <w:bookmarkEnd w:id="1744"/>
      <w:bookmarkEnd w:id="1745"/>
      <w:bookmarkEnd w:id="1746"/>
      <w:bookmarkEnd w:id="1747"/>
      <w:bookmarkEnd w:id="1748"/>
      <w:bookmarkEnd w:id="1749"/>
    </w:p>
    <w:p w14:paraId="25693033" w14:textId="77777777" w:rsidR="00B143BC" w:rsidRPr="008A1775" w:rsidRDefault="00B143BC" w:rsidP="008A1775">
      <w:pPr>
        <w:pStyle w:val="Ttulo2"/>
        <w:spacing w:before="0" w:beforeAutospacing="0" w:after="0" w:afterAutospacing="0" w:line="480" w:lineRule="auto"/>
        <w:ind w:left="1843"/>
        <w:rPr>
          <w:b w:val="0"/>
          <w:bCs w:val="0"/>
          <w:szCs w:val="24"/>
        </w:rPr>
      </w:pPr>
      <w:bookmarkStart w:id="1750" w:name="_Toc137973405"/>
      <w:bookmarkStart w:id="1751" w:name="_Toc138002998"/>
      <w:bookmarkStart w:id="1752" w:name="_Toc140007067"/>
      <w:bookmarkStart w:id="1753" w:name="_Toc142507828"/>
      <w:bookmarkStart w:id="1754" w:name="_Toc142811956"/>
      <w:bookmarkStart w:id="1755" w:name="_Toc142815328"/>
      <w:bookmarkStart w:id="1756" w:name="_Toc143620887"/>
      <w:r w:rsidRPr="008A1775">
        <w:rPr>
          <w:b w:val="0"/>
          <w:bCs w:val="0"/>
          <w:szCs w:val="24"/>
        </w:rPr>
        <w:t>Fuente: Encuesta a jefes de área</w:t>
      </w:r>
      <w:bookmarkEnd w:id="1750"/>
      <w:bookmarkEnd w:id="1751"/>
      <w:bookmarkEnd w:id="1752"/>
      <w:bookmarkEnd w:id="1753"/>
      <w:bookmarkEnd w:id="1754"/>
      <w:bookmarkEnd w:id="1755"/>
      <w:bookmarkEnd w:id="1756"/>
    </w:p>
    <w:p w14:paraId="020FA5EF" w14:textId="31626882" w:rsidR="006B494E" w:rsidRPr="00875270" w:rsidRDefault="006B494E" w:rsidP="00875270">
      <w:pPr>
        <w:spacing w:line="480" w:lineRule="auto"/>
        <w:ind w:firstLine="709"/>
        <w:jc w:val="both"/>
        <w:rPr>
          <w:bCs/>
        </w:rPr>
      </w:pPr>
      <w:bookmarkStart w:id="1757" w:name="_Toc137973406"/>
      <w:bookmarkStart w:id="1758" w:name="_Toc138002999"/>
      <w:bookmarkStart w:id="1759" w:name="_Toc140007068"/>
      <w:r w:rsidRPr="00875270">
        <w:rPr>
          <w:bCs/>
          <w:color w:val="000000"/>
        </w:rPr>
        <w:t>Lumina</w:t>
      </w:r>
      <w:r w:rsidRPr="00875270">
        <w:rPr>
          <w:bCs/>
        </w:rPr>
        <w:t xml:space="preserve"> Copper cuenta con </w:t>
      </w:r>
      <w:r w:rsidR="00D7040F" w:rsidRPr="00875270">
        <w:rPr>
          <w:bCs/>
        </w:rPr>
        <w:t xml:space="preserve">un estándar de Identificación de peligros, evaluación de riesgos y medidas de control (IPERC) y un Plan de respuesta a emergencias que son parte del </w:t>
      </w:r>
      <w:r w:rsidR="00D7040F" w:rsidRPr="00875270">
        <w:rPr>
          <w:bCs/>
        </w:rPr>
        <w:lastRenderedPageBreak/>
        <w:t xml:space="preserve">Plan </w:t>
      </w:r>
      <w:r w:rsidRPr="00875270">
        <w:rPr>
          <w:bCs/>
        </w:rPr>
        <w:t>anual de seguridad y salud ocupacional</w:t>
      </w:r>
      <w:r w:rsidR="00D7040F" w:rsidRPr="00875270">
        <w:rPr>
          <w:bCs/>
        </w:rPr>
        <w:t>.</w:t>
      </w:r>
      <w:r w:rsidR="00672322" w:rsidRPr="00875270">
        <w:rPr>
          <w:bCs/>
        </w:rPr>
        <w:t xml:space="preserve"> Esta información fue corroborada con el análisis documental N°01 de los archivos técnicos de la empresa.</w:t>
      </w:r>
      <w:bookmarkEnd w:id="1757"/>
      <w:bookmarkEnd w:id="1758"/>
      <w:bookmarkEnd w:id="1759"/>
    </w:p>
    <w:p w14:paraId="659FF776" w14:textId="18181948" w:rsidR="00B2034C" w:rsidRPr="00BB0E63" w:rsidRDefault="007B09AD" w:rsidP="00BB0E63">
      <w:pPr>
        <w:pStyle w:val="Ttulo4"/>
        <w:spacing w:line="480" w:lineRule="auto"/>
        <w:jc w:val="both"/>
        <w:rPr>
          <w:b w:val="0"/>
          <w:bCs/>
        </w:rPr>
      </w:pPr>
      <w:bookmarkStart w:id="1760" w:name="_Toc137973407"/>
      <w:bookmarkStart w:id="1761" w:name="_Toc138003000"/>
      <w:bookmarkStart w:id="1762" w:name="_Toc140007069"/>
      <w:r w:rsidRPr="00875270">
        <w:t>Interesados</w:t>
      </w:r>
      <w:bookmarkEnd w:id="1760"/>
      <w:bookmarkEnd w:id="1761"/>
      <w:bookmarkEnd w:id="1762"/>
      <w:r w:rsidR="00BB0E63">
        <w:t xml:space="preserve">. </w:t>
      </w:r>
      <w:bookmarkStart w:id="1763" w:name="_Toc137973408"/>
      <w:bookmarkStart w:id="1764" w:name="_Toc138003001"/>
      <w:bookmarkStart w:id="1765" w:name="_Toc140007070"/>
      <w:r w:rsidR="00B2034C" w:rsidRPr="00BB0E63">
        <w:rPr>
          <w:b w:val="0"/>
          <w:bCs/>
        </w:rPr>
        <w:t>La mitad de los encuestados considera que en Lumina Copper se elabora un registro de interesados externos, que se planifica el involucramiento de los interesado</w:t>
      </w:r>
      <w:r w:rsidR="00392CF6" w:rsidRPr="00BB0E63">
        <w:rPr>
          <w:b w:val="0"/>
          <w:bCs/>
        </w:rPr>
        <w:t>s</w:t>
      </w:r>
      <w:r w:rsidR="00B2034C" w:rsidRPr="00BB0E63">
        <w:rPr>
          <w:b w:val="0"/>
          <w:bCs/>
        </w:rPr>
        <w:t xml:space="preserve"> y que elaboran una matriz de interesados</w:t>
      </w:r>
      <w:r w:rsidR="00392CF6" w:rsidRPr="00BB0E63">
        <w:rPr>
          <w:b w:val="0"/>
          <w:bCs/>
        </w:rPr>
        <w:t>. Mas de la mitad de los encuestados considera que no cuentan con un documento de manejo de estrategias de interesado (</w:t>
      </w:r>
      <w:r w:rsidR="006C7342" w:rsidRPr="00BB0E63">
        <w:rPr>
          <w:b w:val="0"/>
          <w:bCs/>
        </w:rPr>
        <w:t>v</w:t>
      </w:r>
      <w:r w:rsidR="00392CF6" w:rsidRPr="00BB0E63">
        <w:rPr>
          <w:b w:val="0"/>
          <w:bCs/>
        </w:rPr>
        <w:t xml:space="preserve">er </w:t>
      </w:r>
      <w:r w:rsidR="006C7342" w:rsidRPr="00BB0E63">
        <w:rPr>
          <w:b w:val="0"/>
          <w:bCs/>
        </w:rPr>
        <w:t>gráfico 13</w:t>
      </w:r>
      <w:r w:rsidR="00392CF6" w:rsidRPr="00BB0E63">
        <w:rPr>
          <w:b w:val="0"/>
          <w:bCs/>
        </w:rPr>
        <w:t>)</w:t>
      </w:r>
      <w:bookmarkEnd w:id="1763"/>
      <w:bookmarkEnd w:id="1764"/>
      <w:r w:rsidR="00642A86" w:rsidRPr="00BB0E63">
        <w:rPr>
          <w:b w:val="0"/>
          <w:bCs/>
        </w:rPr>
        <w:t>.</w:t>
      </w:r>
      <w:bookmarkEnd w:id="1765"/>
    </w:p>
    <w:p w14:paraId="1EF267B6" w14:textId="77777777" w:rsidR="003159FA" w:rsidRDefault="006C7342" w:rsidP="003159FA">
      <w:pPr>
        <w:pStyle w:val="Descripcin"/>
        <w:ind w:left="1701"/>
        <w:rPr>
          <w:b/>
          <w:bCs/>
          <w:i w:val="0"/>
          <w:iCs w:val="0"/>
          <w:color w:val="auto"/>
          <w:sz w:val="24"/>
          <w:szCs w:val="24"/>
        </w:rPr>
      </w:pPr>
      <w:bookmarkStart w:id="1766" w:name="_Toc142158915"/>
      <w:bookmarkStart w:id="1767" w:name="_Toc137973409"/>
      <w:r w:rsidRPr="003159FA">
        <w:rPr>
          <w:b/>
          <w:bCs/>
          <w:i w:val="0"/>
          <w:iCs w:val="0"/>
          <w:color w:val="auto"/>
          <w:sz w:val="24"/>
          <w:szCs w:val="24"/>
        </w:rPr>
        <w:t xml:space="preserve">Gráfico </w:t>
      </w:r>
      <w:r w:rsidRPr="003159FA">
        <w:rPr>
          <w:b/>
          <w:bCs/>
          <w:i w:val="0"/>
          <w:iCs w:val="0"/>
          <w:color w:val="auto"/>
          <w:sz w:val="24"/>
          <w:szCs w:val="24"/>
        </w:rPr>
        <w:fldChar w:fldCharType="begin"/>
      </w:r>
      <w:r w:rsidRPr="003159FA">
        <w:rPr>
          <w:b/>
          <w:bCs/>
          <w:i w:val="0"/>
          <w:iCs w:val="0"/>
          <w:color w:val="auto"/>
          <w:sz w:val="24"/>
          <w:szCs w:val="24"/>
        </w:rPr>
        <w:instrText xml:space="preserve"> SEQ Gráfico \* ARABIC </w:instrText>
      </w:r>
      <w:r w:rsidRPr="003159FA">
        <w:rPr>
          <w:b/>
          <w:bCs/>
          <w:i w:val="0"/>
          <w:iCs w:val="0"/>
          <w:color w:val="auto"/>
          <w:sz w:val="24"/>
          <w:szCs w:val="24"/>
        </w:rPr>
        <w:fldChar w:fldCharType="separate"/>
      </w:r>
      <w:r w:rsidRPr="003159FA">
        <w:rPr>
          <w:b/>
          <w:bCs/>
          <w:i w:val="0"/>
          <w:iCs w:val="0"/>
          <w:noProof/>
          <w:color w:val="auto"/>
          <w:sz w:val="24"/>
          <w:szCs w:val="24"/>
        </w:rPr>
        <w:t>13</w:t>
      </w:r>
      <w:r w:rsidRPr="003159FA">
        <w:rPr>
          <w:b/>
          <w:bCs/>
          <w:i w:val="0"/>
          <w:iCs w:val="0"/>
          <w:color w:val="auto"/>
          <w:sz w:val="24"/>
          <w:szCs w:val="24"/>
        </w:rPr>
        <w:fldChar w:fldCharType="end"/>
      </w:r>
    </w:p>
    <w:p w14:paraId="0F24DF59" w14:textId="03EFBB55" w:rsidR="006C58E3" w:rsidRPr="008A1775" w:rsidRDefault="006C7342" w:rsidP="003159FA">
      <w:pPr>
        <w:pStyle w:val="Descripcin"/>
        <w:ind w:left="1701"/>
        <w:rPr>
          <w:b/>
          <w:bCs/>
          <w:color w:val="auto"/>
          <w:sz w:val="24"/>
          <w:szCs w:val="24"/>
        </w:rPr>
      </w:pPr>
      <w:r w:rsidRPr="008A1775">
        <w:rPr>
          <w:color w:val="auto"/>
          <w:sz w:val="24"/>
          <w:szCs w:val="24"/>
        </w:rPr>
        <w:t>Interesados</w:t>
      </w:r>
      <w:bookmarkEnd w:id="1766"/>
    </w:p>
    <w:p w14:paraId="2177021B" w14:textId="301300EA" w:rsidR="007B09AD" w:rsidRPr="008A1775" w:rsidRDefault="007B09AD" w:rsidP="008A1775">
      <w:pPr>
        <w:pStyle w:val="Ttulo2"/>
        <w:spacing w:before="0" w:beforeAutospacing="0" w:after="0" w:afterAutospacing="0" w:line="360" w:lineRule="auto"/>
        <w:ind w:left="709"/>
        <w:jc w:val="center"/>
        <w:rPr>
          <w:b w:val="0"/>
          <w:bCs w:val="0"/>
          <w:szCs w:val="24"/>
        </w:rPr>
      </w:pPr>
      <w:bookmarkStart w:id="1768" w:name="_Toc137973410"/>
      <w:bookmarkStart w:id="1769" w:name="_Toc138003003"/>
      <w:bookmarkStart w:id="1770" w:name="_Toc140007071"/>
      <w:bookmarkStart w:id="1771" w:name="_Toc142507829"/>
      <w:bookmarkStart w:id="1772" w:name="_Toc142811957"/>
      <w:bookmarkStart w:id="1773" w:name="_Toc142815329"/>
      <w:bookmarkStart w:id="1774" w:name="_Toc143620888"/>
      <w:bookmarkEnd w:id="1767"/>
      <w:r w:rsidRPr="008A1775">
        <w:rPr>
          <w:noProof/>
        </w:rPr>
        <w:drawing>
          <wp:inline distT="0" distB="0" distL="0" distR="0" wp14:anchorId="6416D45E" wp14:editId="21FE5DD6">
            <wp:extent cx="4019910" cy="2033306"/>
            <wp:effectExtent l="0" t="0" r="0" b="5080"/>
            <wp:docPr id="14" name="Gráfico 14">
              <a:extLst xmlns:a="http://schemas.openxmlformats.org/drawingml/2006/main">
                <a:ext uri="{FF2B5EF4-FFF2-40B4-BE49-F238E27FC236}">
                  <a16:creationId xmlns:a16="http://schemas.microsoft.com/office/drawing/2014/main" id="{4E23E873-FC2B-472B-934C-7E9E6EEB7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bookmarkEnd w:id="1768"/>
      <w:bookmarkEnd w:id="1769"/>
      <w:bookmarkEnd w:id="1770"/>
      <w:bookmarkEnd w:id="1771"/>
      <w:bookmarkEnd w:id="1772"/>
      <w:bookmarkEnd w:id="1773"/>
      <w:bookmarkEnd w:id="1774"/>
    </w:p>
    <w:p w14:paraId="05A389C3" w14:textId="77777777" w:rsidR="00392CF6" w:rsidRPr="008A1775" w:rsidRDefault="00392CF6" w:rsidP="008A1775">
      <w:pPr>
        <w:pStyle w:val="Ttulo2"/>
        <w:spacing w:before="0" w:beforeAutospacing="0" w:after="0" w:afterAutospacing="0" w:line="480" w:lineRule="auto"/>
        <w:ind w:left="1843"/>
        <w:rPr>
          <w:b w:val="0"/>
          <w:bCs w:val="0"/>
          <w:szCs w:val="24"/>
        </w:rPr>
      </w:pPr>
      <w:bookmarkStart w:id="1775" w:name="_Toc137973411"/>
      <w:bookmarkStart w:id="1776" w:name="_Toc138003004"/>
      <w:bookmarkStart w:id="1777" w:name="_Toc140007072"/>
      <w:bookmarkStart w:id="1778" w:name="_Toc142507830"/>
      <w:bookmarkStart w:id="1779" w:name="_Toc142811958"/>
      <w:bookmarkStart w:id="1780" w:name="_Toc142815330"/>
      <w:bookmarkStart w:id="1781" w:name="_Toc143620889"/>
      <w:r w:rsidRPr="008A1775">
        <w:rPr>
          <w:b w:val="0"/>
          <w:bCs w:val="0"/>
          <w:szCs w:val="24"/>
        </w:rPr>
        <w:t>Fuente: Encuesta a jefes de área</w:t>
      </w:r>
      <w:bookmarkEnd w:id="1775"/>
      <w:bookmarkEnd w:id="1776"/>
      <w:bookmarkEnd w:id="1777"/>
      <w:bookmarkEnd w:id="1778"/>
      <w:bookmarkEnd w:id="1779"/>
      <w:bookmarkEnd w:id="1780"/>
      <w:bookmarkEnd w:id="1781"/>
    </w:p>
    <w:p w14:paraId="04B84FAE" w14:textId="4F436043" w:rsidR="007B09AD" w:rsidRDefault="00953A57" w:rsidP="00875270">
      <w:pPr>
        <w:spacing w:line="480" w:lineRule="auto"/>
        <w:ind w:firstLine="709"/>
        <w:jc w:val="both"/>
      </w:pPr>
      <w:bookmarkStart w:id="1782" w:name="_Toc137973412"/>
      <w:bookmarkStart w:id="1783" w:name="_Toc138003005"/>
      <w:bookmarkStart w:id="1784" w:name="_Toc140007073"/>
      <w:r w:rsidRPr="00875270">
        <w:t>De la revisión documentaria N°01 a los documentos técnicos de Lumina Copper, se evidencio que cuentan con los contextos sociopolíticos a nivel de Centro Poblado, Comunidades campesinas, caseríos, distritos y región de su ámbito de intervención, en el que se describe el funcionamiento social</w:t>
      </w:r>
      <w:r w:rsidR="004C3968" w:rsidRPr="00875270">
        <w:t xml:space="preserve"> y político de cada organización</w:t>
      </w:r>
      <w:r w:rsidRPr="00875270">
        <w:t xml:space="preserve">, </w:t>
      </w:r>
      <w:r w:rsidR="004C3968" w:rsidRPr="00875270">
        <w:t>también se incluye la descripción de</w:t>
      </w:r>
      <w:r w:rsidRPr="00875270">
        <w:t xml:space="preserve"> los principales interesados</w:t>
      </w:r>
      <w:r w:rsidR="004C3968" w:rsidRPr="00875270">
        <w:t>.</w:t>
      </w:r>
      <w:bookmarkEnd w:id="1782"/>
      <w:bookmarkEnd w:id="1783"/>
      <w:bookmarkEnd w:id="1784"/>
      <w:r w:rsidRPr="00875270">
        <w:t xml:space="preserve"> </w:t>
      </w:r>
    </w:p>
    <w:p w14:paraId="6A4D74B2" w14:textId="77777777" w:rsidR="003D0DDC" w:rsidRPr="00875270" w:rsidRDefault="003D0DDC" w:rsidP="00875270">
      <w:pPr>
        <w:spacing w:line="480" w:lineRule="auto"/>
        <w:ind w:firstLine="709"/>
        <w:jc w:val="both"/>
      </w:pPr>
    </w:p>
    <w:p w14:paraId="5578F697" w14:textId="1BEE065C" w:rsidR="00FD7001" w:rsidRDefault="00FD7001">
      <w:pPr>
        <w:pStyle w:val="Ttulo3"/>
        <w:numPr>
          <w:ilvl w:val="0"/>
          <w:numId w:val="66"/>
        </w:numPr>
        <w:ind w:hanging="720"/>
        <w:jc w:val="both"/>
      </w:pPr>
      <w:bookmarkStart w:id="1785" w:name="_Toc137973413"/>
      <w:bookmarkStart w:id="1786" w:name="_Toc143620890"/>
      <w:r w:rsidRPr="008A1775">
        <w:t xml:space="preserve">Estrategias que </w:t>
      </w:r>
      <w:r w:rsidR="00875270">
        <w:t>U</w:t>
      </w:r>
      <w:r w:rsidRPr="008A1775">
        <w:t xml:space="preserve">tiliza la </w:t>
      </w:r>
      <w:r w:rsidR="00875270">
        <w:t>E</w:t>
      </w:r>
      <w:r w:rsidRPr="008A1775">
        <w:t xml:space="preserve">mpresa en la </w:t>
      </w:r>
      <w:r w:rsidR="00875270">
        <w:t>I</w:t>
      </w:r>
      <w:r w:rsidRPr="008A1775">
        <w:t xml:space="preserve">mplementación del </w:t>
      </w:r>
      <w:r w:rsidR="00875270">
        <w:t>P</w:t>
      </w:r>
      <w:r w:rsidRPr="008A1775">
        <w:t xml:space="preserve">lan de </w:t>
      </w:r>
      <w:r w:rsidR="00875270">
        <w:t>R</w:t>
      </w:r>
      <w:r w:rsidRPr="008A1775">
        <w:t xml:space="preserve">elaciones </w:t>
      </w:r>
      <w:r w:rsidR="00875270">
        <w:t>C</w:t>
      </w:r>
      <w:r w:rsidRPr="008A1775">
        <w:t>omunitarias del Proyecto El Galeno.</w:t>
      </w:r>
      <w:bookmarkEnd w:id="1785"/>
      <w:bookmarkEnd w:id="1786"/>
    </w:p>
    <w:p w14:paraId="47FF33DC" w14:textId="77777777" w:rsidR="006046AC" w:rsidRPr="006046AC" w:rsidRDefault="006046AC" w:rsidP="006046AC"/>
    <w:p w14:paraId="221A65BF" w14:textId="7E4473B2" w:rsidR="004C3968" w:rsidRPr="00875270" w:rsidRDefault="004C3968" w:rsidP="00875270">
      <w:pPr>
        <w:spacing w:line="480" w:lineRule="auto"/>
        <w:ind w:firstLine="709"/>
        <w:jc w:val="both"/>
        <w:rPr>
          <w:bCs/>
          <w:color w:val="000000"/>
          <w:lang w:eastAsia="es-PE"/>
        </w:rPr>
      </w:pPr>
      <w:bookmarkStart w:id="1787" w:name="_Toc137973414"/>
      <w:bookmarkStart w:id="1788" w:name="_Toc138003007"/>
      <w:bookmarkStart w:id="1789" w:name="_Toc140007075"/>
      <w:r w:rsidRPr="00875270">
        <w:rPr>
          <w:bCs/>
          <w:color w:val="000000"/>
          <w:lang w:eastAsia="es-PE"/>
        </w:rPr>
        <w:lastRenderedPageBreak/>
        <w:t>Para recoger esta información la tesista elaboró un cuestionario estructurado en el que</w:t>
      </w:r>
      <w:r w:rsidR="00764925" w:rsidRPr="00875270">
        <w:rPr>
          <w:bCs/>
          <w:color w:val="000000"/>
          <w:lang w:eastAsia="es-PE"/>
        </w:rPr>
        <w:t xml:space="preserve"> se</w:t>
      </w:r>
      <w:r w:rsidRPr="00875270">
        <w:rPr>
          <w:bCs/>
          <w:color w:val="000000"/>
          <w:lang w:eastAsia="es-PE"/>
        </w:rPr>
        <w:t xml:space="preserve"> detalló cada uno de los procedimientos que utiliza la empresa</w:t>
      </w:r>
      <w:r w:rsidR="006272B1" w:rsidRPr="00875270">
        <w:rPr>
          <w:bCs/>
          <w:color w:val="000000"/>
          <w:lang w:eastAsia="es-PE"/>
        </w:rPr>
        <w:t xml:space="preserve"> para la implementación </w:t>
      </w:r>
      <w:r w:rsidR="006D1399" w:rsidRPr="00875270">
        <w:rPr>
          <w:bCs/>
          <w:color w:val="000000"/>
          <w:lang w:eastAsia="es-PE"/>
        </w:rPr>
        <w:t xml:space="preserve">de las actividades indicadas en </w:t>
      </w:r>
      <w:r w:rsidR="006272B1" w:rsidRPr="00875270">
        <w:rPr>
          <w:bCs/>
          <w:color w:val="000000"/>
          <w:lang w:eastAsia="es-PE"/>
        </w:rPr>
        <w:t>el plan de relaciones comunitarias</w:t>
      </w:r>
      <w:r w:rsidRPr="00875270">
        <w:rPr>
          <w:bCs/>
          <w:color w:val="000000"/>
          <w:lang w:eastAsia="es-PE"/>
        </w:rPr>
        <w:t>,</w:t>
      </w:r>
      <w:r w:rsidR="006272B1" w:rsidRPr="00875270">
        <w:rPr>
          <w:bCs/>
          <w:color w:val="000000"/>
          <w:lang w:eastAsia="es-PE"/>
        </w:rPr>
        <w:t xml:space="preserve"> </w:t>
      </w:r>
      <w:r w:rsidR="00A95382" w:rsidRPr="00875270">
        <w:rPr>
          <w:bCs/>
          <w:color w:val="000000"/>
          <w:lang w:eastAsia="es-PE"/>
        </w:rPr>
        <w:t>lo que facilitó l</w:t>
      </w:r>
      <w:r w:rsidR="006272B1" w:rsidRPr="00875270">
        <w:rPr>
          <w:bCs/>
          <w:color w:val="000000"/>
          <w:lang w:eastAsia="es-PE"/>
        </w:rPr>
        <w:t>a</w:t>
      </w:r>
      <w:r w:rsidR="00A95382" w:rsidRPr="00875270">
        <w:rPr>
          <w:bCs/>
          <w:color w:val="000000"/>
          <w:lang w:eastAsia="es-PE"/>
        </w:rPr>
        <w:t xml:space="preserve"> </w:t>
      </w:r>
      <w:r w:rsidR="006272B1" w:rsidRPr="00875270">
        <w:rPr>
          <w:bCs/>
          <w:color w:val="000000"/>
          <w:lang w:eastAsia="es-PE"/>
        </w:rPr>
        <w:t>concentr</w:t>
      </w:r>
      <w:r w:rsidR="00A95382" w:rsidRPr="00875270">
        <w:rPr>
          <w:bCs/>
          <w:color w:val="000000"/>
          <w:lang w:eastAsia="es-PE"/>
        </w:rPr>
        <w:t>ación de</w:t>
      </w:r>
      <w:r w:rsidR="006272B1" w:rsidRPr="00875270">
        <w:rPr>
          <w:bCs/>
          <w:color w:val="000000"/>
          <w:lang w:eastAsia="es-PE"/>
        </w:rPr>
        <w:t xml:space="preserve"> la información de manera más puntual</w:t>
      </w:r>
      <w:r w:rsidR="006D1399" w:rsidRPr="00875270">
        <w:rPr>
          <w:bCs/>
          <w:color w:val="000000"/>
          <w:lang w:eastAsia="es-PE"/>
        </w:rPr>
        <w:t xml:space="preserve">. También </w:t>
      </w:r>
      <w:r w:rsidR="006272B1" w:rsidRPr="00875270">
        <w:rPr>
          <w:bCs/>
          <w:color w:val="000000"/>
          <w:lang w:eastAsia="es-PE"/>
        </w:rPr>
        <w:t>se solicitó a los encuestados</w:t>
      </w:r>
      <w:r w:rsidR="006D1399" w:rsidRPr="00875270">
        <w:rPr>
          <w:bCs/>
          <w:color w:val="000000"/>
          <w:lang w:eastAsia="es-PE"/>
        </w:rPr>
        <w:t xml:space="preserve"> escribir los procedimientos que no est</w:t>
      </w:r>
      <w:r w:rsidR="00764925" w:rsidRPr="00875270">
        <w:rPr>
          <w:bCs/>
          <w:color w:val="000000"/>
          <w:lang w:eastAsia="es-PE"/>
        </w:rPr>
        <w:t>aban</w:t>
      </w:r>
      <w:r w:rsidR="006D1399" w:rsidRPr="00875270">
        <w:rPr>
          <w:bCs/>
          <w:color w:val="000000"/>
          <w:lang w:eastAsia="es-PE"/>
        </w:rPr>
        <w:t xml:space="preserve"> incluidos en el cuestionario, para cada una de las actividades consideradas.</w:t>
      </w:r>
      <w:r w:rsidRPr="00875270">
        <w:rPr>
          <w:bCs/>
          <w:color w:val="000000"/>
          <w:lang w:eastAsia="es-PE"/>
        </w:rPr>
        <w:t xml:space="preserve"> </w:t>
      </w:r>
      <w:r w:rsidR="00A95382" w:rsidRPr="00875270">
        <w:rPr>
          <w:bCs/>
          <w:color w:val="000000"/>
          <w:lang w:eastAsia="es-PE"/>
        </w:rPr>
        <w:t xml:space="preserve">Cabe mencionar </w:t>
      </w:r>
      <w:r w:rsidRPr="00875270">
        <w:rPr>
          <w:bCs/>
          <w:color w:val="000000"/>
          <w:lang w:eastAsia="es-PE"/>
        </w:rPr>
        <w:t>que la tesista labora en la empresa en el área de relaciones comunitarias</w:t>
      </w:r>
      <w:r w:rsidR="00764925" w:rsidRPr="00875270">
        <w:rPr>
          <w:bCs/>
          <w:color w:val="000000"/>
          <w:lang w:eastAsia="es-PE"/>
        </w:rPr>
        <w:t xml:space="preserve"> lo que facilitó la elaboración del cuestionario estructurado.</w:t>
      </w:r>
      <w:bookmarkEnd w:id="1787"/>
      <w:bookmarkEnd w:id="1788"/>
      <w:bookmarkEnd w:id="1789"/>
    </w:p>
    <w:p w14:paraId="27E6971A" w14:textId="5E4DD768" w:rsidR="00A95382" w:rsidRPr="00875270" w:rsidRDefault="005823D1" w:rsidP="00875270">
      <w:pPr>
        <w:spacing w:line="480" w:lineRule="auto"/>
        <w:ind w:firstLine="709"/>
        <w:jc w:val="both"/>
      </w:pPr>
      <w:bookmarkStart w:id="1790" w:name="_Toc137973415"/>
      <w:bookmarkStart w:id="1791" w:name="_Toc138003008"/>
      <w:bookmarkStart w:id="1792" w:name="_Toc140007076"/>
      <w:r w:rsidRPr="00875270">
        <w:t>Los</w:t>
      </w:r>
      <w:r w:rsidR="00A95382" w:rsidRPr="00875270">
        <w:t xml:space="preserve"> procedimientos</w:t>
      </w:r>
      <w:r w:rsidRPr="00875270">
        <w:t xml:space="preserve"> planteados en </w:t>
      </w:r>
      <w:r w:rsidR="00764925" w:rsidRPr="00875270">
        <w:t>el cuestionario</w:t>
      </w:r>
      <w:r w:rsidRPr="00875270">
        <w:t xml:space="preserve"> estructurad</w:t>
      </w:r>
      <w:r w:rsidR="00764925" w:rsidRPr="00875270">
        <w:t>o</w:t>
      </w:r>
      <w:r w:rsidRPr="00875270">
        <w:t xml:space="preserve"> N°02</w:t>
      </w:r>
      <w:r w:rsidR="008D0E19" w:rsidRPr="00875270">
        <w:t xml:space="preserve"> para cada </w:t>
      </w:r>
      <w:r w:rsidR="00780629" w:rsidRPr="00875270">
        <w:t xml:space="preserve">actividad de los </w:t>
      </w:r>
      <w:r w:rsidR="008D0E19" w:rsidRPr="00875270">
        <w:t>subprograma</w:t>
      </w:r>
      <w:r w:rsidR="00780629" w:rsidRPr="00875270">
        <w:t>s o programa</w:t>
      </w:r>
      <w:r w:rsidR="004468E6">
        <w:t>s</w:t>
      </w:r>
      <w:r w:rsidR="008D0E19" w:rsidRPr="00875270">
        <w:t xml:space="preserve"> del Plan de relaciones comunitarias</w:t>
      </w:r>
      <w:r w:rsidR="00A95382" w:rsidRPr="00875270">
        <w:t xml:space="preserve"> fueron validados por todos los trabajadores que implementaron el plan de relaciones comunitarias</w:t>
      </w:r>
      <w:r w:rsidR="009155A4" w:rsidRPr="00875270">
        <w:t xml:space="preserve"> y a</w:t>
      </w:r>
      <w:r w:rsidRPr="00875270">
        <w:t xml:space="preserve"> estos procedimientos se agregaron </w:t>
      </w:r>
      <w:r w:rsidR="00A95382" w:rsidRPr="00875270">
        <w:t>los</w:t>
      </w:r>
      <w:r w:rsidR="008D0E19" w:rsidRPr="00875270">
        <w:t xml:space="preserve"> </w:t>
      </w:r>
      <w:r w:rsidRPr="00875270">
        <w:t>indicados por los encuestados que no fueron considerados dentro de</w:t>
      </w:r>
      <w:r w:rsidR="00C55C0D" w:rsidRPr="00875270">
        <w:t>l cuestionario</w:t>
      </w:r>
      <w:r w:rsidRPr="00875270">
        <w:t xml:space="preserve"> estructurada N°02.</w:t>
      </w:r>
      <w:r w:rsidR="00A95382" w:rsidRPr="00875270">
        <w:t xml:space="preserve"> </w:t>
      </w:r>
      <w:bookmarkStart w:id="1793" w:name="_Hlk141190798"/>
      <w:r w:rsidR="00A95382" w:rsidRPr="00875270">
        <w:t xml:space="preserve">A continuación, se describe las </w:t>
      </w:r>
      <w:r w:rsidR="004468E6">
        <w:t>procedimientos</w:t>
      </w:r>
      <w:r w:rsidR="00A95382" w:rsidRPr="00875270">
        <w:t xml:space="preserve"> que utiliza la empresa Lumina Copper para la implementación del plan de relaciones comunitarias:</w:t>
      </w:r>
      <w:bookmarkEnd w:id="1790"/>
      <w:bookmarkEnd w:id="1791"/>
      <w:bookmarkEnd w:id="1792"/>
    </w:p>
    <w:p w14:paraId="151FF7EC" w14:textId="776B2F76" w:rsidR="00A95382" w:rsidRPr="00875270" w:rsidRDefault="00FD7001" w:rsidP="00BB0E63">
      <w:pPr>
        <w:pStyle w:val="Ttulo4"/>
        <w:spacing w:line="480" w:lineRule="auto"/>
        <w:jc w:val="both"/>
      </w:pPr>
      <w:bookmarkStart w:id="1794" w:name="_Toc137973416"/>
      <w:bookmarkStart w:id="1795" w:name="_Toc138003009"/>
      <w:bookmarkStart w:id="1796" w:name="_Toc140007077"/>
      <w:r w:rsidRPr="008A1775">
        <w:t xml:space="preserve">Contratación de </w:t>
      </w:r>
      <w:r w:rsidR="006046AC">
        <w:t>M</w:t>
      </w:r>
      <w:r w:rsidRPr="008A1775">
        <w:t xml:space="preserve">ano de </w:t>
      </w:r>
      <w:r w:rsidR="006046AC">
        <w:t>O</w:t>
      </w:r>
      <w:r w:rsidRPr="008A1775">
        <w:t xml:space="preserve">bra </w:t>
      </w:r>
      <w:r w:rsidR="006046AC">
        <w:t>L</w:t>
      </w:r>
      <w:r w:rsidRPr="008A1775">
        <w:t>ocal</w:t>
      </w:r>
      <w:bookmarkEnd w:id="1794"/>
      <w:bookmarkEnd w:id="1795"/>
      <w:bookmarkEnd w:id="1796"/>
      <w:r w:rsidR="00BB0E63">
        <w:t xml:space="preserve">. </w:t>
      </w:r>
      <w:bookmarkStart w:id="1797" w:name="_Toc137973417"/>
      <w:bookmarkStart w:id="1798" w:name="_Toc138003010"/>
      <w:bookmarkStart w:id="1799" w:name="_Toc140007078"/>
      <w:r w:rsidR="00673038" w:rsidRPr="00BB0E63">
        <w:rPr>
          <w:b w:val="0"/>
          <w:bCs/>
        </w:rPr>
        <w:t xml:space="preserve">La </w:t>
      </w:r>
      <w:r w:rsidR="003C140E" w:rsidRPr="00BB0E63">
        <w:rPr>
          <w:b w:val="0"/>
          <w:bCs/>
        </w:rPr>
        <w:t>m</w:t>
      </w:r>
      <w:r w:rsidR="00673038" w:rsidRPr="00BB0E63">
        <w:rPr>
          <w:b w:val="0"/>
          <w:bCs/>
        </w:rPr>
        <w:t>ano de obra</w:t>
      </w:r>
      <w:r w:rsidR="00764925" w:rsidRPr="00BB0E63">
        <w:rPr>
          <w:b w:val="0"/>
          <w:bCs/>
        </w:rPr>
        <w:t xml:space="preserve"> local</w:t>
      </w:r>
      <w:r w:rsidR="00673038" w:rsidRPr="00BB0E63">
        <w:rPr>
          <w:b w:val="0"/>
          <w:bCs/>
        </w:rPr>
        <w:t xml:space="preserve"> </w:t>
      </w:r>
      <w:r w:rsidR="003C140E" w:rsidRPr="00BB0E63">
        <w:rPr>
          <w:b w:val="0"/>
          <w:bCs/>
        </w:rPr>
        <w:t>no calificada</w:t>
      </w:r>
      <w:r w:rsidR="004C3968" w:rsidRPr="00BB0E63">
        <w:rPr>
          <w:b w:val="0"/>
          <w:bCs/>
        </w:rPr>
        <w:t xml:space="preserve"> contrata</w:t>
      </w:r>
      <w:r w:rsidR="00764925" w:rsidRPr="00BB0E63">
        <w:rPr>
          <w:b w:val="0"/>
          <w:bCs/>
        </w:rPr>
        <w:t>da por</w:t>
      </w:r>
      <w:r w:rsidR="003C140E" w:rsidRPr="00BB0E63">
        <w:rPr>
          <w:b w:val="0"/>
          <w:bCs/>
        </w:rPr>
        <w:t xml:space="preserve"> </w:t>
      </w:r>
      <w:r w:rsidR="004C3968" w:rsidRPr="00BB0E63">
        <w:rPr>
          <w:b w:val="0"/>
          <w:bCs/>
        </w:rPr>
        <w:t>Lumina Copper</w:t>
      </w:r>
      <w:r w:rsidR="003C140E" w:rsidRPr="00BB0E63">
        <w:rPr>
          <w:b w:val="0"/>
          <w:bCs/>
        </w:rPr>
        <w:t xml:space="preserve"> </w:t>
      </w:r>
      <w:r w:rsidR="004C3968" w:rsidRPr="00BB0E63">
        <w:rPr>
          <w:b w:val="0"/>
          <w:bCs/>
        </w:rPr>
        <w:t>pertenece</w:t>
      </w:r>
      <w:r w:rsidR="003C140E" w:rsidRPr="00BB0E63">
        <w:rPr>
          <w:b w:val="0"/>
          <w:bCs/>
        </w:rPr>
        <w:t xml:space="preserve"> </w:t>
      </w:r>
      <w:r w:rsidR="004C3968" w:rsidRPr="00BB0E63">
        <w:rPr>
          <w:b w:val="0"/>
          <w:bCs/>
        </w:rPr>
        <w:t>al</w:t>
      </w:r>
      <w:r w:rsidR="003C140E" w:rsidRPr="00BB0E63">
        <w:rPr>
          <w:b w:val="0"/>
          <w:bCs/>
        </w:rPr>
        <w:t xml:space="preserve"> área de influencia directa</w:t>
      </w:r>
      <w:r w:rsidR="004C3968" w:rsidRPr="00BB0E63">
        <w:rPr>
          <w:b w:val="0"/>
          <w:bCs/>
        </w:rPr>
        <w:t xml:space="preserve"> del proyecto El Galeno</w:t>
      </w:r>
      <w:r w:rsidR="009E1797" w:rsidRPr="00BB0E63">
        <w:rPr>
          <w:b w:val="0"/>
          <w:bCs/>
        </w:rPr>
        <w:t xml:space="preserve"> y son contratados en la planilla de Lumina Copper.</w:t>
      </w:r>
      <w:bookmarkEnd w:id="1797"/>
      <w:bookmarkEnd w:id="1798"/>
      <w:bookmarkEnd w:id="1799"/>
    </w:p>
    <w:p w14:paraId="0F125927" w14:textId="42801219" w:rsidR="00A95382" w:rsidRPr="00875270" w:rsidRDefault="00D178A2" w:rsidP="00875270">
      <w:pPr>
        <w:spacing w:line="480" w:lineRule="auto"/>
        <w:ind w:firstLine="709"/>
        <w:jc w:val="both"/>
      </w:pPr>
      <w:bookmarkStart w:id="1800" w:name="_Toc137973418"/>
      <w:bookmarkStart w:id="1801" w:name="_Toc138003011"/>
      <w:bookmarkStart w:id="1802" w:name="_Toc140007079"/>
      <w:r>
        <w:t>Los</w:t>
      </w:r>
      <w:r w:rsidR="00A95382" w:rsidRPr="00875270">
        <w:t xml:space="preserve"> procedimiento</w:t>
      </w:r>
      <w:r>
        <w:t>s</w:t>
      </w:r>
      <w:r w:rsidR="00A95382" w:rsidRPr="00875270">
        <w:t xml:space="preserve"> para la selección de la mano de obra no calificada </w:t>
      </w:r>
      <w:r>
        <w:t>son</w:t>
      </w:r>
      <w:r w:rsidR="00A95382" w:rsidRPr="00875270">
        <w:t>:</w:t>
      </w:r>
      <w:bookmarkEnd w:id="1800"/>
      <w:bookmarkEnd w:id="1801"/>
      <w:bookmarkEnd w:id="1802"/>
    </w:p>
    <w:p w14:paraId="4D3B10D8" w14:textId="169EAD00" w:rsidR="00A95382" w:rsidRPr="008A1775" w:rsidRDefault="00A95382">
      <w:pPr>
        <w:pStyle w:val="Ttulo2"/>
        <w:numPr>
          <w:ilvl w:val="0"/>
          <w:numId w:val="27"/>
        </w:numPr>
        <w:spacing w:before="0" w:beforeAutospacing="0" w:after="0" w:afterAutospacing="0" w:line="480" w:lineRule="auto"/>
        <w:ind w:left="709" w:hanging="709"/>
        <w:jc w:val="both"/>
        <w:rPr>
          <w:b w:val="0"/>
          <w:bCs w:val="0"/>
          <w:szCs w:val="24"/>
        </w:rPr>
      </w:pPr>
      <w:bookmarkStart w:id="1803" w:name="_Toc137973419"/>
      <w:bookmarkStart w:id="1804" w:name="_Toc138003012"/>
      <w:bookmarkStart w:id="1805" w:name="_Toc140007080"/>
      <w:bookmarkStart w:id="1806" w:name="_Toc142507832"/>
      <w:bookmarkStart w:id="1807" w:name="_Toc142811960"/>
      <w:bookmarkStart w:id="1808" w:name="_Toc142815332"/>
      <w:bookmarkStart w:id="1809" w:name="_Toc143620891"/>
      <w:bookmarkStart w:id="1810" w:name="_Hlk87459314"/>
      <w:r w:rsidRPr="008A1775">
        <w:rPr>
          <w:b w:val="0"/>
          <w:bCs w:val="0"/>
          <w:szCs w:val="24"/>
        </w:rPr>
        <w:t>Elaborar el cronograma para la selección de la mano de obra no calificada.</w:t>
      </w:r>
      <w:bookmarkEnd w:id="1803"/>
      <w:bookmarkEnd w:id="1804"/>
      <w:bookmarkEnd w:id="1805"/>
      <w:bookmarkEnd w:id="1806"/>
      <w:bookmarkEnd w:id="1807"/>
      <w:bookmarkEnd w:id="1808"/>
      <w:bookmarkEnd w:id="1809"/>
    </w:p>
    <w:p w14:paraId="605F977D" w14:textId="6C15171E" w:rsidR="00A95382"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11" w:name="_Toc137973420"/>
      <w:bookmarkStart w:id="1812" w:name="_Toc138003013"/>
      <w:bookmarkStart w:id="1813" w:name="_Toc140007081"/>
      <w:bookmarkStart w:id="1814" w:name="_Toc142507833"/>
      <w:bookmarkStart w:id="1815" w:name="_Toc142811961"/>
      <w:bookmarkStart w:id="1816" w:name="_Toc142815333"/>
      <w:bookmarkStart w:id="1817" w:name="_Toc143620892"/>
      <w:r w:rsidRPr="008A1775">
        <w:rPr>
          <w:b w:val="0"/>
          <w:bCs w:val="0"/>
          <w:szCs w:val="24"/>
        </w:rPr>
        <w:t>Informar a las autoridades el cronograma de selección de la mano de obra no calificada.</w:t>
      </w:r>
      <w:bookmarkEnd w:id="1811"/>
      <w:bookmarkEnd w:id="1812"/>
      <w:bookmarkEnd w:id="1813"/>
      <w:bookmarkEnd w:id="1814"/>
      <w:bookmarkEnd w:id="1815"/>
      <w:bookmarkEnd w:id="1816"/>
      <w:bookmarkEnd w:id="1817"/>
    </w:p>
    <w:p w14:paraId="0024CF2A" w14:textId="122DE47F"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18" w:name="_Toc137973421"/>
      <w:bookmarkStart w:id="1819" w:name="_Toc138003014"/>
      <w:bookmarkStart w:id="1820" w:name="_Toc140007082"/>
      <w:bookmarkStart w:id="1821" w:name="_Toc142507834"/>
      <w:bookmarkStart w:id="1822" w:name="_Toc142811962"/>
      <w:bookmarkStart w:id="1823" w:name="_Toc142815334"/>
      <w:bookmarkStart w:id="1824" w:name="_Toc143620893"/>
      <w:r w:rsidRPr="008A1775">
        <w:rPr>
          <w:b w:val="0"/>
          <w:bCs w:val="0"/>
          <w:szCs w:val="24"/>
        </w:rPr>
        <w:t xml:space="preserve">Recoger de las autoridades las listas </w:t>
      </w:r>
      <w:r w:rsidR="005823D1" w:rsidRPr="008A1775">
        <w:rPr>
          <w:b w:val="0"/>
          <w:bCs w:val="0"/>
          <w:szCs w:val="24"/>
        </w:rPr>
        <w:t>con</w:t>
      </w:r>
      <w:r w:rsidRPr="008A1775">
        <w:rPr>
          <w:b w:val="0"/>
          <w:bCs w:val="0"/>
          <w:szCs w:val="24"/>
        </w:rPr>
        <w:t xml:space="preserve"> los postulantes, esta lista deberá contemplar el 50% de postulantes varones y el 50% de postulantes mujeres.</w:t>
      </w:r>
      <w:bookmarkEnd w:id="1818"/>
      <w:bookmarkEnd w:id="1819"/>
      <w:bookmarkEnd w:id="1820"/>
      <w:bookmarkEnd w:id="1821"/>
      <w:bookmarkEnd w:id="1822"/>
      <w:bookmarkEnd w:id="1823"/>
      <w:bookmarkEnd w:id="1824"/>
    </w:p>
    <w:p w14:paraId="156E5E64" w14:textId="551A6275"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25" w:name="_Toc137973422"/>
      <w:bookmarkStart w:id="1826" w:name="_Toc138003015"/>
      <w:bookmarkStart w:id="1827" w:name="_Toc140007083"/>
      <w:bookmarkStart w:id="1828" w:name="_Toc142507835"/>
      <w:bookmarkStart w:id="1829" w:name="_Toc142811963"/>
      <w:bookmarkStart w:id="1830" w:name="_Toc142815335"/>
      <w:bookmarkStart w:id="1831" w:name="_Toc143620894"/>
      <w:r w:rsidRPr="008A1775">
        <w:rPr>
          <w:b w:val="0"/>
          <w:bCs w:val="0"/>
          <w:szCs w:val="24"/>
        </w:rPr>
        <w:t>Sistematizar la lista de los postulantes y solicitar información sobre los postulantes a otras área</w:t>
      </w:r>
      <w:r w:rsidR="002D0421" w:rsidRPr="008A1775">
        <w:rPr>
          <w:b w:val="0"/>
          <w:bCs w:val="0"/>
          <w:szCs w:val="24"/>
        </w:rPr>
        <w:t>s</w:t>
      </w:r>
      <w:r w:rsidRPr="008A1775">
        <w:rPr>
          <w:b w:val="0"/>
          <w:bCs w:val="0"/>
          <w:szCs w:val="24"/>
        </w:rPr>
        <w:t xml:space="preserve"> de Lumina Copper para verificar que no hayan tenido ningún inconveniente.</w:t>
      </w:r>
      <w:bookmarkEnd w:id="1825"/>
      <w:bookmarkEnd w:id="1826"/>
      <w:bookmarkEnd w:id="1827"/>
      <w:bookmarkEnd w:id="1828"/>
      <w:bookmarkEnd w:id="1829"/>
      <w:bookmarkEnd w:id="1830"/>
      <w:bookmarkEnd w:id="1831"/>
    </w:p>
    <w:p w14:paraId="68BD1E35" w14:textId="3A2F7052"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32" w:name="_Toc137973423"/>
      <w:bookmarkStart w:id="1833" w:name="_Toc138003016"/>
      <w:bookmarkStart w:id="1834" w:name="_Toc140007084"/>
      <w:bookmarkStart w:id="1835" w:name="_Toc142507836"/>
      <w:bookmarkStart w:id="1836" w:name="_Toc142811964"/>
      <w:bookmarkStart w:id="1837" w:name="_Toc142815336"/>
      <w:bookmarkStart w:id="1838" w:name="_Toc143620895"/>
      <w:r w:rsidRPr="008A1775">
        <w:rPr>
          <w:b w:val="0"/>
          <w:bCs w:val="0"/>
          <w:szCs w:val="24"/>
        </w:rPr>
        <w:t>Seleccionar a las personas que pasaran examen médico.</w:t>
      </w:r>
      <w:bookmarkEnd w:id="1832"/>
      <w:bookmarkEnd w:id="1833"/>
      <w:bookmarkEnd w:id="1834"/>
      <w:bookmarkEnd w:id="1835"/>
      <w:bookmarkEnd w:id="1836"/>
      <w:bookmarkEnd w:id="1837"/>
      <w:bookmarkEnd w:id="1838"/>
    </w:p>
    <w:p w14:paraId="48F4C012" w14:textId="7BE8122D"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39" w:name="_Toc137973424"/>
      <w:bookmarkStart w:id="1840" w:name="_Toc138003017"/>
      <w:bookmarkStart w:id="1841" w:name="_Toc140007085"/>
      <w:bookmarkStart w:id="1842" w:name="_Toc142507837"/>
      <w:bookmarkStart w:id="1843" w:name="_Toc142811965"/>
      <w:bookmarkStart w:id="1844" w:name="_Toc142815337"/>
      <w:bookmarkStart w:id="1845" w:name="_Toc143620896"/>
      <w:r w:rsidRPr="008A1775">
        <w:rPr>
          <w:b w:val="0"/>
          <w:bCs w:val="0"/>
          <w:szCs w:val="24"/>
        </w:rPr>
        <w:lastRenderedPageBreak/>
        <w:t>Informar a las autoridades las personas que pasaran examen médico.</w:t>
      </w:r>
      <w:bookmarkEnd w:id="1839"/>
      <w:bookmarkEnd w:id="1840"/>
      <w:bookmarkEnd w:id="1841"/>
      <w:bookmarkEnd w:id="1842"/>
      <w:bookmarkEnd w:id="1843"/>
      <w:bookmarkEnd w:id="1844"/>
      <w:bookmarkEnd w:id="1845"/>
    </w:p>
    <w:p w14:paraId="687F061C" w14:textId="46432F0F" w:rsidR="009E1797" w:rsidRPr="00875270" w:rsidRDefault="009E1797" w:rsidP="00875270">
      <w:pPr>
        <w:spacing w:line="480" w:lineRule="auto"/>
        <w:ind w:firstLine="709"/>
        <w:jc w:val="both"/>
      </w:pPr>
      <w:bookmarkStart w:id="1846" w:name="_Toc137973425"/>
      <w:bookmarkStart w:id="1847" w:name="_Toc138003018"/>
      <w:bookmarkStart w:id="1848" w:name="_Toc140007086"/>
      <w:bookmarkEnd w:id="1810"/>
      <w:r w:rsidRPr="00875270">
        <w:t>Los procedimientos para la contratación de la mano de obra no calificada son:</w:t>
      </w:r>
      <w:bookmarkEnd w:id="1846"/>
      <w:bookmarkEnd w:id="1847"/>
      <w:bookmarkEnd w:id="1848"/>
    </w:p>
    <w:p w14:paraId="6E6A9D75" w14:textId="7BEB6C7C" w:rsidR="00A95382"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49" w:name="_Toc137973426"/>
      <w:bookmarkStart w:id="1850" w:name="_Toc138003019"/>
      <w:bookmarkStart w:id="1851" w:name="_Toc140007087"/>
      <w:bookmarkStart w:id="1852" w:name="_Toc142507838"/>
      <w:bookmarkStart w:id="1853" w:name="_Toc142811966"/>
      <w:bookmarkStart w:id="1854" w:name="_Toc142815338"/>
      <w:bookmarkStart w:id="1855" w:name="_Toc143620897"/>
      <w:bookmarkStart w:id="1856" w:name="_Hlk87459380"/>
      <w:r w:rsidRPr="008A1775">
        <w:rPr>
          <w:b w:val="0"/>
          <w:bCs w:val="0"/>
          <w:szCs w:val="24"/>
        </w:rPr>
        <w:t>Programar los exámenes médicos de las personas que fueron seleccionadas.</w:t>
      </w:r>
      <w:bookmarkEnd w:id="1849"/>
      <w:bookmarkEnd w:id="1850"/>
      <w:bookmarkEnd w:id="1851"/>
      <w:bookmarkEnd w:id="1852"/>
      <w:bookmarkEnd w:id="1853"/>
      <w:bookmarkEnd w:id="1854"/>
      <w:bookmarkEnd w:id="1855"/>
    </w:p>
    <w:p w14:paraId="11ADD094" w14:textId="50C257AE"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57" w:name="_Toc137973427"/>
      <w:bookmarkStart w:id="1858" w:name="_Toc138003020"/>
      <w:bookmarkStart w:id="1859" w:name="_Toc140007088"/>
      <w:bookmarkStart w:id="1860" w:name="_Toc142507839"/>
      <w:bookmarkStart w:id="1861" w:name="_Toc142811967"/>
      <w:bookmarkStart w:id="1862" w:name="_Toc142815339"/>
      <w:bookmarkStart w:id="1863" w:name="_Toc143620898"/>
      <w:r w:rsidRPr="008A1775">
        <w:rPr>
          <w:b w:val="0"/>
          <w:bCs w:val="0"/>
          <w:szCs w:val="24"/>
        </w:rPr>
        <w:t>Las personas seleccionadas pasan el examen médico</w:t>
      </w:r>
      <w:r w:rsidR="002D0421" w:rsidRPr="008A1775">
        <w:rPr>
          <w:b w:val="0"/>
          <w:bCs w:val="0"/>
          <w:szCs w:val="24"/>
        </w:rPr>
        <w:t>, el 50% deben ser varones y el 50% mujeres.</w:t>
      </w:r>
      <w:bookmarkEnd w:id="1857"/>
      <w:bookmarkEnd w:id="1858"/>
      <w:bookmarkEnd w:id="1859"/>
      <w:bookmarkEnd w:id="1860"/>
      <w:bookmarkEnd w:id="1861"/>
      <w:bookmarkEnd w:id="1862"/>
      <w:bookmarkEnd w:id="1863"/>
    </w:p>
    <w:p w14:paraId="4AAA8F05" w14:textId="2386E369" w:rsidR="002D0421" w:rsidRPr="008A1775" w:rsidRDefault="005823D1">
      <w:pPr>
        <w:pStyle w:val="Ttulo2"/>
        <w:numPr>
          <w:ilvl w:val="0"/>
          <w:numId w:val="27"/>
        </w:numPr>
        <w:spacing w:before="0" w:beforeAutospacing="0" w:after="0" w:afterAutospacing="0" w:line="480" w:lineRule="auto"/>
        <w:ind w:left="709" w:hanging="709"/>
        <w:jc w:val="both"/>
        <w:rPr>
          <w:b w:val="0"/>
          <w:bCs w:val="0"/>
          <w:szCs w:val="24"/>
        </w:rPr>
      </w:pPr>
      <w:bookmarkStart w:id="1864" w:name="_Toc137973428"/>
      <w:bookmarkStart w:id="1865" w:name="_Toc138003021"/>
      <w:bookmarkStart w:id="1866" w:name="_Toc140007089"/>
      <w:bookmarkStart w:id="1867" w:name="_Toc142507840"/>
      <w:bookmarkStart w:id="1868" w:name="_Toc142811968"/>
      <w:bookmarkStart w:id="1869" w:name="_Toc142815340"/>
      <w:bookmarkStart w:id="1870" w:name="_Toc143620899"/>
      <w:r w:rsidRPr="008A1775">
        <w:rPr>
          <w:b w:val="0"/>
          <w:bCs w:val="0"/>
          <w:szCs w:val="24"/>
        </w:rPr>
        <w:t>I</w:t>
      </w:r>
      <w:r w:rsidR="002D0421" w:rsidRPr="008A1775">
        <w:rPr>
          <w:b w:val="0"/>
          <w:bCs w:val="0"/>
          <w:szCs w:val="24"/>
        </w:rPr>
        <w:t>nforma</w:t>
      </w:r>
      <w:r w:rsidRPr="008A1775">
        <w:rPr>
          <w:b w:val="0"/>
          <w:bCs w:val="0"/>
          <w:szCs w:val="24"/>
        </w:rPr>
        <w:t>r</w:t>
      </w:r>
      <w:r w:rsidR="002D0421" w:rsidRPr="008A1775">
        <w:rPr>
          <w:b w:val="0"/>
          <w:bCs w:val="0"/>
          <w:szCs w:val="24"/>
        </w:rPr>
        <w:t xml:space="preserve"> a las autoridades si algún postulante no pasó examen médico y que el caserío perdió un puesto de trabajo.</w:t>
      </w:r>
      <w:bookmarkEnd w:id="1864"/>
      <w:bookmarkEnd w:id="1865"/>
      <w:bookmarkEnd w:id="1866"/>
      <w:bookmarkEnd w:id="1867"/>
      <w:bookmarkEnd w:id="1868"/>
      <w:bookmarkEnd w:id="1869"/>
      <w:bookmarkEnd w:id="1870"/>
    </w:p>
    <w:p w14:paraId="5C1B01D5" w14:textId="3F002466" w:rsidR="009E1797" w:rsidRPr="008A1775" w:rsidRDefault="009E1797">
      <w:pPr>
        <w:pStyle w:val="Ttulo2"/>
        <w:numPr>
          <w:ilvl w:val="0"/>
          <w:numId w:val="27"/>
        </w:numPr>
        <w:spacing w:before="0" w:beforeAutospacing="0" w:after="0" w:afterAutospacing="0" w:line="480" w:lineRule="auto"/>
        <w:ind w:left="709" w:hanging="709"/>
        <w:jc w:val="both"/>
        <w:rPr>
          <w:b w:val="0"/>
          <w:bCs w:val="0"/>
          <w:szCs w:val="24"/>
        </w:rPr>
      </w:pPr>
      <w:bookmarkStart w:id="1871" w:name="_Toc137973429"/>
      <w:bookmarkStart w:id="1872" w:name="_Toc138003022"/>
      <w:bookmarkStart w:id="1873" w:name="_Toc140007090"/>
      <w:bookmarkStart w:id="1874" w:name="_Toc142507841"/>
      <w:bookmarkStart w:id="1875" w:name="_Toc142811969"/>
      <w:bookmarkStart w:id="1876" w:name="_Toc142815341"/>
      <w:bookmarkStart w:id="1877" w:name="_Toc143620900"/>
      <w:r w:rsidRPr="008A1775">
        <w:rPr>
          <w:b w:val="0"/>
          <w:bCs w:val="0"/>
          <w:szCs w:val="24"/>
        </w:rPr>
        <w:t>Las personas aptas en el examen médico pasan la charla de inducción.</w:t>
      </w:r>
      <w:bookmarkEnd w:id="1871"/>
      <w:bookmarkEnd w:id="1872"/>
      <w:bookmarkEnd w:id="1873"/>
      <w:bookmarkEnd w:id="1874"/>
      <w:bookmarkEnd w:id="1875"/>
      <w:bookmarkEnd w:id="1876"/>
      <w:bookmarkEnd w:id="1877"/>
    </w:p>
    <w:p w14:paraId="03812BCF" w14:textId="6C0BC00B" w:rsidR="002D0421" w:rsidRPr="008A1775" w:rsidRDefault="002D0421">
      <w:pPr>
        <w:pStyle w:val="Ttulo2"/>
        <w:numPr>
          <w:ilvl w:val="0"/>
          <w:numId w:val="27"/>
        </w:numPr>
        <w:spacing w:before="0" w:beforeAutospacing="0" w:after="0" w:afterAutospacing="0" w:line="480" w:lineRule="auto"/>
        <w:ind w:left="709" w:hanging="709"/>
        <w:jc w:val="both"/>
        <w:rPr>
          <w:b w:val="0"/>
          <w:bCs w:val="0"/>
          <w:szCs w:val="24"/>
        </w:rPr>
      </w:pPr>
      <w:bookmarkStart w:id="1878" w:name="_Toc137973430"/>
      <w:bookmarkStart w:id="1879" w:name="_Toc138003023"/>
      <w:bookmarkStart w:id="1880" w:name="_Toc140007091"/>
      <w:bookmarkStart w:id="1881" w:name="_Toc142507842"/>
      <w:bookmarkStart w:id="1882" w:name="_Toc142811970"/>
      <w:bookmarkStart w:id="1883" w:name="_Toc142815342"/>
      <w:bookmarkStart w:id="1884" w:name="_Toc143620901"/>
      <w:r w:rsidRPr="008A1775">
        <w:rPr>
          <w:b w:val="0"/>
          <w:bCs w:val="0"/>
          <w:szCs w:val="24"/>
        </w:rPr>
        <w:t>Firma de contratos y entrega de fotocheks.</w:t>
      </w:r>
      <w:bookmarkEnd w:id="1878"/>
      <w:bookmarkEnd w:id="1879"/>
      <w:bookmarkEnd w:id="1880"/>
      <w:bookmarkEnd w:id="1881"/>
      <w:bookmarkEnd w:id="1882"/>
      <w:bookmarkEnd w:id="1883"/>
      <w:bookmarkEnd w:id="1884"/>
    </w:p>
    <w:p w14:paraId="19D344EF" w14:textId="2C33AA56" w:rsidR="002D0421" w:rsidRPr="008A1775" w:rsidRDefault="002D0421">
      <w:pPr>
        <w:pStyle w:val="Ttulo2"/>
        <w:numPr>
          <w:ilvl w:val="0"/>
          <w:numId w:val="27"/>
        </w:numPr>
        <w:spacing w:before="0" w:beforeAutospacing="0" w:after="0" w:afterAutospacing="0" w:line="480" w:lineRule="auto"/>
        <w:ind w:left="709" w:hanging="709"/>
        <w:jc w:val="both"/>
        <w:rPr>
          <w:b w:val="0"/>
          <w:bCs w:val="0"/>
          <w:szCs w:val="24"/>
        </w:rPr>
      </w:pPr>
      <w:bookmarkStart w:id="1885" w:name="_Toc137973431"/>
      <w:bookmarkStart w:id="1886" w:name="_Toc138003024"/>
      <w:bookmarkStart w:id="1887" w:name="_Toc140007092"/>
      <w:bookmarkStart w:id="1888" w:name="_Toc142507843"/>
      <w:bookmarkStart w:id="1889" w:name="_Toc142811971"/>
      <w:bookmarkStart w:id="1890" w:name="_Toc142815343"/>
      <w:bookmarkStart w:id="1891" w:name="_Toc143620902"/>
      <w:r w:rsidRPr="008A1775">
        <w:rPr>
          <w:b w:val="0"/>
          <w:bCs w:val="0"/>
          <w:szCs w:val="24"/>
        </w:rPr>
        <w:t>Entrega de equipos de protección personal.</w:t>
      </w:r>
      <w:bookmarkEnd w:id="1885"/>
      <w:bookmarkEnd w:id="1886"/>
      <w:bookmarkEnd w:id="1887"/>
      <w:bookmarkEnd w:id="1888"/>
      <w:bookmarkEnd w:id="1889"/>
      <w:bookmarkEnd w:id="1890"/>
      <w:bookmarkEnd w:id="1891"/>
    </w:p>
    <w:p w14:paraId="7E90005A" w14:textId="14DFF674" w:rsidR="005823D1" w:rsidRPr="00BB0E63" w:rsidRDefault="00FD7001" w:rsidP="00BB0E63">
      <w:pPr>
        <w:pStyle w:val="Ttulo4"/>
        <w:spacing w:line="480" w:lineRule="auto"/>
        <w:jc w:val="both"/>
        <w:rPr>
          <w:b w:val="0"/>
          <w:bCs/>
        </w:rPr>
      </w:pPr>
      <w:bookmarkStart w:id="1892" w:name="_Toc137973432"/>
      <w:bookmarkStart w:id="1893" w:name="_Toc138003025"/>
      <w:bookmarkStart w:id="1894" w:name="_Toc140007093"/>
      <w:bookmarkEnd w:id="1856"/>
      <w:r w:rsidRPr="006046AC">
        <w:t>Participación ciudadana y comunicación</w:t>
      </w:r>
      <w:bookmarkEnd w:id="1892"/>
      <w:bookmarkEnd w:id="1893"/>
      <w:bookmarkEnd w:id="1894"/>
      <w:r w:rsidR="00BB0E63">
        <w:t xml:space="preserve">. </w:t>
      </w:r>
      <w:bookmarkStart w:id="1895" w:name="_Toc137973433"/>
      <w:bookmarkStart w:id="1896" w:name="_Toc138003026"/>
      <w:bookmarkStart w:id="1897" w:name="_Toc140007094"/>
      <w:r w:rsidR="00FC0DC7" w:rsidRPr="00BB0E63">
        <w:rPr>
          <w:b w:val="0"/>
          <w:bCs/>
        </w:rPr>
        <w:t xml:space="preserve">Las </w:t>
      </w:r>
      <w:r w:rsidR="00FC0DC7" w:rsidRPr="00BB0E63">
        <w:rPr>
          <w:b w:val="0"/>
          <w:bCs/>
          <w:color w:val="000000"/>
          <w:lang w:eastAsia="es-PE"/>
        </w:rPr>
        <w:t>reuniones</w:t>
      </w:r>
      <w:r w:rsidR="00FC0DC7" w:rsidRPr="00BB0E63">
        <w:rPr>
          <w:b w:val="0"/>
          <w:bCs/>
        </w:rPr>
        <w:t xml:space="preserve"> y charlas informativas se realizan en los caseríos del área de influencia directa del proyecto El Galeno.</w:t>
      </w:r>
      <w:bookmarkEnd w:id="1895"/>
      <w:bookmarkEnd w:id="1896"/>
      <w:bookmarkEnd w:id="1897"/>
    </w:p>
    <w:p w14:paraId="71DB161F" w14:textId="50D41470" w:rsidR="00FC0DC7" w:rsidRPr="008A1775" w:rsidRDefault="00D178A2" w:rsidP="006046AC">
      <w:pPr>
        <w:spacing w:line="480" w:lineRule="auto"/>
        <w:ind w:firstLine="709"/>
        <w:jc w:val="both"/>
        <w:rPr>
          <w:b/>
          <w:bCs/>
        </w:rPr>
      </w:pPr>
      <w:bookmarkStart w:id="1898" w:name="_Toc137973434"/>
      <w:bookmarkStart w:id="1899" w:name="_Toc138003027"/>
      <w:bookmarkStart w:id="1900" w:name="_Toc140007095"/>
      <w:r>
        <w:t>Los</w:t>
      </w:r>
      <w:r w:rsidR="00FC0DC7" w:rsidRPr="008A1775">
        <w:t xml:space="preserve"> procedimiento</w:t>
      </w:r>
      <w:r>
        <w:t>s</w:t>
      </w:r>
      <w:r w:rsidR="00FC0DC7" w:rsidRPr="008A1775">
        <w:t xml:space="preserve"> </w:t>
      </w:r>
      <w:r w:rsidR="00525C7D" w:rsidRPr="008A1775">
        <w:t xml:space="preserve">para realizar las reuniones informativas en los caseríos </w:t>
      </w:r>
      <w:r>
        <w:t>son</w:t>
      </w:r>
      <w:r w:rsidR="00525C7D" w:rsidRPr="008A1775">
        <w:t>:</w:t>
      </w:r>
      <w:bookmarkEnd w:id="1898"/>
      <w:bookmarkEnd w:id="1899"/>
      <w:bookmarkEnd w:id="1900"/>
    </w:p>
    <w:p w14:paraId="68E147A2" w14:textId="2AAD1E0B"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01" w:name="_Toc137973435"/>
      <w:bookmarkStart w:id="1902" w:name="_Toc138003028"/>
      <w:bookmarkStart w:id="1903" w:name="_Toc140007096"/>
      <w:bookmarkStart w:id="1904" w:name="_Toc142507844"/>
      <w:bookmarkStart w:id="1905" w:name="_Toc142811972"/>
      <w:bookmarkStart w:id="1906" w:name="_Toc142815344"/>
      <w:bookmarkStart w:id="1907" w:name="_Toc143620903"/>
      <w:r w:rsidRPr="008A1775">
        <w:rPr>
          <w:b w:val="0"/>
          <w:bCs w:val="0"/>
          <w:szCs w:val="24"/>
        </w:rPr>
        <w:t>Coordinar con las autoridades la fecha para realizar la reunión.</w:t>
      </w:r>
      <w:bookmarkEnd w:id="1901"/>
      <w:bookmarkEnd w:id="1902"/>
      <w:bookmarkEnd w:id="1903"/>
      <w:bookmarkEnd w:id="1904"/>
      <w:bookmarkEnd w:id="1905"/>
      <w:bookmarkEnd w:id="1906"/>
      <w:bookmarkEnd w:id="1907"/>
    </w:p>
    <w:p w14:paraId="4E6662FD" w14:textId="0EC69464"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08" w:name="_Toc137973436"/>
      <w:bookmarkStart w:id="1909" w:name="_Toc138003029"/>
      <w:bookmarkStart w:id="1910" w:name="_Toc140007097"/>
      <w:bookmarkStart w:id="1911" w:name="_Toc142507845"/>
      <w:bookmarkStart w:id="1912" w:name="_Toc142811973"/>
      <w:bookmarkStart w:id="1913" w:name="_Toc142815345"/>
      <w:bookmarkStart w:id="1914" w:name="_Toc143620904"/>
      <w:r w:rsidRPr="008A1775">
        <w:rPr>
          <w:b w:val="0"/>
          <w:bCs w:val="0"/>
          <w:szCs w:val="24"/>
        </w:rPr>
        <w:t>Solicitar formalmente a las autoridades la participación en la reunión.</w:t>
      </w:r>
      <w:bookmarkEnd w:id="1908"/>
      <w:bookmarkEnd w:id="1909"/>
      <w:bookmarkEnd w:id="1910"/>
      <w:bookmarkEnd w:id="1911"/>
      <w:bookmarkEnd w:id="1912"/>
      <w:bookmarkEnd w:id="1913"/>
      <w:bookmarkEnd w:id="1914"/>
    </w:p>
    <w:p w14:paraId="733775AD" w14:textId="44ED2E25"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15" w:name="_Toc137973437"/>
      <w:bookmarkStart w:id="1916" w:name="_Toc138003030"/>
      <w:bookmarkStart w:id="1917" w:name="_Toc140007098"/>
      <w:bookmarkStart w:id="1918" w:name="_Toc142507846"/>
      <w:bookmarkStart w:id="1919" w:name="_Toc142811974"/>
      <w:bookmarkStart w:id="1920" w:name="_Toc142815346"/>
      <w:bookmarkStart w:id="1921" w:name="_Toc143620905"/>
      <w:r w:rsidRPr="008A1775">
        <w:rPr>
          <w:b w:val="0"/>
          <w:bCs w:val="0"/>
          <w:szCs w:val="24"/>
        </w:rPr>
        <w:t>Reforzar la convocatoria de la reunión con las autoridades.</w:t>
      </w:r>
      <w:bookmarkEnd w:id="1915"/>
      <w:bookmarkEnd w:id="1916"/>
      <w:bookmarkEnd w:id="1917"/>
      <w:bookmarkEnd w:id="1918"/>
      <w:bookmarkEnd w:id="1919"/>
      <w:bookmarkEnd w:id="1920"/>
      <w:bookmarkEnd w:id="1921"/>
    </w:p>
    <w:p w14:paraId="5A100B52" w14:textId="654C552B"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22" w:name="_Toc137973438"/>
      <w:bookmarkStart w:id="1923" w:name="_Toc138003031"/>
      <w:bookmarkStart w:id="1924" w:name="_Toc140007099"/>
      <w:bookmarkStart w:id="1925" w:name="_Toc142507847"/>
      <w:bookmarkStart w:id="1926" w:name="_Toc142811975"/>
      <w:bookmarkStart w:id="1927" w:name="_Toc142815347"/>
      <w:bookmarkStart w:id="1928" w:name="_Toc143620906"/>
      <w:r w:rsidRPr="008A1775">
        <w:rPr>
          <w:b w:val="0"/>
          <w:bCs w:val="0"/>
          <w:szCs w:val="24"/>
        </w:rPr>
        <w:t>Preparar los mensajes para la reunión involucrando a otras áreas de Lumina Copper con la autorización de la gerencia general.</w:t>
      </w:r>
      <w:bookmarkEnd w:id="1922"/>
      <w:bookmarkEnd w:id="1923"/>
      <w:bookmarkEnd w:id="1924"/>
      <w:bookmarkEnd w:id="1925"/>
      <w:bookmarkEnd w:id="1926"/>
      <w:bookmarkEnd w:id="1927"/>
      <w:bookmarkEnd w:id="1928"/>
    </w:p>
    <w:p w14:paraId="55883C93" w14:textId="352AD2A0"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29" w:name="_Toc137973439"/>
      <w:bookmarkStart w:id="1930" w:name="_Toc138003032"/>
      <w:bookmarkStart w:id="1931" w:name="_Toc140007100"/>
      <w:bookmarkStart w:id="1932" w:name="_Toc142507848"/>
      <w:bookmarkStart w:id="1933" w:name="_Toc142811976"/>
      <w:bookmarkStart w:id="1934" w:name="_Toc142815348"/>
      <w:bookmarkStart w:id="1935" w:name="_Toc143620907"/>
      <w:r w:rsidRPr="008A1775">
        <w:rPr>
          <w:b w:val="0"/>
          <w:bCs w:val="0"/>
          <w:szCs w:val="24"/>
        </w:rPr>
        <w:t>Realizar la reunión.</w:t>
      </w:r>
      <w:bookmarkEnd w:id="1929"/>
      <w:bookmarkEnd w:id="1930"/>
      <w:bookmarkEnd w:id="1931"/>
      <w:bookmarkEnd w:id="1932"/>
      <w:bookmarkEnd w:id="1933"/>
      <w:bookmarkEnd w:id="1934"/>
      <w:bookmarkEnd w:id="1935"/>
    </w:p>
    <w:p w14:paraId="282B4B76" w14:textId="1FFABB6C" w:rsidR="00525C7D" w:rsidRPr="008A1775" w:rsidRDefault="00525C7D" w:rsidP="006046AC">
      <w:pPr>
        <w:pStyle w:val="Ttulo2"/>
        <w:numPr>
          <w:ilvl w:val="0"/>
          <w:numId w:val="27"/>
        </w:numPr>
        <w:spacing w:before="0" w:beforeAutospacing="0" w:after="0" w:afterAutospacing="0" w:line="480" w:lineRule="auto"/>
        <w:ind w:left="709" w:hanging="709"/>
        <w:jc w:val="both"/>
        <w:rPr>
          <w:b w:val="0"/>
          <w:bCs w:val="0"/>
          <w:szCs w:val="24"/>
        </w:rPr>
      </w:pPr>
      <w:bookmarkStart w:id="1936" w:name="_Toc137973440"/>
      <w:bookmarkStart w:id="1937" w:name="_Toc138003033"/>
      <w:bookmarkStart w:id="1938" w:name="_Toc140007101"/>
      <w:bookmarkStart w:id="1939" w:name="_Toc142507849"/>
      <w:bookmarkStart w:id="1940" w:name="_Toc142811977"/>
      <w:bookmarkStart w:id="1941" w:name="_Toc142815349"/>
      <w:bookmarkStart w:id="1942" w:name="_Toc143620908"/>
      <w:r w:rsidRPr="008A1775">
        <w:rPr>
          <w:b w:val="0"/>
          <w:bCs w:val="0"/>
          <w:szCs w:val="24"/>
        </w:rPr>
        <w:t>Elaborar el informe de la reunión.</w:t>
      </w:r>
      <w:bookmarkEnd w:id="1936"/>
      <w:bookmarkEnd w:id="1937"/>
      <w:bookmarkEnd w:id="1938"/>
      <w:bookmarkEnd w:id="1939"/>
      <w:bookmarkEnd w:id="1940"/>
      <w:bookmarkEnd w:id="1941"/>
      <w:bookmarkEnd w:id="1942"/>
    </w:p>
    <w:p w14:paraId="5253363B" w14:textId="77777777" w:rsidR="004468E6" w:rsidRDefault="004468E6" w:rsidP="00CF3071">
      <w:pPr>
        <w:spacing w:line="480" w:lineRule="auto"/>
        <w:ind w:firstLine="709"/>
        <w:jc w:val="both"/>
      </w:pPr>
      <w:bookmarkStart w:id="1943" w:name="_Toc137973441"/>
      <w:bookmarkStart w:id="1944" w:name="_Toc138003034"/>
      <w:bookmarkStart w:id="1945" w:name="_Toc140007102"/>
    </w:p>
    <w:p w14:paraId="1A6D11B0" w14:textId="33DE9A90" w:rsidR="00525C7D" w:rsidRPr="008A1775" w:rsidRDefault="00D178A2" w:rsidP="00CF3071">
      <w:pPr>
        <w:spacing w:line="480" w:lineRule="auto"/>
        <w:ind w:firstLine="709"/>
        <w:jc w:val="both"/>
        <w:rPr>
          <w:b/>
          <w:bCs/>
        </w:rPr>
      </w:pPr>
      <w:r>
        <w:t>Los</w:t>
      </w:r>
      <w:r w:rsidR="00525C7D" w:rsidRPr="008A1775">
        <w:t xml:space="preserve"> procedimiento</w:t>
      </w:r>
      <w:r>
        <w:t>s</w:t>
      </w:r>
      <w:r w:rsidR="00525C7D" w:rsidRPr="008A1775">
        <w:t xml:space="preserve"> para realizar las charlas informativas en los caseríos </w:t>
      </w:r>
      <w:r w:rsidR="004468E6">
        <w:t>s</w:t>
      </w:r>
      <w:r>
        <w:t>on</w:t>
      </w:r>
      <w:r w:rsidR="00525C7D" w:rsidRPr="008A1775">
        <w:t>:</w:t>
      </w:r>
      <w:bookmarkEnd w:id="1943"/>
      <w:bookmarkEnd w:id="1944"/>
      <w:bookmarkEnd w:id="1945"/>
    </w:p>
    <w:p w14:paraId="1960320E" w14:textId="002A4044" w:rsidR="00525C7D" w:rsidRPr="008A1775" w:rsidRDefault="00525C7D" w:rsidP="00CF3071">
      <w:pPr>
        <w:pStyle w:val="Ttulo2"/>
        <w:numPr>
          <w:ilvl w:val="0"/>
          <w:numId w:val="27"/>
        </w:numPr>
        <w:spacing w:before="0" w:beforeAutospacing="0" w:after="0" w:afterAutospacing="0" w:line="480" w:lineRule="auto"/>
        <w:ind w:left="709" w:hanging="709"/>
        <w:jc w:val="both"/>
        <w:rPr>
          <w:b w:val="0"/>
          <w:bCs w:val="0"/>
          <w:szCs w:val="24"/>
        </w:rPr>
      </w:pPr>
      <w:bookmarkStart w:id="1946" w:name="_Toc137973442"/>
      <w:bookmarkStart w:id="1947" w:name="_Toc138003035"/>
      <w:bookmarkStart w:id="1948" w:name="_Toc140007103"/>
      <w:bookmarkStart w:id="1949" w:name="_Toc142507850"/>
      <w:bookmarkStart w:id="1950" w:name="_Toc142811978"/>
      <w:bookmarkStart w:id="1951" w:name="_Toc142815350"/>
      <w:bookmarkStart w:id="1952" w:name="_Toc143620909"/>
      <w:r w:rsidRPr="008A1775">
        <w:rPr>
          <w:b w:val="0"/>
          <w:bCs w:val="0"/>
          <w:szCs w:val="24"/>
        </w:rPr>
        <w:t>Coordinar con las autoridades la fecha y el tema para realizar la charla informativa.</w:t>
      </w:r>
      <w:bookmarkEnd w:id="1946"/>
      <w:bookmarkEnd w:id="1947"/>
      <w:bookmarkEnd w:id="1948"/>
      <w:bookmarkEnd w:id="1949"/>
      <w:bookmarkEnd w:id="1950"/>
      <w:bookmarkEnd w:id="1951"/>
      <w:bookmarkEnd w:id="1952"/>
    </w:p>
    <w:p w14:paraId="6FF03183" w14:textId="1F26F3E8" w:rsidR="00525C7D" w:rsidRPr="008A1775" w:rsidRDefault="00525C7D" w:rsidP="00CF3071">
      <w:pPr>
        <w:pStyle w:val="Ttulo2"/>
        <w:numPr>
          <w:ilvl w:val="0"/>
          <w:numId w:val="27"/>
        </w:numPr>
        <w:spacing w:before="0" w:beforeAutospacing="0" w:after="0" w:afterAutospacing="0" w:line="480" w:lineRule="auto"/>
        <w:ind w:left="709" w:hanging="709"/>
        <w:jc w:val="both"/>
        <w:rPr>
          <w:b w:val="0"/>
          <w:bCs w:val="0"/>
          <w:szCs w:val="24"/>
        </w:rPr>
      </w:pPr>
      <w:bookmarkStart w:id="1953" w:name="_Toc137973443"/>
      <w:bookmarkStart w:id="1954" w:name="_Toc138003036"/>
      <w:bookmarkStart w:id="1955" w:name="_Toc140007104"/>
      <w:bookmarkStart w:id="1956" w:name="_Toc142507851"/>
      <w:bookmarkStart w:id="1957" w:name="_Toc142811979"/>
      <w:bookmarkStart w:id="1958" w:name="_Toc142815351"/>
      <w:bookmarkStart w:id="1959" w:name="_Toc143620910"/>
      <w:r w:rsidRPr="008A1775">
        <w:rPr>
          <w:b w:val="0"/>
          <w:bCs w:val="0"/>
          <w:szCs w:val="24"/>
        </w:rPr>
        <w:t>Invitar formalmente a las autoridades a participar en la charla informativa.</w:t>
      </w:r>
      <w:bookmarkEnd w:id="1953"/>
      <w:bookmarkEnd w:id="1954"/>
      <w:bookmarkEnd w:id="1955"/>
      <w:bookmarkEnd w:id="1956"/>
      <w:bookmarkEnd w:id="1957"/>
      <w:bookmarkEnd w:id="1958"/>
      <w:bookmarkEnd w:id="1959"/>
    </w:p>
    <w:p w14:paraId="3467CF51" w14:textId="6592DF58" w:rsidR="00525C7D" w:rsidRPr="008A1775" w:rsidRDefault="00525C7D" w:rsidP="00CF3071">
      <w:pPr>
        <w:pStyle w:val="Ttulo2"/>
        <w:numPr>
          <w:ilvl w:val="0"/>
          <w:numId w:val="27"/>
        </w:numPr>
        <w:spacing w:before="0" w:beforeAutospacing="0" w:after="0" w:afterAutospacing="0" w:line="480" w:lineRule="auto"/>
        <w:ind w:left="709" w:hanging="709"/>
        <w:jc w:val="both"/>
        <w:rPr>
          <w:b w:val="0"/>
          <w:bCs w:val="0"/>
          <w:szCs w:val="24"/>
        </w:rPr>
      </w:pPr>
      <w:bookmarkStart w:id="1960" w:name="_Toc137973444"/>
      <w:bookmarkStart w:id="1961" w:name="_Toc138003037"/>
      <w:bookmarkStart w:id="1962" w:name="_Toc140007105"/>
      <w:bookmarkStart w:id="1963" w:name="_Toc142507852"/>
      <w:bookmarkStart w:id="1964" w:name="_Toc142811980"/>
      <w:bookmarkStart w:id="1965" w:name="_Toc142815352"/>
      <w:bookmarkStart w:id="1966" w:name="_Toc143620911"/>
      <w:r w:rsidRPr="008A1775">
        <w:rPr>
          <w:b w:val="0"/>
          <w:bCs w:val="0"/>
          <w:szCs w:val="24"/>
        </w:rPr>
        <w:lastRenderedPageBreak/>
        <w:t xml:space="preserve">Coordinar con las instituciones públicas o privadas a través de alianzas estratégicas para que </w:t>
      </w:r>
      <w:r w:rsidR="000F29A2" w:rsidRPr="008A1775">
        <w:rPr>
          <w:b w:val="0"/>
          <w:bCs w:val="0"/>
          <w:szCs w:val="24"/>
        </w:rPr>
        <w:t>realicen</w:t>
      </w:r>
      <w:r w:rsidRPr="008A1775">
        <w:rPr>
          <w:b w:val="0"/>
          <w:bCs w:val="0"/>
          <w:szCs w:val="24"/>
        </w:rPr>
        <w:t xml:space="preserve"> la </w:t>
      </w:r>
      <w:r w:rsidR="000F29A2" w:rsidRPr="008A1775">
        <w:rPr>
          <w:b w:val="0"/>
          <w:bCs w:val="0"/>
          <w:szCs w:val="24"/>
        </w:rPr>
        <w:t>charla informativa</w:t>
      </w:r>
      <w:r w:rsidRPr="008A1775">
        <w:rPr>
          <w:b w:val="0"/>
          <w:bCs w:val="0"/>
          <w:szCs w:val="24"/>
        </w:rPr>
        <w:t xml:space="preserve"> en el tema solicitado.</w:t>
      </w:r>
      <w:bookmarkEnd w:id="1960"/>
      <w:bookmarkEnd w:id="1961"/>
      <w:bookmarkEnd w:id="1962"/>
      <w:bookmarkEnd w:id="1963"/>
      <w:bookmarkEnd w:id="1964"/>
      <w:bookmarkEnd w:id="1965"/>
      <w:bookmarkEnd w:id="1966"/>
    </w:p>
    <w:p w14:paraId="4E8F131A" w14:textId="4A993F6D" w:rsidR="000F29A2" w:rsidRPr="008A1775" w:rsidRDefault="000F29A2" w:rsidP="00CF3071">
      <w:pPr>
        <w:pStyle w:val="Ttulo2"/>
        <w:numPr>
          <w:ilvl w:val="0"/>
          <w:numId w:val="27"/>
        </w:numPr>
        <w:spacing w:before="0" w:beforeAutospacing="0" w:after="0" w:afterAutospacing="0" w:line="480" w:lineRule="auto"/>
        <w:ind w:left="709" w:hanging="709"/>
        <w:jc w:val="both"/>
        <w:rPr>
          <w:b w:val="0"/>
          <w:bCs w:val="0"/>
          <w:szCs w:val="24"/>
        </w:rPr>
      </w:pPr>
      <w:bookmarkStart w:id="1967" w:name="_Toc137973445"/>
      <w:bookmarkStart w:id="1968" w:name="_Toc138003038"/>
      <w:bookmarkStart w:id="1969" w:name="_Toc140007106"/>
      <w:bookmarkStart w:id="1970" w:name="_Toc142507853"/>
      <w:bookmarkStart w:id="1971" w:name="_Toc142811981"/>
      <w:bookmarkStart w:id="1972" w:name="_Toc142815353"/>
      <w:bookmarkStart w:id="1973" w:name="_Toc143620912"/>
      <w:r w:rsidRPr="008A1775">
        <w:rPr>
          <w:b w:val="0"/>
          <w:bCs w:val="0"/>
          <w:szCs w:val="24"/>
        </w:rPr>
        <w:t>Reforzar la convocatoria de la charla informativa con las autoridades y pobladores de los caseríos.</w:t>
      </w:r>
      <w:bookmarkEnd w:id="1967"/>
      <w:bookmarkEnd w:id="1968"/>
      <w:bookmarkEnd w:id="1969"/>
      <w:bookmarkEnd w:id="1970"/>
      <w:bookmarkEnd w:id="1971"/>
      <w:bookmarkEnd w:id="1972"/>
      <w:bookmarkEnd w:id="1973"/>
    </w:p>
    <w:p w14:paraId="74230EC3" w14:textId="67B59813" w:rsidR="000F29A2" w:rsidRPr="008A1775" w:rsidRDefault="000F29A2" w:rsidP="00CF3071">
      <w:pPr>
        <w:pStyle w:val="Ttulo2"/>
        <w:numPr>
          <w:ilvl w:val="0"/>
          <w:numId w:val="27"/>
        </w:numPr>
        <w:spacing w:before="0" w:beforeAutospacing="0" w:after="0" w:afterAutospacing="0" w:line="480" w:lineRule="auto"/>
        <w:ind w:left="709" w:hanging="709"/>
        <w:jc w:val="both"/>
        <w:rPr>
          <w:b w:val="0"/>
          <w:bCs w:val="0"/>
          <w:szCs w:val="24"/>
        </w:rPr>
      </w:pPr>
      <w:bookmarkStart w:id="1974" w:name="_Toc137973446"/>
      <w:bookmarkStart w:id="1975" w:name="_Toc138003039"/>
      <w:bookmarkStart w:id="1976" w:name="_Toc140007107"/>
      <w:bookmarkStart w:id="1977" w:name="_Toc142507854"/>
      <w:bookmarkStart w:id="1978" w:name="_Toc142811982"/>
      <w:bookmarkStart w:id="1979" w:name="_Toc142815354"/>
      <w:bookmarkStart w:id="1980" w:name="_Toc143620913"/>
      <w:r w:rsidRPr="008A1775">
        <w:rPr>
          <w:b w:val="0"/>
          <w:bCs w:val="0"/>
          <w:szCs w:val="24"/>
        </w:rPr>
        <w:t>Adquirir los insumos necesarios para realizar la charla informativa.</w:t>
      </w:r>
      <w:bookmarkEnd w:id="1974"/>
      <w:bookmarkEnd w:id="1975"/>
      <w:bookmarkEnd w:id="1976"/>
      <w:bookmarkEnd w:id="1977"/>
      <w:bookmarkEnd w:id="1978"/>
      <w:bookmarkEnd w:id="1979"/>
      <w:bookmarkEnd w:id="1980"/>
    </w:p>
    <w:p w14:paraId="3C97FB9A" w14:textId="28C8873E" w:rsidR="000F29A2" w:rsidRPr="008A1775" w:rsidRDefault="000F29A2" w:rsidP="00CF3071">
      <w:pPr>
        <w:pStyle w:val="Ttulo2"/>
        <w:numPr>
          <w:ilvl w:val="0"/>
          <w:numId w:val="27"/>
        </w:numPr>
        <w:spacing w:before="0" w:beforeAutospacing="0" w:after="0" w:afterAutospacing="0" w:line="480" w:lineRule="auto"/>
        <w:ind w:left="709" w:hanging="709"/>
        <w:jc w:val="both"/>
        <w:rPr>
          <w:b w:val="0"/>
          <w:bCs w:val="0"/>
          <w:szCs w:val="24"/>
        </w:rPr>
      </w:pPr>
      <w:bookmarkStart w:id="1981" w:name="_Toc137973447"/>
      <w:bookmarkStart w:id="1982" w:name="_Toc138003040"/>
      <w:bookmarkStart w:id="1983" w:name="_Toc140007108"/>
      <w:bookmarkStart w:id="1984" w:name="_Toc142507855"/>
      <w:bookmarkStart w:id="1985" w:name="_Toc142811983"/>
      <w:bookmarkStart w:id="1986" w:name="_Toc142815355"/>
      <w:bookmarkStart w:id="1987" w:name="_Toc143620914"/>
      <w:r w:rsidRPr="008A1775">
        <w:rPr>
          <w:b w:val="0"/>
          <w:bCs w:val="0"/>
          <w:szCs w:val="24"/>
        </w:rPr>
        <w:t>Realizar la charla informativa.</w:t>
      </w:r>
      <w:bookmarkEnd w:id="1981"/>
      <w:bookmarkEnd w:id="1982"/>
      <w:bookmarkEnd w:id="1983"/>
      <w:bookmarkEnd w:id="1984"/>
      <w:bookmarkEnd w:id="1985"/>
      <w:bookmarkEnd w:id="1986"/>
      <w:bookmarkEnd w:id="1987"/>
    </w:p>
    <w:p w14:paraId="2FF93090" w14:textId="104FD0C6" w:rsidR="000F29A2" w:rsidRPr="008A1775" w:rsidRDefault="000F29A2" w:rsidP="00CF3071">
      <w:pPr>
        <w:pStyle w:val="Ttulo2"/>
        <w:numPr>
          <w:ilvl w:val="0"/>
          <w:numId w:val="27"/>
        </w:numPr>
        <w:spacing w:before="0" w:beforeAutospacing="0" w:after="0" w:afterAutospacing="0" w:line="480" w:lineRule="auto"/>
        <w:ind w:left="709" w:hanging="709"/>
        <w:jc w:val="both"/>
        <w:rPr>
          <w:b w:val="0"/>
          <w:bCs w:val="0"/>
          <w:szCs w:val="24"/>
        </w:rPr>
      </w:pPr>
      <w:bookmarkStart w:id="1988" w:name="_Toc137973448"/>
      <w:bookmarkStart w:id="1989" w:name="_Toc138003041"/>
      <w:bookmarkStart w:id="1990" w:name="_Toc140007109"/>
      <w:bookmarkStart w:id="1991" w:name="_Toc142507856"/>
      <w:bookmarkStart w:id="1992" w:name="_Toc142811984"/>
      <w:bookmarkStart w:id="1993" w:name="_Toc142815356"/>
      <w:bookmarkStart w:id="1994" w:name="_Toc143620915"/>
      <w:r w:rsidRPr="008A1775">
        <w:rPr>
          <w:b w:val="0"/>
          <w:bCs w:val="0"/>
          <w:szCs w:val="24"/>
        </w:rPr>
        <w:t>Elaborar el informe de la charla informativa.</w:t>
      </w:r>
      <w:bookmarkEnd w:id="1988"/>
      <w:bookmarkEnd w:id="1989"/>
      <w:bookmarkEnd w:id="1990"/>
      <w:bookmarkEnd w:id="1991"/>
      <w:bookmarkEnd w:id="1992"/>
      <w:bookmarkEnd w:id="1993"/>
      <w:bookmarkEnd w:id="1994"/>
    </w:p>
    <w:p w14:paraId="75953DD6" w14:textId="77777777" w:rsidR="004468E6" w:rsidRDefault="004468E6" w:rsidP="00CF3071">
      <w:pPr>
        <w:spacing w:line="480" w:lineRule="auto"/>
        <w:ind w:firstLine="709"/>
        <w:jc w:val="both"/>
        <w:rPr>
          <w:bCs/>
          <w:color w:val="000000"/>
          <w:lang w:eastAsia="es-PE"/>
        </w:rPr>
      </w:pPr>
      <w:bookmarkStart w:id="1995" w:name="_Toc137973449"/>
      <w:bookmarkStart w:id="1996" w:name="_Toc138003042"/>
      <w:bookmarkStart w:id="1997" w:name="_Toc140007110"/>
    </w:p>
    <w:p w14:paraId="5AC2CAEF" w14:textId="5C1A3CA4" w:rsidR="00525C7D" w:rsidRPr="008A1775" w:rsidRDefault="000F29A2" w:rsidP="00CF3071">
      <w:pPr>
        <w:spacing w:line="480" w:lineRule="auto"/>
        <w:ind w:firstLine="709"/>
        <w:jc w:val="both"/>
        <w:rPr>
          <w:b/>
          <w:bCs/>
        </w:rPr>
      </w:pPr>
      <w:r w:rsidRPr="00CF3071">
        <w:rPr>
          <w:bCs/>
          <w:color w:val="000000"/>
          <w:lang w:eastAsia="es-PE"/>
        </w:rPr>
        <w:t>Los</w:t>
      </w:r>
      <w:r w:rsidRPr="008A1775">
        <w:t xml:space="preserve"> procedimientos de atención en la oficina</w:t>
      </w:r>
      <w:r w:rsidR="001D1D92" w:rsidRPr="008A1775">
        <w:t xml:space="preserve"> de</w:t>
      </w:r>
      <w:r w:rsidRPr="008A1775">
        <w:t xml:space="preserve"> La Encañada son:</w:t>
      </w:r>
      <w:bookmarkEnd w:id="1995"/>
      <w:bookmarkEnd w:id="1996"/>
      <w:bookmarkEnd w:id="1997"/>
    </w:p>
    <w:p w14:paraId="1D87F5D1" w14:textId="6AC36E7A" w:rsidR="00525C7D" w:rsidRPr="008A1775" w:rsidRDefault="001D1D92" w:rsidP="008A1775">
      <w:pPr>
        <w:pStyle w:val="Ttulo2"/>
        <w:spacing w:before="0" w:beforeAutospacing="0" w:after="0" w:afterAutospacing="0" w:line="480" w:lineRule="auto"/>
        <w:ind w:left="709"/>
        <w:rPr>
          <w:b w:val="0"/>
          <w:bCs w:val="0"/>
          <w:szCs w:val="24"/>
        </w:rPr>
      </w:pPr>
      <w:bookmarkStart w:id="1998" w:name="_Toc137973450"/>
      <w:bookmarkStart w:id="1999" w:name="_Toc138003043"/>
      <w:bookmarkStart w:id="2000" w:name="_Toc140007111"/>
      <w:bookmarkStart w:id="2001" w:name="_Toc142507857"/>
      <w:bookmarkStart w:id="2002" w:name="_Toc142811985"/>
      <w:bookmarkStart w:id="2003" w:name="_Toc142815357"/>
      <w:bookmarkStart w:id="2004" w:name="_Toc143620916"/>
      <w:r w:rsidRPr="008A1775">
        <w:rPr>
          <w:b w:val="0"/>
          <w:bCs w:val="0"/>
          <w:szCs w:val="24"/>
        </w:rPr>
        <w:t>Cuando solicitan información:</w:t>
      </w:r>
      <w:bookmarkEnd w:id="1998"/>
      <w:bookmarkEnd w:id="1999"/>
      <w:bookmarkEnd w:id="2000"/>
      <w:bookmarkEnd w:id="2001"/>
      <w:bookmarkEnd w:id="2002"/>
      <w:bookmarkEnd w:id="2003"/>
      <w:bookmarkEnd w:id="2004"/>
    </w:p>
    <w:p w14:paraId="66722605" w14:textId="26A494DF"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05" w:name="_Toc137973451"/>
      <w:bookmarkStart w:id="2006" w:name="_Toc138003044"/>
      <w:bookmarkStart w:id="2007" w:name="_Toc140007112"/>
      <w:bookmarkStart w:id="2008" w:name="_Toc142507858"/>
      <w:bookmarkStart w:id="2009" w:name="_Toc142811986"/>
      <w:bookmarkStart w:id="2010" w:name="_Toc142815358"/>
      <w:bookmarkStart w:id="2011" w:name="_Toc143620917"/>
      <w:r w:rsidRPr="008A1775">
        <w:rPr>
          <w:b w:val="0"/>
          <w:bCs w:val="0"/>
          <w:szCs w:val="24"/>
        </w:rPr>
        <w:t>Se registra la atención de las personas que requieren algún tipo de información sobre la situación del proyecto en una ficha.</w:t>
      </w:r>
      <w:bookmarkEnd w:id="2005"/>
      <w:bookmarkEnd w:id="2006"/>
      <w:bookmarkEnd w:id="2007"/>
      <w:bookmarkEnd w:id="2008"/>
      <w:bookmarkEnd w:id="2009"/>
      <w:bookmarkEnd w:id="2010"/>
      <w:bookmarkEnd w:id="2011"/>
    </w:p>
    <w:p w14:paraId="12EFF992" w14:textId="05CC461C"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12" w:name="_Toc137973452"/>
      <w:bookmarkStart w:id="2013" w:name="_Toc138003045"/>
      <w:bookmarkStart w:id="2014" w:name="_Toc140007113"/>
      <w:bookmarkStart w:id="2015" w:name="_Toc142507859"/>
      <w:bookmarkStart w:id="2016" w:name="_Toc142811987"/>
      <w:bookmarkStart w:id="2017" w:name="_Toc142815359"/>
      <w:bookmarkStart w:id="2018" w:name="_Toc143620918"/>
      <w:r w:rsidRPr="008A1775">
        <w:rPr>
          <w:b w:val="0"/>
          <w:bCs w:val="0"/>
          <w:szCs w:val="24"/>
        </w:rPr>
        <w:t>Se les proporciona la información solicitada.</w:t>
      </w:r>
      <w:bookmarkEnd w:id="2012"/>
      <w:bookmarkEnd w:id="2013"/>
      <w:bookmarkEnd w:id="2014"/>
      <w:bookmarkEnd w:id="2015"/>
      <w:bookmarkEnd w:id="2016"/>
      <w:bookmarkEnd w:id="2017"/>
      <w:bookmarkEnd w:id="2018"/>
    </w:p>
    <w:p w14:paraId="08AA4245" w14:textId="30F507E1"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19" w:name="_Toc137973453"/>
      <w:bookmarkStart w:id="2020" w:name="_Toc138003046"/>
      <w:bookmarkStart w:id="2021" w:name="_Toc140007114"/>
      <w:bookmarkStart w:id="2022" w:name="_Toc142507860"/>
      <w:bookmarkStart w:id="2023" w:name="_Toc142811988"/>
      <w:bookmarkStart w:id="2024" w:name="_Toc142815360"/>
      <w:bookmarkStart w:id="2025" w:name="_Toc143620919"/>
      <w:r w:rsidRPr="008A1775">
        <w:rPr>
          <w:b w:val="0"/>
          <w:bCs w:val="0"/>
          <w:szCs w:val="24"/>
        </w:rPr>
        <w:t>Se registra en la ficha la información dada.</w:t>
      </w:r>
      <w:bookmarkEnd w:id="2019"/>
      <w:bookmarkEnd w:id="2020"/>
      <w:bookmarkEnd w:id="2021"/>
      <w:bookmarkEnd w:id="2022"/>
      <w:bookmarkEnd w:id="2023"/>
      <w:bookmarkEnd w:id="2024"/>
      <w:bookmarkEnd w:id="2025"/>
    </w:p>
    <w:p w14:paraId="791E5772" w14:textId="6E89A111"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26" w:name="_Toc137973454"/>
      <w:bookmarkStart w:id="2027" w:name="_Toc138003047"/>
      <w:bookmarkStart w:id="2028" w:name="_Toc140007115"/>
      <w:bookmarkStart w:id="2029" w:name="_Toc142507861"/>
      <w:bookmarkStart w:id="2030" w:name="_Toc142811989"/>
      <w:bookmarkStart w:id="2031" w:name="_Toc142815361"/>
      <w:bookmarkStart w:id="2032" w:name="_Toc143620920"/>
      <w:r w:rsidRPr="008A1775">
        <w:rPr>
          <w:b w:val="0"/>
          <w:bCs w:val="0"/>
          <w:szCs w:val="24"/>
        </w:rPr>
        <w:t>Se registra la atención de manera virtual.</w:t>
      </w:r>
      <w:bookmarkEnd w:id="2026"/>
      <w:bookmarkEnd w:id="2027"/>
      <w:bookmarkEnd w:id="2028"/>
      <w:bookmarkEnd w:id="2029"/>
      <w:bookmarkEnd w:id="2030"/>
      <w:bookmarkEnd w:id="2031"/>
      <w:bookmarkEnd w:id="2032"/>
    </w:p>
    <w:p w14:paraId="21C73E23" w14:textId="654B2002" w:rsidR="001D1D92" w:rsidRPr="008A1775" w:rsidRDefault="001D1D92" w:rsidP="00CF3071">
      <w:pPr>
        <w:spacing w:line="480" w:lineRule="auto"/>
        <w:ind w:firstLine="709"/>
        <w:jc w:val="both"/>
        <w:rPr>
          <w:b/>
          <w:bCs/>
        </w:rPr>
      </w:pPr>
      <w:bookmarkStart w:id="2033" w:name="_Toc137973455"/>
      <w:bookmarkStart w:id="2034" w:name="_Toc138003048"/>
      <w:bookmarkStart w:id="2035" w:name="_Toc140007116"/>
      <w:r w:rsidRPr="008A1775">
        <w:t>Cuando solicitan apoyo:</w:t>
      </w:r>
      <w:bookmarkEnd w:id="2033"/>
      <w:bookmarkEnd w:id="2034"/>
      <w:bookmarkEnd w:id="2035"/>
    </w:p>
    <w:p w14:paraId="37DD3D66" w14:textId="33ACD223"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36" w:name="_Toc137973456"/>
      <w:bookmarkStart w:id="2037" w:name="_Toc138003049"/>
      <w:bookmarkStart w:id="2038" w:name="_Toc140007117"/>
      <w:bookmarkStart w:id="2039" w:name="_Toc142507862"/>
      <w:bookmarkStart w:id="2040" w:name="_Toc142811990"/>
      <w:bookmarkStart w:id="2041" w:name="_Toc142815362"/>
      <w:bookmarkStart w:id="2042" w:name="_Toc143620921"/>
      <w:r w:rsidRPr="008A1775">
        <w:rPr>
          <w:b w:val="0"/>
          <w:bCs w:val="0"/>
          <w:szCs w:val="24"/>
        </w:rPr>
        <w:t>Se ingresa la solicitud de apoyo a través de la mesa de partes de la empresa.</w:t>
      </w:r>
      <w:bookmarkEnd w:id="2036"/>
      <w:bookmarkEnd w:id="2037"/>
      <w:bookmarkEnd w:id="2038"/>
      <w:bookmarkEnd w:id="2039"/>
      <w:bookmarkEnd w:id="2040"/>
      <w:bookmarkEnd w:id="2041"/>
      <w:bookmarkEnd w:id="2042"/>
    </w:p>
    <w:p w14:paraId="08066182" w14:textId="27A0F7B2"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43" w:name="_Toc137973457"/>
      <w:bookmarkStart w:id="2044" w:name="_Toc138003050"/>
      <w:bookmarkStart w:id="2045" w:name="_Toc140007118"/>
      <w:bookmarkStart w:id="2046" w:name="_Toc142507863"/>
      <w:bookmarkStart w:id="2047" w:name="_Toc142811991"/>
      <w:bookmarkStart w:id="2048" w:name="_Toc142815363"/>
      <w:bookmarkStart w:id="2049" w:name="_Toc143620922"/>
      <w:r w:rsidRPr="008A1775">
        <w:rPr>
          <w:b w:val="0"/>
          <w:bCs w:val="0"/>
          <w:szCs w:val="24"/>
        </w:rPr>
        <w:t>Se evalúa lo solicitado teniendo como parámetro las condiciones de la empresa.</w:t>
      </w:r>
      <w:bookmarkEnd w:id="2043"/>
      <w:bookmarkEnd w:id="2044"/>
      <w:bookmarkEnd w:id="2045"/>
      <w:bookmarkEnd w:id="2046"/>
      <w:bookmarkEnd w:id="2047"/>
      <w:bookmarkEnd w:id="2048"/>
      <w:bookmarkEnd w:id="2049"/>
    </w:p>
    <w:p w14:paraId="2156A550" w14:textId="1E1E6A96"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50" w:name="_Toc137973458"/>
      <w:bookmarkStart w:id="2051" w:name="_Toc138003051"/>
      <w:bookmarkStart w:id="2052" w:name="_Toc140007119"/>
      <w:bookmarkStart w:id="2053" w:name="_Toc142507864"/>
      <w:bookmarkStart w:id="2054" w:name="_Toc142811992"/>
      <w:bookmarkStart w:id="2055" w:name="_Toc142815364"/>
      <w:bookmarkStart w:id="2056" w:name="_Toc143620923"/>
      <w:r w:rsidRPr="008A1775">
        <w:rPr>
          <w:b w:val="0"/>
          <w:bCs w:val="0"/>
          <w:szCs w:val="24"/>
        </w:rPr>
        <w:t>Se emite la respuesta formal por parte de la empresa.</w:t>
      </w:r>
      <w:bookmarkEnd w:id="2050"/>
      <w:bookmarkEnd w:id="2051"/>
      <w:bookmarkEnd w:id="2052"/>
      <w:bookmarkEnd w:id="2053"/>
      <w:bookmarkEnd w:id="2054"/>
      <w:bookmarkEnd w:id="2055"/>
      <w:bookmarkEnd w:id="2056"/>
    </w:p>
    <w:p w14:paraId="0FEBB2D2" w14:textId="309C94FF"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57" w:name="_Toc137973459"/>
      <w:bookmarkStart w:id="2058" w:name="_Toc138003052"/>
      <w:bookmarkStart w:id="2059" w:name="_Toc140007120"/>
      <w:bookmarkStart w:id="2060" w:name="_Toc142507865"/>
      <w:bookmarkStart w:id="2061" w:name="_Toc142811993"/>
      <w:bookmarkStart w:id="2062" w:name="_Toc142815365"/>
      <w:bookmarkStart w:id="2063" w:name="_Toc143620924"/>
      <w:r w:rsidRPr="008A1775">
        <w:rPr>
          <w:b w:val="0"/>
          <w:bCs w:val="0"/>
          <w:szCs w:val="24"/>
        </w:rPr>
        <w:t>Se entrega la carta respuesta al solicitante.</w:t>
      </w:r>
      <w:bookmarkEnd w:id="2057"/>
      <w:bookmarkEnd w:id="2058"/>
      <w:bookmarkEnd w:id="2059"/>
      <w:bookmarkEnd w:id="2060"/>
      <w:bookmarkEnd w:id="2061"/>
      <w:bookmarkEnd w:id="2062"/>
      <w:bookmarkEnd w:id="2063"/>
    </w:p>
    <w:p w14:paraId="020CB7C8" w14:textId="4A815E98"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64" w:name="_Toc137973460"/>
      <w:bookmarkStart w:id="2065" w:name="_Toc138003053"/>
      <w:bookmarkStart w:id="2066" w:name="_Toc140007121"/>
      <w:bookmarkStart w:id="2067" w:name="_Toc142507866"/>
      <w:bookmarkStart w:id="2068" w:name="_Toc142811994"/>
      <w:bookmarkStart w:id="2069" w:name="_Toc142815366"/>
      <w:bookmarkStart w:id="2070" w:name="_Toc143620925"/>
      <w:r w:rsidRPr="008A1775">
        <w:rPr>
          <w:b w:val="0"/>
          <w:bCs w:val="0"/>
          <w:szCs w:val="24"/>
        </w:rPr>
        <w:t>De ser positivo el apoyo se coordina la fecha para la ejecución del apoyo.</w:t>
      </w:r>
      <w:bookmarkEnd w:id="2064"/>
      <w:bookmarkEnd w:id="2065"/>
      <w:bookmarkEnd w:id="2066"/>
      <w:bookmarkEnd w:id="2067"/>
      <w:bookmarkEnd w:id="2068"/>
      <w:bookmarkEnd w:id="2069"/>
      <w:bookmarkEnd w:id="2070"/>
    </w:p>
    <w:p w14:paraId="6016C6FB" w14:textId="20E7EEF1"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71" w:name="_Toc137973461"/>
      <w:bookmarkStart w:id="2072" w:name="_Toc138003054"/>
      <w:bookmarkStart w:id="2073" w:name="_Toc140007122"/>
      <w:bookmarkStart w:id="2074" w:name="_Toc142507867"/>
      <w:bookmarkStart w:id="2075" w:name="_Toc142811995"/>
      <w:bookmarkStart w:id="2076" w:name="_Toc142815367"/>
      <w:bookmarkStart w:id="2077" w:name="_Toc143620926"/>
      <w:r w:rsidRPr="008A1775">
        <w:rPr>
          <w:b w:val="0"/>
          <w:bCs w:val="0"/>
          <w:szCs w:val="24"/>
        </w:rPr>
        <w:t>Se brinda el apoyo solicitado y se firma el acta.</w:t>
      </w:r>
      <w:bookmarkEnd w:id="2071"/>
      <w:bookmarkEnd w:id="2072"/>
      <w:bookmarkEnd w:id="2073"/>
      <w:bookmarkEnd w:id="2074"/>
      <w:bookmarkEnd w:id="2075"/>
      <w:bookmarkEnd w:id="2076"/>
      <w:bookmarkEnd w:id="2077"/>
    </w:p>
    <w:p w14:paraId="7CC6453A" w14:textId="061C5FC7" w:rsidR="001D1D92" w:rsidRPr="008A1775" w:rsidRDefault="001D1D92" w:rsidP="00CF3071">
      <w:pPr>
        <w:pStyle w:val="Ttulo2"/>
        <w:numPr>
          <w:ilvl w:val="0"/>
          <w:numId w:val="27"/>
        </w:numPr>
        <w:spacing w:before="0" w:beforeAutospacing="0" w:after="0" w:afterAutospacing="0" w:line="480" w:lineRule="auto"/>
        <w:ind w:left="709" w:hanging="709"/>
        <w:jc w:val="both"/>
        <w:rPr>
          <w:b w:val="0"/>
          <w:bCs w:val="0"/>
          <w:szCs w:val="24"/>
        </w:rPr>
      </w:pPr>
      <w:bookmarkStart w:id="2078" w:name="_Toc137973462"/>
      <w:bookmarkStart w:id="2079" w:name="_Toc138003055"/>
      <w:bookmarkStart w:id="2080" w:name="_Toc140007123"/>
      <w:bookmarkStart w:id="2081" w:name="_Toc142507868"/>
      <w:bookmarkStart w:id="2082" w:name="_Toc142811996"/>
      <w:bookmarkStart w:id="2083" w:name="_Toc142815368"/>
      <w:bookmarkStart w:id="2084" w:name="_Toc143620927"/>
      <w:r w:rsidRPr="008A1775">
        <w:rPr>
          <w:b w:val="0"/>
          <w:bCs w:val="0"/>
          <w:szCs w:val="24"/>
        </w:rPr>
        <w:t>Se registra el acta de apoyo de manera virtual y digital.</w:t>
      </w:r>
      <w:bookmarkEnd w:id="2078"/>
      <w:bookmarkEnd w:id="2079"/>
      <w:bookmarkEnd w:id="2080"/>
      <w:bookmarkEnd w:id="2081"/>
      <w:bookmarkEnd w:id="2082"/>
      <w:bookmarkEnd w:id="2083"/>
      <w:bookmarkEnd w:id="2084"/>
    </w:p>
    <w:p w14:paraId="30CDA406" w14:textId="77777777" w:rsidR="004468E6" w:rsidRDefault="00FD7001" w:rsidP="00BB0E63">
      <w:pPr>
        <w:pStyle w:val="Ttulo4"/>
        <w:spacing w:line="480" w:lineRule="auto"/>
        <w:jc w:val="both"/>
      </w:pPr>
      <w:bookmarkStart w:id="2085" w:name="_Toc137973463"/>
      <w:bookmarkStart w:id="2086" w:name="_Toc138003056"/>
      <w:bookmarkStart w:id="2087" w:name="_Toc140007124"/>
      <w:r w:rsidRPr="008A1775">
        <w:lastRenderedPageBreak/>
        <w:t xml:space="preserve">Adquisición de </w:t>
      </w:r>
      <w:r w:rsidR="00CF3071">
        <w:t>B</w:t>
      </w:r>
      <w:r w:rsidRPr="008A1775">
        <w:t xml:space="preserve">ienes y </w:t>
      </w:r>
      <w:r w:rsidR="00CF3071">
        <w:t>S</w:t>
      </w:r>
      <w:r w:rsidRPr="008A1775">
        <w:t xml:space="preserve">ervicios a </w:t>
      </w:r>
      <w:r w:rsidR="00CF3071">
        <w:t>E</w:t>
      </w:r>
      <w:r w:rsidRPr="008A1775">
        <w:t xml:space="preserve">mpresas </w:t>
      </w:r>
      <w:r w:rsidR="00CF3071">
        <w:t>C</w:t>
      </w:r>
      <w:r w:rsidRPr="008A1775">
        <w:t>omunales</w:t>
      </w:r>
      <w:bookmarkEnd w:id="2085"/>
      <w:bookmarkEnd w:id="2086"/>
      <w:bookmarkEnd w:id="2087"/>
      <w:r w:rsidR="00BB0E63">
        <w:t xml:space="preserve">. </w:t>
      </w:r>
      <w:bookmarkStart w:id="2088" w:name="_Toc137973464"/>
      <w:bookmarkStart w:id="2089" w:name="_Toc138003057"/>
      <w:bookmarkStart w:id="2090" w:name="_Toc140007125"/>
      <w:bookmarkStart w:id="2091" w:name="_Toc142507869"/>
      <w:bookmarkStart w:id="2092" w:name="_Toc142811997"/>
      <w:bookmarkStart w:id="2093" w:name="_Toc142815369"/>
    </w:p>
    <w:p w14:paraId="1176F659" w14:textId="5B1C8D89" w:rsidR="00553C11" w:rsidRPr="008A1775" w:rsidRDefault="00D178A2" w:rsidP="00BB0E63">
      <w:pPr>
        <w:pStyle w:val="Ttulo4"/>
        <w:spacing w:line="480" w:lineRule="auto"/>
        <w:jc w:val="both"/>
        <w:rPr>
          <w:b w:val="0"/>
          <w:bCs/>
        </w:rPr>
      </w:pPr>
      <w:r>
        <w:rPr>
          <w:b w:val="0"/>
        </w:rPr>
        <w:t>Los</w:t>
      </w:r>
      <w:r w:rsidR="00553C11" w:rsidRPr="008A1775">
        <w:rPr>
          <w:b w:val="0"/>
        </w:rPr>
        <w:t xml:space="preserve"> procedimiento</w:t>
      </w:r>
      <w:r>
        <w:rPr>
          <w:b w:val="0"/>
        </w:rPr>
        <w:t>s</w:t>
      </w:r>
      <w:r w:rsidR="00553C11" w:rsidRPr="008A1775">
        <w:rPr>
          <w:b w:val="0"/>
        </w:rPr>
        <w:t xml:space="preserve"> para la contratación de maquinaria se describe</w:t>
      </w:r>
      <w:r>
        <w:rPr>
          <w:b w:val="0"/>
        </w:rPr>
        <w:t>n</w:t>
      </w:r>
      <w:r w:rsidR="00553C11" w:rsidRPr="008A1775">
        <w:rPr>
          <w:b w:val="0"/>
        </w:rPr>
        <w:t xml:space="preserve"> a continuación:</w:t>
      </w:r>
      <w:bookmarkEnd w:id="2088"/>
      <w:bookmarkEnd w:id="2089"/>
      <w:bookmarkEnd w:id="2090"/>
      <w:bookmarkEnd w:id="2091"/>
      <w:bookmarkEnd w:id="2092"/>
      <w:bookmarkEnd w:id="2093"/>
    </w:p>
    <w:p w14:paraId="478679CC" w14:textId="79BFC8C1"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094" w:name="_Toc137973465"/>
      <w:bookmarkStart w:id="2095" w:name="_Toc138003058"/>
      <w:bookmarkStart w:id="2096" w:name="_Toc140007126"/>
      <w:bookmarkStart w:id="2097" w:name="_Toc142507870"/>
      <w:bookmarkStart w:id="2098" w:name="_Toc142811998"/>
      <w:bookmarkStart w:id="2099" w:name="_Toc142815370"/>
      <w:bookmarkStart w:id="2100" w:name="_Toc143620928"/>
      <w:bookmarkStart w:id="2101" w:name="_Hlk88833683"/>
      <w:r w:rsidRPr="008A1775">
        <w:rPr>
          <w:b w:val="0"/>
          <w:bCs w:val="0"/>
          <w:szCs w:val="24"/>
        </w:rPr>
        <w:t>Elaborar la lista con las empresas aptas inscritas en el padrón que tienen el rubro de alquiler de maquinaria, en coordinación con las otras áreas de la empresa para verificar que no tengan asuntos pendientes.</w:t>
      </w:r>
      <w:bookmarkEnd w:id="2094"/>
      <w:bookmarkEnd w:id="2095"/>
      <w:bookmarkEnd w:id="2096"/>
      <w:bookmarkEnd w:id="2097"/>
      <w:bookmarkEnd w:id="2098"/>
      <w:bookmarkEnd w:id="2099"/>
      <w:bookmarkEnd w:id="2100"/>
    </w:p>
    <w:p w14:paraId="3548F402" w14:textId="36721232"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02" w:name="_Toc137973466"/>
      <w:bookmarkStart w:id="2103" w:name="_Toc138003059"/>
      <w:bookmarkStart w:id="2104" w:name="_Toc140007127"/>
      <w:bookmarkStart w:id="2105" w:name="_Toc142507871"/>
      <w:bookmarkStart w:id="2106" w:name="_Toc142811999"/>
      <w:bookmarkStart w:id="2107" w:name="_Toc142815371"/>
      <w:bookmarkStart w:id="2108" w:name="_Toc143620929"/>
      <w:r w:rsidRPr="008A1775">
        <w:rPr>
          <w:b w:val="0"/>
          <w:bCs w:val="0"/>
          <w:szCs w:val="24"/>
        </w:rPr>
        <w:t>Elaboración y revisión de las bases para la licitación.</w:t>
      </w:r>
      <w:bookmarkEnd w:id="2102"/>
      <w:bookmarkEnd w:id="2103"/>
      <w:bookmarkEnd w:id="2104"/>
      <w:bookmarkEnd w:id="2105"/>
      <w:bookmarkEnd w:id="2106"/>
      <w:bookmarkEnd w:id="2107"/>
      <w:bookmarkEnd w:id="2108"/>
    </w:p>
    <w:p w14:paraId="5130D112" w14:textId="5C1EE59C"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09" w:name="_Toc137973467"/>
      <w:bookmarkStart w:id="2110" w:name="_Toc138003060"/>
      <w:bookmarkStart w:id="2111" w:name="_Toc140007128"/>
      <w:bookmarkStart w:id="2112" w:name="_Toc142507872"/>
      <w:bookmarkStart w:id="2113" w:name="_Toc142812000"/>
      <w:bookmarkStart w:id="2114" w:name="_Toc142815372"/>
      <w:bookmarkStart w:id="2115" w:name="_Toc143620930"/>
      <w:r w:rsidRPr="008A1775">
        <w:rPr>
          <w:b w:val="0"/>
          <w:bCs w:val="0"/>
          <w:szCs w:val="24"/>
        </w:rPr>
        <w:t>Invitar a las empresas seleccionadas a participar en la licitación.</w:t>
      </w:r>
      <w:bookmarkEnd w:id="2109"/>
      <w:bookmarkEnd w:id="2110"/>
      <w:bookmarkEnd w:id="2111"/>
      <w:bookmarkEnd w:id="2112"/>
      <w:bookmarkEnd w:id="2113"/>
      <w:bookmarkEnd w:id="2114"/>
      <w:bookmarkEnd w:id="2115"/>
    </w:p>
    <w:p w14:paraId="285B68AA" w14:textId="51892CA7"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16" w:name="_Toc137973468"/>
      <w:bookmarkStart w:id="2117" w:name="_Toc138003061"/>
      <w:bookmarkStart w:id="2118" w:name="_Toc140007129"/>
      <w:bookmarkStart w:id="2119" w:name="_Toc142507873"/>
      <w:bookmarkStart w:id="2120" w:name="_Toc142812001"/>
      <w:bookmarkStart w:id="2121" w:name="_Toc142815373"/>
      <w:bookmarkStart w:id="2122" w:name="_Toc143620931"/>
      <w:r w:rsidRPr="008A1775">
        <w:rPr>
          <w:b w:val="0"/>
          <w:bCs w:val="0"/>
          <w:szCs w:val="24"/>
        </w:rPr>
        <w:t>Recibir y absolver consultas.</w:t>
      </w:r>
      <w:bookmarkEnd w:id="2116"/>
      <w:bookmarkEnd w:id="2117"/>
      <w:bookmarkEnd w:id="2118"/>
      <w:bookmarkEnd w:id="2119"/>
      <w:bookmarkEnd w:id="2120"/>
      <w:bookmarkEnd w:id="2121"/>
      <w:bookmarkEnd w:id="2122"/>
    </w:p>
    <w:p w14:paraId="1682DF95" w14:textId="35E9DE78"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23" w:name="_Toc137973469"/>
      <w:bookmarkStart w:id="2124" w:name="_Toc138003062"/>
      <w:bookmarkStart w:id="2125" w:name="_Toc140007130"/>
      <w:bookmarkStart w:id="2126" w:name="_Toc142507874"/>
      <w:bookmarkStart w:id="2127" w:name="_Toc142812002"/>
      <w:bookmarkStart w:id="2128" w:name="_Toc142815374"/>
      <w:bookmarkStart w:id="2129" w:name="_Toc143620932"/>
      <w:r w:rsidRPr="008A1775">
        <w:rPr>
          <w:b w:val="0"/>
          <w:bCs w:val="0"/>
          <w:szCs w:val="24"/>
        </w:rPr>
        <w:t>Recibir las propuestas técnicas y económicas.</w:t>
      </w:r>
      <w:bookmarkEnd w:id="2123"/>
      <w:bookmarkEnd w:id="2124"/>
      <w:bookmarkEnd w:id="2125"/>
      <w:bookmarkEnd w:id="2126"/>
      <w:bookmarkEnd w:id="2127"/>
      <w:bookmarkEnd w:id="2128"/>
      <w:bookmarkEnd w:id="2129"/>
    </w:p>
    <w:p w14:paraId="6808604E" w14:textId="39EB1C74"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30" w:name="_Toc137973470"/>
      <w:bookmarkStart w:id="2131" w:name="_Toc138003063"/>
      <w:bookmarkStart w:id="2132" w:name="_Toc140007131"/>
      <w:bookmarkStart w:id="2133" w:name="_Toc142507875"/>
      <w:bookmarkStart w:id="2134" w:name="_Toc142812003"/>
      <w:bookmarkStart w:id="2135" w:name="_Toc142815375"/>
      <w:bookmarkStart w:id="2136" w:name="_Toc143620933"/>
      <w:r w:rsidRPr="008A1775">
        <w:rPr>
          <w:b w:val="0"/>
          <w:bCs w:val="0"/>
          <w:szCs w:val="24"/>
        </w:rPr>
        <w:t>Evaluar las propuestas técnicas y económicas.</w:t>
      </w:r>
      <w:bookmarkEnd w:id="2130"/>
      <w:bookmarkEnd w:id="2131"/>
      <w:bookmarkEnd w:id="2132"/>
      <w:bookmarkEnd w:id="2133"/>
      <w:bookmarkEnd w:id="2134"/>
      <w:bookmarkEnd w:id="2135"/>
      <w:bookmarkEnd w:id="2136"/>
    </w:p>
    <w:p w14:paraId="0BAF73E6" w14:textId="41059F26"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37" w:name="_Toc137973471"/>
      <w:bookmarkStart w:id="2138" w:name="_Toc138003064"/>
      <w:bookmarkStart w:id="2139" w:name="_Toc140007132"/>
      <w:bookmarkStart w:id="2140" w:name="_Toc142507876"/>
      <w:bookmarkStart w:id="2141" w:name="_Toc142812004"/>
      <w:bookmarkStart w:id="2142" w:name="_Toc142815376"/>
      <w:bookmarkStart w:id="2143" w:name="_Toc143620934"/>
      <w:r w:rsidRPr="008A1775">
        <w:rPr>
          <w:b w:val="0"/>
          <w:bCs w:val="0"/>
          <w:szCs w:val="24"/>
        </w:rPr>
        <w:t>Otorgar la buena pro.</w:t>
      </w:r>
      <w:bookmarkEnd w:id="2137"/>
      <w:bookmarkEnd w:id="2138"/>
      <w:bookmarkEnd w:id="2139"/>
      <w:bookmarkEnd w:id="2140"/>
      <w:bookmarkEnd w:id="2141"/>
      <w:bookmarkEnd w:id="2142"/>
      <w:bookmarkEnd w:id="2143"/>
    </w:p>
    <w:p w14:paraId="0FB753AB" w14:textId="2256027D"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44" w:name="_Toc137973472"/>
      <w:bookmarkStart w:id="2145" w:name="_Toc138003065"/>
      <w:bookmarkStart w:id="2146" w:name="_Toc140007133"/>
      <w:bookmarkStart w:id="2147" w:name="_Toc142507877"/>
      <w:bookmarkStart w:id="2148" w:name="_Toc142812005"/>
      <w:bookmarkStart w:id="2149" w:name="_Toc142815377"/>
      <w:bookmarkStart w:id="2150" w:name="_Toc143620935"/>
      <w:r w:rsidRPr="008A1775">
        <w:rPr>
          <w:b w:val="0"/>
          <w:bCs w:val="0"/>
          <w:szCs w:val="24"/>
        </w:rPr>
        <w:t>Enviar la carta de agradecimiento a los participantes no seleccionados.</w:t>
      </w:r>
      <w:bookmarkEnd w:id="2144"/>
      <w:bookmarkEnd w:id="2145"/>
      <w:bookmarkEnd w:id="2146"/>
      <w:bookmarkEnd w:id="2147"/>
      <w:bookmarkEnd w:id="2148"/>
      <w:bookmarkEnd w:id="2149"/>
      <w:bookmarkEnd w:id="2150"/>
    </w:p>
    <w:p w14:paraId="58AA2BE2" w14:textId="2A4E5FA6" w:rsidR="00553C11" w:rsidRPr="008A1775" w:rsidRDefault="00553C11" w:rsidP="00CF3071">
      <w:pPr>
        <w:pStyle w:val="Ttulo2"/>
        <w:numPr>
          <w:ilvl w:val="0"/>
          <w:numId w:val="27"/>
        </w:numPr>
        <w:spacing w:before="0" w:beforeAutospacing="0" w:after="0" w:afterAutospacing="0" w:line="480" w:lineRule="auto"/>
        <w:ind w:left="709" w:hanging="709"/>
        <w:jc w:val="both"/>
        <w:rPr>
          <w:b w:val="0"/>
          <w:bCs w:val="0"/>
          <w:szCs w:val="24"/>
        </w:rPr>
      </w:pPr>
      <w:bookmarkStart w:id="2151" w:name="_Toc137973473"/>
      <w:bookmarkStart w:id="2152" w:name="_Toc138003066"/>
      <w:bookmarkStart w:id="2153" w:name="_Toc140007134"/>
      <w:bookmarkStart w:id="2154" w:name="_Toc142507878"/>
      <w:bookmarkStart w:id="2155" w:name="_Toc142812006"/>
      <w:bookmarkStart w:id="2156" w:name="_Toc142815378"/>
      <w:bookmarkStart w:id="2157" w:name="_Toc143620936"/>
      <w:r w:rsidRPr="008A1775">
        <w:rPr>
          <w:b w:val="0"/>
          <w:bCs w:val="0"/>
          <w:szCs w:val="24"/>
        </w:rPr>
        <w:t>Elaborar el informe del proceso de selección.</w:t>
      </w:r>
      <w:bookmarkEnd w:id="2151"/>
      <w:bookmarkEnd w:id="2152"/>
      <w:bookmarkEnd w:id="2153"/>
      <w:bookmarkEnd w:id="2154"/>
      <w:bookmarkEnd w:id="2155"/>
      <w:bookmarkEnd w:id="2156"/>
      <w:bookmarkEnd w:id="2157"/>
    </w:p>
    <w:p w14:paraId="0FE13774" w14:textId="77777777" w:rsidR="004468E6" w:rsidRDefault="00FD7001" w:rsidP="00BB0E63">
      <w:pPr>
        <w:pStyle w:val="Ttulo4"/>
        <w:spacing w:line="480" w:lineRule="auto"/>
        <w:jc w:val="both"/>
      </w:pPr>
      <w:bookmarkStart w:id="2158" w:name="_Toc137973474"/>
      <w:bookmarkStart w:id="2159" w:name="_Toc138003067"/>
      <w:bookmarkStart w:id="2160" w:name="_Toc140007135"/>
      <w:bookmarkEnd w:id="2101"/>
      <w:r w:rsidRPr="008A1775">
        <w:t xml:space="preserve">Capacitación y </w:t>
      </w:r>
      <w:r w:rsidR="00CF3071">
        <w:t>D</w:t>
      </w:r>
      <w:r w:rsidRPr="008A1775">
        <w:t xml:space="preserve">esarrollo de </w:t>
      </w:r>
      <w:r w:rsidR="00CF3071">
        <w:t>C</w:t>
      </w:r>
      <w:r w:rsidRPr="008A1775">
        <w:t>apacidades</w:t>
      </w:r>
      <w:bookmarkEnd w:id="2158"/>
      <w:bookmarkEnd w:id="2159"/>
      <w:bookmarkEnd w:id="2160"/>
      <w:r w:rsidR="00BB0E63">
        <w:t xml:space="preserve">. </w:t>
      </w:r>
      <w:bookmarkStart w:id="2161" w:name="_Toc137973475"/>
      <w:bookmarkStart w:id="2162" w:name="_Toc138003068"/>
      <w:bookmarkStart w:id="2163" w:name="_Toc140007136"/>
      <w:bookmarkStart w:id="2164" w:name="_Toc142507879"/>
      <w:bookmarkStart w:id="2165" w:name="_Toc142812007"/>
      <w:bookmarkStart w:id="2166" w:name="_Toc142815379"/>
    </w:p>
    <w:p w14:paraId="19808EA0" w14:textId="3D7183FF" w:rsidR="00553C11" w:rsidRPr="008A1775" w:rsidRDefault="00D178A2" w:rsidP="00BB0E63">
      <w:pPr>
        <w:pStyle w:val="Ttulo4"/>
        <w:spacing w:line="480" w:lineRule="auto"/>
        <w:jc w:val="both"/>
        <w:rPr>
          <w:b w:val="0"/>
          <w:bCs/>
        </w:rPr>
      </w:pPr>
      <w:r>
        <w:rPr>
          <w:b w:val="0"/>
        </w:rPr>
        <w:t>Los</w:t>
      </w:r>
      <w:r w:rsidR="000200FF" w:rsidRPr="008A1775">
        <w:rPr>
          <w:b w:val="0"/>
        </w:rPr>
        <w:t xml:space="preserve"> procedimiento</w:t>
      </w:r>
      <w:r>
        <w:rPr>
          <w:b w:val="0"/>
        </w:rPr>
        <w:t>s</w:t>
      </w:r>
      <w:r w:rsidR="000200FF" w:rsidRPr="008A1775">
        <w:rPr>
          <w:b w:val="0"/>
        </w:rPr>
        <w:t xml:space="preserve"> para la capacitación al personal de relaciones comunitarias </w:t>
      </w:r>
      <w:r>
        <w:rPr>
          <w:b w:val="0"/>
        </w:rPr>
        <w:t>se describen a continuación</w:t>
      </w:r>
      <w:r w:rsidR="000200FF" w:rsidRPr="008A1775">
        <w:rPr>
          <w:b w:val="0"/>
        </w:rPr>
        <w:t>:</w:t>
      </w:r>
      <w:bookmarkEnd w:id="2161"/>
      <w:bookmarkEnd w:id="2162"/>
      <w:bookmarkEnd w:id="2163"/>
      <w:bookmarkEnd w:id="2164"/>
      <w:bookmarkEnd w:id="2165"/>
      <w:bookmarkEnd w:id="2166"/>
    </w:p>
    <w:p w14:paraId="2B43125C" w14:textId="77777777"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167" w:name="_Toc137973476"/>
      <w:bookmarkStart w:id="2168" w:name="_Toc138003069"/>
      <w:bookmarkStart w:id="2169" w:name="_Toc140007137"/>
      <w:bookmarkStart w:id="2170" w:name="_Toc142507880"/>
      <w:bookmarkStart w:id="2171" w:name="_Toc142812008"/>
      <w:bookmarkStart w:id="2172" w:name="_Toc142815380"/>
      <w:bookmarkStart w:id="2173" w:name="_Toc143620937"/>
      <w:r w:rsidRPr="008A1775">
        <w:rPr>
          <w:b w:val="0"/>
          <w:bCs w:val="0"/>
          <w:szCs w:val="24"/>
        </w:rPr>
        <w:t>Definir el tema de capacitación en coordinación con la gerencia general y recursos humanos.</w:t>
      </w:r>
      <w:bookmarkEnd w:id="2167"/>
      <w:bookmarkEnd w:id="2168"/>
      <w:bookmarkEnd w:id="2169"/>
      <w:bookmarkEnd w:id="2170"/>
      <w:bookmarkEnd w:id="2171"/>
      <w:bookmarkEnd w:id="2172"/>
      <w:bookmarkEnd w:id="2173"/>
    </w:p>
    <w:p w14:paraId="1BF20509" w14:textId="0E810E71"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174" w:name="_Toc137973477"/>
      <w:bookmarkStart w:id="2175" w:name="_Toc138003070"/>
      <w:bookmarkStart w:id="2176" w:name="_Toc140007138"/>
      <w:bookmarkStart w:id="2177" w:name="_Toc142507881"/>
      <w:bookmarkStart w:id="2178" w:name="_Toc142812009"/>
      <w:bookmarkStart w:id="2179" w:name="_Toc142815381"/>
      <w:bookmarkStart w:id="2180" w:name="_Toc143620938"/>
      <w:r w:rsidRPr="008A1775">
        <w:rPr>
          <w:b w:val="0"/>
          <w:bCs w:val="0"/>
          <w:szCs w:val="24"/>
        </w:rPr>
        <w:t>Buscar la entidad que realizará la capacitación.</w:t>
      </w:r>
      <w:bookmarkEnd w:id="2174"/>
      <w:bookmarkEnd w:id="2175"/>
      <w:bookmarkEnd w:id="2176"/>
      <w:bookmarkEnd w:id="2177"/>
      <w:bookmarkEnd w:id="2178"/>
      <w:bookmarkEnd w:id="2179"/>
      <w:bookmarkEnd w:id="2180"/>
    </w:p>
    <w:p w14:paraId="60EBC06C" w14:textId="779EBB85"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181" w:name="_Toc137973478"/>
      <w:bookmarkStart w:id="2182" w:name="_Toc138003071"/>
      <w:bookmarkStart w:id="2183" w:name="_Toc140007139"/>
      <w:bookmarkStart w:id="2184" w:name="_Toc142507882"/>
      <w:bookmarkStart w:id="2185" w:name="_Toc142812010"/>
      <w:bookmarkStart w:id="2186" w:name="_Toc142815382"/>
      <w:bookmarkStart w:id="2187" w:name="_Toc143620939"/>
      <w:r w:rsidRPr="008A1775">
        <w:rPr>
          <w:b w:val="0"/>
          <w:bCs w:val="0"/>
          <w:szCs w:val="24"/>
        </w:rPr>
        <w:t>Definir la fecha en que se realizará la capacitación.</w:t>
      </w:r>
      <w:bookmarkEnd w:id="2181"/>
      <w:bookmarkEnd w:id="2182"/>
      <w:bookmarkEnd w:id="2183"/>
      <w:bookmarkEnd w:id="2184"/>
      <w:bookmarkEnd w:id="2185"/>
      <w:bookmarkEnd w:id="2186"/>
      <w:bookmarkEnd w:id="2187"/>
    </w:p>
    <w:p w14:paraId="1F8CD4C1" w14:textId="4AAFF8A6"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188" w:name="_Toc137973479"/>
      <w:bookmarkStart w:id="2189" w:name="_Toc138003072"/>
      <w:bookmarkStart w:id="2190" w:name="_Toc140007140"/>
      <w:bookmarkStart w:id="2191" w:name="_Toc142507883"/>
      <w:bookmarkStart w:id="2192" w:name="_Toc142812011"/>
      <w:bookmarkStart w:id="2193" w:name="_Toc142815383"/>
      <w:bookmarkStart w:id="2194" w:name="_Toc143620940"/>
      <w:r w:rsidRPr="008A1775">
        <w:rPr>
          <w:b w:val="0"/>
          <w:bCs w:val="0"/>
          <w:szCs w:val="24"/>
        </w:rPr>
        <w:t>Invitar al personal de relaciones comunitarias a participar en la capacitación.</w:t>
      </w:r>
      <w:bookmarkEnd w:id="2188"/>
      <w:bookmarkEnd w:id="2189"/>
      <w:bookmarkEnd w:id="2190"/>
      <w:bookmarkEnd w:id="2191"/>
      <w:bookmarkEnd w:id="2192"/>
      <w:bookmarkEnd w:id="2193"/>
      <w:bookmarkEnd w:id="2194"/>
    </w:p>
    <w:p w14:paraId="5124A1E5" w14:textId="5E65C686"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195" w:name="_Toc137973480"/>
      <w:bookmarkStart w:id="2196" w:name="_Toc138003073"/>
      <w:bookmarkStart w:id="2197" w:name="_Toc140007141"/>
      <w:bookmarkStart w:id="2198" w:name="_Toc142507884"/>
      <w:bookmarkStart w:id="2199" w:name="_Toc142812012"/>
      <w:bookmarkStart w:id="2200" w:name="_Toc142815384"/>
      <w:bookmarkStart w:id="2201" w:name="_Toc143620941"/>
      <w:r w:rsidRPr="008A1775">
        <w:rPr>
          <w:b w:val="0"/>
          <w:bCs w:val="0"/>
          <w:szCs w:val="24"/>
        </w:rPr>
        <w:t>Realizar la capacitación.</w:t>
      </w:r>
      <w:bookmarkEnd w:id="2195"/>
      <w:bookmarkEnd w:id="2196"/>
      <w:bookmarkEnd w:id="2197"/>
      <w:bookmarkEnd w:id="2198"/>
      <w:bookmarkEnd w:id="2199"/>
      <w:bookmarkEnd w:id="2200"/>
      <w:bookmarkEnd w:id="2201"/>
    </w:p>
    <w:p w14:paraId="017DD867" w14:textId="18FFA8F8"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202" w:name="_Toc137973481"/>
      <w:bookmarkStart w:id="2203" w:name="_Toc138003074"/>
      <w:bookmarkStart w:id="2204" w:name="_Toc140007142"/>
      <w:bookmarkStart w:id="2205" w:name="_Toc142507885"/>
      <w:bookmarkStart w:id="2206" w:name="_Toc142812013"/>
      <w:bookmarkStart w:id="2207" w:name="_Toc142815385"/>
      <w:bookmarkStart w:id="2208" w:name="_Toc143620942"/>
      <w:r w:rsidRPr="008A1775">
        <w:rPr>
          <w:b w:val="0"/>
          <w:bCs w:val="0"/>
          <w:szCs w:val="24"/>
        </w:rPr>
        <w:t>Elaboración del informe de la capacitación.</w:t>
      </w:r>
      <w:bookmarkEnd w:id="2202"/>
      <w:bookmarkEnd w:id="2203"/>
      <w:bookmarkEnd w:id="2204"/>
      <w:bookmarkEnd w:id="2205"/>
      <w:bookmarkEnd w:id="2206"/>
      <w:bookmarkEnd w:id="2207"/>
      <w:bookmarkEnd w:id="2208"/>
    </w:p>
    <w:p w14:paraId="2301FE73" w14:textId="30A4021F" w:rsidR="000200FF" w:rsidRPr="008A1775" w:rsidRDefault="00D178A2" w:rsidP="00CF3071">
      <w:pPr>
        <w:spacing w:line="480" w:lineRule="auto"/>
        <w:ind w:firstLine="709"/>
        <w:jc w:val="both"/>
        <w:rPr>
          <w:b/>
          <w:bCs/>
        </w:rPr>
      </w:pPr>
      <w:bookmarkStart w:id="2209" w:name="_Toc137973482"/>
      <w:bookmarkStart w:id="2210" w:name="_Toc138003075"/>
      <w:bookmarkStart w:id="2211" w:name="_Toc140007143"/>
      <w:r>
        <w:lastRenderedPageBreak/>
        <w:t>Los</w:t>
      </w:r>
      <w:r w:rsidR="000200FF" w:rsidRPr="008A1775">
        <w:t xml:space="preserve"> </w:t>
      </w:r>
      <w:r w:rsidR="000200FF" w:rsidRPr="00CF3071">
        <w:rPr>
          <w:bCs/>
          <w:color w:val="000000"/>
          <w:lang w:eastAsia="es-PE"/>
        </w:rPr>
        <w:t>procedimiento</w:t>
      </w:r>
      <w:r>
        <w:rPr>
          <w:bCs/>
          <w:color w:val="000000"/>
          <w:lang w:eastAsia="es-PE"/>
        </w:rPr>
        <w:t>s</w:t>
      </w:r>
      <w:r w:rsidR="000200FF" w:rsidRPr="008A1775">
        <w:t xml:space="preserve"> para realizar la capacitación a promotores de salud se de</w:t>
      </w:r>
      <w:r>
        <w:t>tallan</w:t>
      </w:r>
      <w:r w:rsidR="000200FF" w:rsidRPr="008A1775">
        <w:t xml:space="preserve"> a continuación:</w:t>
      </w:r>
      <w:bookmarkEnd w:id="2209"/>
      <w:bookmarkEnd w:id="2210"/>
      <w:bookmarkEnd w:id="2211"/>
    </w:p>
    <w:p w14:paraId="4AA93296" w14:textId="43DFB8A6" w:rsidR="000200FF" w:rsidRPr="008A1775" w:rsidRDefault="000200FF" w:rsidP="00CF3071">
      <w:pPr>
        <w:pStyle w:val="Ttulo2"/>
        <w:numPr>
          <w:ilvl w:val="0"/>
          <w:numId w:val="27"/>
        </w:numPr>
        <w:spacing w:before="0" w:beforeAutospacing="0" w:after="0" w:afterAutospacing="0" w:line="480" w:lineRule="auto"/>
        <w:ind w:left="709" w:hanging="709"/>
        <w:jc w:val="both"/>
        <w:rPr>
          <w:b w:val="0"/>
          <w:bCs w:val="0"/>
          <w:szCs w:val="24"/>
        </w:rPr>
      </w:pPr>
      <w:bookmarkStart w:id="2212" w:name="_Toc137973483"/>
      <w:bookmarkStart w:id="2213" w:name="_Toc138003076"/>
      <w:bookmarkStart w:id="2214" w:name="_Toc140007144"/>
      <w:bookmarkStart w:id="2215" w:name="_Toc142507886"/>
      <w:bookmarkStart w:id="2216" w:name="_Toc142812014"/>
      <w:bookmarkStart w:id="2217" w:name="_Toc142815386"/>
      <w:bookmarkStart w:id="2218" w:name="_Toc143620943"/>
      <w:r w:rsidRPr="008A1775">
        <w:rPr>
          <w:b w:val="0"/>
          <w:bCs w:val="0"/>
          <w:szCs w:val="24"/>
        </w:rPr>
        <w:t>Coordinar con el puesto de salud la fecha y el tema de la capacitación.</w:t>
      </w:r>
      <w:bookmarkEnd w:id="2212"/>
      <w:bookmarkEnd w:id="2213"/>
      <w:bookmarkEnd w:id="2214"/>
      <w:bookmarkEnd w:id="2215"/>
      <w:bookmarkEnd w:id="2216"/>
      <w:bookmarkEnd w:id="2217"/>
      <w:bookmarkEnd w:id="2218"/>
    </w:p>
    <w:p w14:paraId="78BB7F7C" w14:textId="72C736D6"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19" w:name="_Toc137973484"/>
      <w:bookmarkStart w:id="2220" w:name="_Toc138003077"/>
      <w:bookmarkStart w:id="2221" w:name="_Toc140007145"/>
      <w:bookmarkStart w:id="2222" w:name="_Toc142507887"/>
      <w:bookmarkStart w:id="2223" w:name="_Toc142812015"/>
      <w:bookmarkStart w:id="2224" w:name="_Toc142815387"/>
      <w:bookmarkStart w:id="2225" w:name="_Toc143620944"/>
      <w:r w:rsidRPr="008A1775">
        <w:rPr>
          <w:b w:val="0"/>
          <w:bCs w:val="0"/>
          <w:szCs w:val="24"/>
        </w:rPr>
        <w:t>El puesto de salud solicita formalmente la capacitación.</w:t>
      </w:r>
      <w:bookmarkEnd w:id="2219"/>
      <w:bookmarkEnd w:id="2220"/>
      <w:bookmarkEnd w:id="2221"/>
      <w:bookmarkEnd w:id="2222"/>
      <w:bookmarkEnd w:id="2223"/>
      <w:bookmarkEnd w:id="2224"/>
      <w:bookmarkEnd w:id="2225"/>
    </w:p>
    <w:p w14:paraId="5F8FA0CF" w14:textId="3F2D477F"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26" w:name="_Toc137973485"/>
      <w:bookmarkStart w:id="2227" w:name="_Toc138003078"/>
      <w:bookmarkStart w:id="2228" w:name="_Toc140007146"/>
      <w:bookmarkStart w:id="2229" w:name="_Toc142507888"/>
      <w:bookmarkStart w:id="2230" w:name="_Toc142812016"/>
      <w:bookmarkStart w:id="2231" w:name="_Toc142815388"/>
      <w:bookmarkStart w:id="2232" w:name="_Toc143620945"/>
      <w:r w:rsidRPr="008A1775">
        <w:rPr>
          <w:b w:val="0"/>
          <w:bCs w:val="0"/>
          <w:szCs w:val="24"/>
        </w:rPr>
        <w:t>Coordinar con el especialista que brindara el tema de capacitación.</w:t>
      </w:r>
      <w:bookmarkEnd w:id="2226"/>
      <w:bookmarkEnd w:id="2227"/>
      <w:bookmarkEnd w:id="2228"/>
      <w:bookmarkEnd w:id="2229"/>
      <w:bookmarkEnd w:id="2230"/>
      <w:bookmarkEnd w:id="2231"/>
      <w:bookmarkEnd w:id="2232"/>
    </w:p>
    <w:p w14:paraId="471CA94E" w14:textId="0AA207A2"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33" w:name="_Toc137973486"/>
      <w:bookmarkStart w:id="2234" w:name="_Toc138003079"/>
      <w:bookmarkStart w:id="2235" w:name="_Toc140007147"/>
      <w:bookmarkStart w:id="2236" w:name="_Toc142507889"/>
      <w:bookmarkStart w:id="2237" w:name="_Toc142812017"/>
      <w:bookmarkStart w:id="2238" w:name="_Toc142815389"/>
      <w:bookmarkStart w:id="2239" w:name="_Toc143620946"/>
      <w:r w:rsidRPr="008A1775">
        <w:rPr>
          <w:b w:val="0"/>
          <w:bCs w:val="0"/>
          <w:szCs w:val="24"/>
        </w:rPr>
        <w:t>Reforzar la convocatoria para realizar la capacitación a los promotores de salud.</w:t>
      </w:r>
      <w:bookmarkEnd w:id="2233"/>
      <w:bookmarkEnd w:id="2234"/>
      <w:bookmarkEnd w:id="2235"/>
      <w:bookmarkEnd w:id="2236"/>
      <w:bookmarkEnd w:id="2237"/>
      <w:bookmarkEnd w:id="2238"/>
      <w:bookmarkEnd w:id="2239"/>
    </w:p>
    <w:p w14:paraId="0711F00B" w14:textId="7B56B33E"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40" w:name="_Toc137973487"/>
      <w:bookmarkStart w:id="2241" w:name="_Toc138003080"/>
      <w:bookmarkStart w:id="2242" w:name="_Toc140007148"/>
      <w:bookmarkStart w:id="2243" w:name="_Toc142507890"/>
      <w:bookmarkStart w:id="2244" w:name="_Toc142812018"/>
      <w:bookmarkStart w:id="2245" w:name="_Toc142815390"/>
      <w:bookmarkStart w:id="2246" w:name="_Toc143620947"/>
      <w:r w:rsidRPr="008A1775">
        <w:rPr>
          <w:b w:val="0"/>
          <w:bCs w:val="0"/>
          <w:szCs w:val="24"/>
        </w:rPr>
        <w:t>Realizar la capacitación a los promotores de salud.</w:t>
      </w:r>
      <w:bookmarkEnd w:id="2240"/>
      <w:bookmarkEnd w:id="2241"/>
      <w:bookmarkEnd w:id="2242"/>
      <w:bookmarkEnd w:id="2243"/>
      <w:bookmarkEnd w:id="2244"/>
      <w:bookmarkEnd w:id="2245"/>
      <w:bookmarkEnd w:id="2246"/>
    </w:p>
    <w:p w14:paraId="48273ADF" w14:textId="344D6524"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47" w:name="_Toc137973488"/>
      <w:bookmarkStart w:id="2248" w:name="_Toc138003081"/>
      <w:bookmarkStart w:id="2249" w:name="_Toc140007149"/>
      <w:bookmarkStart w:id="2250" w:name="_Toc142507891"/>
      <w:bookmarkStart w:id="2251" w:name="_Toc142812019"/>
      <w:bookmarkStart w:id="2252" w:name="_Toc142815391"/>
      <w:bookmarkStart w:id="2253" w:name="_Toc143620948"/>
      <w:r w:rsidRPr="008A1775">
        <w:rPr>
          <w:b w:val="0"/>
          <w:bCs w:val="0"/>
          <w:szCs w:val="24"/>
        </w:rPr>
        <w:t>Elaborar el informe de la capacitación a los promotores de salud.</w:t>
      </w:r>
      <w:bookmarkEnd w:id="2247"/>
      <w:bookmarkEnd w:id="2248"/>
      <w:bookmarkEnd w:id="2249"/>
      <w:bookmarkEnd w:id="2250"/>
      <w:bookmarkEnd w:id="2251"/>
      <w:bookmarkEnd w:id="2252"/>
      <w:bookmarkEnd w:id="2253"/>
    </w:p>
    <w:p w14:paraId="2968F2E6" w14:textId="77777777" w:rsidR="004468E6" w:rsidRDefault="00FD7001" w:rsidP="00BB0E63">
      <w:pPr>
        <w:pStyle w:val="Ttulo4"/>
        <w:spacing w:line="480" w:lineRule="auto"/>
        <w:jc w:val="both"/>
      </w:pPr>
      <w:bookmarkStart w:id="2254" w:name="_Toc137973489"/>
      <w:bookmarkStart w:id="2255" w:name="_Toc138003082"/>
      <w:bookmarkStart w:id="2256" w:name="_Toc140007150"/>
      <w:r w:rsidRPr="008A1775">
        <w:t>Vigilancia de calidad de agua</w:t>
      </w:r>
      <w:bookmarkEnd w:id="2254"/>
      <w:bookmarkEnd w:id="2255"/>
      <w:bookmarkEnd w:id="2256"/>
      <w:r w:rsidR="00BB0E63">
        <w:t xml:space="preserve">. </w:t>
      </w:r>
      <w:bookmarkStart w:id="2257" w:name="_Toc137973490"/>
      <w:bookmarkStart w:id="2258" w:name="_Toc138003083"/>
      <w:bookmarkStart w:id="2259" w:name="_Toc140007151"/>
      <w:bookmarkStart w:id="2260" w:name="_Toc142507892"/>
      <w:bookmarkStart w:id="2261" w:name="_Toc142812020"/>
      <w:bookmarkStart w:id="2262" w:name="_Toc142815392"/>
    </w:p>
    <w:p w14:paraId="0C9320CB" w14:textId="4196E985" w:rsidR="00553C11" w:rsidRPr="008A1775" w:rsidRDefault="00D178A2" w:rsidP="00BB0E63">
      <w:pPr>
        <w:pStyle w:val="Ttulo4"/>
        <w:spacing w:line="480" w:lineRule="auto"/>
        <w:jc w:val="both"/>
        <w:rPr>
          <w:b w:val="0"/>
          <w:bCs/>
        </w:rPr>
      </w:pPr>
      <w:r>
        <w:rPr>
          <w:b w:val="0"/>
        </w:rPr>
        <w:t>Los</w:t>
      </w:r>
      <w:r w:rsidR="00DB5226" w:rsidRPr="008A1775">
        <w:rPr>
          <w:b w:val="0"/>
        </w:rPr>
        <w:t xml:space="preserve"> procedimiento</w:t>
      </w:r>
      <w:r>
        <w:rPr>
          <w:b w:val="0"/>
        </w:rPr>
        <w:t>s</w:t>
      </w:r>
      <w:r w:rsidR="00DB5226" w:rsidRPr="008A1775">
        <w:rPr>
          <w:b w:val="0"/>
        </w:rPr>
        <w:t xml:space="preserve"> para realizar el monitoreo de agua </w:t>
      </w:r>
      <w:r>
        <w:rPr>
          <w:b w:val="0"/>
        </w:rPr>
        <w:t>son los</w:t>
      </w:r>
      <w:r w:rsidR="00DB5226" w:rsidRPr="008A1775">
        <w:rPr>
          <w:b w:val="0"/>
        </w:rPr>
        <w:t xml:space="preserve"> siguiente</w:t>
      </w:r>
      <w:r>
        <w:rPr>
          <w:b w:val="0"/>
        </w:rPr>
        <w:t>s</w:t>
      </w:r>
      <w:r w:rsidR="00DB5226" w:rsidRPr="008A1775">
        <w:rPr>
          <w:b w:val="0"/>
        </w:rPr>
        <w:t>:</w:t>
      </w:r>
      <w:bookmarkEnd w:id="2257"/>
      <w:bookmarkEnd w:id="2258"/>
      <w:bookmarkEnd w:id="2259"/>
      <w:bookmarkEnd w:id="2260"/>
      <w:bookmarkEnd w:id="2261"/>
      <w:bookmarkEnd w:id="2262"/>
    </w:p>
    <w:p w14:paraId="6AC1C37F" w14:textId="172B97B5"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63" w:name="_Toc137973491"/>
      <w:bookmarkStart w:id="2264" w:name="_Toc138003084"/>
      <w:bookmarkStart w:id="2265" w:name="_Toc140007152"/>
      <w:bookmarkStart w:id="2266" w:name="_Toc142507893"/>
      <w:bookmarkStart w:id="2267" w:name="_Toc142812021"/>
      <w:bookmarkStart w:id="2268" w:name="_Toc142815393"/>
      <w:bookmarkStart w:id="2269" w:name="_Toc143620949"/>
      <w:r w:rsidRPr="008A1775">
        <w:rPr>
          <w:b w:val="0"/>
          <w:bCs w:val="0"/>
          <w:szCs w:val="24"/>
        </w:rPr>
        <w:t>Elaborar el cronograma para realizar el monitoreo de agua.</w:t>
      </w:r>
      <w:bookmarkEnd w:id="2263"/>
      <w:bookmarkEnd w:id="2264"/>
      <w:bookmarkEnd w:id="2265"/>
      <w:bookmarkEnd w:id="2266"/>
      <w:bookmarkEnd w:id="2267"/>
      <w:bookmarkEnd w:id="2268"/>
      <w:bookmarkEnd w:id="2269"/>
    </w:p>
    <w:p w14:paraId="7E67AAC8" w14:textId="2B816A1B"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70" w:name="_Toc137973492"/>
      <w:bookmarkStart w:id="2271" w:name="_Toc138003085"/>
      <w:bookmarkStart w:id="2272" w:name="_Toc140007153"/>
      <w:bookmarkStart w:id="2273" w:name="_Toc142507894"/>
      <w:bookmarkStart w:id="2274" w:name="_Toc142812022"/>
      <w:bookmarkStart w:id="2275" w:name="_Toc142815394"/>
      <w:bookmarkStart w:id="2276" w:name="_Toc143620950"/>
      <w:r w:rsidRPr="008A1775">
        <w:rPr>
          <w:b w:val="0"/>
          <w:bCs w:val="0"/>
          <w:szCs w:val="24"/>
        </w:rPr>
        <w:t>Invitar a las autoridades, monitores ambientales e instituciones a participar en el monitoreo de agua.</w:t>
      </w:r>
      <w:bookmarkEnd w:id="2270"/>
      <w:bookmarkEnd w:id="2271"/>
      <w:bookmarkEnd w:id="2272"/>
      <w:bookmarkEnd w:id="2273"/>
      <w:bookmarkEnd w:id="2274"/>
      <w:bookmarkEnd w:id="2275"/>
      <w:bookmarkEnd w:id="2276"/>
    </w:p>
    <w:p w14:paraId="1ED06002" w14:textId="38DC1ACE"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77" w:name="_Toc137973493"/>
      <w:bookmarkStart w:id="2278" w:name="_Toc138003086"/>
      <w:bookmarkStart w:id="2279" w:name="_Toc140007154"/>
      <w:bookmarkStart w:id="2280" w:name="_Toc142507895"/>
      <w:bookmarkStart w:id="2281" w:name="_Toc142812023"/>
      <w:bookmarkStart w:id="2282" w:name="_Toc142815395"/>
      <w:bookmarkStart w:id="2283" w:name="_Toc143620951"/>
      <w:r w:rsidRPr="008A1775">
        <w:rPr>
          <w:b w:val="0"/>
          <w:bCs w:val="0"/>
          <w:szCs w:val="24"/>
        </w:rPr>
        <w:t>Reforzar la invitación a las autoridades, monitores ambientales e instituciones para participar en el monitoreo de agua.</w:t>
      </w:r>
      <w:bookmarkEnd w:id="2277"/>
      <w:bookmarkEnd w:id="2278"/>
      <w:bookmarkEnd w:id="2279"/>
      <w:bookmarkEnd w:id="2280"/>
      <w:bookmarkEnd w:id="2281"/>
      <w:bookmarkEnd w:id="2282"/>
      <w:bookmarkEnd w:id="2283"/>
    </w:p>
    <w:p w14:paraId="6EFD225B" w14:textId="750B1BFB"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84" w:name="_Toc137973494"/>
      <w:bookmarkStart w:id="2285" w:name="_Toc138003087"/>
      <w:bookmarkStart w:id="2286" w:name="_Toc140007155"/>
      <w:bookmarkStart w:id="2287" w:name="_Toc142507896"/>
      <w:bookmarkStart w:id="2288" w:name="_Toc142812024"/>
      <w:bookmarkStart w:id="2289" w:name="_Toc142815396"/>
      <w:bookmarkStart w:id="2290" w:name="_Toc143620952"/>
      <w:r w:rsidRPr="008A1775">
        <w:rPr>
          <w:b w:val="0"/>
          <w:bCs w:val="0"/>
          <w:szCs w:val="24"/>
        </w:rPr>
        <w:t>Participar en el monitoreo de agua.</w:t>
      </w:r>
      <w:bookmarkEnd w:id="2284"/>
      <w:bookmarkEnd w:id="2285"/>
      <w:bookmarkEnd w:id="2286"/>
      <w:bookmarkEnd w:id="2287"/>
      <w:bookmarkEnd w:id="2288"/>
      <w:bookmarkEnd w:id="2289"/>
      <w:bookmarkEnd w:id="2290"/>
    </w:p>
    <w:p w14:paraId="463D75AD" w14:textId="6346AC4B"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91" w:name="_Toc137973495"/>
      <w:bookmarkStart w:id="2292" w:name="_Toc138003088"/>
      <w:bookmarkStart w:id="2293" w:name="_Toc140007156"/>
      <w:bookmarkStart w:id="2294" w:name="_Toc142507897"/>
      <w:bookmarkStart w:id="2295" w:name="_Toc142812025"/>
      <w:bookmarkStart w:id="2296" w:name="_Toc142815397"/>
      <w:bookmarkStart w:id="2297" w:name="_Toc143620953"/>
      <w:r w:rsidRPr="008A1775">
        <w:rPr>
          <w:b w:val="0"/>
          <w:bCs w:val="0"/>
          <w:szCs w:val="24"/>
        </w:rPr>
        <w:t>Procesamiento de las muestras recogidas en el monitoreo de agua,</w:t>
      </w:r>
      <w:r w:rsidR="00583DED" w:rsidRPr="008A1775">
        <w:rPr>
          <w:b w:val="0"/>
          <w:bCs w:val="0"/>
          <w:szCs w:val="24"/>
        </w:rPr>
        <w:t xml:space="preserve"> por una empresa especializada.</w:t>
      </w:r>
      <w:bookmarkEnd w:id="2291"/>
      <w:bookmarkEnd w:id="2292"/>
      <w:bookmarkEnd w:id="2293"/>
      <w:bookmarkEnd w:id="2294"/>
      <w:bookmarkEnd w:id="2295"/>
      <w:bookmarkEnd w:id="2296"/>
      <w:bookmarkEnd w:id="2297"/>
    </w:p>
    <w:p w14:paraId="5C553D10" w14:textId="70F084EC"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298" w:name="_Toc137973496"/>
      <w:bookmarkStart w:id="2299" w:name="_Toc138003089"/>
      <w:bookmarkStart w:id="2300" w:name="_Toc140007157"/>
      <w:bookmarkStart w:id="2301" w:name="_Toc142507898"/>
      <w:bookmarkStart w:id="2302" w:name="_Toc142812026"/>
      <w:bookmarkStart w:id="2303" w:name="_Toc142815398"/>
      <w:bookmarkStart w:id="2304" w:name="_Toc143620954"/>
      <w:r w:rsidRPr="008A1775">
        <w:rPr>
          <w:b w:val="0"/>
          <w:bCs w:val="0"/>
          <w:szCs w:val="24"/>
        </w:rPr>
        <w:t>Elaborar el informe de los resultados obtenidos en el monitoreo de agua.</w:t>
      </w:r>
      <w:bookmarkEnd w:id="2298"/>
      <w:bookmarkEnd w:id="2299"/>
      <w:bookmarkEnd w:id="2300"/>
      <w:bookmarkEnd w:id="2301"/>
      <w:bookmarkEnd w:id="2302"/>
      <w:bookmarkEnd w:id="2303"/>
      <w:bookmarkEnd w:id="2304"/>
    </w:p>
    <w:p w14:paraId="56284832" w14:textId="5AD0A1C7" w:rsidR="00DB5226" w:rsidRPr="008A1775" w:rsidRDefault="00DB5226" w:rsidP="00CF3071">
      <w:pPr>
        <w:pStyle w:val="Ttulo2"/>
        <w:numPr>
          <w:ilvl w:val="0"/>
          <w:numId w:val="27"/>
        </w:numPr>
        <w:spacing w:before="0" w:beforeAutospacing="0" w:after="0" w:afterAutospacing="0" w:line="480" w:lineRule="auto"/>
        <w:ind w:left="709" w:hanging="709"/>
        <w:jc w:val="both"/>
        <w:rPr>
          <w:b w:val="0"/>
          <w:bCs w:val="0"/>
          <w:szCs w:val="24"/>
        </w:rPr>
      </w:pPr>
      <w:bookmarkStart w:id="2305" w:name="_Toc137973497"/>
      <w:bookmarkStart w:id="2306" w:name="_Toc138003090"/>
      <w:bookmarkStart w:id="2307" w:name="_Toc140007158"/>
      <w:bookmarkStart w:id="2308" w:name="_Toc142507899"/>
      <w:bookmarkStart w:id="2309" w:name="_Toc142812027"/>
      <w:bookmarkStart w:id="2310" w:name="_Toc142815399"/>
      <w:bookmarkStart w:id="2311" w:name="_Toc143620955"/>
      <w:r w:rsidRPr="008A1775">
        <w:rPr>
          <w:b w:val="0"/>
          <w:bCs w:val="0"/>
          <w:szCs w:val="24"/>
        </w:rPr>
        <w:t>Elaborar el informe de participación en el monitoreo de agua.</w:t>
      </w:r>
      <w:bookmarkEnd w:id="2305"/>
      <w:bookmarkEnd w:id="2306"/>
      <w:bookmarkEnd w:id="2307"/>
      <w:bookmarkEnd w:id="2308"/>
      <w:bookmarkEnd w:id="2309"/>
      <w:bookmarkEnd w:id="2310"/>
      <w:bookmarkEnd w:id="2311"/>
    </w:p>
    <w:p w14:paraId="7B79B03A" w14:textId="0B4E17E4" w:rsidR="00583DED" w:rsidRPr="008A1775" w:rsidRDefault="00583DED" w:rsidP="008A1775">
      <w:pPr>
        <w:pStyle w:val="Ttulo2"/>
        <w:spacing w:before="0" w:beforeAutospacing="0" w:after="0" w:afterAutospacing="0" w:line="480" w:lineRule="auto"/>
        <w:ind w:left="709"/>
        <w:rPr>
          <w:b w:val="0"/>
          <w:bCs w:val="0"/>
          <w:szCs w:val="24"/>
        </w:rPr>
      </w:pPr>
      <w:bookmarkStart w:id="2312" w:name="_Toc137973498"/>
      <w:bookmarkStart w:id="2313" w:name="_Toc138003091"/>
      <w:bookmarkStart w:id="2314" w:name="_Toc140007159"/>
      <w:bookmarkStart w:id="2315" w:name="_Toc142507900"/>
      <w:bookmarkStart w:id="2316" w:name="_Toc142812028"/>
      <w:bookmarkStart w:id="2317" w:name="_Toc142815400"/>
      <w:bookmarkStart w:id="2318" w:name="_Toc143620956"/>
      <w:r w:rsidRPr="008A1775">
        <w:rPr>
          <w:b w:val="0"/>
          <w:bCs w:val="0"/>
          <w:szCs w:val="24"/>
        </w:rPr>
        <w:t>El procedimiento para la entrega de los resultados del monitoreo de agua se enumera a continuación:</w:t>
      </w:r>
      <w:bookmarkEnd w:id="2312"/>
      <w:bookmarkEnd w:id="2313"/>
      <w:bookmarkEnd w:id="2314"/>
      <w:bookmarkEnd w:id="2315"/>
      <w:bookmarkEnd w:id="2316"/>
      <w:bookmarkEnd w:id="2317"/>
      <w:bookmarkEnd w:id="2318"/>
    </w:p>
    <w:p w14:paraId="4DF746B7" w14:textId="3FED9306" w:rsidR="00583DED" w:rsidRPr="008A1775" w:rsidRDefault="00583DED" w:rsidP="00CF3071">
      <w:pPr>
        <w:pStyle w:val="Ttulo2"/>
        <w:numPr>
          <w:ilvl w:val="0"/>
          <w:numId w:val="27"/>
        </w:numPr>
        <w:spacing w:before="0" w:beforeAutospacing="0" w:after="0" w:afterAutospacing="0" w:line="480" w:lineRule="auto"/>
        <w:ind w:left="709" w:hanging="709"/>
        <w:jc w:val="both"/>
        <w:rPr>
          <w:b w:val="0"/>
          <w:bCs w:val="0"/>
          <w:szCs w:val="24"/>
        </w:rPr>
      </w:pPr>
      <w:bookmarkStart w:id="2319" w:name="_Toc137973499"/>
      <w:bookmarkStart w:id="2320" w:name="_Toc138003092"/>
      <w:bookmarkStart w:id="2321" w:name="_Toc140007160"/>
      <w:bookmarkStart w:id="2322" w:name="_Toc142507901"/>
      <w:bookmarkStart w:id="2323" w:name="_Toc142812029"/>
      <w:bookmarkStart w:id="2324" w:name="_Toc142815401"/>
      <w:bookmarkStart w:id="2325" w:name="_Toc143620957"/>
      <w:r w:rsidRPr="008A1775">
        <w:rPr>
          <w:b w:val="0"/>
          <w:bCs w:val="0"/>
          <w:szCs w:val="24"/>
        </w:rPr>
        <w:t>Sistematizar la información de los resultados por microcuencas.</w:t>
      </w:r>
      <w:bookmarkEnd w:id="2319"/>
      <w:bookmarkEnd w:id="2320"/>
      <w:bookmarkEnd w:id="2321"/>
      <w:bookmarkEnd w:id="2322"/>
      <w:bookmarkEnd w:id="2323"/>
      <w:bookmarkEnd w:id="2324"/>
      <w:bookmarkEnd w:id="2325"/>
    </w:p>
    <w:p w14:paraId="6A5A749E" w14:textId="66E8A3C8" w:rsidR="00583DED" w:rsidRPr="008A1775" w:rsidRDefault="00583DED" w:rsidP="00CF3071">
      <w:pPr>
        <w:pStyle w:val="Ttulo2"/>
        <w:numPr>
          <w:ilvl w:val="0"/>
          <w:numId w:val="27"/>
        </w:numPr>
        <w:spacing w:before="0" w:beforeAutospacing="0" w:after="0" w:afterAutospacing="0" w:line="480" w:lineRule="auto"/>
        <w:ind w:left="709" w:hanging="709"/>
        <w:jc w:val="both"/>
        <w:rPr>
          <w:b w:val="0"/>
          <w:bCs w:val="0"/>
          <w:szCs w:val="24"/>
        </w:rPr>
      </w:pPr>
      <w:bookmarkStart w:id="2326" w:name="_Toc137973500"/>
      <w:bookmarkStart w:id="2327" w:name="_Toc138003093"/>
      <w:bookmarkStart w:id="2328" w:name="_Toc140007161"/>
      <w:bookmarkStart w:id="2329" w:name="_Toc142507902"/>
      <w:bookmarkStart w:id="2330" w:name="_Toc142812030"/>
      <w:bookmarkStart w:id="2331" w:name="_Toc142815402"/>
      <w:bookmarkStart w:id="2332" w:name="_Toc143620958"/>
      <w:r w:rsidRPr="008A1775">
        <w:rPr>
          <w:b w:val="0"/>
          <w:bCs w:val="0"/>
          <w:szCs w:val="24"/>
        </w:rPr>
        <w:lastRenderedPageBreak/>
        <w:t>Elaborar la carta a través del cual se entregan los resultados del monitoreo de agua a las autoridades, monitores ambientales e instituciones.</w:t>
      </w:r>
      <w:bookmarkEnd w:id="2326"/>
      <w:bookmarkEnd w:id="2327"/>
      <w:bookmarkEnd w:id="2328"/>
      <w:bookmarkEnd w:id="2329"/>
      <w:bookmarkEnd w:id="2330"/>
      <w:bookmarkEnd w:id="2331"/>
      <w:bookmarkEnd w:id="2332"/>
    </w:p>
    <w:p w14:paraId="05E00B4C" w14:textId="4FE35567" w:rsidR="00583DED" w:rsidRPr="008A1775" w:rsidRDefault="00583DED" w:rsidP="00CF3071">
      <w:pPr>
        <w:pStyle w:val="Ttulo2"/>
        <w:numPr>
          <w:ilvl w:val="0"/>
          <w:numId w:val="27"/>
        </w:numPr>
        <w:spacing w:before="0" w:beforeAutospacing="0" w:after="0" w:afterAutospacing="0" w:line="480" w:lineRule="auto"/>
        <w:ind w:left="709" w:hanging="709"/>
        <w:jc w:val="both"/>
        <w:rPr>
          <w:b w:val="0"/>
          <w:bCs w:val="0"/>
          <w:szCs w:val="24"/>
        </w:rPr>
      </w:pPr>
      <w:bookmarkStart w:id="2333" w:name="_Toc137973501"/>
      <w:bookmarkStart w:id="2334" w:name="_Toc138003094"/>
      <w:bookmarkStart w:id="2335" w:name="_Toc140007162"/>
      <w:bookmarkStart w:id="2336" w:name="_Toc142507903"/>
      <w:bookmarkStart w:id="2337" w:name="_Toc142812031"/>
      <w:bookmarkStart w:id="2338" w:name="_Toc142815403"/>
      <w:bookmarkStart w:id="2339" w:name="_Toc143620959"/>
      <w:r w:rsidRPr="008A1775">
        <w:rPr>
          <w:b w:val="0"/>
          <w:bCs w:val="0"/>
          <w:szCs w:val="24"/>
        </w:rPr>
        <w:t>Entregar la carta a la cual se adjunta un resumen impreso de los resultados y un CD conteniendo la información del monitoreo de agua de acuerdo a la cuenca a la que pertenecen.</w:t>
      </w:r>
      <w:bookmarkEnd w:id="2333"/>
      <w:bookmarkEnd w:id="2334"/>
      <w:bookmarkEnd w:id="2335"/>
      <w:bookmarkEnd w:id="2336"/>
      <w:bookmarkEnd w:id="2337"/>
      <w:bookmarkEnd w:id="2338"/>
      <w:bookmarkEnd w:id="2339"/>
    </w:p>
    <w:p w14:paraId="5F503CD6" w14:textId="62039EBD" w:rsidR="00583DED" w:rsidRPr="008A1775" w:rsidRDefault="00583DED" w:rsidP="00CF3071">
      <w:pPr>
        <w:pStyle w:val="Ttulo2"/>
        <w:numPr>
          <w:ilvl w:val="0"/>
          <w:numId w:val="27"/>
        </w:numPr>
        <w:spacing w:before="0" w:beforeAutospacing="0" w:after="0" w:afterAutospacing="0" w:line="480" w:lineRule="auto"/>
        <w:ind w:left="709" w:hanging="709"/>
        <w:jc w:val="both"/>
        <w:rPr>
          <w:b w:val="0"/>
          <w:bCs w:val="0"/>
          <w:szCs w:val="24"/>
        </w:rPr>
      </w:pPr>
      <w:bookmarkStart w:id="2340" w:name="_Toc137973502"/>
      <w:bookmarkStart w:id="2341" w:name="_Toc138003095"/>
      <w:bookmarkStart w:id="2342" w:name="_Toc140007163"/>
      <w:bookmarkStart w:id="2343" w:name="_Toc142507904"/>
      <w:bookmarkStart w:id="2344" w:name="_Toc142812032"/>
      <w:bookmarkStart w:id="2345" w:name="_Toc142815404"/>
      <w:bookmarkStart w:id="2346" w:name="_Toc143620960"/>
      <w:r w:rsidRPr="008A1775">
        <w:rPr>
          <w:b w:val="0"/>
          <w:bCs w:val="0"/>
          <w:szCs w:val="24"/>
        </w:rPr>
        <w:t>Elaborar el informe de entrega de los resultados.</w:t>
      </w:r>
      <w:bookmarkEnd w:id="2340"/>
      <w:bookmarkEnd w:id="2341"/>
      <w:bookmarkEnd w:id="2342"/>
      <w:bookmarkEnd w:id="2343"/>
      <w:bookmarkEnd w:id="2344"/>
      <w:bookmarkEnd w:id="2345"/>
      <w:bookmarkEnd w:id="2346"/>
    </w:p>
    <w:p w14:paraId="2431A06B" w14:textId="77777777" w:rsidR="004468E6" w:rsidRDefault="004468E6" w:rsidP="008A1775">
      <w:pPr>
        <w:pStyle w:val="Ttulo2"/>
        <w:spacing w:before="0" w:beforeAutospacing="0" w:after="0" w:afterAutospacing="0" w:line="480" w:lineRule="auto"/>
        <w:ind w:left="709"/>
        <w:rPr>
          <w:b w:val="0"/>
          <w:bCs w:val="0"/>
          <w:szCs w:val="24"/>
        </w:rPr>
      </w:pPr>
      <w:bookmarkStart w:id="2347" w:name="_Toc137973503"/>
      <w:bookmarkStart w:id="2348" w:name="_Toc138003096"/>
      <w:bookmarkStart w:id="2349" w:name="_Toc140007164"/>
      <w:bookmarkStart w:id="2350" w:name="_Toc142507905"/>
      <w:bookmarkStart w:id="2351" w:name="_Toc142812033"/>
      <w:bookmarkStart w:id="2352" w:name="_Toc142815405"/>
    </w:p>
    <w:p w14:paraId="16BBD159" w14:textId="43DB1106" w:rsidR="009155A4" w:rsidRPr="008A1775" w:rsidRDefault="00D178A2" w:rsidP="008A1775">
      <w:pPr>
        <w:pStyle w:val="Ttulo2"/>
        <w:spacing w:before="0" w:beforeAutospacing="0" w:after="0" w:afterAutospacing="0" w:line="480" w:lineRule="auto"/>
        <w:ind w:left="709"/>
        <w:rPr>
          <w:b w:val="0"/>
          <w:bCs w:val="0"/>
          <w:szCs w:val="24"/>
        </w:rPr>
      </w:pPr>
      <w:bookmarkStart w:id="2353" w:name="_Toc143620961"/>
      <w:r>
        <w:rPr>
          <w:b w:val="0"/>
          <w:bCs w:val="0"/>
          <w:szCs w:val="24"/>
        </w:rPr>
        <w:t>Los</w:t>
      </w:r>
      <w:r w:rsidR="009155A4" w:rsidRPr="008A1775">
        <w:rPr>
          <w:b w:val="0"/>
          <w:bCs w:val="0"/>
          <w:szCs w:val="24"/>
        </w:rPr>
        <w:t xml:space="preserve"> procedimiento</w:t>
      </w:r>
      <w:r>
        <w:rPr>
          <w:b w:val="0"/>
          <w:bCs w:val="0"/>
          <w:szCs w:val="24"/>
        </w:rPr>
        <w:t>s</w:t>
      </w:r>
      <w:r w:rsidR="009155A4" w:rsidRPr="008A1775">
        <w:rPr>
          <w:b w:val="0"/>
          <w:bCs w:val="0"/>
          <w:szCs w:val="24"/>
        </w:rPr>
        <w:t xml:space="preserve"> para realizar los talleres de resultados de monitoreo de agua</w:t>
      </w:r>
      <w:r w:rsidR="003B4A88" w:rsidRPr="008A1775">
        <w:rPr>
          <w:b w:val="0"/>
          <w:bCs w:val="0"/>
          <w:szCs w:val="24"/>
        </w:rPr>
        <w:t xml:space="preserve"> se describe</w:t>
      </w:r>
      <w:r>
        <w:rPr>
          <w:b w:val="0"/>
          <w:bCs w:val="0"/>
          <w:szCs w:val="24"/>
        </w:rPr>
        <w:t>n</w:t>
      </w:r>
      <w:r w:rsidR="003B4A88" w:rsidRPr="008A1775">
        <w:rPr>
          <w:b w:val="0"/>
          <w:bCs w:val="0"/>
          <w:szCs w:val="24"/>
        </w:rPr>
        <w:t xml:space="preserve"> a continuación:</w:t>
      </w:r>
      <w:bookmarkEnd w:id="2347"/>
      <w:bookmarkEnd w:id="2348"/>
      <w:bookmarkEnd w:id="2349"/>
      <w:bookmarkEnd w:id="2350"/>
      <w:bookmarkEnd w:id="2351"/>
      <w:bookmarkEnd w:id="2352"/>
      <w:bookmarkEnd w:id="2353"/>
    </w:p>
    <w:p w14:paraId="4B0C841F" w14:textId="5935F3B6" w:rsidR="003B4A88" w:rsidRPr="008A1775" w:rsidRDefault="003B4A88" w:rsidP="00CF3071">
      <w:pPr>
        <w:pStyle w:val="Ttulo2"/>
        <w:numPr>
          <w:ilvl w:val="0"/>
          <w:numId w:val="27"/>
        </w:numPr>
        <w:spacing w:before="0" w:beforeAutospacing="0" w:after="0" w:afterAutospacing="0" w:line="480" w:lineRule="auto"/>
        <w:ind w:left="709" w:hanging="709"/>
        <w:jc w:val="both"/>
        <w:rPr>
          <w:b w:val="0"/>
          <w:bCs w:val="0"/>
          <w:szCs w:val="24"/>
        </w:rPr>
      </w:pPr>
      <w:bookmarkStart w:id="2354" w:name="_Toc137973504"/>
      <w:bookmarkStart w:id="2355" w:name="_Toc138003097"/>
      <w:bookmarkStart w:id="2356" w:name="_Toc140007165"/>
      <w:bookmarkStart w:id="2357" w:name="_Toc142507906"/>
      <w:bookmarkStart w:id="2358" w:name="_Toc142812034"/>
      <w:bookmarkStart w:id="2359" w:name="_Toc142815406"/>
      <w:bookmarkStart w:id="2360" w:name="_Toc143620962"/>
      <w:r w:rsidRPr="008A1775">
        <w:rPr>
          <w:b w:val="0"/>
          <w:bCs w:val="0"/>
          <w:szCs w:val="24"/>
        </w:rPr>
        <w:t>Coordinar con las autoridades la fecha para realizar el taller de resultados de monitoreo de agua.</w:t>
      </w:r>
      <w:bookmarkEnd w:id="2354"/>
      <w:bookmarkEnd w:id="2355"/>
      <w:bookmarkEnd w:id="2356"/>
      <w:bookmarkEnd w:id="2357"/>
      <w:bookmarkEnd w:id="2358"/>
      <w:bookmarkEnd w:id="2359"/>
      <w:bookmarkEnd w:id="2360"/>
    </w:p>
    <w:p w14:paraId="05D3829C" w14:textId="2EFA3B4D" w:rsidR="003B4A88" w:rsidRPr="008A1775" w:rsidRDefault="003B4A88" w:rsidP="00CF3071">
      <w:pPr>
        <w:pStyle w:val="Ttulo2"/>
        <w:numPr>
          <w:ilvl w:val="0"/>
          <w:numId w:val="27"/>
        </w:numPr>
        <w:spacing w:before="0" w:beforeAutospacing="0" w:after="0" w:afterAutospacing="0" w:line="480" w:lineRule="auto"/>
        <w:ind w:left="709" w:hanging="709"/>
        <w:jc w:val="both"/>
        <w:rPr>
          <w:b w:val="0"/>
          <w:bCs w:val="0"/>
          <w:szCs w:val="24"/>
        </w:rPr>
      </w:pPr>
      <w:bookmarkStart w:id="2361" w:name="_Toc137973505"/>
      <w:bookmarkStart w:id="2362" w:name="_Toc138003098"/>
      <w:bookmarkStart w:id="2363" w:name="_Toc140007166"/>
      <w:bookmarkStart w:id="2364" w:name="_Toc142507907"/>
      <w:bookmarkStart w:id="2365" w:name="_Toc142812035"/>
      <w:bookmarkStart w:id="2366" w:name="_Toc142815407"/>
      <w:bookmarkStart w:id="2367" w:name="_Toc143620963"/>
      <w:r w:rsidRPr="008A1775">
        <w:rPr>
          <w:b w:val="0"/>
          <w:bCs w:val="0"/>
          <w:szCs w:val="24"/>
        </w:rPr>
        <w:t>Solicitar formalmente a las autoridades la participación en la reunión para realizar el taller de resultados.</w:t>
      </w:r>
      <w:bookmarkEnd w:id="2361"/>
      <w:bookmarkEnd w:id="2362"/>
      <w:bookmarkEnd w:id="2363"/>
      <w:bookmarkEnd w:id="2364"/>
      <w:bookmarkEnd w:id="2365"/>
      <w:bookmarkEnd w:id="2366"/>
      <w:bookmarkEnd w:id="2367"/>
    </w:p>
    <w:p w14:paraId="50C1D6C8" w14:textId="01969511" w:rsidR="003B4A88" w:rsidRPr="008A1775" w:rsidRDefault="003B4A88" w:rsidP="00CF3071">
      <w:pPr>
        <w:pStyle w:val="Ttulo2"/>
        <w:numPr>
          <w:ilvl w:val="0"/>
          <w:numId w:val="27"/>
        </w:numPr>
        <w:spacing w:before="0" w:beforeAutospacing="0" w:after="0" w:afterAutospacing="0" w:line="480" w:lineRule="auto"/>
        <w:ind w:left="709" w:hanging="709"/>
        <w:jc w:val="both"/>
        <w:rPr>
          <w:b w:val="0"/>
          <w:bCs w:val="0"/>
          <w:szCs w:val="24"/>
        </w:rPr>
      </w:pPr>
      <w:bookmarkStart w:id="2368" w:name="_Toc137973506"/>
      <w:bookmarkStart w:id="2369" w:name="_Toc138003099"/>
      <w:bookmarkStart w:id="2370" w:name="_Toc140007167"/>
      <w:bookmarkStart w:id="2371" w:name="_Toc142507908"/>
      <w:bookmarkStart w:id="2372" w:name="_Toc142812036"/>
      <w:bookmarkStart w:id="2373" w:name="_Toc142815408"/>
      <w:bookmarkStart w:id="2374" w:name="_Toc143620964"/>
      <w:r w:rsidRPr="008A1775">
        <w:rPr>
          <w:b w:val="0"/>
          <w:bCs w:val="0"/>
          <w:szCs w:val="24"/>
        </w:rPr>
        <w:t>Reforzar la convocatoria del taller de resultados de monitoreo de agua con las autoridades.</w:t>
      </w:r>
      <w:bookmarkEnd w:id="2368"/>
      <w:bookmarkEnd w:id="2369"/>
      <w:bookmarkEnd w:id="2370"/>
      <w:bookmarkEnd w:id="2371"/>
      <w:bookmarkEnd w:id="2372"/>
      <w:bookmarkEnd w:id="2373"/>
      <w:bookmarkEnd w:id="2374"/>
    </w:p>
    <w:p w14:paraId="08E14E13" w14:textId="08A0D415" w:rsidR="003B4A88" w:rsidRPr="008A1775" w:rsidRDefault="003B4A88" w:rsidP="00CF3071">
      <w:pPr>
        <w:pStyle w:val="Ttulo2"/>
        <w:numPr>
          <w:ilvl w:val="0"/>
          <w:numId w:val="27"/>
        </w:numPr>
        <w:spacing w:before="0" w:beforeAutospacing="0" w:after="0" w:afterAutospacing="0" w:line="480" w:lineRule="auto"/>
        <w:ind w:left="709" w:hanging="709"/>
        <w:jc w:val="both"/>
        <w:rPr>
          <w:b w:val="0"/>
          <w:bCs w:val="0"/>
          <w:szCs w:val="24"/>
        </w:rPr>
      </w:pPr>
      <w:bookmarkStart w:id="2375" w:name="_Toc137973507"/>
      <w:bookmarkStart w:id="2376" w:name="_Toc138003100"/>
      <w:bookmarkStart w:id="2377" w:name="_Toc140007168"/>
      <w:bookmarkStart w:id="2378" w:name="_Toc142507909"/>
      <w:bookmarkStart w:id="2379" w:name="_Toc142812037"/>
      <w:bookmarkStart w:id="2380" w:name="_Toc142815409"/>
      <w:bookmarkStart w:id="2381" w:name="_Toc143620965"/>
      <w:r w:rsidRPr="008A1775">
        <w:rPr>
          <w:b w:val="0"/>
          <w:bCs w:val="0"/>
          <w:szCs w:val="24"/>
        </w:rPr>
        <w:t>Elaborar y revisar la presentación de los resultados de monitoreo de agua.</w:t>
      </w:r>
      <w:bookmarkEnd w:id="2375"/>
      <w:bookmarkEnd w:id="2376"/>
      <w:bookmarkEnd w:id="2377"/>
      <w:bookmarkEnd w:id="2378"/>
      <w:bookmarkEnd w:id="2379"/>
      <w:bookmarkEnd w:id="2380"/>
      <w:bookmarkEnd w:id="2381"/>
    </w:p>
    <w:p w14:paraId="1CF4D025" w14:textId="3567C5E8" w:rsidR="003B4A88" w:rsidRPr="008A1775" w:rsidRDefault="003B4A88" w:rsidP="00CF3071">
      <w:pPr>
        <w:pStyle w:val="Ttulo2"/>
        <w:numPr>
          <w:ilvl w:val="0"/>
          <w:numId w:val="27"/>
        </w:numPr>
        <w:spacing w:before="0" w:beforeAutospacing="0" w:after="0" w:afterAutospacing="0" w:line="480" w:lineRule="auto"/>
        <w:ind w:left="709" w:hanging="709"/>
        <w:jc w:val="both"/>
        <w:rPr>
          <w:b w:val="0"/>
          <w:bCs w:val="0"/>
          <w:szCs w:val="24"/>
        </w:rPr>
      </w:pPr>
      <w:bookmarkStart w:id="2382" w:name="_Toc137973508"/>
      <w:bookmarkStart w:id="2383" w:name="_Toc138003101"/>
      <w:bookmarkStart w:id="2384" w:name="_Toc140007169"/>
      <w:bookmarkStart w:id="2385" w:name="_Toc142507910"/>
      <w:bookmarkStart w:id="2386" w:name="_Toc142812038"/>
      <w:bookmarkStart w:id="2387" w:name="_Toc142815410"/>
      <w:bookmarkStart w:id="2388" w:name="_Toc143620966"/>
      <w:r w:rsidRPr="008A1775">
        <w:rPr>
          <w:b w:val="0"/>
          <w:bCs w:val="0"/>
          <w:szCs w:val="24"/>
        </w:rPr>
        <w:t>Realizar el taller de resultados de monitoreo de agua.</w:t>
      </w:r>
      <w:bookmarkEnd w:id="2382"/>
      <w:bookmarkEnd w:id="2383"/>
      <w:bookmarkEnd w:id="2384"/>
      <w:bookmarkEnd w:id="2385"/>
      <w:bookmarkEnd w:id="2386"/>
      <w:bookmarkEnd w:id="2387"/>
      <w:bookmarkEnd w:id="2388"/>
    </w:p>
    <w:p w14:paraId="43A2DB51" w14:textId="32F53FC0" w:rsidR="00583DED" w:rsidRPr="008A1775" w:rsidRDefault="003B4A88" w:rsidP="0068403C">
      <w:pPr>
        <w:pStyle w:val="Ttulo2"/>
        <w:numPr>
          <w:ilvl w:val="0"/>
          <w:numId w:val="27"/>
        </w:numPr>
        <w:spacing w:before="0" w:beforeAutospacing="0" w:after="0" w:afterAutospacing="0" w:line="480" w:lineRule="auto"/>
        <w:ind w:left="709" w:hanging="709"/>
        <w:jc w:val="both"/>
      </w:pPr>
      <w:bookmarkStart w:id="2389" w:name="_Toc137973509"/>
      <w:bookmarkStart w:id="2390" w:name="_Toc138003102"/>
      <w:bookmarkStart w:id="2391" w:name="_Toc140007170"/>
      <w:bookmarkStart w:id="2392" w:name="_Toc142507911"/>
      <w:bookmarkStart w:id="2393" w:name="_Toc142812039"/>
      <w:bookmarkStart w:id="2394" w:name="_Toc142815411"/>
      <w:bookmarkStart w:id="2395" w:name="_Toc143620967"/>
      <w:r w:rsidRPr="008A1775">
        <w:rPr>
          <w:b w:val="0"/>
          <w:bCs w:val="0"/>
          <w:szCs w:val="24"/>
        </w:rPr>
        <w:t>Elaborar el informe del taller de resultados de monitoreo de agua.</w:t>
      </w:r>
      <w:bookmarkEnd w:id="2389"/>
      <w:bookmarkEnd w:id="2390"/>
      <w:bookmarkEnd w:id="2391"/>
      <w:bookmarkEnd w:id="2392"/>
      <w:bookmarkEnd w:id="2393"/>
      <w:bookmarkEnd w:id="2394"/>
      <w:bookmarkEnd w:id="2395"/>
    </w:p>
    <w:p w14:paraId="0276EC43" w14:textId="77777777" w:rsidR="004468E6" w:rsidRDefault="00FD7001" w:rsidP="00BB0E63">
      <w:pPr>
        <w:pStyle w:val="Ttulo4"/>
        <w:spacing w:line="480" w:lineRule="auto"/>
        <w:jc w:val="both"/>
      </w:pPr>
      <w:bookmarkStart w:id="2396" w:name="_Toc137973510"/>
      <w:bookmarkStart w:id="2397" w:name="_Toc138003103"/>
      <w:bookmarkStart w:id="2398" w:name="_Toc140007171"/>
      <w:r w:rsidRPr="008A1775">
        <w:t xml:space="preserve">Cumplimiento de </w:t>
      </w:r>
      <w:r w:rsidR="00CF3071">
        <w:t>C</w:t>
      </w:r>
      <w:r w:rsidRPr="008A1775">
        <w:t xml:space="preserve">ompromisos en </w:t>
      </w:r>
      <w:r w:rsidR="00CF3071">
        <w:t>S</w:t>
      </w:r>
      <w:r w:rsidRPr="008A1775">
        <w:t xml:space="preserve">alud y </w:t>
      </w:r>
      <w:r w:rsidR="00CF3071">
        <w:t>E</w:t>
      </w:r>
      <w:r w:rsidRPr="008A1775">
        <w:t>ducación</w:t>
      </w:r>
      <w:bookmarkEnd w:id="2396"/>
      <w:bookmarkEnd w:id="2397"/>
      <w:bookmarkEnd w:id="2398"/>
      <w:r w:rsidR="00BB0E63">
        <w:t xml:space="preserve">. </w:t>
      </w:r>
      <w:bookmarkStart w:id="2399" w:name="_Toc137973511"/>
      <w:bookmarkStart w:id="2400" w:name="_Toc138003104"/>
      <w:bookmarkStart w:id="2401" w:name="_Toc140007172"/>
      <w:bookmarkStart w:id="2402" w:name="_Toc142507912"/>
      <w:bookmarkStart w:id="2403" w:name="_Toc142812040"/>
      <w:bookmarkStart w:id="2404" w:name="_Toc142815412"/>
    </w:p>
    <w:p w14:paraId="6B71B2B7" w14:textId="78F8EDCB" w:rsidR="003B4A88" w:rsidRPr="008A1775" w:rsidRDefault="00D178A2" w:rsidP="00BB0E63">
      <w:pPr>
        <w:pStyle w:val="Ttulo4"/>
        <w:spacing w:line="480" w:lineRule="auto"/>
        <w:jc w:val="both"/>
        <w:rPr>
          <w:b w:val="0"/>
          <w:bCs/>
        </w:rPr>
      </w:pPr>
      <w:r>
        <w:rPr>
          <w:b w:val="0"/>
        </w:rPr>
        <w:t>Los</w:t>
      </w:r>
      <w:r w:rsidR="003B4A88" w:rsidRPr="008A1775">
        <w:rPr>
          <w:b w:val="0"/>
        </w:rPr>
        <w:t xml:space="preserve"> procedimiento</w:t>
      </w:r>
      <w:r>
        <w:rPr>
          <w:b w:val="0"/>
        </w:rPr>
        <w:t>s</w:t>
      </w:r>
      <w:r w:rsidR="003B4A88" w:rsidRPr="008A1775">
        <w:rPr>
          <w:b w:val="0"/>
        </w:rPr>
        <w:t xml:space="preserve"> para realizar las campañas de salud </w:t>
      </w:r>
      <w:r>
        <w:rPr>
          <w:b w:val="0"/>
        </w:rPr>
        <w:t>son</w:t>
      </w:r>
      <w:r w:rsidR="003B4A88" w:rsidRPr="008A1775">
        <w:rPr>
          <w:b w:val="0"/>
        </w:rPr>
        <w:t xml:space="preserve"> l</w:t>
      </w:r>
      <w:r>
        <w:rPr>
          <w:b w:val="0"/>
        </w:rPr>
        <w:t>os</w:t>
      </w:r>
      <w:r w:rsidR="003B4A88" w:rsidRPr="008A1775">
        <w:rPr>
          <w:b w:val="0"/>
        </w:rPr>
        <w:t xml:space="preserve"> siguiente</w:t>
      </w:r>
      <w:r>
        <w:rPr>
          <w:b w:val="0"/>
        </w:rPr>
        <w:t>s</w:t>
      </w:r>
      <w:r w:rsidR="003B4A88" w:rsidRPr="008A1775">
        <w:rPr>
          <w:b w:val="0"/>
        </w:rPr>
        <w:t>:</w:t>
      </w:r>
      <w:bookmarkEnd w:id="2399"/>
      <w:bookmarkEnd w:id="2400"/>
      <w:bookmarkEnd w:id="2401"/>
      <w:bookmarkEnd w:id="2402"/>
      <w:bookmarkEnd w:id="2403"/>
      <w:bookmarkEnd w:id="2404"/>
    </w:p>
    <w:p w14:paraId="7B8DCBE1" w14:textId="66D1E7AD"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05" w:name="_Toc137973512"/>
      <w:bookmarkStart w:id="2406" w:name="_Toc138003105"/>
      <w:bookmarkStart w:id="2407" w:name="_Toc140007173"/>
      <w:bookmarkStart w:id="2408" w:name="_Toc142507913"/>
      <w:bookmarkStart w:id="2409" w:name="_Toc142812041"/>
      <w:bookmarkStart w:id="2410" w:name="_Toc142815413"/>
      <w:bookmarkStart w:id="2411" w:name="_Toc143620968"/>
      <w:r w:rsidRPr="008A1775">
        <w:rPr>
          <w:b w:val="0"/>
          <w:bCs w:val="0"/>
          <w:szCs w:val="24"/>
        </w:rPr>
        <w:t>Coordinar con el personal del puesto de salud la fecha para realizar la campaña de salud.</w:t>
      </w:r>
      <w:bookmarkEnd w:id="2405"/>
      <w:bookmarkEnd w:id="2406"/>
      <w:bookmarkEnd w:id="2407"/>
      <w:bookmarkEnd w:id="2408"/>
      <w:bookmarkEnd w:id="2409"/>
      <w:bookmarkEnd w:id="2410"/>
      <w:bookmarkEnd w:id="2411"/>
    </w:p>
    <w:p w14:paraId="1DB1C1A6" w14:textId="4C6243B6"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12" w:name="_Toc137973513"/>
      <w:bookmarkStart w:id="2413" w:name="_Toc138003106"/>
      <w:bookmarkStart w:id="2414" w:name="_Toc140007174"/>
      <w:bookmarkStart w:id="2415" w:name="_Toc142507914"/>
      <w:bookmarkStart w:id="2416" w:name="_Toc142812042"/>
      <w:bookmarkStart w:id="2417" w:name="_Toc142815414"/>
      <w:bookmarkStart w:id="2418" w:name="_Toc143620969"/>
      <w:r w:rsidRPr="008A1775">
        <w:rPr>
          <w:b w:val="0"/>
          <w:bCs w:val="0"/>
          <w:szCs w:val="24"/>
        </w:rPr>
        <w:t>El puesto de salud informa formalmente sobre el alcance de la campaña de salud.</w:t>
      </w:r>
      <w:bookmarkEnd w:id="2412"/>
      <w:bookmarkEnd w:id="2413"/>
      <w:bookmarkEnd w:id="2414"/>
      <w:bookmarkEnd w:id="2415"/>
      <w:bookmarkEnd w:id="2416"/>
      <w:bookmarkEnd w:id="2417"/>
      <w:bookmarkEnd w:id="2418"/>
    </w:p>
    <w:p w14:paraId="70CC8963" w14:textId="79361BE1"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19" w:name="_Toc137973514"/>
      <w:bookmarkStart w:id="2420" w:name="_Toc138003107"/>
      <w:bookmarkStart w:id="2421" w:name="_Toc140007175"/>
      <w:bookmarkStart w:id="2422" w:name="_Toc142507915"/>
      <w:bookmarkStart w:id="2423" w:name="_Toc142812043"/>
      <w:bookmarkStart w:id="2424" w:name="_Toc142815415"/>
      <w:bookmarkStart w:id="2425" w:name="_Toc143620970"/>
      <w:r w:rsidRPr="008A1775">
        <w:rPr>
          <w:b w:val="0"/>
          <w:bCs w:val="0"/>
          <w:szCs w:val="24"/>
        </w:rPr>
        <w:t>Coordinar con la red de salud y el puesto de salud las responsabilidades de cada actor.</w:t>
      </w:r>
      <w:bookmarkEnd w:id="2419"/>
      <w:bookmarkEnd w:id="2420"/>
      <w:bookmarkEnd w:id="2421"/>
      <w:bookmarkEnd w:id="2422"/>
      <w:bookmarkEnd w:id="2423"/>
      <w:bookmarkEnd w:id="2424"/>
      <w:bookmarkEnd w:id="2425"/>
    </w:p>
    <w:p w14:paraId="2BD884D8" w14:textId="6FC156AE"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26" w:name="_Toc137973515"/>
      <w:bookmarkStart w:id="2427" w:name="_Toc138003108"/>
      <w:bookmarkStart w:id="2428" w:name="_Toc140007176"/>
      <w:bookmarkStart w:id="2429" w:name="_Toc142507916"/>
      <w:bookmarkStart w:id="2430" w:name="_Toc142812044"/>
      <w:bookmarkStart w:id="2431" w:name="_Toc142815416"/>
      <w:bookmarkStart w:id="2432" w:name="_Toc143620971"/>
      <w:r w:rsidRPr="008A1775">
        <w:rPr>
          <w:b w:val="0"/>
          <w:bCs w:val="0"/>
          <w:szCs w:val="24"/>
        </w:rPr>
        <w:t>Adquisición de las medicinas.</w:t>
      </w:r>
      <w:bookmarkEnd w:id="2426"/>
      <w:bookmarkEnd w:id="2427"/>
      <w:bookmarkEnd w:id="2428"/>
      <w:bookmarkEnd w:id="2429"/>
      <w:bookmarkEnd w:id="2430"/>
      <w:bookmarkEnd w:id="2431"/>
      <w:bookmarkEnd w:id="2432"/>
    </w:p>
    <w:p w14:paraId="67275575" w14:textId="7EC38024"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33" w:name="_Toc137973516"/>
      <w:bookmarkStart w:id="2434" w:name="_Toc138003109"/>
      <w:bookmarkStart w:id="2435" w:name="_Toc140007177"/>
      <w:bookmarkStart w:id="2436" w:name="_Toc142507917"/>
      <w:bookmarkStart w:id="2437" w:name="_Toc142812045"/>
      <w:bookmarkStart w:id="2438" w:name="_Toc142815417"/>
      <w:bookmarkStart w:id="2439" w:name="_Toc143620972"/>
      <w:r w:rsidRPr="008A1775">
        <w:rPr>
          <w:b w:val="0"/>
          <w:bCs w:val="0"/>
          <w:szCs w:val="24"/>
        </w:rPr>
        <w:lastRenderedPageBreak/>
        <w:t>Coordinar con la red de salud y el puesto de salud el avance del cumplimiento de las responsabilidades de cada actor.</w:t>
      </w:r>
      <w:bookmarkEnd w:id="2433"/>
      <w:bookmarkEnd w:id="2434"/>
      <w:bookmarkEnd w:id="2435"/>
      <w:bookmarkEnd w:id="2436"/>
      <w:bookmarkEnd w:id="2437"/>
      <w:bookmarkEnd w:id="2438"/>
      <w:bookmarkEnd w:id="2439"/>
    </w:p>
    <w:p w14:paraId="2D17ECC6" w14:textId="46A58864"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40" w:name="_Toc137973517"/>
      <w:bookmarkStart w:id="2441" w:name="_Toc138003110"/>
      <w:bookmarkStart w:id="2442" w:name="_Toc140007178"/>
      <w:bookmarkStart w:id="2443" w:name="_Toc142507918"/>
      <w:bookmarkStart w:id="2444" w:name="_Toc142812046"/>
      <w:bookmarkStart w:id="2445" w:name="_Toc142815418"/>
      <w:bookmarkStart w:id="2446" w:name="_Toc143620973"/>
      <w:r w:rsidRPr="008A1775">
        <w:rPr>
          <w:b w:val="0"/>
          <w:bCs w:val="0"/>
          <w:szCs w:val="24"/>
        </w:rPr>
        <w:t>Realizar la difusión de la fecha a realizar la campaña de salud en los caseríos que pertenecen al área de intervención del puesto de salud.</w:t>
      </w:r>
      <w:bookmarkEnd w:id="2440"/>
      <w:bookmarkEnd w:id="2441"/>
      <w:bookmarkEnd w:id="2442"/>
      <w:bookmarkEnd w:id="2443"/>
      <w:bookmarkEnd w:id="2444"/>
      <w:bookmarkEnd w:id="2445"/>
      <w:bookmarkEnd w:id="2446"/>
    </w:p>
    <w:p w14:paraId="576E3ADF" w14:textId="1B935892"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47" w:name="_Toc137973518"/>
      <w:bookmarkStart w:id="2448" w:name="_Toc138003111"/>
      <w:bookmarkStart w:id="2449" w:name="_Toc140007179"/>
      <w:bookmarkStart w:id="2450" w:name="_Toc142507919"/>
      <w:bookmarkStart w:id="2451" w:name="_Toc142812047"/>
      <w:bookmarkStart w:id="2452" w:name="_Toc142815419"/>
      <w:bookmarkStart w:id="2453" w:name="_Toc143620974"/>
      <w:r w:rsidRPr="008A1775">
        <w:rPr>
          <w:b w:val="0"/>
          <w:bCs w:val="0"/>
          <w:szCs w:val="24"/>
        </w:rPr>
        <w:t>Traslado de la logística al puesto de salud (equipos, sillas, carpas, motores, medicinas) y acondicionamiento de consultorios (carpas).</w:t>
      </w:r>
      <w:bookmarkEnd w:id="2447"/>
      <w:bookmarkEnd w:id="2448"/>
      <w:bookmarkEnd w:id="2449"/>
      <w:bookmarkEnd w:id="2450"/>
      <w:bookmarkEnd w:id="2451"/>
      <w:bookmarkEnd w:id="2452"/>
      <w:bookmarkEnd w:id="2453"/>
    </w:p>
    <w:p w14:paraId="7EB996ED" w14:textId="1741DD47"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54" w:name="_Toc137973519"/>
      <w:bookmarkStart w:id="2455" w:name="_Toc138003112"/>
      <w:bookmarkStart w:id="2456" w:name="_Toc140007180"/>
      <w:bookmarkStart w:id="2457" w:name="_Toc142507920"/>
      <w:bookmarkStart w:id="2458" w:name="_Toc142812048"/>
      <w:bookmarkStart w:id="2459" w:name="_Toc142815420"/>
      <w:bookmarkStart w:id="2460" w:name="_Toc143620975"/>
      <w:r w:rsidRPr="008A1775">
        <w:rPr>
          <w:b w:val="0"/>
          <w:bCs w:val="0"/>
          <w:szCs w:val="24"/>
        </w:rPr>
        <w:t>Realizar la campaña de salud.</w:t>
      </w:r>
      <w:bookmarkEnd w:id="2454"/>
      <w:bookmarkEnd w:id="2455"/>
      <w:bookmarkEnd w:id="2456"/>
      <w:bookmarkEnd w:id="2457"/>
      <w:bookmarkEnd w:id="2458"/>
      <w:bookmarkEnd w:id="2459"/>
      <w:bookmarkEnd w:id="2460"/>
    </w:p>
    <w:p w14:paraId="54D2A49D" w14:textId="0E4D20FE" w:rsidR="00C870F5" w:rsidRPr="008A1775" w:rsidRDefault="00C870F5" w:rsidP="00CF3071">
      <w:pPr>
        <w:pStyle w:val="Ttulo2"/>
        <w:numPr>
          <w:ilvl w:val="0"/>
          <w:numId w:val="27"/>
        </w:numPr>
        <w:spacing w:before="0" w:beforeAutospacing="0" w:after="0" w:afterAutospacing="0" w:line="480" w:lineRule="auto"/>
        <w:ind w:left="709" w:hanging="709"/>
        <w:jc w:val="both"/>
        <w:rPr>
          <w:b w:val="0"/>
          <w:bCs w:val="0"/>
          <w:szCs w:val="24"/>
        </w:rPr>
      </w:pPr>
      <w:bookmarkStart w:id="2461" w:name="_Toc137973520"/>
      <w:bookmarkStart w:id="2462" w:name="_Toc138003113"/>
      <w:bookmarkStart w:id="2463" w:name="_Toc140007181"/>
      <w:bookmarkStart w:id="2464" w:name="_Toc142507921"/>
      <w:bookmarkStart w:id="2465" w:name="_Toc142812049"/>
      <w:bookmarkStart w:id="2466" w:name="_Toc142815421"/>
      <w:bookmarkStart w:id="2467" w:name="_Toc143620976"/>
      <w:r w:rsidRPr="008A1775">
        <w:rPr>
          <w:b w:val="0"/>
          <w:bCs w:val="0"/>
          <w:szCs w:val="24"/>
        </w:rPr>
        <w:t>Elaboración del informe de la campaña médica.</w:t>
      </w:r>
      <w:bookmarkEnd w:id="2461"/>
      <w:bookmarkEnd w:id="2462"/>
      <w:bookmarkEnd w:id="2463"/>
      <w:bookmarkEnd w:id="2464"/>
      <w:bookmarkEnd w:id="2465"/>
      <w:bookmarkEnd w:id="2466"/>
      <w:bookmarkEnd w:id="2467"/>
    </w:p>
    <w:p w14:paraId="0080B8D3" w14:textId="77777777" w:rsidR="00D178A2" w:rsidRDefault="00D178A2" w:rsidP="008A1775">
      <w:pPr>
        <w:pStyle w:val="Ttulo2"/>
        <w:spacing w:before="0" w:beforeAutospacing="0" w:after="0" w:afterAutospacing="0" w:line="480" w:lineRule="auto"/>
        <w:ind w:left="709"/>
        <w:jc w:val="both"/>
        <w:rPr>
          <w:b w:val="0"/>
          <w:bCs w:val="0"/>
          <w:szCs w:val="24"/>
        </w:rPr>
      </w:pPr>
      <w:bookmarkStart w:id="2468" w:name="_Toc137973521"/>
      <w:bookmarkStart w:id="2469" w:name="_Toc138003114"/>
      <w:bookmarkStart w:id="2470" w:name="_Toc140007182"/>
      <w:bookmarkStart w:id="2471" w:name="_Toc142507922"/>
      <w:bookmarkStart w:id="2472" w:name="_Toc142812050"/>
      <w:bookmarkStart w:id="2473" w:name="_Toc142815422"/>
    </w:p>
    <w:p w14:paraId="20EA10A8" w14:textId="52311919" w:rsidR="00C729E8" w:rsidRPr="008A1775" w:rsidRDefault="00D178A2" w:rsidP="008A1775">
      <w:pPr>
        <w:pStyle w:val="Ttulo2"/>
        <w:spacing w:before="0" w:beforeAutospacing="0" w:after="0" w:afterAutospacing="0" w:line="480" w:lineRule="auto"/>
        <w:ind w:left="709"/>
        <w:jc w:val="both"/>
        <w:rPr>
          <w:b w:val="0"/>
          <w:bCs w:val="0"/>
          <w:szCs w:val="24"/>
        </w:rPr>
      </w:pPr>
      <w:bookmarkStart w:id="2474" w:name="_Toc143620977"/>
      <w:r>
        <w:rPr>
          <w:b w:val="0"/>
          <w:bCs w:val="0"/>
          <w:szCs w:val="24"/>
        </w:rPr>
        <w:t>Los</w:t>
      </w:r>
      <w:r w:rsidR="00C729E8" w:rsidRPr="008A1775">
        <w:rPr>
          <w:b w:val="0"/>
          <w:bCs w:val="0"/>
          <w:szCs w:val="24"/>
        </w:rPr>
        <w:t xml:space="preserve"> procedimiento</w:t>
      </w:r>
      <w:r>
        <w:rPr>
          <w:b w:val="0"/>
          <w:bCs w:val="0"/>
          <w:szCs w:val="24"/>
        </w:rPr>
        <w:t>s</w:t>
      </w:r>
      <w:r w:rsidR="00C729E8" w:rsidRPr="008A1775">
        <w:rPr>
          <w:b w:val="0"/>
          <w:bCs w:val="0"/>
          <w:szCs w:val="24"/>
        </w:rPr>
        <w:t xml:space="preserve"> para realizar la donación de medicamentos se describe</w:t>
      </w:r>
      <w:r w:rsidR="003D0DDC">
        <w:rPr>
          <w:b w:val="0"/>
          <w:bCs w:val="0"/>
          <w:szCs w:val="24"/>
        </w:rPr>
        <w:t>n</w:t>
      </w:r>
      <w:r w:rsidR="00C729E8" w:rsidRPr="008A1775">
        <w:rPr>
          <w:b w:val="0"/>
          <w:bCs w:val="0"/>
          <w:szCs w:val="24"/>
        </w:rPr>
        <w:t xml:space="preserve"> a continuación:</w:t>
      </w:r>
      <w:bookmarkEnd w:id="2468"/>
      <w:bookmarkEnd w:id="2469"/>
      <w:bookmarkEnd w:id="2470"/>
      <w:bookmarkEnd w:id="2471"/>
      <w:bookmarkEnd w:id="2472"/>
      <w:bookmarkEnd w:id="2473"/>
      <w:bookmarkEnd w:id="2474"/>
    </w:p>
    <w:p w14:paraId="6C2FE6F6" w14:textId="0C960112" w:rsidR="00C729E8" w:rsidRPr="008A1775" w:rsidRDefault="00C729E8" w:rsidP="00CF3071">
      <w:pPr>
        <w:pStyle w:val="Ttulo2"/>
        <w:numPr>
          <w:ilvl w:val="0"/>
          <w:numId w:val="27"/>
        </w:numPr>
        <w:spacing w:before="0" w:beforeAutospacing="0" w:after="0" w:afterAutospacing="0" w:line="480" w:lineRule="auto"/>
        <w:ind w:left="709" w:hanging="709"/>
        <w:jc w:val="both"/>
        <w:rPr>
          <w:b w:val="0"/>
          <w:bCs w:val="0"/>
          <w:szCs w:val="24"/>
        </w:rPr>
      </w:pPr>
      <w:bookmarkStart w:id="2475" w:name="_Toc137973522"/>
      <w:bookmarkStart w:id="2476" w:name="_Toc138003115"/>
      <w:bookmarkStart w:id="2477" w:name="_Toc140007183"/>
      <w:bookmarkStart w:id="2478" w:name="_Toc142507923"/>
      <w:bookmarkStart w:id="2479" w:name="_Toc142812051"/>
      <w:bookmarkStart w:id="2480" w:name="_Toc142815423"/>
      <w:bookmarkStart w:id="2481" w:name="_Toc143620978"/>
      <w:r w:rsidRPr="008A1775">
        <w:rPr>
          <w:b w:val="0"/>
          <w:bCs w:val="0"/>
          <w:szCs w:val="24"/>
        </w:rPr>
        <w:t xml:space="preserve">Coordinar con la unidad médica </w:t>
      </w:r>
      <w:r w:rsidR="00330246" w:rsidRPr="008A1775">
        <w:rPr>
          <w:b w:val="0"/>
          <w:bCs w:val="0"/>
          <w:szCs w:val="24"/>
        </w:rPr>
        <w:t xml:space="preserve">de </w:t>
      </w:r>
      <w:r w:rsidRPr="008A1775">
        <w:rPr>
          <w:b w:val="0"/>
          <w:bCs w:val="0"/>
          <w:szCs w:val="24"/>
        </w:rPr>
        <w:t>El Galeno la relación de medicamentos a donar a los puestos de salud.</w:t>
      </w:r>
      <w:bookmarkEnd w:id="2475"/>
      <w:bookmarkEnd w:id="2476"/>
      <w:bookmarkEnd w:id="2477"/>
      <w:bookmarkEnd w:id="2478"/>
      <w:bookmarkEnd w:id="2479"/>
      <w:bookmarkEnd w:id="2480"/>
      <w:bookmarkEnd w:id="2481"/>
    </w:p>
    <w:p w14:paraId="76D44265" w14:textId="700CF729" w:rsidR="00C729E8" w:rsidRPr="008A1775" w:rsidRDefault="00C729E8" w:rsidP="00CF3071">
      <w:pPr>
        <w:pStyle w:val="Ttulo2"/>
        <w:numPr>
          <w:ilvl w:val="0"/>
          <w:numId w:val="27"/>
        </w:numPr>
        <w:spacing w:before="0" w:beforeAutospacing="0" w:after="0" w:afterAutospacing="0" w:line="480" w:lineRule="auto"/>
        <w:ind w:left="709" w:hanging="709"/>
        <w:jc w:val="both"/>
        <w:rPr>
          <w:b w:val="0"/>
          <w:bCs w:val="0"/>
          <w:szCs w:val="24"/>
        </w:rPr>
      </w:pPr>
      <w:bookmarkStart w:id="2482" w:name="_Toc137973523"/>
      <w:bookmarkStart w:id="2483" w:name="_Toc138003116"/>
      <w:bookmarkStart w:id="2484" w:name="_Toc140007184"/>
      <w:bookmarkStart w:id="2485" w:name="_Toc142507924"/>
      <w:bookmarkStart w:id="2486" w:name="_Toc142812052"/>
      <w:bookmarkStart w:id="2487" w:name="_Toc142815424"/>
      <w:bookmarkStart w:id="2488" w:name="_Toc143620979"/>
      <w:r w:rsidRPr="008A1775">
        <w:rPr>
          <w:b w:val="0"/>
          <w:bCs w:val="0"/>
          <w:szCs w:val="24"/>
        </w:rPr>
        <w:t>Coordinar con el puesto de salud la donación de medicamentos.</w:t>
      </w:r>
      <w:bookmarkEnd w:id="2482"/>
      <w:bookmarkEnd w:id="2483"/>
      <w:bookmarkEnd w:id="2484"/>
      <w:bookmarkEnd w:id="2485"/>
      <w:bookmarkEnd w:id="2486"/>
      <w:bookmarkEnd w:id="2487"/>
      <w:bookmarkEnd w:id="2488"/>
    </w:p>
    <w:p w14:paraId="3C72E365" w14:textId="32138464" w:rsidR="00C729E8" w:rsidRPr="008A1775" w:rsidRDefault="00C729E8" w:rsidP="00CF3071">
      <w:pPr>
        <w:pStyle w:val="Ttulo2"/>
        <w:numPr>
          <w:ilvl w:val="0"/>
          <w:numId w:val="27"/>
        </w:numPr>
        <w:spacing w:before="0" w:beforeAutospacing="0" w:after="0" w:afterAutospacing="0" w:line="480" w:lineRule="auto"/>
        <w:ind w:left="709" w:hanging="709"/>
        <w:jc w:val="both"/>
        <w:rPr>
          <w:b w:val="0"/>
          <w:bCs w:val="0"/>
          <w:szCs w:val="24"/>
        </w:rPr>
      </w:pPr>
      <w:bookmarkStart w:id="2489" w:name="_Toc137973524"/>
      <w:bookmarkStart w:id="2490" w:name="_Toc138003117"/>
      <w:bookmarkStart w:id="2491" w:name="_Toc140007185"/>
      <w:bookmarkStart w:id="2492" w:name="_Toc142507925"/>
      <w:bookmarkStart w:id="2493" w:name="_Toc142812053"/>
      <w:bookmarkStart w:id="2494" w:name="_Toc142815425"/>
      <w:bookmarkStart w:id="2495" w:name="_Toc143620980"/>
      <w:r w:rsidRPr="008A1775">
        <w:rPr>
          <w:b w:val="0"/>
          <w:bCs w:val="0"/>
          <w:szCs w:val="24"/>
        </w:rPr>
        <w:t>Donar los medicamentos y firmar el acta.</w:t>
      </w:r>
      <w:bookmarkEnd w:id="2489"/>
      <w:bookmarkEnd w:id="2490"/>
      <w:bookmarkEnd w:id="2491"/>
      <w:bookmarkEnd w:id="2492"/>
      <w:bookmarkEnd w:id="2493"/>
      <w:bookmarkEnd w:id="2494"/>
      <w:bookmarkEnd w:id="2495"/>
    </w:p>
    <w:p w14:paraId="31CABF3B" w14:textId="4A16F82D" w:rsidR="00C729E8" w:rsidRPr="008A1775" w:rsidRDefault="00C729E8" w:rsidP="00CF3071">
      <w:pPr>
        <w:pStyle w:val="Ttulo2"/>
        <w:numPr>
          <w:ilvl w:val="0"/>
          <w:numId w:val="27"/>
        </w:numPr>
        <w:spacing w:before="0" w:beforeAutospacing="0" w:after="0" w:afterAutospacing="0" w:line="480" w:lineRule="auto"/>
        <w:ind w:left="709" w:hanging="709"/>
        <w:jc w:val="both"/>
        <w:rPr>
          <w:b w:val="0"/>
          <w:bCs w:val="0"/>
          <w:szCs w:val="24"/>
        </w:rPr>
      </w:pPr>
      <w:bookmarkStart w:id="2496" w:name="_Toc137973525"/>
      <w:bookmarkStart w:id="2497" w:name="_Toc138003118"/>
      <w:bookmarkStart w:id="2498" w:name="_Toc140007186"/>
      <w:bookmarkStart w:id="2499" w:name="_Toc142507926"/>
      <w:bookmarkStart w:id="2500" w:name="_Toc142812054"/>
      <w:bookmarkStart w:id="2501" w:name="_Toc142815426"/>
      <w:bookmarkStart w:id="2502" w:name="_Toc143620981"/>
      <w:r w:rsidRPr="008A1775">
        <w:rPr>
          <w:b w:val="0"/>
          <w:bCs w:val="0"/>
          <w:szCs w:val="24"/>
        </w:rPr>
        <w:t>Elaborar el informe de la donación de medicamentos.</w:t>
      </w:r>
      <w:bookmarkEnd w:id="2496"/>
      <w:bookmarkEnd w:id="2497"/>
      <w:bookmarkEnd w:id="2498"/>
      <w:bookmarkEnd w:id="2499"/>
      <w:bookmarkEnd w:id="2500"/>
      <w:bookmarkEnd w:id="2501"/>
      <w:bookmarkEnd w:id="2502"/>
    </w:p>
    <w:p w14:paraId="3BA06947" w14:textId="77777777" w:rsidR="004468E6" w:rsidRDefault="004468E6" w:rsidP="00BB0E63">
      <w:pPr>
        <w:pStyle w:val="Ttulo2"/>
        <w:spacing w:before="0" w:beforeAutospacing="0" w:after="0" w:afterAutospacing="0" w:line="480" w:lineRule="auto"/>
        <w:ind w:firstLine="709"/>
        <w:jc w:val="both"/>
        <w:rPr>
          <w:b w:val="0"/>
          <w:bCs w:val="0"/>
          <w:szCs w:val="24"/>
        </w:rPr>
      </w:pPr>
      <w:bookmarkStart w:id="2503" w:name="_Toc137973526"/>
      <w:bookmarkStart w:id="2504" w:name="_Toc138003119"/>
      <w:bookmarkStart w:id="2505" w:name="_Toc140007187"/>
      <w:bookmarkStart w:id="2506" w:name="_Toc142507927"/>
      <w:bookmarkStart w:id="2507" w:name="_Toc142812055"/>
      <w:bookmarkStart w:id="2508" w:name="_Toc142815427"/>
    </w:p>
    <w:p w14:paraId="3651B5B0" w14:textId="0773F9B7" w:rsidR="00BF50E5" w:rsidRPr="008A1775" w:rsidRDefault="003D0DDC" w:rsidP="00BB0E63">
      <w:pPr>
        <w:pStyle w:val="Ttulo2"/>
        <w:spacing w:before="0" w:beforeAutospacing="0" w:after="0" w:afterAutospacing="0" w:line="480" w:lineRule="auto"/>
        <w:ind w:firstLine="709"/>
        <w:jc w:val="both"/>
        <w:rPr>
          <w:b w:val="0"/>
          <w:bCs w:val="0"/>
          <w:szCs w:val="24"/>
        </w:rPr>
      </w:pPr>
      <w:bookmarkStart w:id="2509" w:name="_Toc143620982"/>
      <w:r>
        <w:rPr>
          <w:b w:val="0"/>
          <w:bCs w:val="0"/>
          <w:szCs w:val="24"/>
        </w:rPr>
        <w:t>Los</w:t>
      </w:r>
      <w:r w:rsidR="00BF50E5" w:rsidRPr="008A1775">
        <w:rPr>
          <w:b w:val="0"/>
          <w:bCs w:val="0"/>
          <w:szCs w:val="24"/>
        </w:rPr>
        <w:t xml:space="preserve"> procedimiento</w:t>
      </w:r>
      <w:r>
        <w:rPr>
          <w:b w:val="0"/>
          <w:bCs w:val="0"/>
          <w:szCs w:val="24"/>
        </w:rPr>
        <w:t>s</w:t>
      </w:r>
      <w:r w:rsidR="00BF50E5" w:rsidRPr="008A1775">
        <w:rPr>
          <w:b w:val="0"/>
          <w:bCs w:val="0"/>
          <w:szCs w:val="24"/>
        </w:rPr>
        <w:t xml:space="preserve"> para realizar el pago de los profesionales de salud se detalla</w:t>
      </w:r>
      <w:r>
        <w:rPr>
          <w:b w:val="0"/>
          <w:bCs w:val="0"/>
          <w:szCs w:val="24"/>
        </w:rPr>
        <w:t>n</w:t>
      </w:r>
      <w:r w:rsidR="00BF50E5" w:rsidRPr="008A1775">
        <w:rPr>
          <w:b w:val="0"/>
          <w:bCs w:val="0"/>
          <w:szCs w:val="24"/>
        </w:rPr>
        <w:t xml:space="preserve"> a continuación:</w:t>
      </w:r>
      <w:bookmarkEnd w:id="2503"/>
      <w:bookmarkEnd w:id="2504"/>
      <w:bookmarkEnd w:id="2505"/>
      <w:bookmarkEnd w:id="2506"/>
      <w:bookmarkEnd w:id="2507"/>
      <w:bookmarkEnd w:id="2508"/>
      <w:bookmarkEnd w:id="2509"/>
    </w:p>
    <w:p w14:paraId="63FFBC72" w14:textId="6B32E344"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10" w:name="_Toc137973527"/>
      <w:bookmarkStart w:id="2511" w:name="_Toc138003120"/>
      <w:bookmarkStart w:id="2512" w:name="_Toc140007188"/>
      <w:bookmarkStart w:id="2513" w:name="_Toc142507928"/>
      <w:bookmarkStart w:id="2514" w:name="_Toc142812056"/>
      <w:bookmarkStart w:id="2515" w:name="_Toc142815428"/>
      <w:bookmarkStart w:id="2516" w:name="_Toc143620983"/>
      <w:r w:rsidRPr="008A1775">
        <w:rPr>
          <w:b w:val="0"/>
          <w:bCs w:val="0"/>
          <w:szCs w:val="24"/>
        </w:rPr>
        <w:t>Coordinar con la Dirección regional de salud Cajamarca la firma del convenio.</w:t>
      </w:r>
      <w:bookmarkEnd w:id="2510"/>
      <w:bookmarkEnd w:id="2511"/>
      <w:bookmarkEnd w:id="2512"/>
      <w:bookmarkEnd w:id="2513"/>
      <w:bookmarkEnd w:id="2514"/>
      <w:bookmarkEnd w:id="2515"/>
      <w:bookmarkEnd w:id="2516"/>
    </w:p>
    <w:p w14:paraId="1A459061" w14:textId="2CC4E185"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17" w:name="_Toc137973528"/>
      <w:bookmarkStart w:id="2518" w:name="_Toc138003121"/>
      <w:bookmarkStart w:id="2519" w:name="_Toc140007189"/>
      <w:bookmarkStart w:id="2520" w:name="_Toc142507929"/>
      <w:bookmarkStart w:id="2521" w:name="_Toc142812057"/>
      <w:bookmarkStart w:id="2522" w:name="_Toc142815429"/>
      <w:bookmarkStart w:id="2523" w:name="_Toc143620984"/>
      <w:r w:rsidRPr="008A1775">
        <w:rPr>
          <w:b w:val="0"/>
          <w:bCs w:val="0"/>
          <w:szCs w:val="24"/>
        </w:rPr>
        <w:t>Elaborar y revisar el convenio para el pago de profesionales de salud.</w:t>
      </w:r>
      <w:bookmarkEnd w:id="2517"/>
      <w:bookmarkEnd w:id="2518"/>
      <w:bookmarkEnd w:id="2519"/>
      <w:bookmarkEnd w:id="2520"/>
      <w:bookmarkEnd w:id="2521"/>
      <w:bookmarkEnd w:id="2522"/>
      <w:bookmarkEnd w:id="2523"/>
    </w:p>
    <w:p w14:paraId="180C6D7B" w14:textId="51675858"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24" w:name="_Toc137973529"/>
      <w:bookmarkStart w:id="2525" w:name="_Toc138003122"/>
      <w:bookmarkStart w:id="2526" w:name="_Toc140007190"/>
      <w:bookmarkStart w:id="2527" w:name="_Toc142507930"/>
      <w:bookmarkStart w:id="2528" w:name="_Toc142812058"/>
      <w:bookmarkStart w:id="2529" w:name="_Toc142815430"/>
      <w:bookmarkStart w:id="2530" w:name="_Toc143620985"/>
      <w:r w:rsidRPr="008A1775">
        <w:rPr>
          <w:b w:val="0"/>
          <w:bCs w:val="0"/>
          <w:szCs w:val="24"/>
        </w:rPr>
        <w:t>Firmar el convenio para el pago de profesionales de salud.</w:t>
      </w:r>
      <w:bookmarkEnd w:id="2524"/>
      <w:bookmarkEnd w:id="2525"/>
      <w:bookmarkEnd w:id="2526"/>
      <w:bookmarkEnd w:id="2527"/>
      <w:bookmarkEnd w:id="2528"/>
      <w:bookmarkEnd w:id="2529"/>
      <w:bookmarkEnd w:id="2530"/>
    </w:p>
    <w:p w14:paraId="04B4FDFE" w14:textId="27850439"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31" w:name="_Toc137973530"/>
      <w:bookmarkStart w:id="2532" w:name="_Toc138003123"/>
      <w:bookmarkStart w:id="2533" w:name="_Toc140007191"/>
      <w:bookmarkStart w:id="2534" w:name="_Toc142507931"/>
      <w:bookmarkStart w:id="2535" w:name="_Toc142812059"/>
      <w:bookmarkStart w:id="2536" w:name="_Toc142815431"/>
      <w:bookmarkStart w:id="2537" w:name="_Toc143620986"/>
      <w:r w:rsidRPr="008A1775">
        <w:rPr>
          <w:b w:val="0"/>
          <w:bCs w:val="0"/>
          <w:szCs w:val="24"/>
        </w:rPr>
        <w:t xml:space="preserve">Entregar los seis desembolsos a la </w:t>
      </w:r>
      <w:r w:rsidR="006C58E3" w:rsidRPr="008A1775">
        <w:rPr>
          <w:b w:val="0"/>
          <w:bCs w:val="0"/>
          <w:szCs w:val="24"/>
        </w:rPr>
        <w:t xml:space="preserve">Dirección regional de salud Cajamarca </w:t>
      </w:r>
      <w:r w:rsidRPr="008A1775">
        <w:rPr>
          <w:b w:val="0"/>
          <w:bCs w:val="0"/>
          <w:szCs w:val="24"/>
        </w:rPr>
        <w:t>indicados en el convenio para el pago de profesionales de salud.</w:t>
      </w:r>
      <w:bookmarkEnd w:id="2531"/>
      <w:bookmarkEnd w:id="2532"/>
      <w:bookmarkEnd w:id="2533"/>
      <w:bookmarkEnd w:id="2534"/>
      <w:bookmarkEnd w:id="2535"/>
      <w:bookmarkEnd w:id="2536"/>
      <w:bookmarkEnd w:id="2537"/>
    </w:p>
    <w:p w14:paraId="32B8D84E" w14:textId="55994ABD"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38" w:name="_Toc137973531"/>
      <w:bookmarkStart w:id="2539" w:name="_Toc138003124"/>
      <w:bookmarkStart w:id="2540" w:name="_Toc140007192"/>
      <w:bookmarkStart w:id="2541" w:name="_Toc142507932"/>
      <w:bookmarkStart w:id="2542" w:name="_Toc142812060"/>
      <w:bookmarkStart w:id="2543" w:name="_Toc142815432"/>
      <w:bookmarkStart w:id="2544" w:name="_Toc143620987"/>
      <w:r w:rsidRPr="008A1775">
        <w:rPr>
          <w:b w:val="0"/>
          <w:bCs w:val="0"/>
          <w:szCs w:val="24"/>
        </w:rPr>
        <w:lastRenderedPageBreak/>
        <w:t xml:space="preserve">Coordinar con la </w:t>
      </w:r>
      <w:r w:rsidR="006C58E3" w:rsidRPr="008A1775">
        <w:rPr>
          <w:b w:val="0"/>
          <w:bCs w:val="0"/>
          <w:szCs w:val="24"/>
        </w:rPr>
        <w:t xml:space="preserve">Dirección regional de salud Cajamarca </w:t>
      </w:r>
      <w:r w:rsidRPr="008A1775">
        <w:rPr>
          <w:b w:val="0"/>
          <w:bCs w:val="0"/>
          <w:szCs w:val="24"/>
        </w:rPr>
        <w:t>la firma del acta de entrega de los seis desembolsos.</w:t>
      </w:r>
      <w:bookmarkEnd w:id="2538"/>
      <w:bookmarkEnd w:id="2539"/>
      <w:bookmarkEnd w:id="2540"/>
      <w:bookmarkEnd w:id="2541"/>
      <w:bookmarkEnd w:id="2542"/>
      <w:bookmarkEnd w:id="2543"/>
      <w:bookmarkEnd w:id="2544"/>
    </w:p>
    <w:p w14:paraId="11C213DD" w14:textId="2D6ECC9A" w:rsidR="00BF50E5" w:rsidRPr="008A1775" w:rsidRDefault="00BF50E5" w:rsidP="00CF3071">
      <w:pPr>
        <w:pStyle w:val="Ttulo2"/>
        <w:numPr>
          <w:ilvl w:val="0"/>
          <w:numId w:val="27"/>
        </w:numPr>
        <w:spacing w:before="0" w:beforeAutospacing="0" w:after="0" w:afterAutospacing="0" w:line="480" w:lineRule="auto"/>
        <w:ind w:left="709" w:hanging="709"/>
        <w:jc w:val="both"/>
        <w:rPr>
          <w:b w:val="0"/>
          <w:bCs w:val="0"/>
          <w:szCs w:val="24"/>
        </w:rPr>
      </w:pPr>
      <w:bookmarkStart w:id="2545" w:name="_Toc137973532"/>
      <w:bookmarkStart w:id="2546" w:name="_Toc138003125"/>
      <w:bookmarkStart w:id="2547" w:name="_Toc140007193"/>
      <w:bookmarkStart w:id="2548" w:name="_Toc142507933"/>
      <w:bookmarkStart w:id="2549" w:name="_Toc142812061"/>
      <w:bookmarkStart w:id="2550" w:name="_Toc142815433"/>
      <w:bookmarkStart w:id="2551" w:name="_Toc143620988"/>
      <w:r w:rsidRPr="008A1775">
        <w:rPr>
          <w:b w:val="0"/>
          <w:bCs w:val="0"/>
          <w:szCs w:val="24"/>
        </w:rPr>
        <w:t xml:space="preserve">Verificar que la </w:t>
      </w:r>
      <w:r w:rsidR="006C58E3" w:rsidRPr="008A1775">
        <w:rPr>
          <w:b w:val="0"/>
          <w:bCs w:val="0"/>
          <w:szCs w:val="24"/>
        </w:rPr>
        <w:t xml:space="preserve">Dirección regional de salud Cajamarca </w:t>
      </w:r>
      <w:r w:rsidRPr="008A1775">
        <w:rPr>
          <w:b w:val="0"/>
          <w:bCs w:val="0"/>
          <w:szCs w:val="24"/>
        </w:rPr>
        <w:t>realice la contratación de los profesionales de salud.</w:t>
      </w:r>
      <w:bookmarkEnd w:id="2545"/>
      <w:bookmarkEnd w:id="2546"/>
      <w:bookmarkEnd w:id="2547"/>
      <w:bookmarkEnd w:id="2548"/>
      <w:bookmarkEnd w:id="2549"/>
      <w:bookmarkEnd w:id="2550"/>
      <w:bookmarkEnd w:id="2551"/>
    </w:p>
    <w:p w14:paraId="239CC524" w14:textId="7939B31A" w:rsidR="00BF50E5" w:rsidRPr="008A1775" w:rsidRDefault="00855DF2" w:rsidP="00CF3071">
      <w:pPr>
        <w:pStyle w:val="Ttulo2"/>
        <w:numPr>
          <w:ilvl w:val="0"/>
          <w:numId w:val="27"/>
        </w:numPr>
        <w:spacing w:before="0" w:beforeAutospacing="0" w:after="0" w:afterAutospacing="0" w:line="480" w:lineRule="auto"/>
        <w:ind w:left="709" w:hanging="709"/>
        <w:jc w:val="both"/>
        <w:rPr>
          <w:b w:val="0"/>
          <w:bCs w:val="0"/>
          <w:szCs w:val="24"/>
        </w:rPr>
      </w:pPr>
      <w:bookmarkStart w:id="2552" w:name="_Toc137973533"/>
      <w:bookmarkStart w:id="2553" w:name="_Toc138003126"/>
      <w:bookmarkStart w:id="2554" w:name="_Toc140007194"/>
      <w:bookmarkStart w:id="2555" w:name="_Toc142507934"/>
      <w:bookmarkStart w:id="2556" w:name="_Toc142812062"/>
      <w:bookmarkStart w:id="2557" w:name="_Toc142815434"/>
      <w:bookmarkStart w:id="2558" w:name="_Toc143620989"/>
      <w:r w:rsidRPr="008A1775">
        <w:rPr>
          <w:b w:val="0"/>
          <w:bCs w:val="0"/>
          <w:szCs w:val="24"/>
        </w:rPr>
        <w:t xml:space="preserve">Verificar que la </w:t>
      </w:r>
      <w:r w:rsidR="006C58E3" w:rsidRPr="008A1775">
        <w:rPr>
          <w:b w:val="0"/>
          <w:bCs w:val="0"/>
          <w:szCs w:val="24"/>
        </w:rPr>
        <w:t xml:space="preserve">Dirección regional de salud Cajamarca </w:t>
      </w:r>
      <w:r w:rsidRPr="008A1775">
        <w:rPr>
          <w:b w:val="0"/>
          <w:bCs w:val="0"/>
          <w:szCs w:val="24"/>
        </w:rPr>
        <w:t>realice el pago de los haberes de los profesionales de salud.</w:t>
      </w:r>
      <w:bookmarkEnd w:id="2552"/>
      <w:bookmarkEnd w:id="2553"/>
      <w:bookmarkEnd w:id="2554"/>
      <w:bookmarkEnd w:id="2555"/>
      <w:bookmarkEnd w:id="2556"/>
      <w:bookmarkEnd w:id="2557"/>
      <w:bookmarkEnd w:id="2558"/>
    </w:p>
    <w:p w14:paraId="6BE0ECD3" w14:textId="45CFB8A8" w:rsidR="00855DF2" w:rsidRPr="008A1775" w:rsidRDefault="00855DF2" w:rsidP="00CF3071">
      <w:pPr>
        <w:pStyle w:val="Ttulo2"/>
        <w:numPr>
          <w:ilvl w:val="0"/>
          <w:numId w:val="27"/>
        </w:numPr>
        <w:spacing w:before="0" w:beforeAutospacing="0" w:after="0" w:afterAutospacing="0" w:line="480" w:lineRule="auto"/>
        <w:ind w:left="709" w:hanging="709"/>
        <w:jc w:val="both"/>
        <w:rPr>
          <w:b w:val="0"/>
          <w:bCs w:val="0"/>
          <w:szCs w:val="24"/>
        </w:rPr>
      </w:pPr>
      <w:bookmarkStart w:id="2559" w:name="_Toc137973534"/>
      <w:bookmarkStart w:id="2560" w:name="_Toc138003127"/>
      <w:bookmarkStart w:id="2561" w:name="_Toc140007195"/>
      <w:bookmarkStart w:id="2562" w:name="_Toc142507935"/>
      <w:bookmarkStart w:id="2563" w:name="_Toc142812063"/>
      <w:bookmarkStart w:id="2564" w:name="_Toc142815435"/>
      <w:bookmarkStart w:id="2565" w:name="_Toc143620990"/>
      <w:r w:rsidRPr="008A1775">
        <w:rPr>
          <w:b w:val="0"/>
          <w:bCs w:val="0"/>
          <w:szCs w:val="24"/>
        </w:rPr>
        <w:t xml:space="preserve">Solicitar a la </w:t>
      </w:r>
      <w:r w:rsidR="006C58E3" w:rsidRPr="008A1775">
        <w:rPr>
          <w:b w:val="0"/>
          <w:bCs w:val="0"/>
          <w:szCs w:val="24"/>
        </w:rPr>
        <w:t xml:space="preserve">Dirección regional de salud Cajamarca </w:t>
      </w:r>
      <w:r w:rsidRPr="008A1775">
        <w:rPr>
          <w:b w:val="0"/>
          <w:bCs w:val="0"/>
          <w:szCs w:val="24"/>
        </w:rPr>
        <w:t>el informe de gastos del año.</w:t>
      </w:r>
      <w:bookmarkEnd w:id="2559"/>
      <w:bookmarkEnd w:id="2560"/>
      <w:bookmarkEnd w:id="2561"/>
      <w:bookmarkEnd w:id="2562"/>
      <w:bookmarkEnd w:id="2563"/>
      <w:bookmarkEnd w:id="2564"/>
      <w:bookmarkEnd w:id="2565"/>
    </w:p>
    <w:p w14:paraId="30038AD4" w14:textId="3B56A2F2" w:rsidR="00855DF2" w:rsidRPr="008A1775" w:rsidRDefault="00855DF2" w:rsidP="00CF3071">
      <w:pPr>
        <w:pStyle w:val="Ttulo2"/>
        <w:numPr>
          <w:ilvl w:val="0"/>
          <w:numId w:val="27"/>
        </w:numPr>
        <w:spacing w:before="0" w:beforeAutospacing="0" w:after="0" w:afterAutospacing="0" w:line="480" w:lineRule="auto"/>
        <w:ind w:left="709" w:hanging="709"/>
        <w:jc w:val="both"/>
        <w:rPr>
          <w:b w:val="0"/>
          <w:bCs w:val="0"/>
          <w:szCs w:val="24"/>
        </w:rPr>
      </w:pPr>
      <w:bookmarkStart w:id="2566" w:name="_Toc137973535"/>
      <w:bookmarkStart w:id="2567" w:name="_Toc138003128"/>
      <w:bookmarkStart w:id="2568" w:name="_Toc140007196"/>
      <w:bookmarkStart w:id="2569" w:name="_Toc142507936"/>
      <w:bookmarkStart w:id="2570" w:name="_Toc142812064"/>
      <w:bookmarkStart w:id="2571" w:name="_Toc142815436"/>
      <w:bookmarkStart w:id="2572" w:name="_Toc143620991"/>
      <w:r w:rsidRPr="008A1775">
        <w:rPr>
          <w:b w:val="0"/>
          <w:bCs w:val="0"/>
          <w:szCs w:val="24"/>
        </w:rPr>
        <w:t>Elaborar el informe de pago de los haberes de las profesionales de salud.</w:t>
      </w:r>
      <w:bookmarkEnd w:id="2566"/>
      <w:bookmarkEnd w:id="2567"/>
      <w:bookmarkEnd w:id="2568"/>
      <w:bookmarkEnd w:id="2569"/>
      <w:bookmarkEnd w:id="2570"/>
      <w:bookmarkEnd w:id="2571"/>
      <w:bookmarkEnd w:id="2572"/>
    </w:p>
    <w:p w14:paraId="4EE3D05C" w14:textId="77777777" w:rsidR="004468E6" w:rsidRDefault="004468E6" w:rsidP="00BB0E63">
      <w:pPr>
        <w:pStyle w:val="Ttulo2"/>
        <w:spacing w:before="0" w:beforeAutospacing="0" w:after="0" w:afterAutospacing="0" w:line="480" w:lineRule="auto"/>
        <w:ind w:firstLine="709"/>
        <w:rPr>
          <w:b w:val="0"/>
          <w:bCs w:val="0"/>
          <w:szCs w:val="24"/>
        </w:rPr>
      </w:pPr>
      <w:bookmarkStart w:id="2573" w:name="_Toc137973536"/>
      <w:bookmarkStart w:id="2574" w:name="_Toc138003129"/>
      <w:bookmarkStart w:id="2575" w:name="_Toc140007197"/>
      <w:bookmarkStart w:id="2576" w:name="_Toc142507937"/>
      <w:bookmarkStart w:id="2577" w:name="_Toc142812065"/>
      <w:bookmarkStart w:id="2578" w:name="_Toc142815437"/>
    </w:p>
    <w:p w14:paraId="5547FCA0" w14:textId="7C6E4D76" w:rsidR="00BF50E5" w:rsidRPr="008A1775" w:rsidRDefault="003D0DDC" w:rsidP="00BB0E63">
      <w:pPr>
        <w:pStyle w:val="Ttulo2"/>
        <w:spacing w:before="0" w:beforeAutospacing="0" w:after="0" w:afterAutospacing="0" w:line="480" w:lineRule="auto"/>
        <w:ind w:firstLine="709"/>
        <w:rPr>
          <w:b w:val="0"/>
          <w:bCs w:val="0"/>
          <w:szCs w:val="24"/>
        </w:rPr>
      </w:pPr>
      <w:bookmarkStart w:id="2579" w:name="_Toc143620992"/>
      <w:r>
        <w:rPr>
          <w:b w:val="0"/>
          <w:bCs w:val="0"/>
          <w:szCs w:val="24"/>
        </w:rPr>
        <w:t>Los</w:t>
      </w:r>
      <w:r w:rsidR="00855DF2" w:rsidRPr="008A1775">
        <w:rPr>
          <w:b w:val="0"/>
          <w:bCs w:val="0"/>
          <w:szCs w:val="24"/>
        </w:rPr>
        <w:t xml:space="preserve"> procedimiento</w:t>
      </w:r>
      <w:r>
        <w:rPr>
          <w:b w:val="0"/>
          <w:bCs w:val="0"/>
          <w:szCs w:val="24"/>
        </w:rPr>
        <w:t>s</w:t>
      </w:r>
      <w:r w:rsidR="00855DF2" w:rsidRPr="008A1775">
        <w:rPr>
          <w:b w:val="0"/>
          <w:bCs w:val="0"/>
          <w:szCs w:val="24"/>
        </w:rPr>
        <w:t xml:space="preserve"> para realizar las campañas escolares se enumera</w:t>
      </w:r>
      <w:r>
        <w:rPr>
          <w:b w:val="0"/>
          <w:bCs w:val="0"/>
          <w:szCs w:val="24"/>
        </w:rPr>
        <w:t>n</w:t>
      </w:r>
      <w:r w:rsidR="00855DF2" w:rsidRPr="008A1775">
        <w:rPr>
          <w:b w:val="0"/>
          <w:bCs w:val="0"/>
          <w:szCs w:val="24"/>
        </w:rPr>
        <w:t xml:space="preserve"> a continuación:</w:t>
      </w:r>
      <w:bookmarkEnd w:id="2573"/>
      <w:bookmarkEnd w:id="2574"/>
      <w:bookmarkEnd w:id="2575"/>
      <w:bookmarkEnd w:id="2576"/>
      <w:bookmarkEnd w:id="2577"/>
      <w:bookmarkEnd w:id="2578"/>
      <w:bookmarkEnd w:id="2579"/>
    </w:p>
    <w:p w14:paraId="56696365" w14:textId="6569EF91" w:rsidR="00855DF2" w:rsidRPr="008A1775" w:rsidRDefault="00EE2ACE" w:rsidP="00CF3071">
      <w:pPr>
        <w:pStyle w:val="Ttulo2"/>
        <w:numPr>
          <w:ilvl w:val="0"/>
          <w:numId w:val="27"/>
        </w:numPr>
        <w:spacing w:before="0" w:beforeAutospacing="0" w:after="0" w:afterAutospacing="0" w:line="480" w:lineRule="auto"/>
        <w:ind w:left="709" w:hanging="709"/>
        <w:jc w:val="both"/>
        <w:rPr>
          <w:b w:val="0"/>
          <w:bCs w:val="0"/>
          <w:szCs w:val="24"/>
        </w:rPr>
      </w:pPr>
      <w:bookmarkStart w:id="2580" w:name="_Toc137973537"/>
      <w:bookmarkStart w:id="2581" w:name="_Toc138003130"/>
      <w:bookmarkStart w:id="2582" w:name="_Toc140007198"/>
      <w:bookmarkStart w:id="2583" w:name="_Toc142507938"/>
      <w:bookmarkStart w:id="2584" w:name="_Toc142812066"/>
      <w:bookmarkStart w:id="2585" w:name="_Toc142815438"/>
      <w:bookmarkStart w:id="2586" w:name="_Toc143620993"/>
      <w:r w:rsidRPr="008A1775">
        <w:rPr>
          <w:b w:val="0"/>
          <w:bCs w:val="0"/>
          <w:szCs w:val="24"/>
        </w:rPr>
        <w:t>Elaborar la lista de útiles escolares y mochilas a solicitar, de acuerdo al informe de la campaña del año anterior agregando un porcentaje para cubrir ingresos de nuevos alumnos.</w:t>
      </w:r>
      <w:bookmarkEnd w:id="2580"/>
      <w:bookmarkEnd w:id="2581"/>
      <w:bookmarkEnd w:id="2582"/>
      <w:bookmarkEnd w:id="2583"/>
      <w:bookmarkEnd w:id="2584"/>
      <w:bookmarkEnd w:id="2585"/>
      <w:bookmarkEnd w:id="2586"/>
    </w:p>
    <w:p w14:paraId="75A0EF24" w14:textId="6DE57728"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587" w:name="_Toc137973538"/>
      <w:bookmarkStart w:id="2588" w:name="_Toc138003131"/>
      <w:bookmarkStart w:id="2589" w:name="_Toc140007199"/>
      <w:bookmarkStart w:id="2590" w:name="_Toc142507939"/>
      <w:bookmarkStart w:id="2591" w:name="_Toc142812067"/>
      <w:bookmarkStart w:id="2592" w:name="_Toc142815439"/>
      <w:bookmarkStart w:id="2593" w:name="_Toc143620994"/>
      <w:r w:rsidRPr="008A1775">
        <w:rPr>
          <w:b w:val="0"/>
          <w:bCs w:val="0"/>
          <w:szCs w:val="24"/>
        </w:rPr>
        <w:t>Elaborar y aprobar la solicitud de útiles escolares.</w:t>
      </w:r>
      <w:bookmarkEnd w:id="2587"/>
      <w:bookmarkEnd w:id="2588"/>
      <w:bookmarkEnd w:id="2589"/>
      <w:bookmarkEnd w:id="2590"/>
      <w:bookmarkEnd w:id="2591"/>
      <w:bookmarkEnd w:id="2592"/>
      <w:bookmarkEnd w:id="2593"/>
    </w:p>
    <w:p w14:paraId="17192DD3" w14:textId="48FB130C"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594" w:name="_Toc137973539"/>
      <w:bookmarkStart w:id="2595" w:name="_Toc138003132"/>
      <w:bookmarkStart w:id="2596" w:name="_Toc140007200"/>
      <w:bookmarkStart w:id="2597" w:name="_Toc142507940"/>
      <w:bookmarkStart w:id="2598" w:name="_Toc142812068"/>
      <w:bookmarkStart w:id="2599" w:name="_Toc142815440"/>
      <w:bookmarkStart w:id="2600" w:name="_Toc143620995"/>
      <w:r w:rsidRPr="008A1775">
        <w:rPr>
          <w:b w:val="0"/>
          <w:bCs w:val="0"/>
          <w:szCs w:val="24"/>
        </w:rPr>
        <w:t>Seleccionar al proveedor de los útiles escolares y las mochilas.</w:t>
      </w:r>
      <w:bookmarkEnd w:id="2594"/>
      <w:bookmarkEnd w:id="2595"/>
      <w:bookmarkEnd w:id="2596"/>
      <w:bookmarkEnd w:id="2597"/>
      <w:bookmarkEnd w:id="2598"/>
      <w:bookmarkEnd w:id="2599"/>
      <w:bookmarkEnd w:id="2600"/>
    </w:p>
    <w:p w14:paraId="6316870D" w14:textId="728A7607"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01" w:name="_Toc137973540"/>
      <w:bookmarkStart w:id="2602" w:name="_Toc138003133"/>
      <w:bookmarkStart w:id="2603" w:name="_Toc140007201"/>
      <w:bookmarkStart w:id="2604" w:name="_Toc142507941"/>
      <w:bookmarkStart w:id="2605" w:name="_Toc142812069"/>
      <w:bookmarkStart w:id="2606" w:name="_Toc142815441"/>
      <w:bookmarkStart w:id="2607" w:name="_Toc143620996"/>
      <w:r w:rsidRPr="008A1775">
        <w:rPr>
          <w:b w:val="0"/>
          <w:bCs w:val="0"/>
          <w:szCs w:val="24"/>
        </w:rPr>
        <w:t>Elaborar la orden de compra de los útiles escolares y las mochilas.</w:t>
      </w:r>
      <w:bookmarkEnd w:id="2601"/>
      <w:bookmarkEnd w:id="2602"/>
      <w:bookmarkEnd w:id="2603"/>
      <w:bookmarkEnd w:id="2604"/>
      <w:bookmarkEnd w:id="2605"/>
      <w:bookmarkEnd w:id="2606"/>
      <w:bookmarkEnd w:id="2607"/>
    </w:p>
    <w:p w14:paraId="44DEDD55" w14:textId="406ED569"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08" w:name="_Toc137973541"/>
      <w:bookmarkStart w:id="2609" w:name="_Toc138003134"/>
      <w:bookmarkStart w:id="2610" w:name="_Toc140007202"/>
      <w:bookmarkStart w:id="2611" w:name="_Toc142507942"/>
      <w:bookmarkStart w:id="2612" w:name="_Toc142812070"/>
      <w:bookmarkStart w:id="2613" w:name="_Toc142815442"/>
      <w:bookmarkStart w:id="2614" w:name="_Toc143620997"/>
      <w:r w:rsidRPr="008A1775">
        <w:rPr>
          <w:b w:val="0"/>
          <w:bCs w:val="0"/>
          <w:szCs w:val="24"/>
        </w:rPr>
        <w:t>Recibir y revisar los útiles escolares y mochilas.</w:t>
      </w:r>
      <w:bookmarkEnd w:id="2608"/>
      <w:bookmarkEnd w:id="2609"/>
      <w:bookmarkEnd w:id="2610"/>
      <w:bookmarkEnd w:id="2611"/>
      <w:bookmarkEnd w:id="2612"/>
      <w:bookmarkEnd w:id="2613"/>
      <w:bookmarkEnd w:id="2614"/>
    </w:p>
    <w:p w14:paraId="2D2B1906" w14:textId="2609D1DF"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15" w:name="_Toc137973542"/>
      <w:bookmarkStart w:id="2616" w:name="_Toc138003135"/>
      <w:bookmarkStart w:id="2617" w:name="_Toc140007203"/>
      <w:bookmarkStart w:id="2618" w:name="_Toc142507943"/>
      <w:bookmarkStart w:id="2619" w:name="_Toc142812071"/>
      <w:bookmarkStart w:id="2620" w:name="_Toc142815443"/>
      <w:bookmarkStart w:id="2621" w:name="_Toc143620998"/>
      <w:r w:rsidRPr="008A1775">
        <w:rPr>
          <w:b w:val="0"/>
          <w:bCs w:val="0"/>
          <w:szCs w:val="24"/>
        </w:rPr>
        <w:t>Armar los kits escolares.</w:t>
      </w:r>
      <w:bookmarkEnd w:id="2615"/>
      <w:bookmarkEnd w:id="2616"/>
      <w:bookmarkEnd w:id="2617"/>
      <w:bookmarkEnd w:id="2618"/>
      <w:bookmarkEnd w:id="2619"/>
      <w:bookmarkEnd w:id="2620"/>
      <w:bookmarkEnd w:id="2621"/>
    </w:p>
    <w:p w14:paraId="61C52842" w14:textId="5CC2789B"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22" w:name="_Toc137973543"/>
      <w:bookmarkStart w:id="2623" w:name="_Toc138003136"/>
      <w:bookmarkStart w:id="2624" w:name="_Toc140007204"/>
      <w:bookmarkStart w:id="2625" w:name="_Toc142507944"/>
      <w:bookmarkStart w:id="2626" w:name="_Toc142812072"/>
      <w:bookmarkStart w:id="2627" w:name="_Toc142815444"/>
      <w:bookmarkStart w:id="2628" w:name="_Toc143620999"/>
      <w:r w:rsidRPr="008A1775">
        <w:rPr>
          <w:b w:val="0"/>
          <w:bCs w:val="0"/>
          <w:szCs w:val="24"/>
        </w:rPr>
        <w:t>Llenar las mochilas con el kit escolar.</w:t>
      </w:r>
      <w:bookmarkEnd w:id="2622"/>
      <w:bookmarkEnd w:id="2623"/>
      <w:bookmarkEnd w:id="2624"/>
      <w:bookmarkEnd w:id="2625"/>
      <w:bookmarkEnd w:id="2626"/>
      <w:bookmarkEnd w:id="2627"/>
      <w:bookmarkEnd w:id="2628"/>
    </w:p>
    <w:p w14:paraId="2B99B6A4" w14:textId="543D45E0"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29" w:name="_Toc137973544"/>
      <w:bookmarkStart w:id="2630" w:name="_Toc138003137"/>
      <w:bookmarkStart w:id="2631" w:name="_Toc140007205"/>
      <w:bookmarkStart w:id="2632" w:name="_Toc142507945"/>
      <w:bookmarkStart w:id="2633" w:name="_Toc142812073"/>
      <w:bookmarkStart w:id="2634" w:name="_Toc142815445"/>
      <w:bookmarkStart w:id="2635" w:name="_Toc143621000"/>
      <w:r w:rsidRPr="008A1775">
        <w:rPr>
          <w:b w:val="0"/>
          <w:bCs w:val="0"/>
          <w:szCs w:val="24"/>
        </w:rPr>
        <w:t>Invitar a las autoridades y directores a participar en la entrega de paquetes escolares.</w:t>
      </w:r>
      <w:bookmarkEnd w:id="2629"/>
      <w:bookmarkEnd w:id="2630"/>
      <w:bookmarkEnd w:id="2631"/>
      <w:bookmarkEnd w:id="2632"/>
      <w:bookmarkEnd w:id="2633"/>
      <w:bookmarkEnd w:id="2634"/>
      <w:bookmarkEnd w:id="2635"/>
    </w:p>
    <w:p w14:paraId="4DAE9431" w14:textId="7A140142"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36" w:name="_Toc137973545"/>
      <w:bookmarkStart w:id="2637" w:name="_Toc138003138"/>
      <w:bookmarkStart w:id="2638" w:name="_Toc140007206"/>
      <w:bookmarkStart w:id="2639" w:name="_Toc142507946"/>
      <w:bookmarkStart w:id="2640" w:name="_Toc142812074"/>
      <w:bookmarkStart w:id="2641" w:name="_Toc142815446"/>
      <w:bookmarkStart w:id="2642" w:name="_Toc143621001"/>
      <w:r w:rsidRPr="008A1775">
        <w:rPr>
          <w:b w:val="0"/>
          <w:bCs w:val="0"/>
          <w:szCs w:val="24"/>
        </w:rPr>
        <w:t>Recoger las listas de los alumnos matriculados en cada Institución Educativa.</w:t>
      </w:r>
      <w:bookmarkEnd w:id="2636"/>
      <w:bookmarkEnd w:id="2637"/>
      <w:bookmarkEnd w:id="2638"/>
      <w:bookmarkEnd w:id="2639"/>
      <w:bookmarkEnd w:id="2640"/>
      <w:bookmarkEnd w:id="2641"/>
      <w:bookmarkEnd w:id="2642"/>
    </w:p>
    <w:p w14:paraId="6C81466C" w14:textId="36778A68"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43" w:name="_Toc137973546"/>
      <w:bookmarkStart w:id="2644" w:name="_Toc138003139"/>
      <w:bookmarkStart w:id="2645" w:name="_Toc140007207"/>
      <w:bookmarkStart w:id="2646" w:name="_Toc142507947"/>
      <w:bookmarkStart w:id="2647" w:name="_Toc142812075"/>
      <w:bookmarkStart w:id="2648" w:name="_Toc142815447"/>
      <w:bookmarkStart w:id="2649" w:name="_Toc143621002"/>
      <w:r w:rsidRPr="008A1775">
        <w:rPr>
          <w:b w:val="0"/>
          <w:bCs w:val="0"/>
          <w:szCs w:val="24"/>
        </w:rPr>
        <w:t>Entregar los paquetes escolares en las instituciones educativas y firmar el acta de entrega.</w:t>
      </w:r>
      <w:bookmarkEnd w:id="2643"/>
      <w:bookmarkEnd w:id="2644"/>
      <w:bookmarkEnd w:id="2645"/>
      <w:bookmarkEnd w:id="2646"/>
      <w:bookmarkEnd w:id="2647"/>
      <w:bookmarkEnd w:id="2648"/>
      <w:bookmarkEnd w:id="2649"/>
    </w:p>
    <w:p w14:paraId="6BFF91F2" w14:textId="2C1884E3" w:rsidR="00EE2ACE" w:rsidRPr="008A1775" w:rsidRDefault="00EE2ACE" w:rsidP="00FD7D1E">
      <w:pPr>
        <w:pStyle w:val="Ttulo2"/>
        <w:numPr>
          <w:ilvl w:val="0"/>
          <w:numId w:val="27"/>
        </w:numPr>
        <w:spacing w:before="0" w:beforeAutospacing="0" w:after="0" w:afterAutospacing="0" w:line="480" w:lineRule="auto"/>
        <w:ind w:left="709" w:hanging="709"/>
        <w:jc w:val="both"/>
        <w:rPr>
          <w:b w:val="0"/>
          <w:bCs w:val="0"/>
          <w:szCs w:val="24"/>
        </w:rPr>
      </w:pPr>
      <w:bookmarkStart w:id="2650" w:name="_Toc137973547"/>
      <w:bookmarkStart w:id="2651" w:name="_Toc138003140"/>
      <w:bookmarkStart w:id="2652" w:name="_Toc140007208"/>
      <w:bookmarkStart w:id="2653" w:name="_Toc142507948"/>
      <w:bookmarkStart w:id="2654" w:name="_Toc142812076"/>
      <w:bookmarkStart w:id="2655" w:name="_Toc142815448"/>
      <w:bookmarkStart w:id="2656" w:name="_Toc143621003"/>
      <w:r w:rsidRPr="008A1775">
        <w:rPr>
          <w:b w:val="0"/>
          <w:bCs w:val="0"/>
          <w:szCs w:val="24"/>
        </w:rPr>
        <w:t>Elaborar el informe de la entrega de los paquetes escolares.</w:t>
      </w:r>
      <w:bookmarkEnd w:id="2650"/>
      <w:bookmarkEnd w:id="2651"/>
      <w:bookmarkEnd w:id="2652"/>
      <w:bookmarkEnd w:id="2653"/>
      <w:bookmarkEnd w:id="2654"/>
      <w:bookmarkEnd w:id="2655"/>
      <w:bookmarkEnd w:id="2656"/>
    </w:p>
    <w:p w14:paraId="42AED31B" w14:textId="77777777" w:rsidR="004468E6" w:rsidRDefault="004468E6" w:rsidP="00BB0E63">
      <w:pPr>
        <w:pStyle w:val="Ttulo2"/>
        <w:spacing w:before="0" w:beforeAutospacing="0" w:after="0" w:afterAutospacing="0" w:line="480" w:lineRule="auto"/>
        <w:ind w:firstLine="709"/>
        <w:rPr>
          <w:b w:val="0"/>
          <w:bCs w:val="0"/>
          <w:szCs w:val="24"/>
        </w:rPr>
      </w:pPr>
      <w:bookmarkStart w:id="2657" w:name="_Toc137973548"/>
      <w:bookmarkStart w:id="2658" w:name="_Toc138003141"/>
      <w:bookmarkStart w:id="2659" w:name="_Toc140007209"/>
      <w:bookmarkStart w:id="2660" w:name="_Toc142507949"/>
      <w:bookmarkStart w:id="2661" w:name="_Toc142812077"/>
      <w:bookmarkStart w:id="2662" w:name="_Toc142815449"/>
    </w:p>
    <w:p w14:paraId="48B5AF45" w14:textId="4F67EF2B" w:rsidR="00855DF2" w:rsidRPr="008A1775" w:rsidRDefault="003D0DDC" w:rsidP="003D0DDC">
      <w:pPr>
        <w:pStyle w:val="Ttulo2"/>
        <w:spacing w:before="0" w:beforeAutospacing="0" w:after="0" w:afterAutospacing="0" w:line="480" w:lineRule="auto"/>
        <w:ind w:firstLine="709"/>
        <w:jc w:val="both"/>
        <w:rPr>
          <w:b w:val="0"/>
          <w:bCs w:val="0"/>
          <w:szCs w:val="24"/>
        </w:rPr>
      </w:pPr>
      <w:bookmarkStart w:id="2663" w:name="_Toc143621004"/>
      <w:r>
        <w:rPr>
          <w:b w:val="0"/>
          <w:bCs w:val="0"/>
          <w:szCs w:val="24"/>
        </w:rPr>
        <w:lastRenderedPageBreak/>
        <w:t>Los</w:t>
      </w:r>
      <w:r w:rsidR="00EE2ACE" w:rsidRPr="008A1775">
        <w:rPr>
          <w:b w:val="0"/>
          <w:bCs w:val="0"/>
          <w:szCs w:val="24"/>
        </w:rPr>
        <w:t xml:space="preserve"> </w:t>
      </w:r>
      <w:r w:rsidR="00855DF2" w:rsidRPr="008A1775">
        <w:rPr>
          <w:b w:val="0"/>
          <w:bCs w:val="0"/>
          <w:szCs w:val="24"/>
        </w:rPr>
        <w:t>procedimiento</w:t>
      </w:r>
      <w:r>
        <w:rPr>
          <w:b w:val="0"/>
          <w:bCs w:val="0"/>
          <w:szCs w:val="24"/>
        </w:rPr>
        <w:t>s</w:t>
      </w:r>
      <w:r w:rsidR="00855DF2" w:rsidRPr="008A1775">
        <w:rPr>
          <w:b w:val="0"/>
          <w:bCs w:val="0"/>
          <w:szCs w:val="24"/>
        </w:rPr>
        <w:t xml:space="preserve"> para la donación de recursos para el pago de </w:t>
      </w:r>
      <w:r w:rsidR="00833649" w:rsidRPr="008A1775">
        <w:rPr>
          <w:b w:val="0"/>
          <w:bCs w:val="0"/>
          <w:szCs w:val="24"/>
        </w:rPr>
        <w:t>docentes se describe</w:t>
      </w:r>
      <w:r>
        <w:rPr>
          <w:b w:val="0"/>
          <w:bCs w:val="0"/>
          <w:szCs w:val="24"/>
        </w:rPr>
        <w:t>n</w:t>
      </w:r>
      <w:r w:rsidR="00833649" w:rsidRPr="008A1775">
        <w:rPr>
          <w:b w:val="0"/>
          <w:bCs w:val="0"/>
          <w:szCs w:val="24"/>
        </w:rPr>
        <w:t xml:space="preserve"> a continuación:</w:t>
      </w:r>
      <w:bookmarkEnd w:id="2657"/>
      <w:bookmarkEnd w:id="2658"/>
      <w:bookmarkEnd w:id="2659"/>
      <w:bookmarkEnd w:id="2660"/>
      <w:bookmarkEnd w:id="2661"/>
      <w:bookmarkEnd w:id="2662"/>
      <w:bookmarkEnd w:id="2663"/>
    </w:p>
    <w:p w14:paraId="137E4416" w14:textId="6A5EA4D0" w:rsidR="00833649"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64" w:name="_Toc137973549"/>
      <w:bookmarkStart w:id="2665" w:name="_Toc138003142"/>
      <w:bookmarkStart w:id="2666" w:name="_Toc140007210"/>
      <w:bookmarkStart w:id="2667" w:name="_Toc142507950"/>
      <w:bookmarkStart w:id="2668" w:name="_Toc142812078"/>
      <w:bookmarkStart w:id="2669" w:name="_Toc142815450"/>
      <w:bookmarkStart w:id="2670" w:name="_Toc143621005"/>
      <w:r w:rsidRPr="008A1775">
        <w:rPr>
          <w:b w:val="0"/>
          <w:bCs w:val="0"/>
          <w:szCs w:val="24"/>
        </w:rPr>
        <w:t>Solicitar a las autoridades que informen en qué nivel se contratara a los docentes.</w:t>
      </w:r>
      <w:bookmarkEnd w:id="2664"/>
      <w:bookmarkEnd w:id="2665"/>
      <w:bookmarkEnd w:id="2666"/>
      <w:bookmarkEnd w:id="2667"/>
      <w:bookmarkEnd w:id="2668"/>
      <w:bookmarkEnd w:id="2669"/>
      <w:bookmarkEnd w:id="2670"/>
    </w:p>
    <w:p w14:paraId="4BE5AFCC" w14:textId="3C9E4D90"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71" w:name="_Toc137973550"/>
      <w:bookmarkStart w:id="2672" w:name="_Toc138003143"/>
      <w:bookmarkStart w:id="2673" w:name="_Toc140007211"/>
      <w:bookmarkStart w:id="2674" w:name="_Toc142507951"/>
      <w:bookmarkStart w:id="2675" w:name="_Toc142812079"/>
      <w:bookmarkStart w:id="2676" w:name="_Toc142815451"/>
      <w:bookmarkStart w:id="2677" w:name="_Toc143621006"/>
      <w:r w:rsidRPr="008A1775">
        <w:rPr>
          <w:b w:val="0"/>
          <w:bCs w:val="0"/>
          <w:szCs w:val="24"/>
        </w:rPr>
        <w:t>Las autoridades hacen entrega del acta de acuerdo en donde indican en que institución educativa se contratará al docente.</w:t>
      </w:r>
      <w:bookmarkEnd w:id="2671"/>
      <w:bookmarkEnd w:id="2672"/>
      <w:bookmarkEnd w:id="2673"/>
      <w:bookmarkEnd w:id="2674"/>
      <w:bookmarkEnd w:id="2675"/>
      <w:bookmarkEnd w:id="2676"/>
      <w:bookmarkEnd w:id="2677"/>
    </w:p>
    <w:p w14:paraId="6C7BA942" w14:textId="0428B41C"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78" w:name="_Toc137973551"/>
      <w:bookmarkStart w:id="2679" w:name="_Toc138003144"/>
      <w:bookmarkStart w:id="2680" w:name="_Toc140007212"/>
      <w:bookmarkStart w:id="2681" w:name="_Toc142507952"/>
      <w:bookmarkStart w:id="2682" w:name="_Toc142812080"/>
      <w:bookmarkStart w:id="2683" w:name="_Toc142815452"/>
      <w:bookmarkStart w:id="2684" w:name="_Toc143621007"/>
      <w:r w:rsidRPr="008A1775">
        <w:rPr>
          <w:b w:val="0"/>
          <w:bCs w:val="0"/>
          <w:szCs w:val="24"/>
        </w:rPr>
        <w:t>Reunión con las autoridades para informarles el procedimiento para la firma del convenio y el monto asignado para el pago de los haberes de cada docente.</w:t>
      </w:r>
      <w:bookmarkEnd w:id="2678"/>
      <w:bookmarkEnd w:id="2679"/>
      <w:bookmarkEnd w:id="2680"/>
      <w:bookmarkEnd w:id="2681"/>
      <w:bookmarkEnd w:id="2682"/>
      <w:bookmarkEnd w:id="2683"/>
      <w:bookmarkEnd w:id="2684"/>
    </w:p>
    <w:p w14:paraId="75213FAF" w14:textId="674477E2"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85" w:name="_Toc137973552"/>
      <w:bookmarkStart w:id="2686" w:name="_Toc138003145"/>
      <w:bookmarkStart w:id="2687" w:name="_Toc140007213"/>
      <w:bookmarkStart w:id="2688" w:name="_Toc142507953"/>
      <w:bookmarkStart w:id="2689" w:name="_Toc142812081"/>
      <w:bookmarkStart w:id="2690" w:name="_Toc142815453"/>
      <w:bookmarkStart w:id="2691" w:name="_Toc143621008"/>
      <w:r w:rsidRPr="008A1775">
        <w:rPr>
          <w:b w:val="0"/>
          <w:bCs w:val="0"/>
          <w:szCs w:val="24"/>
        </w:rPr>
        <w:t>Elaborar y revisar el convenio para pago de los docentes.</w:t>
      </w:r>
      <w:bookmarkEnd w:id="2685"/>
      <w:bookmarkEnd w:id="2686"/>
      <w:bookmarkEnd w:id="2687"/>
      <w:bookmarkEnd w:id="2688"/>
      <w:bookmarkEnd w:id="2689"/>
      <w:bookmarkEnd w:id="2690"/>
      <w:bookmarkEnd w:id="2691"/>
    </w:p>
    <w:p w14:paraId="48B80140" w14:textId="61E14C01"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92" w:name="_Toc137973553"/>
      <w:bookmarkStart w:id="2693" w:name="_Toc138003146"/>
      <w:bookmarkStart w:id="2694" w:name="_Toc140007214"/>
      <w:bookmarkStart w:id="2695" w:name="_Toc142507954"/>
      <w:bookmarkStart w:id="2696" w:name="_Toc142812082"/>
      <w:bookmarkStart w:id="2697" w:name="_Toc142815454"/>
      <w:bookmarkStart w:id="2698" w:name="_Toc143621009"/>
      <w:r w:rsidRPr="008A1775">
        <w:rPr>
          <w:b w:val="0"/>
          <w:bCs w:val="0"/>
          <w:szCs w:val="24"/>
        </w:rPr>
        <w:t>Entregar la propuesta del convenio a las autoridades para su revisión.</w:t>
      </w:r>
      <w:bookmarkEnd w:id="2692"/>
      <w:bookmarkEnd w:id="2693"/>
      <w:bookmarkEnd w:id="2694"/>
      <w:bookmarkEnd w:id="2695"/>
      <w:bookmarkEnd w:id="2696"/>
      <w:bookmarkEnd w:id="2697"/>
      <w:bookmarkEnd w:id="2698"/>
    </w:p>
    <w:p w14:paraId="1B2DA532" w14:textId="464EB56E"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699" w:name="_Toc137973554"/>
      <w:bookmarkStart w:id="2700" w:name="_Toc138003147"/>
      <w:bookmarkStart w:id="2701" w:name="_Toc140007215"/>
      <w:bookmarkStart w:id="2702" w:name="_Toc142507955"/>
      <w:bookmarkStart w:id="2703" w:name="_Toc142812083"/>
      <w:bookmarkStart w:id="2704" w:name="_Toc142815455"/>
      <w:bookmarkStart w:id="2705" w:name="_Toc143621010"/>
      <w:r w:rsidRPr="008A1775">
        <w:rPr>
          <w:b w:val="0"/>
          <w:bCs w:val="0"/>
          <w:szCs w:val="24"/>
        </w:rPr>
        <w:t>Las autoridades aceptan firmar el convenio formalmente y entregan sus documentos.</w:t>
      </w:r>
      <w:bookmarkEnd w:id="2699"/>
      <w:bookmarkEnd w:id="2700"/>
      <w:bookmarkEnd w:id="2701"/>
      <w:bookmarkEnd w:id="2702"/>
      <w:bookmarkEnd w:id="2703"/>
      <w:bookmarkEnd w:id="2704"/>
      <w:bookmarkEnd w:id="2705"/>
    </w:p>
    <w:p w14:paraId="54931DEB" w14:textId="4866531E"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06" w:name="_Toc137973555"/>
      <w:bookmarkStart w:id="2707" w:name="_Toc138003148"/>
      <w:bookmarkStart w:id="2708" w:name="_Toc140007216"/>
      <w:bookmarkStart w:id="2709" w:name="_Toc142507956"/>
      <w:bookmarkStart w:id="2710" w:name="_Toc142812084"/>
      <w:bookmarkStart w:id="2711" w:name="_Toc142815456"/>
      <w:bookmarkStart w:id="2712" w:name="_Toc143621011"/>
      <w:r w:rsidRPr="008A1775">
        <w:rPr>
          <w:b w:val="0"/>
          <w:bCs w:val="0"/>
          <w:szCs w:val="24"/>
        </w:rPr>
        <w:t>Firmar el convenio para el pago de docentes.</w:t>
      </w:r>
      <w:bookmarkEnd w:id="2706"/>
      <w:bookmarkEnd w:id="2707"/>
      <w:bookmarkEnd w:id="2708"/>
      <w:bookmarkEnd w:id="2709"/>
      <w:bookmarkEnd w:id="2710"/>
      <w:bookmarkEnd w:id="2711"/>
      <w:bookmarkEnd w:id="2712"/>
    </w:p>
    <w:p w14:paraId="188F70E8" w14:textId="579A0FF0"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13" w:name="_Toc137973556"/>
      <w:bookmarkStart w:id="2714" w:name="_Toc138003149"/>
      <w:bookmarkStart w:id="2715" w:name="_Toc140007217"/>
      <w:bookmarkStart w:id="2716" w:name="_Toc142507957"/>
      <w:bookmarkStart w:id="2717" w:name="_Toc142812085"/>
      <w:bookmarkStart w:id="2718" w:name="_Toc142815457"/>
      <w:bookmarkStart w:id="2719" w:name="_Toc143621012"/>
      <w:r w:rsidRPr="008A1775">
        <w:rPr>
          <w:b w:val="0"/>
          <w:bCs w:val="0"/>
          <w:szCs w:val="24"/>
        </w:rPr>
        <w:t>Entregar los 05 desembolsos indicados en el convenio para el pago de docentes.</w:t>
      </w:r>
      <w:bookmarkEnd w:id="2713"/>
      <w:bookmarkEnd w:id="2714"/>
      <w:bookmarkEnd w:id="2715"/>
      <w:bookmarkEnd w:id="2716"/>
      <w:bookmarkEnd w:id="2717"/>
      <w:bookmarkEnd w:id="2718"/>
      <w:bookmarkEnd w:id="2719"/>
    </w:p>
    <w:p w14:paraId="4C624380" w14:textId="03EC8593"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20" w:name="_Toc137973557"/>
      <w:bookmarkStart w:id="2721" w:name="_Toc138003150"/>
      <w:bookmarkStart w:id="2722" w:name="_Toc140007218"/>
      <w:bookmarkStart w:id="2723" w:name="_Toc142507958"/>
      <w:bookmarkStart w:id="2724" w:name="_Toc142812086"/>
      <w:bookmarkStart w:id="2725" w:name="_Toc142815458"/>
      <w:bookmarkStart w:id="2726" w:name="_Toc143621013"/>
      <w:r w:rsidRPr="008A1775">
        <w:rPr>
          <w:b w:val="0"/>
          <w:bCs w:val="0"/>
          <w:szCs w:val="24"/>
        </w:rPr>
        <w:t>Solicitar los informes de gastos de los 05 desembolsos a las autoridades.</w:t>
      </w:r>
      <w:bookmarkEnd w:id="2720"/>
      <w:bookmarkEnd w:id="2721"/>
      <w:bookmarkEnd w:id="2722"/>
      <w:bookmarkEnd w:id="2723"/>
      <w:bookmarkEnd w:id="2724"/>
      <w:bookmarkEnd w:id="2725"/>
      <w:bookmarkEnd w:id="2726"/>
    </w:p>
    <w:p w14:paraId="23CD12EC" w14:textId="4E319D13"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27" w:name="_Toc137973558"/>
      <w:bookmarkStart w:id="2728" w:name="_Toc138003151"/>
      <w:bookmarkStart w:id="2729" w:name="_Toc140007219"/>
      <w:bookmarkStart w:id="2730" w:name="_Toc142507959"/>
      <w:bookmarkStart w:id="2731" w:name="_Toc142812087"/>
      <w:bookmarkStart w:id="2732" w:name="_Toc142815459"/>
      <w:bookmarkStart w:id="2733" w:name="_Toc143621014"/>
      <w:r w:rsidRPr="008A1775">
        <w:rPr>
          <w:b w:val="0"/>
          <w:bCs w:val="0"/>
          <w:szCs w:val="24"/>
        </w:rPr>
        <w:t>Elaborar los informes de pago de la donación de recursos para el pago de docentes.</w:t>
      </w:r>
      <w:bookmarkEnd w:id="2727"/>
      <w:bookmarkEnd w:id="2728"/>
      <w:bookmarkEnd w:id="2729"/>
      <w:bookmarkEnd w:id="2730"/>
      <w:bookmarkEnd w:id="2731"/>
      <w:bookmarkEnd w:id="2732"/>
      <w:bookmarkEnd w:id="2733"/>
    </w:p>
    <w:p w14:paraId="77714B01" w14:textId="77777777" w:rsidR="004468E6" w:rsidRDefault="004468E6" w:rsidP="00BB0E63">
      <w:pPr>
        <w:pStyle w:val="Ttulo2"/>
        <w:spacing w:before="0" w:beforeAutospacing="0" w:after="0" w:afterAutospacing="0" w:line="480" w:lineRule="auto"/>
        <w:ind w:firstLine="709"/>
        <w:rPr>
          <w:b w:val="0"/>
          <w:bCs w:val="0"/>
          <w:szCs w:val="24"/>
        </w:rPr>
      </w:pPr>
      <w:bookmarkStart w:id="2734" w:name="_Toc137973559"/>
      <w:bookmarkStart w:id="2735" w:name="_Toc138003152"/>
      <w:bookmarkStart w:id="2736" w:name="_Toc140007220"/>
      <w:bookmarkStart w:id="2737" w:name="_Toc142507960"/>
      <w:bookmarkStart w:id="2738" w:name="_Toc142812088"/>
      <w:bookmarkStart w:id="2739" w:name="_Toc142815460"/>
    </w:p>
    <w:p w14:paraId="11921614" w14:textId="77BDD8A6" w:rsidR="00855DF2" w:rsidRPr="008A1775" w:rsidRDefault="003D0DDC" w:rsidP="003D0DDC">
      <w:pPr>
        <w:pStyle w:val="Ttulo2"/>
        <w:spacing w:before="0" w:beforeAutospacing="0" w:after="0" w:afterAutospacing="0" w:line="480" w:lineRule="auto"/>
        <w:ind w:firstLine="709"/>
        <w:jc w:val="both"/>
        <w:rPr>
          <w:b w:val="0"/>
          <w:bCs w:val="0"/>
          <w:szCs w:val="24"/>
        </w:rPr>
      </w:pPr>
      <w:bookmarkStart w:id="2740" w:name="_Toc143621015"/>
      <w:r>
        <w:rPr>
          <w:b w:val="0"/>
          <w:bCs w:val="0"/>
          <w:szCs w:val="24"/>
        </w:rPr>
        <w:t>Los</w:t>
      </w:r>
      <w:r w:rsidR="00855DF2" w:rsidRPr="008A1775">
        <w:rPr>
          <w:b w:val="0"/>
          <w:bCs w:val="0"/>
          <w:szCs w:val="24"/>
        </w:rPr>
        <w:t xml:space="preserve"> procedimiento</w:t>
      </w:r>
      <w:r>
        <w:rPr>
          <w:b w:val="0"/>
          <w:bCs w:val="0"/>
          <w:szCs w:val="24"/>
        </w:rPr>
        <w:t>s</w:t>
      </w:r>
      <w:r w:rsidR="00855DF2" w:rsidRPr="008A1775">
        <w:rPr>
          <w:b w:val="0"/>
          <w:bCs w:val="0"/>
          <w:szCs w:val="24"/>
        </w:rPr>
        <w:t xml:space="preserve"> para la donación de recursos para el pago de transporte de docentes</w:t>
      </w:r>
      <w:r w:rsidR="00833649" w:rsidRPr="008A1775">
        <w:rPr>
          <w:b w:val="0"/>
          <w:bCs w:val="0"/>
          <w:szCs w:val="24"/>
        </w:rPr>
        <w:t xml:space="preserve"> se detalla</w:t>
      </w:r>
      <w:r>
        <w:rPr>
          <w:b w:val="0"/>
          <w:bCs w:val="0"/>
          <w:szCs w:val="24"/>
        </w:rPr>
        <w:t>n</w:t>
      </w:r>
      <w:r w:rsidR="00833649" w:rsidRPr="008A1775">
        <w:rPr>
          <w:b w:val="0"/>
          <w:bCs w:val="0"/>
          <w:szCs w:val="24"/>
        </w:rPr>
        <w:t xml:space="preserve"> a continuación</w:t>
      </w:r>
      <w:r w:rsidR="009F7BB4" w:rsidRPr="008A1775">
        <w:rPr>
          <w:b w:val="0"/>
          <w:bCs w:val="0"/>
          <w:szCs w:val="24"/>
        </w:rPr>
        <w:t>:</w:t>
      </w:r>
      <w:bookmarkEnd w:id="2734"/>
      <w:bookmarkEnd w:id="2735"/>
      <w:bookmarkEnd w:id="2736"/>
      <w:bookmarkEnd w:id="2737"/>
      <w:bookmarkEnd w:id="2738"/>
      <w:bookmarkEnd w:id="2739"/>
      <w:bookmarkEnd w:id="2740"/>
    </w:p>
    <w:p w14:paraId="0C40C828" w14:textId="5D6AA236" w:rsidR="00BF50E5" w:rsidRPr="008A1775" w:rsidRDefault="00833649" w:rsidP="00FD7D1E">
      <w:pPr>
        <w:pStyle w:val="Ttulo2"/>
        <w:numPr>
          <w:ilvl w:val="0"/>
          <w:numId w:val="27"/>
        </w:numPr>
        <w:spacing w:before="0" w:beforeAutospacing="0" w:after="0" w:afterAutospacing="0" w:line="480" w:lineRule="auto"/>
        <w:ind w:left="709" w:hanging="709"/>
        <w:jc w:val="both"/>
        <w:rPr>
          <w:b w:val="0"/>
          <w:bCs w:val="0"/>
          <w:szCs w:val="24"/>
        </w:rPr>
      </w:pPr>
      <w:bookmarkStart w:id="2741" w:name="_Toc137973560"/>
      <w:bookmarkStart w:id="2742" w:name="_Toc138003153"/>
      <w:bookmarkStart w:id="2743" w:name="_Toc140007221"/>
      <w:bookmarkStart w:id="2744" w:name="_Toc142507961"/>
      <w:bookmarkStart w:id="2745" w:name="_Toc142812089"/>
      <w:bookmarkStart w:id="2746" w:name="_Toc142815461"/>
      <w:bookmarkStart w:id="2747" w:name="_Toc143621016"/>
      <w:r w:rsidRPr="008A1775">
        <w:rPr>
          <w:b w:val="0"/>
          <w:bCs w:val="0"/>
          <w:szCs w:val="24"/>
        </w:rPr>
        <w:t>Coordinar con las autoridades la reunión para la conformación de los comités de transporte de docentes.</w:t>
      </w:r>
      <w:bookmarkEnd w:id="2741"/>
      <w:bookmarkEnd w:id="2742"/>
      <w:bookmarkEnd w:id="2743"/>
      <w:bookmarkEnd w:id="2744"/>
      <w:bookmarkEnd w:id="2745"/>
      <w:bookmarkEnd w:id="2746"/>
      <w:bookmarkEnd w:id="2747"/>
    </w:p>
    <w:p w14:paraId="5EDDEA66" w14:textId="6381D2C4" w:rsidR="009F7BB4" w:rsidRPr="008A1775" w:rsidRDefault="009F7BB4" w:rsidP="00FD7D1E">
      <w:pPr>
        <w:pStyle w:val="Ttulo2"/>
        <w:numPr>
          <w:ilvl w:val="0"/>
          <w:numId w:val="27"/>
        </w:numPr>
        <w:spacing w:before="0" w:beforeAutospacing="0" w:after="0" w:afterAutospacing="0" w:line="480" w:lineRule="auto"/>
        <w:ind w:left="709" w:hanging="709"/>
        <w:jc w:val="both"/>
        <w:rPr>
          <w:b w:val="0"/>
          <w:bCs w:val="0"/>
          <w:szCs w:val="24"/>
        </w:rPr>
      </w:pPr>
      <w:bookmarkStart w:id="2748" w:name="_Toc137973561"/>
      <w:bookmarkStart w:id="2749" w:name="_Toc138003154"/>
      <w:bookmarkStart w:id="2750" w:name="_Toc140007222"/>
      <w:bookmarkStart w:id="2751" w:name="_Toc142507962"/>
      <w:bookmarkStart w:id="2752" w:name="_Toc142812090"/>
      <w:bookmarkStart w:id="2753" w:name="_Toc142815462"/>
      <w:bookmarkStart w:id="2754" w:name="_Toc143621017"/>
      <w:r w:rsidRPr="008A1775">
        <w:rPr>
          <w:b w:val="0"/>
          <w:bCs w:val="0"/>
          <w:szCs w:val="24"/>
        </w:rPr>
        <w:t>Reunión con las autoridades para la conformación de los comités de transporte de docentes.</w:t>
      </w:r>
      <w:bookmarkEnd w:id="2748"/>
      <w:bookmarkEnd w:id="2749"/>
      <w:bookmarkEnd w:id="2750"/>
      <w:bookmarkEnd w:id="2751"/>
      <w:bookmarkEnd w:id="2752"/>
      <w:bookmarkEnd w:id="2753"/>
      <w:bookmarkEnd w:id="2754"/>
    </w:p>
    <w:p w14:paraId="067F8A64" w14:textId="3D838DF3" w:rsidR="009F7BB4"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55" w:name="_Toc137973562"/>
      <w:bookmarkStart w:id="2756" w:name="_Toc138003155"/>
      <w:bookmarkStart w:id="2757" w:name="_Toc140007223"/>
      <w:bookmarkStart w:id="2758" w:name="_Toc142507963"/>
      <w:bookmarkStart w:id="2759" w:name="_Toc142812091"/>
      <w:bookmarkStart w:id="2760" w:name="_Toc142815463"/>
      <w:bookmarkStart w:id="2761" w:name="_Toc143621018"/>
      <w:r w:rsidRPr="008A1775">
        <w:rPr>
          <w:b w:val="0"/>
          <w:bCs w:val="0"/>
          <w:szCs w:val="24"/>
        </w:rPr>
        <w:t>Los miembros del comité entregan la relación de los docentes que serán incluidos en el transporte de los docentes.</w:t>
      </w:r>
      <w:bookmarkEnd w:id="2755"/>
      <w:bookmarkEnd w:id="2756"/>
      <w:bookmarkEnd w:id="2757"/>
      <w:bookmarkEnd w:id="2758"/>
      <w:bookmarkEnd w:id="2759"/>
      <w:bookmarkEnd w:id="2760"/>
      <w:bookmarkEnd w:id="2761"/>
    </w:p>
    <w:p w14:paraId="7AE98608" w14:textId="7017ECDC"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62" w:name="_Toc137973563"/>
      <w:bookmarkStart w:id="2763" w:name="_Toc138003156"/>
      <w:bookmarkStart w:id="2764" w:name="_Toc140007224"/>
      <w:bookmarkStart w:id="2765" w:name="_Toc142507964"/>
      <w:bookmarkStart w:id="2766" w:name="_Toc142812092"/>
      <w:bookmarkStart w:id="2767" w:name="_Toc142815464"/>
      <w:bookmarkStart w:id="2768" w:name="_Toc143621019"/>
      <w:r w:rsidRPr="008A1775">
        <w:rPr>
          <w:b w:val="0"/>
          <w:bCs w:val="0"/>
          <w:szCs w:val="24"/>
        </w:rPr>
        <w:t>Elaborar y revisar el convenio para el transporte de los docentes.</w:t>
      </w:r>
      <w:bookmarkEnd w:id="2762"/>
      <w:bookmarkEnd w:id="2763"/>
      <w:bookmarkEnd w:id="2764"/>
      <w:bookmarkEnd w:id="2765"/>
      <w:bookmarkEnd w:id="2766"/>
      <w:bookmarkEnd w:id="2767"/>
      <w:bookmarkEnd w:id="2768"/>
    </w:p>
    <w:p w14:paraId="60E6A5BC" w14:textId="2DD1062E"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69" w:name="_Toc137973564"/>
      <w:bookmarkStart w:id="2770" w:name="_Toc138003157"/>
      <w:bookmarkStart w:id="2771" w:name="_Toc140007225"/>
      <w:bookmarkStart w:id="2772" w:name="_Toc142507965"/>
      <w:bookmarkStart w:id="2773" w:name="_Toc142812093"/>
      <w:bookmarkStart w:id="2774" w:name="_Toc142815465"/>
      <w:bookmarkStart w:id="2775" w:name="_Toc143621020"/>
      <w:r w:rsidRPr="008A1775">
        <w:rPr>
          <w:b w:val="0"/>
          <w:bCs w:val="0"/>
          <w:szCs w:val="24"/>
        </w:rPr>
        <w:t>Firmar el convenio con el comité de transporte de docentes.</w:t>
      </w:r>
      <w:bookmarkEnd w:id="2769"/>
      <w:bookmarkEnd w:id="2770"/>
      <w:bookmarkEnd w:id="2771"/>
      <w:bookmarkEnd w:id="2772"/>
      <w:bookmarkEnd w:id="2773"/>
      <w:bookmarkEnd w:id="2774"/>
      <w:bookmarkEnd w:id="2775"/>
    </w:p>
    <w:p w14:paraId="46E6DFF6" w14:textId="229AD2D2"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76" w:name="_Toc137973565"/>
      <w:bookmarkStart w:id="2777" w:name="_Toc138003158"/>
      <w:bookmarkStart w:id="2778" w:name="_Toc140007226"/>
      <w:bookmarkStart w:id="2779" w:name="_Toc142507966"/>
      <w:bookmarkStart w:id="2780" w:name="_Toc142812094"/>
      <w:bookmarkStart w:id="2781" w:name="_Toc142815466"/>
      <w:bookmarkStart w:id="2782" w:name="_Toc143621021"/>
      <w:r w:rsidRPr="008A1775">
        <w:rPr>
          <w:b w:val="0"/>
          <w:bCs w:val="0"/>
          <w:szCs w:val="24"/>
        </w:rPr>
        <w:lastRenderedPageBreak/>
        <w:t>Entregar los 04 desembolsos indicados en el convenio al comité de transporte de docentes.</w:t>
      </w:r>
      <w:bookmarkEnd w:id="2776"/>
      <w:bookmarkEnd w:id="2777"/>
      <w:bookmarkEnd w:id="2778"/>
      <w:bookmarkEnd w:id="2779"/>
      <w:bookmarkEnd w:id="2780"/>
      <w:bookmarkEnd w:id="2781"/>
      <w:bookmarkEnd w:id="2782"/>
    </w:p>
    <w:p w14:paraId="28969742" w14:textId="59E45DA7" w:rsidR="0056522F" w:rsidRPr="008A1775"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83" w:name="_Toc137973566"/>
      <w:bookmarkStart w:id="2784" w:name="_Toc138003159"/>
      <w:bookmarkStart w:id="2785" w:name="_Toc140007227"/>
      <w:bookmarkStart w:id="2786" w:name="_Toc142507967"/>
      <w:bookmarkStart w:id="2787" w:name="_Toc142812095"/>
      <w:bookmarkStart w:id="2788" w:name="_Toc142815467"/>
      <w:bookmarkStart w:id="2789" w:name="_Toc143621022"/>
      <w:r w:rsidRPr="008A1775">
        <w:rPr>
          <w:b w:val="0"/>
          <w:bCs w:val="0"/>
          <w:szCs w:val="24"/>
        </w:rPr>
        <w:t>Solicitar los informes de gastos de los 04 desembolsos.</w:t>
      </w:r>
      <w:bookmarkEnd w:id="2783"/>
      <w:bookmarkEnd w:id="2784"/>
      <w:bookmarkEnd w:id="2785"/>
      <w:bookmarkEnd w:id="2786"/>
      <w:bookmarkEnd w:id="2787"/>
      <w:bookmarkEnd w:id="2788"/>
      <w:bookmarkEnd w:id="2789"/>
    </w:p>
    <w:p w14:paraId="28E9BEA3" w14:textId="28923DF6" w:rsidR="0056522F" w:rsidRDefault="0056522F" w:rsidP="00FD7D1E">
      <w:pPr>
        <w:pStyle w:val="Ttulo2"/>
        <w:numPr>
          <w:ilvl w:val="0"/>
          <w:numId w:val="27"/>
        </w:numPr>
        <w:spacing w:before="0" w:beforeAutospacing="0" w:after="0" w:afterAutospacing="0" w:line="480" w:lineRule="auto"/>
        <w:ind w:left="709" w:hanging="709"/>
        <w:jc w:val="both"/>
        <w:rPr>
          <w:b w:val="0"/>
          <w:bCs w:val="0"/>
          <w:szCs w:val="24"/>
        </w:rPr>
      </w:pPr>
      <w:bookmarkStart w:id="2790" w:name="_Toc137973567"/>
      <w:bookmarkStart w:id="2791" w:name="_Toc138003160"/>
      <w:bookmarkStart w:id="2792" w:name="_Toc140007228"/>
      <w:bookmarkStart w:id="2793" w:name="_Toc142507968"/>
      <w:bookmarkStart w:id="2794" w:name="_Toc142812096"/>
      <w:bookmarkStart w:id="2795" w:name="_Toc142815468"/>
      <w:bookmarkStart w:id="2796" w:name="_Toc143621023"/>
      <w:r w:rsidRPr="008A1775">
        <w:rPr>
          <w:b w:val="0"/>
          <w:bCs w:val="0"/>
          <w:szCs w:val="24"/>
        </w:rPr>
        <w:t>Elaborar los informes de pago de la donación de recursos para el transporte de docentes.</w:t>
      </w:r>
      <w:bookmarkEnd w:id="1793"/>
      <w:bookmarkEnd w:id="2790"/>
      <w:bookmarkEnd w:id="2791"/>
      <w:bookmarkEnd w:id="2792"/>
      <w:bookmarkEnd w:id="2793"/>
      <w:bookmarkEnd w:id="2794"/>
      <w:bookmarkEnd w:id="2795"/>
      <w:bookmarkEnd w:id="2796"/>
    </w:p>
    <w:p w14:paraId="732CDEA7" w14:textId="77777777" w:rsidR="003D0DDC" w:rsidRPr="008A1775" w:rsidRDefault="003D0DDC" w:rsidP="003D0DDC">
      <w:pPr>
        <w:pStyle w:val="Ttulo2"/>
        <w:spacing w:before="0" w:beforeAutospacing="0" w:after="0" w:afterAutospacing="0" w:line="480" w:lineRule="auto"/>
        <w:ind w:left="709"/>
        <w:jc w:val="both"/>
        <w:rPr>
          <w:b w:val="0"/>
          <w:bCs w:val="0"/>
          <w:szCs w:val="24"/>
        </w:rPr>
      </w:pPr>
    </w:p>
    <w:p w14:paraId="4E1DA7B0" w14:textId="77E35345" w:rsidR="00FD7001" w:rsidRPr="00163C05" w:rsidRDefault="00FD7001" w:rsidP="00163C05">
      <w:pPr>
        <w:pStyle w:val="Ttulo3"/>
        <w:numPr>
          <w:ilvl w:val="0"/>
          <w:numId w:val="66"/>
        </w:numPr>
        <w:ind w:hanging="720"/>
        <w:jc w:val="both"/>
        <w:rPr>
          <w:bCs/>
        </w:rPr>
      </w:pPr>
      <w:bookmarkStart w:id="2797" w:name="_Toc137973568"/>
      <w:bookmarkStart w:id="2798" w:name="_Toc143621024"/>
      <w:r w:rsidRPr="00163C05">
        <w:t xml:space="preserve">Plan de </w:t>
      </w:r>
      <w:r w:rsidR="00FD7D1E" w:rsidRPr="00163C05">
        <w:t>G</w:t>
      </w:r>
      <w:r w:rsidRPr="00163C05">
        <w:t xml:space="preserve">estión para </w:t>
      </w:r>
      <w:r w:rsidR="00FD7D1E" w:rsidRPr="00163C05">
        <w:t>I</w:t>
      </w:r>
      <w:r w:rsidRPr="00163C05">
        <w:t xml:space="preserve">mplementar el </w:t>
      </w:r>
      <w:r w:rsidR="00FD7D1E" w:rsidRPr="00163C05">
        <w:t>P</w:t>
      </w:r>
      <w:r w:rsidRPr="00163C05">
        <w:t xml:space="preserve">lan de </w:t>
      </w:r>
      <w:r w:rsidR="00FD7D1E" w:rsidRPr="00163C05">
        <w:t>R</w:t>
      </w:r>
      <w:r w:rsidRPr="00163C05">
        <w:t xml:space="preserve">elaciones </w:t>
      </w:r>
      <w:r w:rsidR="00FD7D1E" w:rsidRPr="00163C05">
        <w:t>C</w:t>
      </w:r>
      <w:r w:rsidRPr="00163C05">
        <w:t xml:space="preserve">omunitarias del </w:t>
      </w:r>
      <w:r w:rsidR="00FD7D1E" w:rsidRPr="00163C05">
        <w:t>P</w:t>
      </w:r>
      <w:r w:rsidRPr="00163C05">
        <w:t xml:space="preserve">royecto El Galeno en </w:t>
      </w:r>
      <w:r w:rsidR="00FD7D1E" w:rsidRPr="00163C05">
        <w:t>B</w:t>
      </w:r>
      <w:r w:rsidRPr="00163C05">
        <w:t xml:space="preserve">ase a las </w:t>
      </w:r>
      <w:r w:rsidR="00FD7D1E" w:rsidRPr="00163C05">
        <w:t>B</w:t>
      </w:r>
      <w:r w:rsidRPr="00163C05">
        <w:t xml:space="preserve">uenas </w:t>
      </w:r>
      <w:r w:rsidR="00FD7D1E" w:rsidRPr="00163C05">
        <w:t>P</w:t>
      </w:r>
      <w:r w:rsidRPr="00163C05">
        <w:t>rácticas del PMI.</w:t>
      </w:r>
      <w:bookmarkEnd w:id="2797"/>
      <w:bookmarkEnd w:id="2798"/>
    </w:p>
    <w:p w14:paraId="2090889A" w14:textId="16C98416" w:rsidR="005D5A9D" w:rsidRPr="008A1775" w:rsidRDefault="003269AF" w:rsidP="00163C05">
      <w:pPr>
        <w:spacing w:line="480" w:lineRule="auto"/>
        <w:ind w:firstLine="709"/>
        <w:jc w:val="both"/>
        <w:rPr>
          <w:b/>
        </w:rPr>
      </w:pPr>
      <w:bookmarkStart w:id="2799" w:name="_Toc137973569"/>
      <w:bookmarkStart w:id="2800" w:name="_Toc138003162"/>
      <w:bookmarkStart w:id="2801" w:name="_Toc140007230"/>
      <w:r w:rsidRPr="008A1775">
        <w:t xml:space="preserve">De la </w:t>
      </w:r>
      <w:r w:rsidRPr="00163C05">
        <w:rPr>
          <w:bCs/>
          <w:color w:val="000000"/>
          <w:lang w:eastAsia="es-PE"/>
        </w:rPr>
        <w:t>revisión</w:t>
      </w:r>
      <w:r w:rsidRPr="008A1775">
        <w:t xml:space="preserve"> </w:t>
      </w:r>
      <w:r w:rsidR="001B3F36" w:rsidRPr="008A1775">
        <w:t>documentaria</w:t>
      </w:r>
      <w:r w:rsidRPr="008A1775">
        <w:t xml:space="preserve"> N°02</w:t>
      </w:r>
      <w:r w:rsidR="00327216" w:rsidRPr="008A1775">
        <w:t xml:space="preserve"> a documentos técnicos que contienen planes de proyectos elaborados bajo los lineamientos del P</w:t>
      </w:r>
      <w:r w:rsidR="00B57BF8" w:rsidRPr="008A1775">
        <w:t>MI</w:t>
      </w:r>
      <w:r w:rsidR="005478F1" w:rsidRPr="008A1775">
        <w:t xml:space="preserve"> y del PMBOK</w:t>
      </w:r>
      <w:r w:rsidR="00A24CF6" w:rsidRPr="008A1775">
        <w:t>,</w:t>
      </w:r>
      <w:r w:rsidR="008776F7" w:rsidRPr="008A1775">
        <w:t xml:space="preserve"> se ob</w:t>
      </w:r>
      <w:r w:rsidR="00A24CF6" w:rsidRPr="008A1775">
        <w:t>servó</w:t>
      </w:r>
      <w:r w:rsidR="0036487D" w:rsidRPr="008A1775">
        <w:t xml:space="preserve"> que los formatos</w:t>
      </w:r>
      <w:r w:rsidR="00A24CF6" w:rsidRPr="008A1775">
        <w:t xml:space="preserve"> </w:t>
      </w:r>
      <w:r w:rsidR="0036487D" w:rsidRPr="008A1775">
        <w:t>d</w:t>
      </w:r>
      <w:r w:rsidR="00A24CF6" w:rsidRPr="008A1775">
        <w:t>e</w:t>
      </w:r>
      <w:r w:rsidR="00DB0E95">
        <w:t xml:space="preserve"> </w:t>
      </w:r>
      <w:r w:rsidR="00A24CF6" w:rsidRPr="008A1775">
        <w:t>l</w:t>
      </w:r>
      <w:r w:rsidR="00DB0E95">
        <w:t>os</w:t>
      </w:r>
      <w:r w:rsidR="00A24CF6" w:rsidRPr="008A1775">
        <w:t xml:space="preserve"> </w:t>
      </w:r>
      <w:r w:rsidR="00907697">
        <w:t>plan</w:t>
      </w:r>
      <w:r w:rsidR="00DB0E95">
        <w:t>es</w:t>
      </w:r>
      <w:r w:rsidR="00907697">
        <w:t xml:space="preserve"> de integración</w:t>
      </w:r>
      <w:r w:rsidR="00A24CF6" w:rsidRPr="008A1775">
        <w:t xml:space="preserve">, alcance, cronograma, costos, recursos humanos, comunicaciones, riesgos </w:t>
      </w:r>
      <w:r w:rsidR="00DB0E95">
        <w:t xml:space="preserve">e </w:t>
      </w:r>
      <w:r w:rsidR="00A24CF6" w:rsidRPr="008A1775">
        <w:t>intere</w:t>
      </w:r>
      <w:r w:rsidR="005D5A9D" w:rsidRPr="008A1775">
        <w:t>s</w:t>
      </w:r>
      <w:r w:rsidR="00A24CF6" w:rsidRPr="008A1775">
        <w:t>ados tienen una similar estructura</w:t>
      </w:r>
      <w:r w:rsidR="00184405" w:rsidRPr="008A1775">
        <w:t>.</w:t>
      </w:r>
      <w:bookmarkEnd w:id="2799"/>
      <w:bookmarkEnd w:id="2800"/>
      <w:bookmarkEnd w:id="2801"/>
      <w:r w:rsidR="008776F7" w:rsidRPr="008A1775">
        <w:t xml:space="preserve"> </w:t>
      </w:r>
      <w:bookmarkStart w:id="2802" w:name="_Toc137973571"/>
      <w:bookmarkStart w:id="2803" w:name="_Toc138003164"/>
    </w:p>
    <w:p w14:paraId="39445178" w14:textId="7C319437" w:rsidR="005D5A9D" w:rsidRPr="008A1775" w:rsidRDefault="005478F1" w:rsidP="00163C05">
      <w:pPr>
        <w:spacing w:line="480" w:lineRule="auto"/>
        <w:ind w:firstLine="709"/>
        <w:jc w:val="both"/>
        <w:rPr>
          <w:b/>
        </w:rPr>
      </w:pPr>
      <w:bookmarkStart w:id="2804" w:name="_Toc140007231"/>
      <w:r w:rsidRPr="008A1775">
        <w:t xml:space="preserve">Los formatos que se elaboraron para </w:t>
      </w:r>
      <w:r w:rsidR="000C7504">
        <w:t>el plan de gestión para</w:t>
      </w:r>
      <w:r w:rsidRPr="008A1775">
        <w:t xml:space="preserve"> implementa</w:t>
      </w:r>
      <w:r w:rsidR="000C7504">
        <w:t xml:space="preserve">r </w:t>
      </w:r>
      <w:r w:rsidRPr="008A1775">
        <w:t>el Plan de relaciones comunitarias tienen el siguiente encabezado:</w:t>
      </w:r>
      <w:bookmarkEnd w:id="2802"/>
      <w:bookmarkEnd w:id="2803"/>
      <w:bookmarkEnd w:id="2804"/>
    </w:p>
    <w:p w14:paraId="220E1860" w14:textId="77777777" w:rsidR="000C7504" w:rsidRDefault="000C7504" w:rsidP="008A1775">
      <w:pPr>
        <w:spacing w:after="200" w:line="276" w:lineRule="auto"/>
        <w:jc w:val="center"/>
        <w:rPr>
          <w:b/>
          <w:bCs/>
        </w:rPr>
      </w:pPr>
      <w:bookmarkStart w:id="2805" w:name="_Toc139999428"/>
      <w:bookmarkStart w:id="2806" w:name="_Toc142158714"/>
    </w:p>
    <w:p w14:paraId="3902D7F5" w14:textId="77777777" w:rsidR="003159FA" w:rsidRDefault="005D5A9D" w:rsidP="003159FA">
      <w:pPr>
        <w:spacing w:after="200" w:line="276" w:lineRule="auto"/>
        <w:ind w:left="709"/>
        <w:rPr>
          <w:b/>
          <w:bCs/>
        </w:rPr>
      </w:pPr>
      <w:r w:rsidRPr="008A1775">
        <w:rPr>
          <w:b/>
          <w:bCs/>
        </w:rPr>
        <w:t xml:space="preserve">Tabla </w:t>
      </w:r>
      <w:r w:rsidRPr="008A1775">
        <w:rPr>
          <w:b/>
          <w:bCs/>
        </w:rPr>
        <w:fldChar w:fldCharType="begin"/>
      </w:r>
      <w:r w:rsidRPr="008A1775">
        <w:rPr>
          <w:b/>
          <w:bCs/>
        </w:rPr>
        <w:instrText xml:space="preserve"> SEQ Tabla \* ARABIC </w:instrText>
      </w:r>
      <w:r w:rsidRPr="008A1775">
        <w:rPr>
          <w:b/>
          <w:bCs/>
        </w:rPr>
        <w:fldChar w:fldCharType="separate"/>
      </w:r>
      <w:r w:rsidRPr="008A1775">
        <w:rPr>
          <w:b/>
          <w:bCs/>
          <w:noProof/>
        </w:rPr>
        <w:t>4</w:t>
      </w:r>
      <w:r w:rsidRPr="008A1775">
        <w:rPr>
          <w:b/>
          <w:bCs/>
        </w:rPr>
        <w:fldChar w:fldCharType="end"/>
      </w:r>
    </w:p>
    <w:p w14:paraId="78F611C3" w14:textId="02FD2BF9" w:rsidR="005D5A9D" w:rsidRPr="003159FA" w:rsidRDefault="005D5A9D" w:rsidP="003159FA">
      <w:pPr>
        <w:spacing w:after="200" w:line="276" w:lineRule="auto"/>
        <w:ind w:left="709"/>
        <w:rPr>
          <w:b/>
          <w:i/>
          <w:iCs/>
        </w:rPr>
      </w:pPr>
      <w:r w:rsidRPr="003159FA">
        <w:rPr>
          <w:i/>
          <w:iCs/>
        </w:rPr>
        <w:t>Encabezados de los formatos del Plan de Relaciones Comunitarias</w:t>
      </w:r>
      <w:bookmarkEnd w:id="2805"/>
      <w:bookmarkEnd w:id="2806"/>
    </w:p>
    <w:tbl>
      <w:tblPr>
        <w:tblStyle w:val="Tablaconcuadrcula"/>
        <w:tblW w:w="8500" w:type="dxa"/>
        <w:tblInd w:w="709" w:type="dxa"/>
        <w:tblLook w:val="04A0" w:firstRow="1" w:lastRow="0" w:firstColumn="1" w:lastColumn="0" w:noHBand="0" w:noVBand="1"/>
      </w:tblPr>
      <w:tblGrid>
        <w:gridCol w:w="2688"/>
        <w:gridCol w:w="2977"/>
        <w:gridCol w:w="2835"/>
      </w:tblGrid>
      <w:tr w:rsidR="0056741F" w:rsidRPr="008A1775" w14:paraId="2A3B1465" w14:textId="77777777" w:rsidTr="006C79B0">
        <w:trPr>
          <w:trHeight w:val="416"/>
        </w:trPr>
        <w:tc>
          <w:tcPr>
            <w:tcW w:w="2688" w:type="dxa"/>
            <w:vMerge w:val="restart"/>
          </w:tcPr>
          <w:p w14:paraId="7D78A62E" w14:textId="00CD121B" w:rsidR="0056741F" w:rsidRPr="008A1775" w:rsidRDefault="0056741F" w:rsidP="008A1775">
            <w:pPr>
              <w:pStyle w:val="Ttulo2"/>
              <w:spacing w:line="480" w:lineRule="auto"/>
              <w:jc w:val="both"/>
              <w:rPr>
                <w:b w:val="0"/>
                <w:szCs w:val="24"/>
              </w:rPr>
            </w:pPr>
            <w:bookmarkStart w:id="2807" w:name="_Toc137973572"/>
            <w:bookmarkStart w:id="2808" w:name="_Toc138003165"/>
            <w:bookmarkStart w:id="2809" w:name="_Toc140007232"/>
            <w:bookmarkStart w:id="2810" w:name="_Toc142507970"/>
            <w:bookmarkStart w:id="2811" w:name="_Toc142812098"/>
            <w:bookmarkStart w:id="2812" w:name="_Toc142815470"/>
            <w:bookmarkStart w:id="2813" w:name="_Toc143621025"/>
            <w:r w:rsidRPr="008A1775">
              <w:rPr>
                <w:b w:val="0"/>
                <w:szCs w:val="24"/>
              </w:rPr>
              <w:t>1</w:t>
            </w:r>
            <w:bookmarkEnd w:id="2807"/>
            <w:bookmarkEnd w:id="2808"/>
            <w:bookmarkEnd w:id="2809"/>
            <w:bookmarkEnd w:id="2810"/>
            <w:bookmarkEnd w:id="2811"/>
            <w:bookmarkEnd w:id="2812"/>
            <w:bookmarkEnd w:id="2813"/>
          </w:p>
        </w:tc>
        <w:tc>
          <w:tcPr>
            <w:tcW w:w="2977" w:type="dxa"/>
            <w:vMerge w:val="restart"/>
          </w:tcPr>
          <w:p w14:paraId="188C1B63" w14:textId="06B26DCA" w:rsidR="0056741F" w:rsidRPr="008A1775" w:rsidRDefault="0056741F" w:rsidP="008A1775">
            <w:pPr>
              <w:pStyle w:val="Ttulo2"/>
              <w:jc w:val="center"/>
              <w:rPr>
                <w:b w:val="0"/>
                <w:szCs w:val="24"/>
              </w:rPr>
            </w:pPr>
            <w:bookmarkStart w:id="2814" w:name="_Toc137973573"/>
            <w:bookmarkStart w:id="2815" w:name="_Toc138003166"/>
            <w:bookmarkStart w:id="2816" w:name="_Toc140007233"/>
            <w:bookmarkStart w:id="2817" w:name="_Toc142507971"/>
            <w:bookmarkStart w:id="2818" w:name="_Toc142812099"/>
            <w:bookmarkStart w:id="2819" w:name="_Toc142815471"/>
            <w:bookmarkStart w:id="2820" w:name="_Toc143621026"/>
            <w:r w:rsidRPr="008A1775">
              <w:rPr>
                <w:b w:val="0"/>
                <w:szCs w:val="28"/>
              </w:rPr>
              <w:t>2</w:t>
            </w:r>
            <w:r w:rsidRPr="008A1775">
              <w:rPr>
                <w:b w:val="0"/>
                <w:szCs w:val="24"/>
              </w:rPr>
              <w:t xml:space="preserve"> </w:t>
            </w:r>
            <w:r w:rsidRPr="008A1775">
              <w:rPr>
                <w:bCs w:val="0"/>
                <w:szCs w:val="28"/>
              </w:rPr>
              <w:t>NOMBRE DEL FORMATO</w:t>
            </w:r>
            <w:bookmarkEnd w:id="2814"/>
            <w:bookmarkEnd w:id="2815"/>
            <w:bookmarkEnd w:id="2816"/>
            <w:bookmarkEnd w:id="2817"/>
            <w:bookmarkEnd w:id="2818"/>
            <w:bookmarkEnd w:id="2819"/>
            <w:bookmarkEnd w:id="2820"/>
          </w:p>
        </w:tc>
        <w:tc>
          <w:tcPr>
            <w:tcW w:w="2835" w:type="dxa"/>
            <w:shd w:val="clear" w:color="auto" w:fill="984806" w:themeFill="accent6" w:themeFillShade="80"/>
          </w:tcPr>
          <w:p w14:paraId="5203755D" w14:textId="2A4FD4EA" w:rsidR="0056741F" w:rsidRPr="008A1775" w:rsidRDefault="0056741F" w:rsidP="008A1775">
            <w:pPr>
              <w:pStyle w:val="Ttulo2"/>
              <w:jc w:val="center"/>
              <w:rPr>
                <w:b w:val="0"/>
                <w:color w:val="FFFFFF" w:themeColor="background1"/>
                <w:szCs w:val="24"/>
              </w:rPr>
            </w:pPr>
            <w:bookmarkStart w:id="2821" w:name="_Toc137973574"/>
            <w:bookmarkStart w:id="2822" w:name="_Toc138003167"/>
            <w:bookmarkStart w:id="2823" w:name="_Toc140007234"/>
            <w:bookmarkStart w:id="2824" w:name="_Toc142507972"/>
            <w:bookmarkStart w:id="2825" w:name="_Toc142812100"/>
            <w:bookmarkStart w:id="2826" w:name="_Toc142815472"/>
            <w:bookmarkStart w:id="2827" w:name="_Toc143621027"/>
            <w:r w:rsidRPr="008A1775">
              <w:rPr>
                <w:b w:val="0"/>
                <w:color w:val="FFFFFF" w:themeColor="background1"/>
                <w:sz w:val="18"/>
                <w:szCs w:val="18"/>
              </w:rPr>
              <w:t>3</w:t>
            </w:r>
            <w:r w:rsidRPr="008A1775">
              <w:rPr>
                <w:b w:val="0"/>
                <w:color w:val="FFFFFF" w:themeColor="background1"/>
                <w:szCs w:val="24"/>
              </w:rPr>
              <w:t xml:space="preserve"> </w:t>
            </w:r>
            <w:r w:rsidRPr="008A1775">
              <w:rPr>
                <w:b w:val="0"/>
                <w:color w:val="FFFFFF" w:themeColor="background1"/>
                <w:sz w:val="18"/>
                <w:szCs w:val="18"/>
              </w:rPr>
              <w:t>RELACIONES COMUNITARIAS</w:t>
            </w:r>
            <w:bookmarkEnd w:id="2821"/>
            <w:bookmarkEnd w:id="2822"/>
            <w:bookmarkEnd w:id="2823"/>
            <w:bookmarkEnd w:id="2824"/>
            <w:bookmarkEnd w:id="2825"/>
            <w:bookmarkEnd w:id="2826"/>
            <w:bookmarkEnd w:id="2827"/>
          </w:p>
        </w:tc>
      </w:tr>
      <w:tr w:rsidR="0056741F" w:rsidRPr="008A1775" w14:paraId="7EBC40D9" w14:textId="77777777" w:rsidTr="006C79B0">
        <w:trPr>
          <w:trHeight w:val="372"/>
        </w:trPr>
        <w:tc>
          <w:tcPr>
            <w:tcW w:w="2688" w:type="dxa"/>
            <w:vMerge/>
          </w:tcPr>
          <w:p w14:paraId="104A4201" w14:textId="483CD70A" w:rsidR="0056741F" w:rsidRPr="008A1775" w:rsidRDefault="0056741F" w:rsidP="008A1775">
            <w:pPr>
              <w:pStyle w:val="Ttulo2"/>
              <w:spacing w:line="480" w:lineRule="auto"/>
              <w:jc w:val="both"/>
              <w:rPr>
                <w:b w:val="0"/>
                <w:szCs w:val="24"/>
              </w:rPr>
            </w:pPr>
          </w:p>
        </w:tc>
        <w:tc>
          <w:tcPr>
            <w:tcW w:w="2977" w:type="dxa"/>
            <w:vMerge/>
          </w:tcPr>
          <w:p w14:paraId="0BD2E8F9" w14:textId="409210B9" w:rsidR="0056741F" w:rsidRPr="008A1775" w:rsidRDefault="0056741F" w:rsidP="008A1775">
            <w:pPr>
              <w:pStyle w:val="Ttulo2"/>
              <w:jc w:val="both"/>
              <w:rPr>
                <w:b w:val="0"/>
                <w:szCs w:val="24"/>
              </w:rPr>
            </w:pPr>
          </w:p>
        </w:tc>
        <w:tc>
          <w:tcPr>
            <w:tcW w:w="2835" w:type="dxa"/>
          </w:tcPr>
          <w:p w14:paraId="7F7EC3CC" w14:textId="77777777" w:rsidR="0056741F" w:rsidRPr="008A1775" w:rsidRDefault="0056741F" w:rsidP="008A1775">
            <w:pPr>
              <w:pStyle w:val="Ttulo2"/>
              <w:spacing w:before="0" w:beforeAutospacing="0" w:after="0" w:afterAutospacing="0" w:line="40" w:lineRule="atLeast"/>
              <w:contextualSpacing/>
              <w:jc w:val="both"/>
              <w:rPr>
                <w:b w:val="0"/>
                <w:sz w:val="18"/>
                <w:szCs w:val="18"/>
              </w:rPr>
            </w:pPr>
            <w:bookmarkStart w:id="2828" w:name="_Toc137973575"/>
            <w:bookmarkStart w:id="2829" w:name="_Toc138003168"/>
            <w:bookmarkStart w:id="2830" w:name="_Toc140007235"/>
            <w:bookmarkStart w:id="2831" w:name="_Toc142507973"/>
            <w:bookmarkStart w:id="2832" w:name="_Toc142812101"/>
            <w:bookmarkStart w:id="2833" w:name="_Toc142815473"/>
            <w:bookmarkStart w:id="2834" w:name="_Toc143621028"/>
            <w:r w:rsidRPr="008A1775">
              <w:rPr>
                <w:b w:val="0"/>
                <w:sz w:val="18"/>
                <w:szCs w:val="18"/>
              </w:rPr>
              <w:t>4 CODIGO: PRC-LC-001</w:t>
            </w:r>
            <w:bookmarkEnd w:id="2828"/>
            <w:bookmarkEnd w:id="2829"/>
            <w:bookmarkEnd w:id="2830"/>
            <w:bookmarkEnd w:id="2831"/>
            <w:bookmarkEnd w:id="2832"/>
            <w:bookmarkEnd w:id="2833"/>
            <w:bookmarkEnd w:id="2834"/>
          </w:p>
          <w:p w14:paraId="7B56709B" w14:textId="0FBA82C2" w:rsidR="0035604C" w:rsidRPr="008A1775" w:rsidRDefault="00104ABC" w:rsidP="008A1775">
            <w:pPr>
              <w:pStyle w:val="Ttulo2"/>
              <w:spacing w:before="0" w:beforeAutospacing="0" w:after="0" w:afterAutospacing="0" w:line="40" w:lineRule="atLeast"/>
              <w:contextualSpacing/>
              <w:jc w:val="both"/>
              <w:rPr>
                <w:b w:val="0"/>
                <w:sz w:val="18"/>
                <w:szCs w:val="18"/>
              </w:rPr>
            </w:pPr>
            <w:bookmarkStart w:id="2835" w:name="_Toc137973577"/>
            <w:bookmarkStart w:id="2836" w:name="_Toc138003169"/>
            <w:bookmarkStart w:id="2837" w:name="_Toc140007236"/>
            <w:bookmarkStart w:id="2838" w:name="_Toc142507974"/>
            <w:bookmarkStart w:id="2839" w:name="_Toc142812102"/>
            <w:bookmarkStart w:id="2840" w:name="_Toc142815474"/>
            <w:bookmarkStart w:id="2841" w:name="_Toc143621029"/>
            <w:r w:rsidRPr="008A1775">
              <w:rPr>
                <w:b w:val="0"/>
                <w:sz w:val="18"/>
                <w:szCs w:val="18"/>
              </w:rPr>
              <w:t>5</w:t>
            </w:r>
            <w:r w:rsidR="0035604C" w:rsidRPr="008A1775">
              <w:rPr>
                <w:b w:val="0"/>
                <w:sz w:val="18"/>
                <w:szCs w:val="18"/>
              </w:rPr>
              <w:t xml:space="preserve"> </w:t>
            </w:r>
            <w:bookmarkEnd w:id="2835"/>
            <w:r w:rsidR="006C79B0" w:rsidRPr="008A1775">
              <w:rPr>
                <w:b w:val="0"/>
                <w:sz w:val="18"/>
                <w:szCs w:val="18"/>
              </w:rPr>
              <w:t>Número de páginas</w:t>
            </w:r>
            <w:bookmarkEnd w:id="2836"/>
            <w:bookmarkEnd w:id="2837"/>
            <w:bookmarkEnd w:id="2838"/>
            <w:bookmarkEnd w:id="2839"/>
            <w:bookmarkEnd w:id="2840"/>
            <w:bookmarkEnd w:id="2841"/>
          </w:p>
          <w:p w14:paraId="35404C4F" w14:textId="13D95B25" w:rsidR="0035604C" w:rsidRPr="008A1775" w:rsidRDefault="0035604C" w:rsidP="008A1775">
            <w:pPr>
              <w:pStyle w:val="Ttulo2"/>
              <w:spacing w:before="0" w:beforeAutospacing="0" w:after="0" w:afterAutospacing="0" w:line="40" w:lineRule="atLeast"/>
              <w:contextualSpacing/>
              <w:jc w:val="both"/>
              <w:rPr>
                <w:b w:val="0"/>
                <w:sz w:val="18"/>
                <w:szCs w:val="18"/>
              </w:rPr>
            </w:pPr>
          </w:p>
        </w:tc>
      </w:tr>
    </w:tbl>
    <w:p w14:paraId="67BFC485" w14:textId="77777777" w:rsidR="00D46F38" w:rsidRPr="008A1775" w:rsidRDefault="00D46F38" w:rsidP="008A1775">
      <w:pPr>
        <w:spacing w:after="200" w:line="276" w:lineRule="auto"/>
        <w:rPr>
          <w:b/>
        </w:rPr>
      </w:pPr>
    </w:p>
    <w:tbl>
      <w:tblPr>
        <w:tblStyle w:val="Tablaconcuadrcula"/>
        <w:tblW w:w="8562" w:type="dxa"/>
        <w:tblInd w:w="648" w:type="dxa"/>
        <w:tblLook w:val="04A0" w:firstRow="1" w:lastRow="0" w:firstColumn="1" w:lastColumn="0" w:noHBand="0" w:noVBand="1"/>
      </w:tblPr>
      <w:tblGrid>
        <w:gridCol w:w="1615"/>
        <w:gridCol w:w="1843"/>
        <w:gridCol w:w="1701"/>
        <w:gridCol w:w="1701"/>
        <w:gridCol w:w="1702"/>
      </w:tblGrid>
      <w:tr w:rsidR="006C79B0" w:rsidRPr="008A1775" w14:paraId="4DD05F2C" w14:textId="77777777" w:rsidTr="00C933E4">
        <w:trPr>
          <w:trHeight w:val="185"/>
        </w:trPr>
        <w:tc>
          <w:tcPr>
            <w:tcW w:w="1615" w:type="dxa"/>
            <w:shd w:val="clear" w:color="auto" w:fill="D9D9D9" w:themeFill="background1" w:themeFillShade="D9"/>
          </w:tcPr>
          <w:p w14:paraId="42E30286" w14:textId="75F9A0F2" w:rsidR="006C79B0" w:rsidRPr="008A1775" w:rsidRDefault="006C79B0" w:rsidP="008A1775">
            <w:pPr>
              <w:spacing w:after="100"/>
              <w:contextualSpacing/>
              <w:jc w:val="center"/>
              <w:rPr>
                <w:bCs/>
                <w:sz w:val="16"/>
                <w:szCs w:val="16"/>
                <w:lang w:eastAsia="es-PE"/>
              </w:rPr>
            </w:pPr>
            <w:r w:rsidRPr="008A1775">
              <w:rPr>
                <w:bCs/>
                <w:sz w:val="16"/>
                <w:szCs w:val="16"/>
                <w:lang w:eastAsia="es-PE"/>
              </w:rPr>
              <w:t>6 Versión:</w:t>
            </w:r>
          </w:p>
        </w:tc>
        <w:tc>
          <w:tcPr>
            <w:tcW w:w="1843" w:type="dxa"/>
            <w:shd w:val="clear" w:color="auto" w:fill="D9D9D9" w:themeFill="background1" w:themeFillShade="D9"/>
          </w:tcPr>
          <w:p w14:paraId="19E4B137" w14:textId="1C25E9CA" w:rsidR="006C79B0" w:rsidRPr="008A1775" w:rsidRDefault="006C79B0" w:rsidP="008A1775">
            <w:pPr>
              <w:spacing w:after="100"/>
              <w:contextualSpacing/>
              <w:jc w:val="center"/>
              <w:rPr>
                <w:bCs/>
                <w:sz w:val="16"/>
                <w:szCs w:val="16"/>
                <w:lang w:eastAsia="es-PE"/>
              </w:rPr>
            </w:pPr>
            <w:r w:rsidRPr="008A1775">
              <w:rPr>
                <w:bCs/>
                <w:sz w:val="16"/>
                <w:szCs w:val="16"/>
                <w:lang w:eastAsia="es-PE"/>
              </w:rPr>
              <w:t>7 Elaborado por:</w:t>
            </w:r>
          </w:p>
        </w:tc>
        <w:tc>
          <w:tcPr>
            <w:tcW w:w="1701" w:type="dxa"/>
            <w:shd w:val="clear" w:color="auto" w:fill="D9D9D9" w:themeFill="background1" w:themeFillShade="D9"/>
          </w:tcPr>
          <w:p w14:paraId="756F38FC" w14:textId="5D05C363" w:rsidR="006C79B0" w:rsidRPr="008A1775" w:rsidRDefault="006C79B0" w:rsidP="008A1775">
            <w:pPr>
              <w:spacing w:after="100"/>
              <w:contextualSpacing/>
              <w:jc w:val="center"/>
              <w:rPr>
                <w:bCs/>
                <w:sz w:val="16"/>
                <w:szCs w:val="16"/>
                <w:lang w:eastAsia="es-PE"/>
              </w:rPr>
            </w:pPr>
            <w:r w:rsidRPr="008A1775">
              <w:rPr>
                <w:bCs/>
                <w:sz w:val="16"/>
                <w:szCs w:val="16"/>
                <w:lang w:eastAsia="es-PE"/>
              </w:rPr>
              <w:t>8 Revisada por:</w:t>
            </w:r>
          </w:p>
        </w:tc>
        <w:tc>
          <w:tcPr>
            <w:tcW w:w="1701" w:type="dxa"/>
            <w:shd w:val="clear" w:color="auto" w:fill="D9D9D9" w:themeFill="background1" w:themeFillShade="D9"/>
          </w:tcPr>
          <w:p w14:paraId="1B7FC5CC" w14:textId="594D904F" w:rsidR="006C79B0" w:rsidRPr="008A1775" w:rsidRDefault="006C79B0" w:rsidP="008A1775">
            <w:pPr>
              <w:spacing w:after="100"/>
              <w:contextualSpacing/>
              <w:jc w:val="center"/>
              <w:rPr>
                <w:bCs/>
                <w:sz w:val="16"/>
                <w:szCs w:val="16"/>
                <w:lang w:eastAsia="es-PE"/>
              </w:rPr>
            </w:pPr>
            <w:r w:rsidRPr="008A1775">
              <w:rPr>
                <w:bCs/>
                <w:sz w:val="16"/>
                <w:szCs w:val="16"/>
                <w:lang w:eastAsia="es-PE"/>
              </w:rPr>
              <w:t>9 Aprobada por:</w:t>
            </w:r>
          </w:p>
        </w:tc>
        <w:tc>
          <w:tcPr>
            <w:tcW w:w="1702" w:type="dxa"/>
            <w:shd w:val="clear" w:color="auto" w:fill="D9D9D9" w:themeFill="background1" w:themeFillShade="D9"/>
          </w:tcPr>
          <w:p w14:paraId="0FD3DCF5" w14:textId="716EFD46" w:rsidR="006C79B0" w:rsidRPr="008A1775" w:rsidRDefault="006C79B0" w:rsidP="008A1775">
            <w:pPr>
              <w:spacing w:after="100"/>
              <w:contextualSpacing/>
              <w:jc w:val="center"/>
              <w:rPr>
                <w:bCs/>
                <w:sz w:val="16"/>
                <w:szCs w:val="16"/>
                <w:lang w:eastAsia="es-PE"/>
              </w:rPr>
            </w:pPr>
            <w:r w:rsidRPr="008A1775">
              <w:rPr>
                <w:bCs/>
                <w:sz w:val="16"/>
                <w:szCs w:val="16"/>
                <w:lang w:eastAsia="es-PE"/>
              </w:rPr>
              <w:t>10 Fecha:</w:t>
            </w:r>
          </w:p>
        </w:tc>
      </w:tr>
      <w:tr w:rsidR="006C79B0" w:rsidRPr="008A1775" w14:paraId="21EFDB56" w14:textId="77777777" w:rsidTr="00C933E4">
        <w:trPr>
          <w:trHeight w:val="185"/>
        </w:trPr>
        <w:tc>
          <w:tcPr>
            <w:tcW w:w="1615" w:type="dxa"/>
            <w:shd w:val="clear" w:color="auto" w:fill="auto"/>
          </w:tcPr>
          <w:p w14:paraId="27D05010" w14:textId="77777777" w:rsidR="006C79B0" w:rsidRPr="008A1775" w:rsidRDefault="006C79B0" w:rsidP="008A1775">
            <w:pPr>
              <w:spacing w:after="100"/>
              <w:contextualSpacing/>
              <w:jc w:val="center"/>
              <w:rPr>
                <w:bCs/>
                <w:sz w:val="16"/>
                <w:szCs w:val="16"/>
                <w:lang w:eastAsia="es-PE"/>
              </w:rPr>
            </w:pPr>
          </w:p>
        </w:tc>
        <w:tc>
          <w:tcPr>
            <w:tcW w:w="1843" w:type="dxa"/>
            <w:shd w:val="clear" w:color="auto" w:fill="auto"/>
          </w:tcPr>
          <w:p w14:paraId="7D9C3486" w14:textId="77777777" w:rsidR="006C79B0" w:rsidRPr="008A1775" w:rsidRDefault="006C79B0" w:rsidP="008A1775">
            <w:pPr>
              <w:spacing w:after="100"/>
              <w:contextualSpacing/>
              <w:jc w:val="center"/>
              <w:rPr>
                <w:bCs/>
                <w:sz w:val="16"/>
                <w:szCs w:val="16"/>
                <w:lang w:eastAsia="es-PE"/>
              </w:rPr>
            </w:pPr>
          </w:p>
        </w:tc>
        <w:tc>
          <w:tcPr>
            <w:tcW w:w="1701" w:type="dxa"/>
            <w:shd w:val="clear" w:color="auto" w:fill="auto"/>
          </w:tcPr>
          <w:p w14:paraId="6C97FA27" w14:textId="77777777" w:rsidR="006C79B0" w:rsidRPr="008A1775" w:rsidRDefault="006C79B0" w:rsidP="008A1775">
            <w:pPr>
              <w:spacing w:after="100"/>
              <w:contextualSpacing/>
              <w:jc w:val="center"/>
              <w:rPr>
                <w:bCs/>
                <w:sz w:val="16"/>
                <w:szCs w:val="16"/>
                <w:lang w:eastAsia="es-PE"/>
              </w:rPr>
            </w:pPr>
          </w:p>
        </w:tc>
        <w:tc>
          <w:tcPr>
            <w:tcW w:w="1701" w:type="dxa"/>
            <w:shd w:val="clear" w:color="auto" w:fill="auto"/>
          </w:tcPr>
          <w:p w14:paraId="1D64A594" w14:textId="77777777" w:rsidR="006C79B0" w:rsidRPr="008A1775" w:rsidRDefault="006C79B0" w:rsidP="008A1775">
            <w:pPr>
              <w:spacing w:after="100"/>
              <w:contextualSpacing/>
              <w:jc w:val="center"/>
              <w:rPr>
                <w:bCs/>
                <w:sz w:val="16"/>
                <w:szCs w:val="16"/>
                <w:lang w:eastAsia="es-PE"/>
              </w:rPr>
            </w:pPr>
          </w:p>
        </w:tc>
        <w:tc>
          <w:tcPr>
            <w:tcW w:w="1702" w:type="dxa"/>
            <w:shd w:val="clear" w:color="auto" w:fill="auto"/>
          </w:tcPr>
          <w:p w14:paraId="3930D889" w14:textId="77777777" w:rsidR="006C79B0" w:rsidRPr="008A1775" w:rsidRDefault="006C79B0" w:rsidP="008A1775">
            <w:pPr>
              <w:spacing w:after="100"/>
              <w:contextualSpacing/>
              <w:jc w:val="center"/>
              <w:rPr>
                <w:bCs/>
                <w:sz w:val="16"/>
                <w:szCs w:val="16"/>
                <w:lang w:eastAsia="es-PE"/>
              </w:rPr>
            </w:pPr>
          </w:p>
        </w:tc>
      </w:tr>
    </w:tbl>
    <w:p w14:paraId="19FFAD19" w14:textId="0B7DCD73" w:rsidR="005478F1" w:rsidRPr="008A1775" w:rsidRDefault="00BE17A4" w:rsidP="008A1775">
      <w:pPr>
        <w:pStyle w:val="Ttulo2"/>
        <w:spacing w:line="480" w:lineRule="auto"/>
        <w:ind w:left="709"/>
        <w:jc w:val="both"/>
        <w:rPr>
          <w:b w:val="0"/>
          <w:szCs w:val="24"/>
        </w:rPr>
      </w:pPr>
      <w:bookmarkStart w:id="2842" w:name="_Toc137973578"/>
      <w:bookmarkStart w:id="2843" w:name="_Toc138003170"/>
      <w:bookmarkStart w:id="2844" w:name="_Toc140007237"/>
      <w:bookmarkStart w:id="2845" w:name="_Toc142507975"/>
      <w:bookmarkStart w:id="2846" w:name="_Toc142812103"/>
      <w:bookmarkStart w:id="2847" w:name="_Toc142815475"/>
      <w:bookmarkStart w:id="2848" w:name="_Toc143621030"/>
      <w:r w:rsidRPr="008A1775">
        <w:rPr>
          <w:b w:val="0"/>
          <w:szCs w:val="24"/>
        </w:rPr>
        <w:t>Fuente: Elaboración propia</w:t>
      </w:r>
      <w:bookmarkEnd w:id="2842"/>
      <w:bookmarkEnd w:id="2843"/>
      <w:bookmarkEnd w:id="2844"/>
      <w:bookmarkEnd w:id="2845"/>
      <w:bookmarkEnd w:id="2846"/>
      <w:bookmarkEnd w:id="2847"/>
      <w:bookmarkEnd w:id="2848"/>
    </w:p>
    <w:p w14:paraId="5167DEF6" w14:textId="56704E9F" w:rsidR="00B57F12" w:rsidRPr="008A1775" w:rsidRDefault="00B57F12" w:rsidP="008A1775">
      <w:pPr>
        <w:pStyle w:val="Ttulo2"/>
        <w:spacing w:line="480" w:lineRule="auto"/>
        <w:ind w:left="709"/>
        <w:jc w:val="both"/>
        <w:rPr>
          <w:b w:val="0"/>
          <w:szCs w:val="24"/>
        </w:rPr>
      </w:pPr>
      <w:bookmarkStart w:id="2849" w:name="_Toc137973579"/>
      <w:bookmarkStart w:id="2850" w:name="_Toc138003171"/>
      <w:bookmarkStart w:id="2851" w:name="_Toc140007238"/>
      <w:bookmarkStart w:id="2852" w:name="_Toc142507976"/>
      <w:bookmarkStart w:id="2853" w:name="_Toc142812104"/>
      <w:bookmarkStart w:id="2854" w:name="_Toc142815476"/>
      <w:bookmarkStart w:id="2855" w:name="_Toc143621031"/>
      <w:r w:rsidRPr="008A1775">
        <w:rPr>
          <w:b w:val="0"/>
          <w:szCs w:val="24"/>
        </w:rPr>
        <w:t>Leyenda:</w:t>
      </w:r>
      <w:bookmarkEnd w:id="2849"/>
      <w:bookmarkEnd w:id="2850"/>
      <w:bookmarkEnd w:id="2851"/>
      <w:bookmarkEnd w:id="2852"/>
      <w:bookmarkEnd w:id="2853"/>
      <w:bookmarkEnd w:id="2854"/>
      <w:bookmarkEnd w:id="2855"/>
    </w:p>
    <w:p w14:paraId="2D84FD88" w14:textId="1548DD34" w:rsidR="00B57F12" w:rsidRPr="008A1775" w:rsidRDefault="00B57F12">
      <w:pPr>
        <w:pStyle w:val="Ttulo2"/>
        <w:numPr>
          <w:ilvl w:val="0"/>
          <w:numId w:val="30"/>
        </w:numPr>
        <w:spacing w:line="480" w:lineRule="auto"/>
        <w:ind w:left="1134" w:hanging="425"/>
        <w:jc w:val="both"/>
        <w:rPr>
          <w:b w:val="0"/>
          <w:szCs w:val="24"/>
        </w:rPr>
      </w:pPr>
      <w:bookmarkStart w:id="2856" w:name="_Toc137973580"/>
      <w:bookmarkStart w:id="2857" w:name="_Toc138003172"/>
      <w:bookmarkStart w:id="2858" w:name="_Toc140007239"/>
      <w:bookmarkStart w:id="2859" w:name="_Toc142507977"/>
      <w:bookmarkStart w:id="2860" w:name="_Toc142812105"/>
      <w:bookmarkStart w:id="2861" w:name="_Toc142815477"/>
      <w:bookmarkStart w:id="2862" w:name="_Toc143621032"/>
      <w:r w:rsidRPr="008A1775">
        <w:rPr>
          <w:b w:val="0"/>
          <w:szCs w:val="24"/>
        </w:rPr>
        <w:t>Logo de la empresa</w:t>
      </w:r>
      <w:r w:rsidR="00AE2817" w:rsidRPr="008A1775">
        <w:rPr>
          <w:b w:val="0"/>
          <w:szCs w:val="24"/>
        </w:rPr>
        <w:t xml:space="preserve"> y del proyecto</w:t>
      </w:r>
      <w:bookmarkEnd w:id="2856"/>
      <w:bookmarkEnd w:id="2857"/>
      <w:bookmarkEnd w:id="2858"/>
      <w:bookmarkEnd w:id="2859"/>
      <w:bookmarkEnd w:id="2860"/>
      <w:bookmarkEnd w:id="2861"/>
      <w:bookmarkEnd w:id="2862"/>
    </w:p>
    <w:p w14:paraId="4243589E" w14:textId="30936376" w:rsidR="00B57F12" w:rsidRPr="008A1775" w:rsidRDefault="00B57F12">
      <w:pPr>
        <w:pStyle w:val="Ttulo2"/>
        <w:numPr>
          <w:ilvl w:val="0"/>
          <w:numId w:val="30"/>
        </w:numPr>
        <w:spacing w:line="480" w:lineRule="auto"/>
        <w:ind w:left="1134" w:hanging="425"/>
        <w:jc w:val="both"/>
        <w:rPr>
          <w:b w:val="0"/>
          <w:szCs w:val="24"/>
        </w:rPr>
      </w:pPr>
      <w:bookmarkStart w:id="2863" w:name="_Toc137973581"/>
      <w:bookmarkStart w:id="2864" w:name="_Toc138003173"/>
      <w:bookmarkStart w:id="2865" w:name="_Toc140007240"/>
      <w:bookmarkStart w:id="2866" w:name="_Toc142507978"/>
      <w:bookmarkStart w:id="2867" w:name="_Toc142812106"/>
      <w:bookmarkStart w:id="2868" w:name="_Toc142815478"/>
      <w:bookmarkStart w:id="2869" w:name="_Toc143621033"/>
      <w:r w:rsidRPr="008A1775">
        <w:rPr>
          <w:b w:val="0"/>
          <w:szCs w:val="24"/>
        </w:rPr>
        <w:t>Nombre del formato</w:t>
      </w:r>
      <w:bookmarkEnd w:id="2863"/>
      <w:bookmarkEnd w:id="2864"/>
      <w:bookmarkEnd w:id="2865"/>
      <w:bookmarkEnd w:id="2866"/>
      <w:bookmarkEnd w:id="2867"/>
      <w:bookmarkEnd w:id="2868"/>
      <w:bookmarkEnd w:id="2869"/>
    </w:p>
    <w:p w14:paraId="215B82EE" w14:textId="472D0C40" w:rsidR="00B57F12" w:rsidRPr="008A1775" w:rsidRDefault="0040305B">
      <w:pPr>
        <w:pStyle w:val="Ttulo2"/>
        <w:numPr>
          <w:ilvl w:val="0"/>
          <w:numId w:val="30"/>
        </w:numPr>
        <w:spacing w:line="480" w:lineRule="auto"/>
        <w:ind w:left="1134" w:hanging="425"/>
        <w:jc w:val="both"/>
        <w:rPr>
          <w:b w:val="0"/>
          <w:szCs w:val="24"/>
        </w:rPr>
      </w:pPr>
      <w:bookmarkStart w:id="2870" w:name="_Toc137973582"/>
      <w:bookmarkStart w:id="2871" w:name="_Toc138003174"/>
      <w:bookmarkStart w:id="2872" w:name="_Toc140007241"/>
      <w:bookmarkStart w:id="2873" w:name="_Toc142507979"/>
      <w:bookmarkStart w:id="2874" w:name="_Toc142812107"/>
      <w:bookmarkStart w:id="2875" w:name="_Toc142815479"/>
      <w:bookmarkStart w:id="2876" w:name="_Toc143621034"/>
      <w:r w:rsidRPr="008A1775">
        <w:rPr>
          <w:b w:val="0"/>
          <w:szCs w:val="24"/>
        </w:rPr>
        <w:lastRenderedPageBreak/>
        <w:t>Nombre del área a la que pertenece el formato</w:t>
      </w:r>
      <w:bookmarkEnd w:id="2870"/>
      <w:bookmarkEnd w:id="2871"/>
      <w:bookmarkEnd w:id="2872"/>
      <w:bookmarkEnd w:id="2873"/>
      <w:bookmarkEnd w:id="2874"/>
      <w:bookmarkEnd w:id="2875"/>
      <w:bookmarkEnd w:id="2876"/>
    </w:p>
    <w:p w14:paraId="263BDBDA" w14:textId="4A8DEA24" w:rsidR="0040305B" w:rsidRPr="008A1775" w:rsidRDefault="0040305B">
      <w:pPr>
        <w:pStyle w:val="Ttulo2"/>
        <w:numPr>
          <w:ilvl w:val="0"/>
          <w:numId w:val="30"/>
        </w:numPr>
        <w:spacing w:line="480" w:lineRule="auto"/>
        <w:ind w:left="1134" w:hanging="425"/>
        <w:jc w:val="both"/>
        <w:rPr>
          <w:b w:val="0"/>
          <w:szCs w:val="24"/>
        </w:rPr>
      </w:pPr>
      <w:bookmarkStart w:id="2877" w:name="_Toc137973583"/>
      <w:bookmarkStart w:id="2878" w:name="_Toc138003175"/>
      <w:bookmarkStart w:id="2879" w:name="_Toc140007242"/>
      <w:bookmarkStart w:id="2880" w:name="_Toc142507980"/>
      <w:bookmarkStart w:id="2881" w:name="_Toc142812108"/>
      <w:bookmarkStart w:id="2882" w:name="_Toc142815480"/>
      <w:bookmarkStart w:id="2883" w:name="_Toc143621035"/>
      <w:r w:rsidRPr="008A1775">
        <w:rPr>
          <w:b w:val="0"/>
          <w:szCs w:val="24"/>
        </w:rPr>
        <w:t>Código</w:t>
      </w:r>
      <w:r w:rsidR="00F27186" w:rsidRPr="008A1775">
        <w:rPr>
          <w:b w:val="0"/>
          <w:szCs w:val="24"/>
        </w:rPr>
        <w:t>: son las siglas del Plan del área a la que pertenece el formato seguido de un guion medio, luego las siglas de Lumina Copper seguido de un guion medio y el número del formato</w:t>
      </w:r>
      <w:bookmarkEnd w:id="2877"/>
      <w:bookmarkEnd w:id="2878"/>
      <w:bookmarkEnd w:id="2879"/>
      <w:bookmarkEnd w:id="2880"/>
      <w:bookmarkEnd w:id="2881"/>
      <w:bookmarkEnd w:id="2882"/>
      <w:bookmarkEnd w:id="2883"/>
    </w:p>
    <w:p w14:paraId="08E449CC" w14:textId="77777777" w:rsidR="006C79B0" w:rsidRPr="008A1775" w:rsidRDefault="006C79B0">
      <w:pPr>
        <w:pStyle w:val="Ttulo2"/>
        <w:numPr>
          <w:ilvl w:val="0"/>
          <w:numId w:val="30"/>
        </w:numPr>
        <w:spacing w:line="480" w:lineRule="auto"/>
        <w:ind w:left="1134" w:hanging="425"/>
        <w:jc w:val="both"/>
        <w:rPr>
          <w:b w:val="0"/>
          <w:szCs w:val="24"/>
        </w:rPr>
      </w:pPr>
      <w:bookmarkStart w:id="2884" w:name="_Toc138003176"/>
      <w:bookmarkStart w:id="2885" w:name="_Toc140007243"/>
      <w:bookmarkStart w:id="2886" w:name="_Toc142507981"/>
      <w:bookmarkStart w:id="2887" w:name="_Toc142812109"/>
      <w:bookmarkStart w:id="2888" w:name="_Toc142815481"/>
      <w:bookmarkStart w:id="2889" w:name="_Toc143621036"/>
      <w:bookmarkStart w:id="2890" w:name="_Toc137973584"/>
      <w:r w:rsidRPr="008A1775">
        <w:rPr>
          <w:b w:val="0"/>
          <w:szCs w:val="24"/>
        </w:rPr>
        <w:t>Número de páginas del formato</w:t>
      </w:r>
      <w:bookmarkEnd w:id="2884"/>
      <w:bookmarkEnd w:id="2885"/>
      <w:bookmarkEnd w:id="2886"/>
      <w:bookmarkEnd w:id="2887"/>
      <w:bookmarkEnd w:id="2888"/>
      <w:bookmarkEnd w:id="2889"/>
    </w:p>
    <w:p w14:paraId="14250DE1" w14:textId="3B925AB4" w:rsidR="00F27186" w:rsidRPr="008A1775" w:rsidRDefault="00F27186">
      <w:pPr>
        <w:pStyle w:val="Ttulo2"/>
        <w:numPr>
          <w:ilvl w:val="0"/>
          <w:numId w:val="30"/>
        </w:numPr>
        <w:spacing w:line="480" w:lineRule="auto"/>
        <w:ind w:left="1134" w:hanging="425"/>
        <w:jc w:val="both"/>
        <w:rPr>
          <w:b w:val="0"/>
          <w:szCs w:val="24"/>
        </w:rPr>
      </w:pPr>
      <w:bookmarkStart w:id="2891" w:name="_Toc138003177"/>
      <w:bookmarkStart w:id="2892" w:name="_Toc140007244"/>
      <w:bookmarkStart w:id="2893" w:name="_Toc142507982"/>
      <w:bookmarkStart w:id="2894" w:name="_Toc142812110"/>
      <w:bookmarkStart w:id="2895" w:name="_Toc142815482"/>
      <w:bookmarkStart w:id="2896" w:name="_Toc143621037"/>
      <w:r w:rsidRPr="008A1775">
        <w:rPr>
          <w:b w:val="0"/>
          <w:szCs w:val="24"/>
        </w:rPr>
        <w:t>Versión del formato</w:t>
      </w:r>
      <w:bookmarkEnd w:id="2890"/>
      <w:bookmarkEnd w:id="2891"/>
      <w:bookmarkEnd w:id="2892"/>
      <w:bookmarkEnd w:id="2893"/>
      <w:bookmarkEnd w:id="2894"/>
      <w:bookmarkEnd w:id="2895"/>
      <w:bookmarkEnd w:id="2896"/>
    </w:p>
    <w:p w14:paraId="352BD375" w14:textId="28C1DFC2" w:rsidR="00C23C1A" w:rsidRPr="008A1775" w:rsidRDefault="00C23C1A">
      <w:pPr>
        <w:pStyle w:val="Ttulo2"/>
        <w:numPr>
          <w:ilvl w:val="0"/>
          <w:numId w:val="30"/>
        </w:numPr>
        <w:spacing w:line="480" w:lineRule="auto"/>
        <w:ind w:left="1134" w:hanging="425"/>
        <w:jc w:val="both"/>
        <w:rPr>
          <w:b w:val="0"/>
          <w:szCs w:val="24"/>
        </w:rPr>
      </w:pPr>
      <w:bookmarkStart w:id="2897" w:name="_Toc137973586"/>
      <w:bookmarkStart w:id="2898" w:name="_Toc138003178"/>
      <w:bookmarkStart w:id="2899" w:name="_Toc140007245"/>
      <w:bookmarkStart w:id="2900" w:name="_Toc142507983"/>
      <w:bookmarkStart w:id="2901" w:name="_Toc142812111"/>
      <w:bookmarkStart w:id="2902" w:name="_Toc142815483"/>
      <w:bookmarkStart w:id="2903" w:name="_Toc143621038"/>
      <w:r w:rsidRPr="008A1775">
        <w:rPr>
          <w:b w:val="0"/>
          <w:szCs w:val="24"/>
        </w:rPr>
        <w:t>Siglas de nombre de la persona que elaboró el formato</w:t>
      </w:r>
      <w:bookmarkEnd w:id="2897"/>
      <w:bookmarkEnd w:id="2898"/>
      <w:bookmarkEnd w:id="2899"/>
      <w:bookmarkEnd w:id="2900"/>
      <w:bookmarkEnd w:id="2901"/>
      <w:bookmarkEnd w:id="2902"/>
      <w:bookmarkEnd w:id="2903"/>
    </w:p>
    <w:p w14:paraId="68A01D66" w14:textId="1BC8E35D" w:rsidR="00C23C1A" w:rsidRPr="008A1775" w:rsidRDefault="00C23C1A">
      <w:pPr>
        <w:pStyle w:val="Ttulo2"/>
        <w:numPr>
          <w:ilvl w:val="0"/>
          <w:numId w:val="30"/>
        </w:numPr>
        <w:spacing w:line="480" w:lineRule="auto"/>
        <w:ind w:left="1134" w:hanging="425"/>
        <w:jc w:val="both"/>
        <w:rPr>
          <w:b w:val="0"/>
          <w:szCs w:val="24"/>
        </w:rPr>
      </w:pPr>
      <w:bookmarkStart w:id="2904" w:name="_Toc137973588"/>
      <w:bookmarkStart w:id="2905" w:name="_Toc138003179"/>
      <w:bookmarkStart w:id="2906" w:name="_Toc140007246"/>
      <w:bookmarkStart w:id="2907" w:name="_Toc142507984"/>
      <w:bookmarkStart w:id="2908" w:name="_Toc142812112"/>
      <w:bookmarkStart w:id="2909" w:name="_Toc142815484"/>
      <w:bookmarkStart w:id="2910" w:name="_Toc143621039"/>
      <w:r w:rsidRPr="008A1775">
        <w:rPr>
          <w:b w:val="0"/>
          <w:szCs w:val="24"/>
        </w:rPr>
        <w:t>Siglas de las personas que revisaron el formato</w:t>
      </w:r>
      <w:bookmarkEnd w:id="2904"/>
      <w:bookmarkEnd w:id="2905"/>
      <w:bookmarkEnd w:id="2906"/>
      <w:bookmarkEnd w:id="2907"/>
      <w:bookmarkEnd w:id="2908"/>
      <w:bookmarkEnd w:id="2909"/>
      <w:bookmarkEnd w:id="2910"/>
    </w:p>
    <w:p w14:paraId="74E7CC1C" w14:textId="1209BD94" w:rsidR="00C23C1A" w:rsidRPr="008A1775" w:rsidRDefault="00C23C1A">
      <w:pPr>
        <w:pStyle w:val="Ttulo2"/>
        <w:numPr>
          <w:ilvl w:val="0"/>
          <w:numId w:val="30"/>
        </w:numPr>
        <w:spacing w:line="480" w:lineRule="auto"/>
        <w:ind w:left="1134" w:hanging="425"/>
        <w:jc w:val="both"/>
        <w:rPr>
          <w:b w:val="0"/>
          <w:szCs w:val="24"/>
        </w:rPr>
      </w:pPr>
      <w:bookmarkStart w:id="2911" w:name="_Toc137973590"/>
      <w:bookmarkStart w:id="2912" w:name="_Toc138003180"/>
      <w:bookmarkStart w:id="2913" w:name="_Toc140007247"/>
      <w:bookmarkStart w:id="2914" w:name="_Toc142507985"/>
      <w:bookmarkStart w:id="2915" w:name="_Toc142812113"/>
      <w:bookmarkStart w:id="2916" w:name="_Toc142815485"/>
      <w:bookmarkStart w:id="2917" w:name="_Toc143621040"/>
      <w:r w:rsidRPr="008A1775">
        <w:rPr>
          <w:b w:val="0"/>
          <w:szCs w:val="24"/>
        </w:rPr>
        <w:t>Siglas de la persona que aprobó el formato</w:t>
      </w:r>
      <w:bookmarkEnd w:id="2911"/>
      <w:bookmarkEnd w:id="2912"/>
      <w:bookmarkEnd w:id="2913"/>
      <w:bookmarkEnd w:id="2914"/>
      <w:bookmarkEnd w:id="2915"/>
      <w:bookmarkEnd w:id="2916"/>
      <w:bookmarkEnd w:id="2917"/>
    </w:p>
    <w:p w14:paraId="1ABAA119" w14:textId="7759CD3F" w:rsidR="00C23C1A" w:rsidRDefault="00C23C1A">
      <w:pPr>
        <w:pStyle w:val="Ttulo2"/>
        <w:numPr>
          <w:ilvl w:val="0"/>
          <w:numId w:val="30"/>
        </w:numPr>
        <w:spacing w:line="480" w:lineRule="auto"/>
        <w:ind w:left="1134" w:hanging="425"/>
        <w:jc w:val="both"/>
        <w:rPr>
          <w:b w:val="0"/>
          <w:szCs w:val="24"/>
        </w:rPr>
      </w:pPr>
      <w:bookmarkStart w:id="2918" w:name="_Toc137973591"/>
      <w:bookmarkStart w:id="2919" w:name="_Toc138003181"/>
      <w:bookmarkStart w:id="2920" w:name="_Toc140007248"/>
      <w:bookmarkStart w:id="2921" w:name="_Toc142507986"/>
      <w:bookmarkStart w:id="2922" w:name="_Toc142812114"/>
      <w:bookmarkStart w:id="2923" w:name="_Toc142815486"/>
      <w:bookmarkStart w:id="2924" w:name="_Toc143621041"/>
      <w:r w:rsidRPr="008A1775">
        <w:rPr>
          <w:b w:val="0"/>
          <w:szCs w:val="24"/>
        </w:rPr>
        <w:t>Fecha de aprobación del formato</w:t>
      </w:r>
      <w:bookmarkEnd w:id="2918"/>
      <w:bookmarkEnd w:id="2919"/>
      <w:bookmarkEnd w:id="2920"/>
      <w:bookmarkEnd w:id="2921"/>
      <w:bookmarkEnd w:id="2922"/>
      <w:bookmarkEnd w:id="2923"/>
      <w:bookmarkEnd w:id="2924"/>
    </w:p>
    <w:p w14:paraId="162E3D81" w14:textId="00353107" w:rsidR="00163C05" w:rsidRPr="008A1775" w:rsidRDefault="00163C05" w:rsidP="00163C05">
      <w:pPr>
        <w:spacing w:line="480" w:lineRule="auto"/>
        <w:ind w:firstLine="709"/>
        <w:jc w:val="both"/>
        <w:rPr>
          <w:b/>
        </w:rPr>
      </w:pPr>
      <w:r>
        <w:t xml:space="preserve">El plan de gestión para implementar el plan de relaciones comunitarias </w:t>
      </w:r>
      <w:r w:rsidR="000C7504">
        <w:t>contiene los siguientes planes</w:t>
      </w:r>
      <w:r w:rsidR="00DB0E95">
        <w:t xml:space="preserve"> secundarios</w:t>
      </w:r>
      <w:r w:rsidR="000C7504">
        <w:t xml:space="preserve">: </w:t>
      </w:r>
      <w:r>
        <w:t>plan de integración</w:t>
      </w:r>
      <w:r w:rsidRPr="008A1775">
        <w:t>,</w:t>
      </w:r>
      <w:r w:rsidR="000C7504">
        <w:t xml:space="preserve"> plan de interesados,</w:t>
      </w:r>
      <w:r w:rsidRPr="008A1775">
        <w:t xml:space="preserve"> plan de alcance, plan de cronograma, plan de costos, plan de recursos humanos, plan de comunicaciones</w:t>
      </w:r>
      <w:r w:rsidR="000C7504">
        <w:t xml:space="preserve"> y el</w:t>
      </w:r>
      <w:r w:rsidRPr="008A1775">
        <w:t xml:space="preserve"> plan de riesgos</w:t>
      </w:r>
      <w:r w:rsidR="000C7504">
        <w:t>, a continuación, se describen los formatos para cada un</w:t>
      </w:r>
      <w:r w:rsidR="004468E6">
        <w:t>o de los planes secundarios:</w:t>
      </w:r>
    </w:p>
    <w:p w14:paraId="7A4457C8" w14:textId="25707443" w:rsidR="00AB7E2B" w:rsidRPr="00BB0E63" w:rsidRDefault="00885552" w:rsidP="00BB0E63">
      <w:pPr>
        <w:pStyle w:val="Ttulo4"/>
        <w:spacing w:line="480" w:lineRule="auto"/>
        <w:jc w:val="both"/>
        <w:rPr>
          <w:b w:val="0"/>
          <w:bCs/>
        </w:rPr>
      </w:pPr>
      <w:bookmarkStart w:id="2925" w:name="_Toc137973592"/>
      <w:bookmarkStart w:id="2926" w:name="_Toc138003182"/>
      <w:bookmarkStart w:id="2927" w:name="_Toc140007250"/>
      <w:r w:rsidRPr="008A1775">
        <w:t>Gestión de la i</w:t>
      </w:r>
      <w:r w:rsidR="008B7E1C" w:rsidRPr="008A1775">
        <w:t>ntegración</w:t>
      </w:r>
      <w:bookmarkEnd w:id="2925"/>
      <w:bookmarkEnd w:id="2926"/>
      <w:bookmarkEnd w:id="2927"/>
      <w:r w:rsidR="00BB0E63">
        <w:t xml:space="preserve">. </w:t>
      </w:r>
      <w:bookmarkStart w:id="2928" w:name="_Toc137973593"/>
      <w:bookmarkStart w:id="2929" w:name="_Toc138003183"/>
      <w:bookmarkStart w:id="2930" w:name="_Toc140007251"/>
      <w:r w:rsidR="00AB7E2B" w:rsidRPr="00BB0E63">
        <w:rPr>
          <w:b w:val="0"/>
          <w:bCs/>
        </w:rPr>
        <w:t xml:space="preserve">La </w:t>
      </w:r>
      <w:r w:rsidR="00AB7E2B" w:rsidRPr="00BB0E63">
        <w:rPr>
          <w:b w:val="0"/>
          <w:bCs/>
          <w:color w:val="000000"/>
          <w:lang w:eastAsia="es-PE"/>
        </w:rPr>
        <w:t>gestión</w:t>
      </w:r>
      <w:r w:rsidR="00AB7E2B" w:rsidRPr="00BB0E63">
        <w:rPr>
          <w:b w:val="0"/>
          <w:bCs/>
        </w:rPr>
        <w:t xml:space="preserve"> de la integración de un proyecto es muy importante</w:t>
      </w:r>
      <w:r w:rsidR="00474A33" w:rsidRPr="00BB0E63">
        <w:rPr>
          <w:b w:val="0"/>
          <w:bCs/>
        </w:rPr>
        <w:t>, porque es la que articula a las 10 áreas de conocimiento la integración, el alcance, el cronograma, los costos, calidad, recursos, comunicaciones, riesgos, adquisiciones y los interesados; y a los grupos de inicio, planificación, monitoreo y control y el cierre</w:t>
      </w:r>
      <w:r w:rsidR="00A6353B" w:rsidRPr="00BB0E63">
        <w:rPr>
          <w:b w:val="0"/>
          <w:bCs/>
        </w:rPr>
        <w:t xml:space="preserve"> (PMI, 2017)</w:t>
      </w:r>
      <w:r w:rsidR="00474A33" w:rsidRPr="00BB0E63">
        <w:rPr>
          <w:b w:val="0"/>
          <w:bCs/>
        </w:rPr>
        <w:t>.</w:t>
      </w:r>
      <w:bookmarkEnd w:id="2928"/>
      <w:bookmarkEnd w:id="2929"/>
      <w:bookmarkEnd w:id="2930"/>
    </w:p>
    <w:p w14:paraId="37006B52" w14:textId="583666EC" w:rsidR="00A6353B" w:rsidRPr="008A1775" w:rsidRDefault="00A6353B" w:rsidP="00A6353B">
      <w:pPr>
        <w:spacing w:line="480" w:lineRule="auto"/>
        <w:ind w:firstLine="709"/>
        <w:jc w:val="both"/>
        <w:rPr>
          <w:b/>
        </w:rPr>
      </w:pPr>
      <w:r w:rsidRPr="008A1775">
        <w:t>Para el plan de gestión de l</w:t>
      </w:r>
      <w:r>
        <w:t>a integración</w:t>
      </w:r>
      <w:r w:rsidRPr="008A1775">
        <w:t xml:space="preserve"> se propusieron los siguientes formatos:</w:t>
      </w:r>
    </w:p>
    <w:p w14:paraId="382A476F" w14:textId="0F30D8AB" w:rsidR="00EE4E78" w:rsidRPr="008A1775" w:rsidRDefault="00BE556D" w:rsidP="00A6353B">
      <w:pPr>
        <w:pStyle w:val="Ttulo2"/>
        <w:numPr>
          <w:ilvl w:val="0"/>
          <w:numId w:val="33"/>
        </w:numPr>
        <w:spacing w:line="480" w:lineRule="auto"/>
        <w:ind w:left="709" w:hanging="709"/>
        <w:jc w:val="both"/>
        <w:rPr>
          <w:b w:val="0"/>
          <w:szCs w:val="24"/>
        </w:rPr>
      </w:pPr>
      <w:bookmarkStart w:id="2931" w:name="_Toc137973594"/>
      <w:bookmarkStart w:id="2932" w:name="_Toc138003184"/>
      <w:bookmarkStart w:id="2933" w:name="_Toc140007252"/>
      <w:bookmarkStart w:id="2934" w:name="_Toc142507987"/>
      <w:bookmarkStart w:id="2935" w:name="_Toc142812115"/>
      <w:bookmarkStart w:id="2936" w:name="_Toc142815487"/>
      <w:bookmarkStart w:id="2937" w:name="_Toc143621042"/>
      <w:r w:rsidRPr="008A1775">
        <w:rPr>
          <w:b w:val="0"/>
          <w:szCs w:val="24"/>
        </w:rPr>
        <w:t>Acta de constitución</w:t>
      </w:r>
      <w:r w:rsidR="00EE56F5" w:rsidRPr="008A1775">
        <w:rPr>
          <w:b w:val="0"/>
          <w:szCs w:val="24"/>
        </w:rPr>
        <w:t>:</w:t>
      </w:r>
      <w:r w:rsidR="00A6353B">
        <w:rPr>
          <w:b w:val="0"/>
          <w:szCs w:val="24"/>
        </w:rPr>
        <w:t xml:space="preserve"> </w:t>
      </w:r>
      <w:r w:rsidR="00A6353B" w:rsidRPr="008A1775">
        <w:rPr>
          <w:b w:val="0"/>
          <w:szCs w:val="24"/>
        </w:rPr>
        <w:t>PRC-LC-001</w:t>
      </w:r>
      <w:r w:rsidR="00A2510D" w:rsidRPr="008A1775">
        <w:rPr>
          <w:b w:val="0"/>
          <w:szCs w:val="24"/>
        </w:rPr>
        <w:t>.</w:t>
      </w:r>
      <w:bookmarkEnd w:id="2931"/>
      <w:bookmarkEnd w:id="2932"/>
      <w:bookmarkEnd w:id="2933"/>
      <w:bookmarkEnd w:id="2934"/>
      <w:bookmarkEnd w:id="2935"/>
      <w:bookmarkEnd w:id="2936"/>
      <w:bookmarkEnd w:id="2937"/>
    </w:p>
    <w:p w14:paraId="3940467C" w14:textId="67E71C20" w:rsidR="00474A33" w:rsidRPr="008A1775" w:rsidRDefault="00404D5D" w:rsidP="00971EC3">
      <w:pPr>
        <w:pStyle w:val="Ttulo4"/>
        <w:spacing w:line="480" w:lineRule="auto"/>
        <w:jc w:val="both"/>
        <w:rPr>
          <w:b w:val="0"/>
        </w:rPr>
      </w:pPr>
      <w:bookmarkStart w:id="2938" w:name="_Toc137973597"/>
      <w:bookmarkStart w:id="2939" w:name="_Toc138003187"/>
      <w:bookmarkStart w:id="2940" w:name="_Toc140007255"/>
      <w:r w:rsidRPr="008A1775">
        <w:lastRenderedPageBreak/>
        <w:t>Gestión de los interesados</w:t>
      </w:r>
      <w:bookmarkEnd w:id="2938"/>
      <w:bookmarkEnd w:id="2939"/>
      <w:bookmarkEnd w:id="2940"/>
      <w:r w:rsidR="00971EC3">
        <w:t xml:space="preserve">. </w:t>
      </w:r>
      <w:bookmarkStart w:id="2941" w:name="_Toc137973598"/>
      <w:bookmarkStart w:id="2942" w:name="_Toc138003188"/>
      <w:bookmarkStart w:id="2943" w:name="_Toc140007256"/>
      <w:r w:rsidR="008D106B" w:rsidRPr="008A1775">
        <w:rPr>
          <w:b w:val="0"/>
        </w:rPr>
        <w:t xml:space="preserve">Es el proceso de identificar a los interesados del proyecto cada cierto tiempo, analizarlos y documentar </w:t>
      </w:r>
      <w:r w:rsidR="006E69D5" w:rsidRPr="008A1775">
        <w:rPr>
          <w:b w:val="0"/>
        </w:rPr>
        <w:t xml:space="preserve">la </w:t>
      </w:r>
      <w:r w:rsidR="008D106B" w:rsidRPr="008A1775">
        <w:rPr>
          <w:b w:val="0"/>
        </w:rPr>
        <w:t>información relevante de sus interés, participación, interdependencias, influencias y posible impacto en el éxito del proyecto. Teniendo como beneficio para el equipo del proyecto</w:t>
      </w:r>
      <w:r w:rsidR="00F122CD" w:rsidRPr="008A1775">
        <w:rPr>
          <w:b w:val="0"/>
        </w:rPr>
        <w:t xml:space="preserve"> identificar el enfoque adecuado para el involucramiento de cada interesado o grupo de interesados</w:t>
      </w:r>
      <w:r w:rsidR="008D106B" w:rsidRPr="008A1775">
        <w:rPr>
          <w:b w:val="0"/>
        </w:rPr>
        <w:t xml:space="preserve"> (P</w:t>
      </w:r>
      <w:r w:rsidR="00F122CD" w:rsidRPr="008A1775">
        <w:rPr>
          <w:b w:val="0"/>
        </w:rPr>
        <w:t>M</w:t>
      </w:r>
      <w:r w:rsidR="008D106B" w:rsidRPr="008A1775">
        <w:rPr>
          <w:b w:val="0"/>
        </w:rPr>
        <w:t>I</w:t>
      </w:r>
      <w:r w:rsidR="00F122CD" w:rsidRPr="008A1775">
        <w:rPr>
          <w:b w:val="0"/>
        </w:rPr>
        <w:t>, 2017</w:t>
      </w:r>
      <w:r w:rsidR="008D106B" w:rsidRPr="008A1775">
        <w:rPr>
          <w:b w:val="0"/>
        </w:rPr>
        <w:t>).</w:t>
      </w:r>
      <w:bookmarkEnd w:id="2941"/>
      <w:bookmarkEnd w:id="2942"/>
      <w:bookmarkEnd w:id="2943"/>
    </w:p>
    <w:p w14:paraId="18E84C4B" w14:textId="77777777" w:rsidR="00B30E44" w:rsidRDefault="009E43CB" w:rsidP="00B30E44">
      <w:pPr>
        <w:spacing w:line="480" w:lineRule="auto"/>
        <w:ind w:firstLine="709"/>
        <w:jc w:val="both"/>
      </w:pPr>
      <w:bookmarkStart w:id="2944" w:name="_Toc137973599"/>
      <w:bookmarkStart w:id="2945" w:name="_Toc138003189"/>
      <w:bookmarkStart w:id="2946" w:name="_Toc140007257"/>
      <w:r w:rsidRPr="008A1775">
        <w:t>Para el p</w:t>
      </w:r>
      <w:r w:rsidR="00233A66" w:rsidRPr="008A1775">
        <w:t>lan de gestión de los interesados</w:t>
      </w:r>
      <w:r w:rsidRPr="008A1775">
        <w:t xml:space="preserve"> se propusieron</w:t>
      </w:r>
      <w:r w:rsidR="00067B15" w:rsidRPr="008A1775">
        <w:t xml:space="preserve"> los siguientes formatos:</w:t>
      </w:r>
      <w:bookmarkStart w:id="2947" w:name="_Toc137973600"/>
      <w:bookmarkStart w:id="2948" w:name="_Toc138003190"/>
      <w:bookmarkStart w:id="2949" w:name="_Toc140007258"/>
      <w:bookmarkEnd w:id="2944"/>
      <w:bookmarkEnd w:id="2945"/>
      <w:bookmarkEnd w:id="2946"/>
    </w:p>
    <w:p w14:paraId="39BCDCBB" w14:textId="77777777" w:rsidR="00B30E44" w:rsidRDefault="00067B15" w:rsidP="003B2A57">
      <w:pPr>
        <w:pStyle w:val="Ttulo2"/>
        <w:numPr>
          <w:ilvl w:val="0"/>
          <w:numId w:val="33"/>
        </w:numPr>
        <w:spacing w:line="480" w:lineRule="auto"/>
        <w:ind w:left="709" w:hanging="709"/>
        <w:jc w:val="both"/>
        <w:rPr>
          <w:b w:val="0"/>
          <w:szCs w:val="24"/>
        </w:rPr>
      </w:pPr>
      <w:bookmarkStart w:id="2950" w:name="_Toc142507988"/>
      <w:bookmarkStart w:id="2951" w:name="_Toc142812116"/>
      <w:bookmarkStart w:id="2952" w:name="_Toc142815488"/>
      <w:bookmarkStart w:id="2953" w:name="_Toc143621043"/>
      <w:r w:rsidRPr="00B30E44">
        <w:rPr>
          <w:b w:val="0"/>
          <w:szCs w:val="24"/>
        </w:rPr>
        <w:t>Lista de los stakeholders</w:t>
      </w:r>
      <w:r w:rsidR="00EC0EC8" w:rsidRPr="00B30E44">
        <w:rPr>
          <w:b w:val="0"/>
          <w:szCs w:val="24"/>
        </w:rPr>
        <w:t xml:space="preserve"> – por rol general en el proyecto</w:t>
      </w:r>
      <w:r w:rsidRPr="00B30E44">
        <w:rPr>
          <w:b w:val="0"/>
          <w:szCs w:val="24"/>
        </w:rPr>
        <w:t>: PRC-LC-002</w:t>
      </w:r>
      <w:bookmarkStart w:id="2954" w:name="_Toc137973601"/>
      <w:bookmarkStart w:id="2955" w:name="_Toc138003191"/>
      <w:bookmarkStart w:id="2956" w:name="_Toc140007259"/>
      <w:bookmarkEnd w:id="2947"/>
      <w:bookmarkEnd w:id="2948"/>
      <w:bookmarkEnd w:id="2949"/>
      <w:bookmarkEnd w:id="2950"/>
      <w:bookmarkEnd w:id="2951"/>
      <w:bookmarkEnd w:id="2952"/>
      <w:bookmarkEnd w:id="2953"/>
    </w:p>
    <w:p w14:paraId="2A80749C" w14:textId="77777777" w:rsidR="00B30E44" w:rsidRDefault="00EC0EC8" w:rsidP="007250D1">
      <w:pPr>
        <w:pStyle w:val="Ttulo2"/>
        <w:numPr>
          <w:ilvl w:val="0"/>
          <w:numId w:val="33"/>
        </w:numPr>
        <w:spacing w:line="480" w:lineRule="auto"/>
        <w:ind w:left="709" w:hanging="709"/>
        <w:jc w:val="both"/>
        <w:rPr>
          <w:b w:val="0"/>
          <w:szCs w:val="24"/>
        </w:rPr>
      </w:pPr>
      <w:bookmarkStart w:id="2957" w:name="_Toc142507989"/>
      <w:bookmarkStart w:id="2958" w:name="_Toc142812117"/>
      <w:bookmarkStart w:id="2959" w:name="_Toc142815489"/>
      <w:bookmarkStart w:id="2960" w:name="_Toc143621044"/>
      <w:r w:rsidRPr="00B30E44">
        <w:rPr>
          <w:b w:val="0"/>
          <w:szCs w:val="24"/>
        </w:rPr>
        <w:t xml:space="preserve">Clasificación de stakeholders – Matriz </w:t>
      </w:r>
      <w:r w:rsidR="00904057" w:rsidRPr="00B30E44">
        <w:rPr>
          <w:b w:val="0"/>
          <w:szCs w:val="24"/>
        </w:rPr>
        <w:t>influencia</w:t>
      </w:r>
      <w:r w:rsidRPr="00B30E44">
        <w:rPr>
          <w:b w:val="0"/>
          <w:szCs w:val="24"/>
        </w:rPr>
        <w:t xml:space="preserve"> vs </w:t>
      </w:r>
      <w:r w:rsidR="00904057" w:rsidRPr="00B30E44">
        <w:rPr>
          <w:b w:val="0"/>
          <w:szCs w:val="24"/>
        </w:rPr>
        <w:t>poder</w:t>
      </w:r>
      <w:r w:rsidRPr="00B30E44">
        <w:rPr>
          <w:b w:val="0"/>
          <w:szCs w:val="24"/>
        </w:rPr>
        <w:t>: PRC-LC-003</w:t>
      </w:r>
      <w:bookmarkStart w:id="2961" w:name="_Toc137973602"/>
      <w:bookmarkStart w:id="2962" w:name="_Toc138003192"/>
      <w:bookmarkStart w:id="2963" w:name="_Toc140007260"/>
      <w:bookmarkEnd w:id="2954"/>
      <w:bookmarkEnd w:id="2955"/>
      <w:bookmarkEnd w:id="2956"/>
      <w:bookmarkEnd w:id="2957"/>
      <w:bookmarkEnd w:id="2958"/>
      <w:bookmarkEnd w:id="2959"/>
      <w:bookmarkEnd w:id="2960"/>
    </w:p>
    <w:p w14:paraId="50623E46" w14:textId="77777777" w:rsidR="00B30E44" w:rsidRDefault="008832E8" w:rsidP="00A06B83">
      <w:pPr>
        <w:pStyle w:val="Ttulo2"/>
        <w:numPr>
          <w:ilvl w:val="0"/>
          <w:numId w:val="33"/>
        </w:numPr>
        <w:spacing w:line="480" w:lineRule="auto"/>
        <w:ind w:left="709" w:hanging="709"/>
        <w:jc w:val="both"/>
        <w:rPr>
          <w:b w:val="0"/>
          <w:szCs w:val="24"/>
        </w:rPr>
      </w:pPr>
      <w:bookmarkStart w:id="2964" w:name="_Toc142507990"/>
      <w:bookmarkStart w:id="2965" w:name="_Toc142812118"/>
      <w:bookmarkStart w:id="2966" w:name="_Toc142815490"/>
      <w:bookmarkStart w:id="2967" w:name="_Toc143621045"/>
      <w:r w:rsidRPr="00B30E44">
        <w:rPr>
          <w:b w:val="0"/>
          <w:szCs w:val="24"/>
        </w:rPr>
        <w:t xml:space="preserve">Clasificación de stakeholders – Matriz </w:t>
      </w:r>
      <w:r w:rsidR="00904057" w:rsidRPr="00B30E44">
        <w:rPr>
          <w:b w:val="0"/>
          <w:szCs w:val="24"/>
        </w:rPr>
        <w:t>interés</w:t>
      </w:r>
      <w:r w:rsidRPr="00B30E44">
        <w:rPr>
          <w:b w:val="0"/>
          <w:szCs w:val="24"/>
        </w:rPr>
        <w:t xml:space="preserve"> vs </w:t>
      </w:r>
      <w:r w:rsidR="00904057" w:rsidRPr="00B30E44">
        <w:rPr>
          <w:b w:val="0"/>
          <w:szCs w:val="24"/>
        </w:rPr>
        <w:t>poder</w:t>
      </w:r>
      <w:r w:rsidR="00300115" w:rsidRPr="00B30E44">
        <w:rPr>
          <w:b w:val="0"/>
          <w:szCs w:val="24"/>
        </w:rPr>
        <w:t>: PRC-LC-004</w:t>
      </w:r>
      <w:bookmarkStart w:id="2968" w:name="_Toc137973603"/>
      <w:bookmarkStart w:id="2969" w:name="_Toc138003193"/>
      <w:bookmarkStart w:id="2970" w:name="_Toc140007261"/>
      <w:bookmarkEnd w:id="2961"/>
      <w:bookmarkEnd w:id="2962"/>
      <w:bookmarkEnd w:id="2963"/>
      <w:bookmarkEnd w:id="2964"/>
      <w:bookmarkEnd w:id="2965"/>
      <w:bookmarkEnd w:id="2966"/>
      <w:bookmarkEnd w:id="2967"/>
    </w:p>
    <w:p w14:paraId="1CF5D78F" w14:textId="77777777" w:rsidR="00B30E44" w:rsidRPr="00B30E44" w:rsidRDefault="00CF7D97" w:rsidP="00A45DB9">
      <w:pPr>
        <w:pStyle w:val="Ttulo2"/>
        <w:numPr>
          <w:ilvl w:val="0"/>
          <w:numId w:val="33"/>
        </w:numPr>
        <w:spacing w:line="480" w:lineRule="auto"/>
        <w:ind w:left="709" w:hanging="709"/>
        <w:jc w:val="both"/>
        <w:rPr>
          <w:b w:val="0"/>
          <w:szCs w:val="24"/>
        </w:rPr>
      </w:pPr>
      <w:bookmarkStart w:id="2971" w:name="_Toc142507991"/>
      <w:bookmarkStart w:id="2972" w:name="_Toc142812119"/>
      <w:bookmarkStart w:id="2973" w:name="_Toc142815491"/>
      <w:bookmarkStart w:id="2974" w:name="_Toc143621046"/>
      <w:r w:rsidRPr="00B30E44">
        <w:rPr>
          <w:b w:val="0"/>
          <w:szCs w:val="24"/>
        </w:rPr>
        <w:t xml:space="preserve">Clasificación de stakeholders – Matriz </w:t>
      </w:r>
      <w:r w:rsidR="007060B4" w:rsidRPr="00B30E44">
        <w:rPr>
          <w:b w:val="0"/>
          <w:szCs w:val="24"/>
        </w:rPr>
        <w:t>impacto</w:t>
      </w:r>
      <w:r w:rsidRPr="00B30E44">
        <w:rPr>
          <w:b w:val="0"/>
          <w:szCs w:val="24"/>
        </w:rPr>
        <w:t xml:space="preserve"> vs i</w:t>
      </w:r>
      <w:r w:rsidR="00904057" w:rsidRPr="00B30E44">
        <w:rPr>
          <w:b w:val="0"/>
          <w:szCs w:val="24"/>
        </w:rPr>
        <w:t>nfluencia</w:t>
      </w:r>
      <w:r w:rsidRPr="00B30E44">
        <w:rPr>
          <w:b w:val="0"/>
          <w:szCs w:val="24"/>
        </w:rPr>
        <w:t>: PRC-LC-005</w:t>
      </w:r>
      <w:bookmarkStart w:id="2975" w:name="_Toc137973604"/>
      <w:bookmarkStart w:id="2976" w:name="_Toc138003194"/>
      <w:bookmarkStart w:id="2977" w:name="_Toc140007262"/>
      <w:bookmarkEnd w:id="2968"/>
      <w:bookmarkEnd w:id="2969"/>
      <w:bookmarkEnd w:id="2970"/>
      <w:bookmarkEnd w:id="2971"/>
      <w:bookmarkEnd w:id="2972"/>
      <w:bookmarkEnd w:id="2973"/>
      <w:bookmarkEnd w:id="2974"/>
    </w:p>
    <w:p w14:paraId="6B978E8B" w14:textId="77777777" w:rsidR="00B30E44" w:rsidRPr="00B30E44" w:rsidRDefault="00EC0EC8" w:rsidP="00716698">
      <w:pPr>
        <w:pStyle w:val="Ttulo2"/>
        <w:numPr>
          <w:ilvl w:val="0"/>
          <w:numId w:val="33"/>
        </w:numPr>
        <w:spacing w:line="480" w:lineRule="auto"/>
        <w:ind w:left="709" w:hanging="709"/>
        <w:contextualSpacing/>
        <w:jc w:val="both"/>
        <w:rPr>
          <w:b w:val="0"/>
          <w:lang w:val="en-US"/>
        </w:rPr>
      </w:pPr>
      <w:bookmarkStart w:id="2978" w:name="_Toc142507992"/>
      <w:bookmarkStart w:id="2979" w:name="_Toc142812120"/>
      <w:bookmarkStart w:id="2980" w:name="_Toc142815492"/>
      <w:bookmarkStart w:id="2981" w:name="_Toc143621047"/>
      <w:r w:rsidRPr="00B30E44">
        <w:rPr>
          <w:b w:val="0"/>
          <w:szCs w:val="24"/>
          <w:lang w:val="en-US"/>
        </w:rPr>
        <w:t>Registro de stakeholders: PRC-LC-00</w:t>
      </w:r>
      <w:r w:rsidR="00CF7D97" w:rsidRPr="00B30E44">
        <w:rPr>
          <w:b w:val="0"/>
          <w:szCs w:val="24"/>
          <w:lang w:val="en-US"/>
        </w:rPr>
        <w:t>6</w:t>
      </w:r>
      <w:bookmarkStart w:id="2982" w:name="_Toc137973605"/>
      <w:bookmarkStart w:id="2983" w:name="_Toc138003195"/>
      <w:bookmarkStart w:id="2984" w:name="_Toc140007263"/>
      <w:bookmarkEnd w:id="2975"/>
      <w:bookmarkEnd w:id="2976"/>
      <w:bookmarkEnd w:id="2977"/>
      <w:bookmarkEnd w:id="2978"/>
      <w:bookmarkEnd w:id="2979"/>
      <w:bookmarkEnd w:id="2980"/>
      <w:bookmarkEnd w:id="2981"/>
    </w:p>
    <w:p w14:paraId="2CF56A16" w14:textId="77777777" w:rsidR="00B30E44" w:rsidRPr="00B30E44" w:rsidRDefault="00A236A5" w:rsidP="00DE6336">
      <w:pPr>
        <w:pStyle w:val="Ttulo2"/>
        <w:numPr>
          <w:ilvl w:val="0"/>
          <w:numId w:val="33"/>
        </w:numPr>
        <w:spacing w:line="480" w:lineRule="auto"/>
        <w:ind w:left="709" w:hanging="709"/>
        <w:contextualSpacing/>
        <w:jc w:val="both"/>
        <w:rPr>
          <w:b w:val="0"/>
        </w:rPr>
      </w:pPr>
      <w:bookmarkStart w:id="2985" w:name="_Toc142507993"/>
      <w:bookmarkStart w:id="2986" w:name="_Toc142812121"/>
      <w:bookmarkStart w:id="2987" w:name="_Toc142815493"/>
      <w:bookmarkStart w:id="2988" w:name="_Toc143621048"/>
      <w:r w:rsidRPr="00B30E44">
        <w:rPr>
          <w:b w:val="0"/>
          <w:szCs w:val="24"/>
        </w:rPr>
        <w:t>Estrategia de gestión de stakeholders: PRC-LC-00</w:t>
      </w:r>
      <w:r w:rsidR="00CF7D97" w:rsidRPr="00B30E44">
        <w:rPr>
          <w:b w:val="0"/>
          <w:szCs w:val="24"/>
        </w:rPr>
        <w:t>7</w:t>
      </w:r>
      <w:bookmarkStart w:id="2989" w:name="_Toc137973607"/>
      <w:bookmarkStart w:id="2990" w:name="_Toc138003197"/>
      <w:bookmarkStart w:id="2991" w:name="_Toc140007264"/>
      <w:bookmarkEnd w:id="2982"/>
      <w:bookmarkEnd w:id="2983"/>
      <w:bookmarkEnd w:id="2984"/>
      <w:bookmarkEnd w:id="2985"/>
      <w:bookmarkEnd w:id="2986"/>
      <w:bookmarkEnd w:id="2987"/>
      <w:bookmarkEnd w:id="2988"/>
      <w:r w:rsidR="00971EC3" w:rsidRPr="00B30E44">
        <w:rPr>
          <w:b w:val="0"/>
          <w:szCs w:val="24"/>
        </w:rPr>
        <w:t xml:space="preserve"> </w:t>
      </w:r>
    </w:p>
    <w:p w14:paraId="05656A23" w14:textId="35C6F6C3" w:rsidR="00706564" w:rsidRPr="00B30E44" w:rsidRDefault="00082BD2" w:rsidP="00B30E44">
      <w:pPr>
        <w:pStyle w:val="Ttulo4"/>
        <w:spacing w:line="480" w:lineRule="auto"/>
        <w:jc w:val="both"/>
        <w:rPr>
          <w:b w:val="0"/>
          <w:bCs/>
        </w:rPr>
      </w:pPr>
      <w:r w:rsidRPr="00B30E44">
        <w:rPr>
          <w:rStyle w:val="Ttulo4Car"/>
          <w:b/>
          <w:bCs/>
        </w:rPr>
        <w:t>Gestión del a</w:t>
      </w:r>
      <w:r w:rsidR="008B7E1C" w:rsidRPr="00B30E44">
        <w:rPr>
          <w:rStyle w:val="Ttulo4Car"/>
          <w:b/>
          <w:bCs/>
        </w:rPr>
        <w:t>lcance</w:t>
      </w:r>
      <w:bookmarkEnd w:id="2989"/>
      <w:bookmarkEnd w:id="2990"/>
      <w:bookmarkEnd w:id="2991"/>
      <w:r w:rsidR="00A6353B" w:rsidRPr="00B30E44">
        <w:rPr>
          <w:b w:val="0"/>
          <w:bCs/>
        </w:rPr>
        <w:t xml:space="preserve">. </w:t>
      </w:r>
      <w:bookmarkStart w:id="2992" w:name="_Toc137973608"/>
      <w:bookmarkStart w:id="2993" w:name="_Toc138003198"/>
      <w:bookmarkStart w:id="2994" w:name="_Toc140007265"/>
      <w:r w:rsidR="00706564" w:rsidRPr="00B30E44">
        <w:rPr>
          <w:b w:val="0"/>
          <w:bCs/>
        </w:rPr>
        <w:t>Son l</w:t>
      </w:r>
      <w:r w:rsidR="009452ED" w:rsidRPr="00B30E44">
        <w:rPr>
          <w:b w:val="0"/>
          <w:bCs/>
        </w:rPr>
        <w:t>os procesos</w:t>
      </w:r>
      <w:r w:rsidR="00AC2C04" w:rsidRPr="00B30E44">
        <w:rPr>
          <w:b w:val="0"/>
          <w:bCs/>
        </w:rPr>
        <w:t xml:space="preserve"> requeridos para garantizar que el proyecto incluya todo el trabajo requerido y únicamente el trabajo requerido, para completar el proyecto con éxito. Se debe definir que se incluye y que no se incluye</w:t>
      </w:r>
      <w:r w:rsidR="00706564" w:rsidRPr="00B30E44">
        <w:rPr>
          <w:b w:val="0"/>
          <w:bCs/>
        </w:rPr>
        <w:t xml:space="preserve"> (PMI, 2017).</w:t>
      </w:r>
      <w:bookmarkEnd w:id="2992"/>
      <w:bookmarkEnd w:id="2993"/>
      <w:bookmarkEnd w:id="2994"/>
    </w:p>
    <w:p w14:paraId="3F1D6D93" w14:textId="181E563C" w:rsidR="00AC2C04" w:rsidRPr="008A1775" w:rsidRDefault="00706564" w:rsidP="008A1775">
      <w:pPr>
        <w:pStyle w:val="Ttulo2"/>
        <w:spacing w:line="480" w:lineRule="auto"/>
        <w:ind w:left="709"/>
        <w:jc w:val="both"/>
        <w:rPr>
          <w:b w:val="0"/>
          <w:szCs w:val="24"/>
        </w:rPr>
      </w:pPr>
      <w:bookmarkStart w:id="2995" w:name="_Toc137973609"/>
      <w:bookmarkStart w:id="2996" w:name="_Toc138003199"/>
      <w:bookmarkStart w:id="2997" w:name="_Toc140007266"/>
      <w:bookmarkStart w:id="2998" w:name="_Toc142507994"/>
      <w:bookmarkStart w:id="2999" w:name="_Toc142812122"/>
      <w:bookmarkStart w:id="3000" w:name="_Toc142815494"/>
      <w:bookmarkStart w:id="3001" w:name="_Toc143621049"/>
      <w:r w:rsidRPr="008A1775">
        <w:rPr>
          <w:b w:val="0"/>
          <w:szCs w:val="24"/>
        </w:rPr>
        <w:t>Para el plan de gestión del alcance se propusieron los siguientes formatos:</w:t>
      </w:r>
      <w:bookmarkEnd w:id="2995"/>
      <w:bookmarkEnd w:id="2996"/>
      <w:bookmarkEnd w:id="2997"/>
      <w:bookmarkEnd w:id="2998"/>
      <w:bookmarkEnd w:id="2999"/>
      <w:bookmarkEnd w:id="3000"/>
      <w:bookmarkEnd w:id="3001"/>
    </w:p>
    <w:p w14:paraId="654D243C" w14:textId="77777777" w:rsidR="00B97709" w:rsidRPr="008A1775" w:rsidRDefault="00906A42" w:rsidP="00B30E44">
      <w:pPr>
        <w:pStyle w:val="Ttulo2"/>
        <w:numPr>
          <w:ilvl w:val="0"/>
          <w:numId w:val="33"/>
        </w:numPr>
        <w:spacing w:line="480" w:lineRule="auto"/>
        <w:ind w:left="709" w:hanging="709"/>
        <w:contextualSpacing/>
        <w:jc w:val="both"/>
        <w:rPr>
          <w:b w:val="0"/>
          <w:szCs w:val="24"/>
        </w:rPr>
      </w:pPr>
      <w:bookmarkStart w:id="3002" w:name="_Toc137973610"/>
      <w:bookmarkStart w:id="3003" w:name="_Toc138003200"/>
      <w:bookmarkStart w:id="3004" w:name="_Toc140007267"/>
      <w:bookmarkStart w:id="3005" w:name="_Toc142507995"/>
      <w:bookmarkStart w:id="3006" w:name="_Toc142812123"/>
      <w:bookmarkStart w:id="3007" w:name="_Toc142815495"/>
      <w:bookmarkStart w:id="3008" w:name="_Toc143621050"/>
      <w:r w:rsidRPr="000C7BDF">
        <w:rPr>
          <w:b w:val="0"/>
          <w:szCs w:val="24"/>
        </w:rPr>
        <w:t>Enunciado</w:t>
      </w:r>
      <w:r w:rsidR="00226663" w:rsidRPr="008A1775">
        <w:rPr>
          <w:b w:val="0"/>
          <w:szCs w:val="24"/>
        </w:rPr>
        <w:t xml:space="preserve"> del </w:t>
      </w:r>
      <w:r w:rsidR="00C23AB8" w:rsidRPr="008A1775">
        <w:rPr>
          <w:b w:val="0"/>
          <w:szCs w:val="24"/>
        </w:rPr>
        <w:t>alcance</w:t>
      </w:r>
      <w:r w:rsidR="00320EDA" w:rsidRPr="008A1775">
        <w:rPr>
          <w:b w:val="0"/>
          <w:szCs w:val="24"/>
        </w:rPr>
        <w:t>: PRC-LC</w:t>
      </w:r>
      <w:r w:rsidR="005C384F" w:rsidRPr="008A1775">
        <w:rPr>
          <w:b w:val="0"/>
          <w:szCs w:val="24"/>
        </w:rPr>
        <w:t>-008</w:t>
      </w:r>
      <w:bookmarkEnd w:id="3002"/>
      <w:bookmarkEnd w:id="3003"/>
      <w:bookmarkEnd w:id="3004"/>
      <w:bookmarkEnd w:id="3005"/>
      <w:bookmarkEnd w:id="3006"/>
      <w:bookmarkEnd w:id="3007"/>
      <w:bookmarkEnd w:id="3008"/>
      <w:r w:rsidR="00320EDA" w:rsidRPr="008A1775">
        <w:rPr>
          <w:b w:val="0"/>
          <w:szCs w:val="24"/>
        </w:rPr>
        <w:t xml:space="preserve"> </w:t>
      </w:r>
    </w:p>
    <w:p w14:paraId="568AF84F" w14:textId="33FE96B9" w:rsidR="00CD33AB" w:rsidRPr="008A1775" w:rsidRDefault="00CD33AB" w:rsidP="00B30E44">
      <w:pPr>
        <w:pStyle w:val="Ttulo2"/>
        <w:numPr>
          <w:ilvl w:val="0"/>
          <w:numId w:val="33"/>
        </w:numPr>
        <w:spacing w:line="480" w:lineRule="auto"/>
        <w:ind w:left="709" w:hanging="709"/>
        <w:contextualSpacing/>
        <w:jc w:val="both"/>
        <w:rPr>
          <w:rFonts w:ascii="Helvetica" w:eastAsiaTheme="minorHAnsi" w:hAnsi="Helvetica" w:cs="Helvetica"/>
          <w:b w:val="0"/>
          <w:sz w:val="22"/>
          <w:szCs w:val="22"/>
          <w:lang w:eastAsia="en-US"/>
        </w:rPr>
      </w:pPr>
      <w:bookmarkStart w:id="3009" w:name="_Toc137973611"/>
      <w:bookmarkStart w:id="3010" w:name="_Toc138003201"/>
      <w:bookmarkStart w:id="3011" w:name="_Toc140007268"/>
      <w:bookmarkStart w:id="3012" w:name="_Toc142507996"/>
      <w:bookmarkStart w:id="3013" w:name="_Toc142812124"/>
      <w:bookmarkStart w:id="3014" w:name="_Toc142815496"/>
      <w:bookmarkStart w:id="3015" w:name="_Toc143621051"/>
      <w:r w:rsidRPr="000C7BDF">
        <w:rPr>
          <w:b w:val="0"/>
          <w:szCs w:val="24"/>
        </w:rPr>
        <w:t>Estructura</w:t>
      </w:r>
      <w:r w:rsidRPr="008A1775">
        <w:rPr>
          <w:b w:val="0"/>
          <w:szCs w:val="24"/>
        </w:rPr>
        <w:t xml:space="preserve"> de desglose del trabajo (EDT/WBS): PRC-LC-0</w:t>
      </w:r>
      <w:r w:rsidR="00137412" w:rsidRPr="008A1775">
        <w:rPr>
          <w:b w:val="0"/>
          <w:szCs w:val="24"/>
        </w:rPr>
        <w:t>09</w:t>
      </w:r>
      <w:bookmarkEnd w:id="3009"/>
      <w:bookmarkEnd w:id="3010"/>
      <w:bookmarkEnd w:id="3011"/>
      <w:bookmarkEnd w:id="3012"/>
      <w:bookmarkEnd w:id="3013"/>
      <w:bookmarkEnd w:id="3014"/>
      <w:bookmarkEnd w:id="3015"/>
    </w:p>
    <w:p w14:paraId="04E3C640" w14:textId="77777777" w:rsidR="00B30E44" w:rsidRDefault="00CD33AB" w:rsidP="00D515ED">
      <w:pPr>
        <w:pStyle w:val="Ttulo2"/>
        <w:numPr>
          <w:ilvl w:val="0"/>
          <w:numId w:val="33"/>
        </w:numPr>
        <w:spacing w:line="480" w:lineRule="auto"/>
        <w:ind w:left="709" w:hanging="709"/>
        <w:contextualSpacing/>
        <w:jc w:val="both"/>
        <w:rPr>
          <w:b w:val="0"/>
          <w:szCs w:val="24"/>
        </w:rPr>
      </w:pPr>
      <w:bookmarkStart w:id="3016" w:name="_Toc137973612"/>
      <w:bookmarkStart w:id="3017" w:name="_Toc138003202"/>
      <w:bookmarkStart w:id="3018" w:name="_Toc140007269"/>
      <w:bookmarkStart w:id="3019" w:name="_Toc142507997"/>
      <w:bookmarkStart w:id="3020" w:name="_Toc142812125"/>
      <w:bookmarkStart w:id="3021" w:name="_Toc142815497"/>
      <w:bookmarkStart w:id="3022" w:name="_Toc143621052"/>
      <w:r w:rsidRPr="00B30E44">
        <w:rPr>
          <w:b w:val="0"/>
          <w:szCs w:val="24"/>
        </w:rPr>
        <w:t>Diccionario de la EDT - completo: PRC-LC-01</w:t>
      </w:r>
      <w:r w:rsidR="00137412" w:rsidRPr="00B30E44">
        <w:rPr>
          <w:b w:val="0"/>
          <w:szCs w:val="24"/>
        </w:rPr>
        <w:t>0</w:t>
      </w:r>
      <w:bookmarkStart w:id="3023" w:name="_Toc137973614"/>
      <w:bookmarkStart w:id="3024" w:name="_Toc138003204"/>
      <w:bookmarkStart w:id="3025" w:name="_Toc140007270"/>
      <w:bookmarkEnd w:id="3016"/>
      <w:bookmarkEnd w:id="3017"/>
      <w:bookmarkEnd w:id="3018"/>
      <w:bookmarkEnd w:id="3019"/>
      <w:bookmarkEnd w:id="3020"/>
      <w:bookmarkEnd w:id="3021"/>
      <w:bookmarkEnd w:id="3022"/>
    </w:p>
    <w:p w14:paraId="173516B1" w14:textId="1374DA34" w:rsidR="00E72CA9" w:rsidRPr="00B30E44" w:rsidRDefault="00E72CA9" w:rsidP="00B30E44">
      <w:pPr>
        <w:pStyle w:val="Ttulo4"/>
        <w:spacing w:line="480" w:lineRule="auto"/>
        <w:jc w:val="both"/>
        <w:rPr>
          <w:b w:val="0"/>
        </w:rPr>
      </w:pPr>
      <w:r w:rsidRPr="00B30E44">
        <w:rPr>
          <w:rStyle w:val="Ttulo4Car"/>
          <w:b/>
          <w:bCs/>
        </w:rPr>
        <w:t>Gestión</w:t>
      </w:r>
      <w:r w:rsidRPr="00B30E44">
        <w:rPr>
          <w:rStyle w:val="Ttulo4Car"/>
        </w:rPr>
        <w:t xml:space="preserve"> </w:t>
      </w:r>
      <w:r w:rsidRPr="00B30E44">
        <w:rPr>
          <w:rStyle w:val="Ttulo4Car"/>
          <w:b/>
          <w:bCs/>
        </w:rPr>
        <w:t xml:space="preserve">del </w:t>
      </w:r>
      <w:r w:rsidR="008B7E1C" w:rsidRPr="00B30E44">
        <w:rPr>
          <w:rStyle w:val="Ttulo4Car"/>
          <w:b/>
          <w:bCs/>
        </w:rPr>
        <w:t>Cronograma</w:t>
      </w:r>
      <w:bookmarkEnd w:id="3023"/>
      <w:bookmarkEnd w:id="3024"/>
      <w:bookmarkEnd w:id="3025"/>
      <w:r w:rsidR="00971EC3">
        <w:t xml:space="preserve">. </w:t>
      </w:r>
      <w:bookmarkStart w:id="3026" w:name="_Toc137973615"/>
      <w:bookmarkStart w:id="3027" w:name="_Toc138003205"/>
      <w:bookmarkStart w:id="3028" w:name="_Toc140007271"/>
      <w:r w:rsidRPr="00B30E44">
        <w:rPr>
          <w:b w:val="0"/>
        </w:rPr>
        <w:t>Incluye los procesos requeridos para administrar la finalización del proyecto a tiempo</w:t>
      </w:r>
      <w:r w:rsidR="00137412" w:rsidRPr="00B30E44">
        <w:rPr>
          <w:b w:val="0"/>
        </w:rPr>
        <w:t xml:space="preserve"> (PMI, 2017)</w:t>
      </w:r>
      <w:r w:rsidRPr="00B30E44">
        <w:rPr>
          <w:b w:val="0"/>
        </w:rPr>
        <w:t>.</w:t>
      </w:r>
      <w:bookmarkEnd w:id="3026"/>
      <w:bookmarkEnd w:id="3027"/>
      <w:bookmarkEnd w:id="3028"/>
    </w:p>
    <w:p w14:paraId="616404EE" w14:textId="7FAB0D21" w:rsidR="00137412" w:rsidRPr="008A1775" w:rsidRDefault="00137412" w:rsidP="00B30E44">
      <w:pPr>
        <w:spacing w:line="480" w:lineRule="auto"/>
        <w:ind w:firstLine="709"/>
        <w:jc w:val="both"/>
        <w:rPr>
          <w:b/>
        </w:rPr>
      </w:pPr>
      <w:bookmarkStart w:id="3029" w:name="_Toc137973616"/>
      <w:bookmarkStart w:id="3030" w:name="_Toc138003206"/>
      <w:bookmarkStart w:id="3031" w:name="_Toc140007272"/>
      <w:r w:rsidRPr="008A1775">
        <w:t>Para el plan de gestión del cronograma se propusieron los siguientes formatos:</w:t>
      </w:r>
      <w:bookmarkEnd w:id="3029"/>
      <w:bookmarkEnd w:id="3030"/>
      <w:bookmarkEnd w:id="3031"/>
    </w:p>
    <w:p w14:paraId="2FE9459C" w14:textId="72E5C6C2" w:rsidR="00137412" w:rsidRPr="008A1775" w:rsidRDefault="00137412" w:rsidP="00B30E44">
      <w:pPr>
        <w:pStyle w:val="Ttulo2"/>
        <w:numPr>
          <w:ilvl w:val="0"/>
          <w:numId w:val="33"/>
        </w:numPr>
        <w:spacing w:line="480" w:lineRule="auto"/>
        <w:ind w:left="709" w:hanging="709"/>
        <w:contextualSpacing/>
        <w:jc w:val="both"/>
        <w:rPr>
          <w:b w:val="0"/>
          <w:szCs w:val="24"/>
        </w:rPr>
      </w:pPr>
      <w:bookmarkStart w:id="3032" w:name="_Toc137973617"/>
      <w:bookmarkStart w:id="3033" w:name="_Toc138003207"/>
      <w:bookmarkStart w:id="3034" w:name="_Toc140007273"/>
      <w:bookmarkStart w:id="3035" w:name="_Toc142507998"/>
      <w:bookmarkStart w:id="3036" w:name="_Toc142812126"/>
      <w:bookmarkStart w:id="3037" w:name="_Toc142815498"/>
      <w:bookmarkStart w:id="3038" w:name="_Toc143621053"/>
      <w:r w:rsidRPr="008A1775">
        <w:rPr>
          <w:b w:val="0"/>
          <w:szCs w:val="24"/>
        </w:rPr>
        <w:lastRenderedPageBreak/>
        <w:t>Estimación de duración de actividades</w:t>
      </w:r>
      <w:r w:rsidR="00EF176A" w:rsidRPr="008A1775">
        <w:rPr>
          <w:b w:val="0"/>
          <w:szCs w:val="24"/>
        </w:rPr>
        <w:t>: PRC-LC-011</w:t>
      </w:r>
      <w:bookmarkEnd w:id="3032"/>
      <w:bookmarkEnd w:id="3033"/>
      <w:bookmarkEnd w:id="3034"/>
      <w:bookmarkEnd w:id="3035"/>
      <w:bookmarkEnd w:id="3036"/>
      <w:bookmarkEnd w:id="3037"/>
      <w:bookmarkEnd w:id="3038"/>
    </w:p>
    <w:p w14:paraId="3492A510" w14:textId="77777777" w:rsidR="007B1B68" w:rsidRPr="008A1775" w:rsidRDefault="00137412" w:rsidP="00B30E44">
      <w:pPr>
        <w:pStyle w:val="Ttulo2"/>
        <w:numPr>
          <w:ilvl w:val="0"/>
          <w:numId w:val="33"/>
        </w:numPr>
        <w:spacing w:line="480" w:lineRule="auto"/>
        <w:ind w:left="709" w:hanging="709"/>
        <w:contextualSpacing/>
        <w:jc w:val="both"/>
        <w:rPr>
          <w:b w:val="0"/>
          <w:i/>
          <w:iCs/>
          <w:szCs w:val="24"/>
        </w:rPr>
      </w:pPr>
      <w:bookmarkStart w:id="3039" w:name="_Toc137973618"/>
      <w:bookmarkStart w:id="3040" w:name="_Toc138003208"/>
      <w:bookmarkStart w:id="3041" w:name="_Toc140007274"/>
      <w:bookmarkStart w:id="3042" w:name="_Toc142507999"/>
      <w:bookmarkStart w:id="3043" w:name="_Toc142812127"/>
      <w:bookmarkStart w:id="3044" w:name="_Toc142815499"/>
      <w:bookmarkStart w:id="3045" w:name="_Toc143621054"/>
      <w:r w:rsidRPr="008A1775">
        <w:rPr>
          <w:b w:val="0"/>
          <w:szCs w:val="24"/>
        </w:rPr>
        <w:t>Cronograma del proyecto</w:t>
      </w:r>
      <w:r w:rsidR="00EF176A" w:rsidRPr="008A1775">
        <w:rPr>
          <w:b w:val="0"/>
          <w:szCs w:val="24"/>
        </w:rPr>
        <w:t>: PRC-LC-012</w:t>
      </w:r>
      <w:bookmarkStart w:id="3046" w:name="_Toc137973631"/>
      <w:bookmarkStart w:id="3047" w:name="_Toc138003221"/>
      <w:bookmarkEnd w:id="3039"/>
      <w:bookmarkEnd w:id="3040"/>
      <w:bookmarkEnd w:id="3041"/>
      <w:bookmarkEnd w:id="3042"/>
      <w:bookmarkEnd w:id="3043"/>
      <w:bookmarkEnd w:id="3044"/>
      <w:bookmarkEnd w:id="3045"/>
    </w:p>
    <w:p w14:paraId="58691568" w14:textId="6DBCD6B0" w:rsidR="00270860" w:rsidRPr="00B30E44" w:rsidRDefault="008975EC" w:rsidP="00B30E44">
      <w:pPr>
        <w:pStyle w:val="Ttulo4"/>
        <w:spacing w:line="480" w:lineRule="auto"/>
        <w:jc w:val="both"/>
        <w:rPr>
          <w:b w:val="0"/>
          <w:bCs/>
        </w:rPr>
      </w:pPr>
      <w:bookmarkStart w:id="3048" w:name="_Toc140007275"/>
      <w:r w:rsidRPr="00B30E44">
        <w:t xml:space="preserve">Gestión de </w:t>
      </w:r>
      <w:r w:rsidR="008B7E1C" w:rsidRPr="00B30E44">
        <w:t>Costos</w:t>
      </w:r>
      <w:bookmarkEnd w:id="3046"/>
      <w:bookmarkEnd w:id="3047"/>
      <w:bookmarkEnd w:id="3048"/>
      <w:r w:rsidR="00B30E44" w:rsidRPr="00B30E44">
        <w:rPr>
          <w:b w:val="0"/>
          <w:bCs/>
          <w:i/>
        </w:rPr>
        <w:t xml:space="preserve">. </w:t>
      </w:r>
      <w:bookmarkStart w:id="3049" w:name="_Toc137973632"/>
      <w:bookmarkStart w:id="3050" w:name="_Toc138003222"/>
      <w:bookmarkStart w:id="3051" w:name="_Toc140007276"/>
      <w:r w:rsidR="00270860" w:rsidRPr="00B30E44">
        <w:rPr>
          <w:b w:val="0"/>
          <w:bCs/>
        </w:rPr>
        <w:t>Incluye los procesos involucrados en planificar, estimar, presupuestar, gestionar y controlar los costos de tal manera que se culmine el proyecto con el presupuesto aprobado (PMI, 2017).</w:t>
      </w:r>
      <w:bookmarkEnd w:id="3049"/>
      <w:bookmarkEnd w:id="3050"/>
      <w:bookmarkEnd w:id="3051"/>
    </w:p>
    <w:p w14:paraId="236EE365" w14:textId="3B0C2D06" w:rsidR="00270860" w:rsidRPr="008A1775" w:rsidRDefault="00270860" w:rsidP="00B30E44">
      <w:pPr>
        <w:spacing w:line="480" w:lineRule="auto"/>
        <w:ind w:firstLine="709"/>
        <w:jc w:val="both"/>
        <w:rPr>
          <w:b/>
        </w:rPr>
      </w:pPr>
      <w:bookmarkStart w:id="3052" w:name="_Toc137973633"/>
      <w:bookmarkStart w:id="3053" w:name="_Toc138003223"/>
      <w:bookmarkStart w:id="3054" w:name="_Toc140007277"/>
      <w:r w:rsidRPr="008A1775">
        <w:t>Para el plan de gestión de</w:t>
      </w:r>
      <w:r w:rsidR="00154635" w:rsidRPr="008A1775">
        <w:t xml:space="preserve"> costos </w:t>
      </w:r>
      <w:r w:rsidRPr="008A1775">
        <w:t>se propusieron los siguientes formatos:</w:t>
      </w:r>
      <w:bookmarkEnd w:id="3052"/>
      <w:bookmarkEnd w:id="3053"/>
      <w:bookmarkEnd w:id="3054"/>
    </w:p>
    <w:p w14:paraId="252E21EB" w14:textId="07E1DB19" w:rsidR="00E937D2" w:rsidRPr="008A1775" w:rsidRDefault="008975EC" w:rsidP="00B30E44">
      <w:pPr>
        <w:pStyle w:val="Ttulo2"/>
        <w:numPr>
          <w:ilvl w:val="0"/>
          <w:numId w:val="33"/>
        </w:numPr>
        <w:spacing w:line="480" w:lineRule="auto"/>
        <w:ind w:left="709" w:hanging="709"/>
        <w:contextualSpacing/>
        <w:jc w:val="both"/>
        <w:rPr>
          <w:b w:val="0"/>
          <w:szCs w:val="24"/>
        </w:rPr>
      </w:pPr>
      <w:bookmarkStart w:id="3055" w:name="_Toc137973634"/>
      <w:bookmarkStart w:id="3056" w:name="_Toc138003224"/>
      <w:bookmarkStart w:id="3057" w:name="_Toc140007278"/>
      <w:bookmarkStart w:id="3058" w:name="_Toc142508000"/>
      <w:bookmarkStart w:id="3059" w:name="_Toc142812128"/>
      <w:bookmarkStart w:id="3060" w:name="_Toc142815500"/>
      <w:bookmarkStart w:id="3061" w:name="_Toc143621055"/>
      <w:r w:rsidRPr="008A1775">
        <w:rPr>
          <w:b w:val="0"/>
          <w:szCs w:val="24"/>
        </w:rPr>
        <w:t>Costeo del proyecto:</w:t>
      </w:r>
      <w:r w:rsidR="00154635" w:rsidRPr="008A1775">
        <w:rPr>
          <w:b w:val="0"/>
          <w:szCs w:val="24"/>
        </w:rPr>
        <w:t xml:space="preserve"> PRC-LC-013</w:t>
      </w:r>
      <w:bookmarkEnd w:id="3055"/>
      <w:bookmarkEnd w:id="3056"/>
      <w:bookmarkEnd w:id="3057"/>
      <w:bookmarkEnd w:id="3058"/>
      <w:bookmarkEnd w:id="3059"/>
      <w:bookmarkEnd w:id="3060"/>
      <w:bookmarkEnd w:id="3061"/>
    </w:p>
    <w:p w14:paraId="7BA1562B" w14:textId="77777777" w:rsidR="00410381" w:rsidRPr="008A1775" w:rsidRDefault="00410381" w:rsidP="00B30E44">
      <w:pPr>
        <w:pStyle w:val="Ttulo2"/>
        <w:numPr>
          <w:ilvl w:val="0"/>
          <w:numId w:val="33"/>
        </w:numPr>
        <w:spacing w:line="480" w:lineRule="auto"/>
        <w:ind w:left="709" w:hanging="709"/>
        <w:contextualSpacing/>
        <w:jc w:val="both"/>
        <w:rPr>
          <w:b w:val="0"/>
          <w:szCs w:val="24"/>
        </w:rPr>
      </w:pPr>
      <w:bookmarkStart w:id="3062" w:name="_Toc137973635"/>
      <w:bookmarkStart w:id="3063" w:name="_Toc138003225"/>
      <w:bookmarkStart w:id="3064" w:name="_Toc140007279"/>
      <w:bookmarkStart w:id="3065" w:name="_Toc142508001"/>
      <w:bookmarkStart w:id="3066" w:name="_Toc142812129"/>
      <w:bookmarkStart w:id="3067" w:name="_Toc142815501"/>
      <w:bookmarkStart w:id="3068" w:name="_Toc143621056"/>
      <w:r w:rsidRPr="008A1775">
        <w:rPr>
          <w:b w:val="0"/>
          <w:szCs w:val="24"/>
        </w:rPr>
        <w:t>Presupuesto del proyecto – por fase y entregable: PRC-LC-014</w:t>
      </w:r>
      <w:bookmarkEnd w:id="3062"/>
      <w:bookmarkEnd w:id="3063"/>
      <w:bookmarkEnd w:id="3064"/>
      <w:bookmarkEnd w:id="3065"/>
      <w:bookmarkEnd w:id="3066"/>
      <w:bookmarkEnd w:id="3067"/>
      <w:bookmarkEnd w:id="3068"/>
    </w:p>
    <w:p w14:paraId="7773A12C" w14:textId="77777777" w:rsidR="00410381" w:rsidRPr="008A1775" w:rsidRDefault="00410381" w:rsidP="00B30E44">
      <w:pPr>
        <w:pStyle w:val="Ttulo2"/>
        <w:numPr>
          <w:ilvl w:val="0"/>
          <w:numId w:val="33"/>
        </w:numPr>
        <w:spacing w:line="480" w:lineRule="auto"/>
        <w:ind w:left="709" w:hanging="709"/>
        <w:contextualSpacing/>
        <w:jc w:val="both"/>
        <w:rPr>
          <w:b w:val="0"/>
          <w:szCs w:val="24"/>
        </w:rPr>
      </w:pPr>
      <w:bookmarkStart w:id="3069" w:name="_Toc137973636"/>
      <w:bookmarkStart w:id="3070" w:name="_Toc138003226"/>
      <w:bookmarkStart w:id="3071" w:name="_Toc140007280"/>
      <w:bookmarkStart w:id="3072" w:name="_Toc142508002"/>
      <w:bookmarkStart w:id="3073" w:name="_Toc142812130"/>
      <w:bookmarkStart w:id="3074" w:name="_Toc142815502"/>
      <w:bookmarkStart w:id="3075" w:name="_Toc143621057"/>
      <w:r w:rsidRPr="008A1775">
        <w:rPr>
          <w:b w:val="0"/>
          <w:szCs w:val="24"/>
        </w:rPr>
        <w:t>Presupuesto del proyecto – por fase y tipo de recurso: PRC-LC-015</w:t>
      </w:r>
      <w:bookmarkEnd w:id="3069"/>
      <w:bookmarkEnd w:id="3070"/>
      <w:bookmarkEnd w:id="3071"/>
      <w:bookmarkEnd w:id="3072"/>
      <w:bookmarkEnd w:id="3073"/>
      <w:bookmarkEnd w:id="3074"/>
      <w:bookmarkEnd w:id="3075"/>
    </w:p>
    <w:p w14:paraId="29FB0CA6" w14:textId="77777777" w:rsidR="00410381" w:rsidRPr="008A1775" w:rsidRDefault="00410381" w:rsidP="00B30E44">
      <w:pPr>
        <w:pStyle w:val="Ttulo2"/>
        <w:numPr>
          <w:ilvl w:val="0"/>
          <w:numId w:val="33"/>
        </w:numPr>
        <w:spacing w:line="480" w:lineRule="auto"/>
        <w:ind w:left="709" w:hanging="709"/>
        <w:contextualSpacing/>
        <w:jc w:val="both"/>
        <w:rPr>
          <w:b w:val="0"/>
          <w:szCs w:val="24"/>
        </w:rPr>
      </w:pPr>
      <w:bookmarkStart w:id="3076" w:name="_Toc137973637"/>
      <w:bookmarkStart w:id="3077" w:name="_Toc138003227"/>
      <w:bookmarkStart w:id="3078" w:name="_Toc140007281"/>
      <w:bookmarkStart w:id="3079" w:name="_Toc142508003"/>
      <w:bookmarkStart w:id="3080" w:name="_Toc142812131"/>
      <w:bookmarkStart w:id="3081" w:name="_Toc142815503"/>
      <w:bookmarkStart w:id="3082" w:name="_Toc143621058"/>
      <w:r w:rsidRPr="008A1775">
        <w:rPr>
          <w:b w:val="0"/>
          <w:szCs w:val="24"/>
        </w:rPr>
        <w:t>Presupuesto en el tiempo – curva S: PRC-LC-016</w:t>
      </w:r>
      <w:bookmarkEnd w:id="3076"/>
      <w:bookmarkEnd w:id="3077"/>
      <w:bookmarkEnd w:id="3078"/>
      <w:bookmarkEnd w:id="3079"/>
      <w:bookmarkEnd w:id="3080"/>
      <w:bookmarkEnd w:id="3081"/>
      <w:bookmarkEnd w:id="3082"/>
    </w:p>
    <w:p w14:paraId="58697948" w14:textId="08FB440D" w:rsidR="00B16C02" w:rsidRPr="00B30E44" w:rsidRDefault="00692219" w:rsidP="00B30E44">
      <w:pPr>
        <w:pStyle w:val="Ttulo4"/>
        <w:spacing w:line="480" w:lineRule="auto"/>
        <w:rPr>
          <w:b w:val="0"/>
          <w:bCs/>
          <w:i/>
        </w:rPr>
      </w:pPr>
      <w:bookmarkStart w:id="3083" w:name="_Toc137973640"/>
      <w:bookmarkStart w:id="3084" w:name="_Toc138003230"/>
      <w:bookmarkStart w:id="3085" w:name="_Toc140007282"/>
      <w:r w:rsidRPr="00B30E44">
        <w:t>Gestión de r</w:t>
      </w:r>
      <w:r w:rsidR="008B7E1C" w:rsidRPr="00B30E44">
        <w:t>ecursos</w:t>
      </w:r>
      <w:bookmarkEnd w:id="3083"/>
      <w:bookmarkEnd w:id="3084"/>
      <w:bookmarkEnd w:id="3085"/>
      <w:r w:rsidR="00B30E44" w:rsidRPr="00B30E44">
        <w:rPr>
          <w:b w:val="0"/>
          <w:bCs/>
          <w:i/>
        </w:rPr>
        <w:t xml:space="preserve">. </w:t>
      </w:r>
      <w:bookmarkStart w:id="3086" w:name="_Toc137973641"/>
      <w:bookmarkStart w:id="3087" w:name="_Toc138003231"/>
      <w:bookmarkStart w:id="3088" w:name="_Toc140007283"/>
      <w:r w:rsidR="00B16C02" w:rsidRPr="00B30E44">
        <w:rPr>
          <w:b w:val="0"/>
          <w:bCs/>
        </w:rPr>
        <w:t>Incluye los procesos para identificar, adquirir y gestionar los recursos necesarios para la conclusión exitosa del proyecto</w:t>
      </w:r>
      <w:r w:rsidRPr="00B30E44">
        <w:rPr>
          <w:b w:val="0"/>
          <w:bCs/>
        </w:rPr>
        <w:t xml:space="preserve"> (PMI, 2017).</w:t>
      </w:r>
      <w:bookmarkEnd w:id="3086"/>
      <w:bookmarkEnd w:id="3087"/>
      <w:bookmarkEnd w:id="3088"/>
    </w:p>
    <w:p w14:paraId="7A7B56C0" w14:textId="7025AB1C" w:rsidR="00B16C02" w:rsidRPr="008A1775" w:rsidRDefault="00B16C02" w:rsidP="00B30E44">
      <w:pPr>
        <w:spacing w:line="480" w:lineRule="auto"/>
        <w:ind w:firstLine="709"/>
        <w:jc w:val="both"/>
        <w:rPr>
          <w:b/>
          <w:i/>
          <w:iCs/>
        </w:rPr>
      </w:pPr>
      <w:bookmarkStart w:id="3089" w:name="_Toc137973642"/>
      <w:bookmarkStart w:id="3090" w:name="_Toc138003232"/>
      <w:bookmarkStart w:id="3091" w:name="_Toc140007284"/>
      <w:r w:rsidRPr="008A1775">
        <w:t>Para el plan de recursos humanos se propusieron los siguientes formatos:</w:t>
      </w:r>
      <w:bookmarkEnd w:id="3089"/>
      <w:bookmarkEnd w:id="3090"/>
      <w:bookmarkEnd w:id="3091"/>
    </w:p>
    <w:p w14:paraId="3E81EF61" w14:textId="3084F1F5" w:rsidR="00CF0DBE" w:rsidRPr="008A1775" w:rsidRDefault="00154635" w:rsidP="00B30E44">
      <w:pPr>
        <w:pStyle w:val="Ttulo2"/>
        <w:numPr>
          <w:ilvl w:val="0"/>
          <w:numId w:val="33"/>
        </w:numPr>
        <w:spacing w:line="480" w:lineRule="auto"/>
        <w:ind w:left="709" w:hanging="709"/>
        <w:contextualSpacing/>
        <w:jc w:val="both"/>
        <w:rPr>
          <w:b w:val="0"/>
          <w:szCs w:val="24"/>
        </w:rPr>
      </w:pPr>
      <w:bookmarkStart w:id="3092" w:name="_Toc137973643"/>
      <w:bookmarkStart w:id="3093" w:name="_Toc138003233"/>
      <w:bookmarkStart w:id="3094" w:name="_Toc140007285"/>
      <w:bookmarkStart w:id="3095" w:name="_Toc142508004"/>
      <w:bookmarkStart w:id="3096" w:name="_Toc142812132"/>
      <w:bookmarkStart w:id="3097" w:name="_Toc142815504"/>
      <w:bookmarkStart w:id="3098" w:name="_Toc143621059"/>
      <w:r w:rsidRPr="008A1775">
        <w:rPr>
          <w:b w:val="0"/>
          <w:szCs w:val="24"/>
        </w:rPr>
        <w:t>Organigrama del proyecto</w:t>
      </w:r>
      <w:r w:rsidR="00CF0DBE" w:rsidRPr="008A1775">
        <w:rPr>
          <w:b w:val="0"/>
          <w:szCs w:val="24"/>
        </w:rPr>
        <w:t>: PRC-LC-017</w:t>
      </w:r>
      <w:bookmarkEnd w:id="3092"/>
      <w:bookmarkEnd w:id="3093"/>
      <w:bookmarkEnd w:id="3094"/>
      <w:bookmarkEnd w:id="3095"/>
      <w:bookmarkEnd w:id="3096"/>
      <w:bookmarkEnd w:id="3097"/>
      <w:bookmarkEnd w:id="3098"/>
    </w:p>
    <w:p w14:paraId="2E6B71E5" w14:textId="0BE72709" w:rsidR="00154635" w:rsidRPr="008A1775" w:rsidRDefault="00154635" w:rsidP="00B30E44">
      <w:pPr>
        <w:pStyle w:val="Ttulo2"/>
        <w:numPr>
          <w:ilvl w:val="0"/>
          <w:numId w:val="33"/>
        </w:numPr>
        <w:spacing w:line="480" w:lineRule="auto"/>
        <w:ind w:left="709" w:hanging="709"/>
        <w:contextualSpacing/>
        <w:jc w:val="both"/>
        <w:rPr>
          <w:b w:val="0"/>
          <w:szCs w:val="24"/>
        </w:rPr>
      </w:pPr>
      <w:bookmarkStart w:id="3099" w:name="_Toc137973644"/>
      <w:bookmarkStart w:id="3100" w:name="_Toc138003234"/>
      <w:bookmarkStart w:id="3101" w:name="_Toc140007286"/>
      <w:bookmarkStart w:id="3102" w:name="_Toc142508005"/>
      <w:bookmarkStart w:id="3103" w:name="_Toc142812133"/>
      <w:bookmarkStart w:id="3104" w:name="_Toc142815505"/>
      <w:bookmarkStart w:id="3105" w:name="_Toc143621060"/>
      <w:r w:rsidRPr="008A1775">
        <w:rPr>
          <w:b w:val="0"/>
          <w:szCs w:val="24"/>
        </w:rPr>
        <w:t>Matriz de asignación de responsabilidades (RAM)</w:t>
      </w:r>
      <w:r w:rsidR="00CF0DBE" w:rsidRPr="008A1775">
        <w:rPr>
          <w:b w:val="0"/>
          <w:szCs w:val="24"/>
        </w:rPr>
        <w:t>: PRC-LC-018</w:t>
      </w:r>
      <w:bookmarkEnd w:id="3099"/>
      <w:bookmarkEnd w:id="3100"/>
      <w:bookmarkEnd w:id="3101"/>
      <w:bookmarkEnd w:id="3102"/>
      <w:bookmarkEnd w:id="3103"/>
      <w:bookmarkEnd w:id="3104"/>
      <w:bookmarkEnd w:id="3105"/>
    </w:p>
    <w:p w14:paraId="3D59CBC7" w14:textId="1A559F53" w:rsidR="00CF0DBE" w:rsidRPr="008A1775" w:rsidRDefault="00A94BBB" w:rsidP="00B30E44">
      <w:pPr>
        <w:pStyle w:val="Ttulo2"/>
        <w:numPr>
          <w:ilvl w:val="0"/>
          <w:numId w:val="33"/>
        </w:numPr>
        <w:spacing w:line="480" w:lineRule="auto"/>
        <w:ind w:left="709" w:hanging="709"/>
        <w:contextualSpacing/>
        <w:jc w:val="both"/>
        <w:rPr>
          <w:b w:val="0"/>
          <w:szCs w:val="24"/>
        </w:rPr>
      </w:pPr>
      <w:bookmarkStart w:id="3106" w:name="_Toc137973645"/>
      <w:bookmarkStart w:id="3107" w:name="_Toc138003235"/>
      <w:bookmarkStart w:id="3108" w:name="_Toc140007287"/>
      <w:bookmarkStart w:id="3109" w:name="_Toc142508006"/>
      <w:bookmarkStart w:id="3110" w:name="_Toc142812134"/>
      <w:bookmarkStart w:id="3111" w:name="_Toc142815506"/>
      <w:bookmarkStart w:id="3112" w:name="_Toc143621061"/>
      <w:r w:rsidRPr="008A1775">
        <w:rPr>
          <w:b w:val="0"/>
          <w:szCs w:val="24"/>
        </w:rPr>
        <w:t>Descripción de roles</w:t>
      </w:r>
      <w:r w:rsidR="00CF0DBE" w:rsidRPr="008A1775">
        <w:rPr>
          <w:b w:val="0"/>
          <w:szCs w:val="24"/>
        </w:rPr>
        <w:t>: PRC-LC-019</w:t>
      </w:r>
      <w:bookmarkEnd w:id="3106"/>
      <w:bookmarkEnd w:id="3107"/>
      <w:bookmarkEnd w:id="3108"/>
      <w:bookmarkEnd w:id="3109"/>
      <w:bookmarkEnd w:id="3110"/>
      <w:bookmarkEnd w:id="3111"/>
      <w:bookmarkEnd w:id="3112"/>
    </w:p>
    <w:p w14:paraId="64DA770F" w14:textId="4DBBD1AB" w:rsidR="00B16C02" w:rsidRPr="00B30E44" w:rsidRDefault="00692219" w:rsidP="00B30E44">
      <w:pPr>
        <w:pStyle w:val="Ttulo4"/>
        <w:spacing w:line="480" w:lineRule="auto"/>
        <w:rPr>
          <w:b w:val="0"/>
          <w:bCs/>
          <w:i/>
        </w:rPr>
      </w:pPr>
      <w:bookmarkStart w:id="3113" w:name="_Toc137973648"/>
      <w:bookmarkStart w:id="3114" w:name="_Toc138003238"/>
      <w:bookmarkStart w:id="3115" w:name="_Toc140007288"/>
      <w:r w:rsidRPr="00B30E44">
        <w:t>Gestión de c</w:t>
      </w:r>
      <w:r w:rsidR="008B7E1C" w:rsidRPr="00B30E44">
        <w:t>omunicaciones</w:t>
      </w:r>
      <w:bookmarkEnd w:id="3113"/>
      <w:bookmarkEnd w:id="3114"/>
      <w:bookmarkEnd w:id="3115"/>
      <w:r w:rsidR="00B30E44" w:rsidRPr="00B30E44">
        <w:rPr>
          <w:b w:val="0"/>
          <w:bCs/>
          <w:i/>
        </w:rPr>
        <w:t xml:space="preserve">. </w:t>
      </w:r>
      <w:bookmarkStart w:id="3116" w:name="_Toc137973649"/>
      <w:bookmarkStart w:id="3117" w:name="_Toc138003239"/>
      <w:bookmarkStart w:id="3118" w:name="_Toc140007289"/>
      <w:r w:rsidR="00B16C02" w:rsidRPr="00B30E44">
        <w:rPr>
          <w:b w:val="0"/>
          <w:bCs/>
        </w:rPr>
        <w:t>Incluye los procesos requeridos para garantizar que la planificación, recopilación, creación, distribución, almacenamiento, recuperación, gestión, control, monitoreo y disposición final de la información del proyecto sean oportunos y adecuados</w:t>
      </w:r>
      <w:r w:rsidRPr="00B30E44">
        <w:rPr>
          <w:b w:val="0"/>
          <w:bCs/>
        </w:rPr>
        <w:t xml:space="preserve"> (P</w:t>
      </w:r>
      <w:r w:rsidR="00693B21" w:rsidRPr="00B30E44">
        <w:rPr>
          <w:b w:val="0"/>
          <w:bCs/>
        </w:rPr>
        <w:t>M</w:t>
      </w:r>
      <w:r w:rsidRPr="00B30E44">
        <w:rPr>
          <w:b w:val="0"/>
          <w:bCs/>
        </w:rPr>
        <w:t>I, 2017).</w:t>
      </w:r>
      <w:bookmarkEnd w:id="3116"/>
      <w:bookmarkEnd w:id="3117"/>
      <w:bookmarkEnd w:id="3118"/>
    </w:p>
    <w:p w14:paraId="0E1B48AC" w14:textId="4E4AB746" w:rsidR="00692219" w:rsidRPr="008A1775" w:rsidRDefault="00692219" w:rsidP="00B30E44">
      <w:pPr>
        <w:spacing w:line="480" w:lineRule="auto"/>
        <w:ind w:firstLine="709"/>
        <w:jc w:val="both"/>
        <w:rPr>
          <w:b/>
        </w:rPr>
      </w:pPr>
      <w:bookmarkStart w:id="3119" w:name="_Toc137973650"/>
      <w:bookmarkStart w:id="3120" w:name="_Toc138003240"/>
      <w:bookmarkStart w:id="3121" w:name="_Toc140007290"/>
      <w:r w:rsidRPr="008A1775">
        <w:t>Para el plan de gestión de</w:t>
      </w:r>
      <w:r w:rsidR="00CF0DBE" w:rsidRPr="008A1775">
        <w:t xml:space="preserve"> </w:t>
      </w:r>
      <w:r w:rsidRPr="008A1775">
        <w:t>l</w:t>
      </w:r>
      <w:r w:rsidR="00CF0DBE" w:rsidRPr="008A1775">
        <w:t>as</w:t>
      </w:r>
      <w:r w:rsidRPr="008A1775">
        <w:t xml:space="preserve"> comunicaciones se propusieron los siguientes formatos:</w:t>
      </w:r>
      <w:bookmarkEnd w:id="3119"/>
      <w:bookmarkEnd w:id="3120"/>
      <w:bookmarkEnd w:id="3121"/>
    </w:p>
    <w:p w14:paraId="7843A6FD" w14:textId="73008247" w:rsidR="00CF0DBE" w:rsidRPr="008A1775" w:rsidRDefault="0036487D" w:rsidP="00B30E44">
      <w:pPr>
        <w:pStyle w:val="Ttulo2"/>
        <w:numPr>
          <w:ilvl w:val="0"/>
          <w:numId w:val="33"/>
        </w:numPr>
        <w:spacing w:line="480" w:lineRule="auto"/>
        <w:ind w:left="709" w:hanging="709"/>
        <w:contextualSpacing/>
        <w:jc w:val="both"/>
        <w:rPr>
          <w:b w:val="0"/>
          <w:szCs w:val="24"/>
        </w:rPr>
      </w:pPr>
      <w:bookmarkStart w:id="3122" w:name="_Toc137973651"/>
      <w:bookmarkStart w:id="3123" w:name="_Toc138003241"/>
      <w:bookmarkStart w:id="3124" w:name="_Toc140007291"/>
      <w:bookmarkStart w:id="3125" w:name="_Toc142508007"/>
      <w:bookmarkStart w:id="3126" w:name="_Toc142812135"/>
      <w:bookmarkStart w:id="3127" w:name="_Toc142815507"/>
      <w:bookmarkStart w:id="3128" w:name="_Toc143621062"/>
      <w:r w:rsidRPr="008A1775">
        <w:rPr>
          <w:b w:val="0"/>
          <w:szCs w:val="24"/>
        </w:rPr>
        <w:lastRenderedPageBreak/>
        <w:t>Matriz de comunicaciones</w:t>
      </w:r>
      <w:r w:rsidR="00CF0DBE" w:rsidRPr="008A1775">
        <w:rPr>
          <w:b w:val="0"/>
          <w:szCs w:val="24"/>
        </w:rPr>
        <w:t>: PRC-LC-020</w:t>
      </w:r>
      <w:bookmarkEnd w:id="3122"/>
      <w:bookmarkEnd w:id="3123"/>
      <w:bookmarkEnd w:id="3124"/>
      <w:bookmarkEnd w:id="3125"/>
      <w:bookmarkEnd w:id="3126"/>
      <w:bookmarkEnd w:id="3127"/>
      <w:bookmarkEnd w:id="3128"/>
    </w:p>
    <w:p w14:paraId="48089E2F" w14:textId="12C899E5" w:rsidR="00B16C02" w:rsidRPr="00B30E44" w:rsidRDefault="00692219" w:rsidP="00B30E44">
      <w:pPr>
        <w:pStyle w:val="Ttulo4"/>
        <w:spacing w:line="480" w:lineRule="auto"/>
        <w:jc w:val="both"/>
        <w:rPr>
          <w:b w:val="0"/>
          <w:bCs/>
          <w:i/>
        </w:rPr>
      </w:pPr>
      <w:bookmarkStart w:id="3129" w:name="_Toc137973653"/>
      <w:bookmarkStart w:id="3130" w:name="_Toc138003243"/>
      <w:bookmarkStart w:id="3131" w:name="_Toc140007292"/>
      <w:r w:rsidRPr="00B30E44">
        <w:t>Gestión de r</w:t>
      </w:r>
      <w:r w:rsidR="008B7E1C" w:rsidRPr="00B30E44">
        <w:t>iesgos</w:t>
      </w:r>
      <w:bookmarkEnd w:id="3129"/>
      <w:bookmarkEnd w:id="3130"/>
      <w:bookmarkEnd w:id="3131"/>
      <w:r w:rsidR="00B30E44" w:rsidRPr="00B30E44">
        <w:rPr>
          <w:b w:val="0"/>
          <w:bCs/>
          <w:i/>
        </w:rPr>
        <w:t xml:space="preserve">. </w:t>
      </w:r>
      <w:bookmarkStart w:id="3132" w:name="_Toc137973654"/>
      <w:bookmarkStart w:id="3133" w:name="_Toc138003244"/>
      <w:bookmarkStart w:id="3134" w:name="_Toc140007293"/>
      <w:r w:rsidR="00B16C02" w:rsidRPr="00B30E44">
        <w:rPr>
          <w:b w:val="0"/>
          <w:bCs/>
        </w:rPr>
        <w:t>Incluye los procesos para llevar a cabo la planificación de la gestión, identificación, análisis, planificación de respuesta, implementación de respuesta y monitoreo de los riesgos de un proyecto</w:t>
      </w:r>
      <w:r w:rsidRPr="00B30E44">
        <w:rPr>
          <w:b w:val="0"/>
          <w:bCs/>
        </w:rPr>
        <w:t xml:space="preserve"> (PMI, 2017).</w:t>
      </w:r>
      <w:bookmarkEnd w:id="3132"/>
      <w:bookmarkEnd w:id="3133"/>
      <w:bookmarkEnd w:id="3134"/>
    </w:p>
    <w:p w14:paraId="0BE3E11E" w14:textId="10119D97" w:rsidR="00692219" w:rsidRPr="008A1775" w:rsidRDefault="00692219" w:rsidP="00B30E44">
      <w:pPr>
        <w:spacing w:line="480" w:lineRule="auto"/>
        <w:ind w:firstLine="709"/>
        <w:jc w:val="both"/>
        <w:rPr>
          <w:b/>
        </w:rPr>
      </w:pPr>
      <w:bookmarkStart w:id="3135" w:name="_Toc137973655"/>
      <w:bookmarkStart w:id="3136" w:name="_Toc138003245"/>
      <w:bookmarkStart w:id="3137" w:name="_Toc140007294"/>
      <w:r w:rsidRPr="008A1775">
        <w:t>Para el plan de gestión de riesgos se propusieron los siguientes formatos:</w:t>
      </w:r>
      <w:bookmarkEnd w:id="3135"/>
      <w:bookmarkEnd w:id="3136"/>
      <w:bookmarkEnd w:id="3137"/>
    </w:p>
    <w:p w14:paraId="5EB9BDAD" w14:textId="1339E595" w:rsidR="00EE56F5" w:rsidRPr="008A1775" w:rsidRDefault="00BB579C" w:rsidP="00B30E44">
      <w:pPr>
        <w:pStyle w:val="Ttulo2"/>
        <w:numPr>
          <w:ilvl w:val="0"/>
          <w:numId w:val="33"/>
        </w:numPr>
        <w:spacing w:line="480" w:lineRule="auto"/>
        <w:ind w:left="709" w:hanging="709"/>
        <w:contextualSpacing/>
        <w:jc w:val="both"/>
        <w:rPr>
          <w:b w:val="0"/>
          <w:szCs w:val="24"/>
        </w:rPr>
      </w:pPr>
      <w:bookmarkStart w:id="3138" w:name="_Toc137973656"/>
      <w:bookmarkStart w:id="3139" w:name="_Toc138003246"/>
      <w:bookmarkStart w:id="3140" w:name="_Toc140007295"/>
      <w:bookmarkStart w:id="3141" w:name="_Toc142508008"/>
      <w:bookmarkStart w:id="3142" w:name="_Toc142812136"/>
      <w:bookmarkStart w:id="3143" w:name="_Toc142815508"/>
      <w:bookmarkStart w:id="3144" w:name="_Toc143621063"/>
      <w:r w:rsidRPr="008A1775">
        <w:rPr>
          <w:b w:val="0"/>
          <w:szCs w:val="24"/>
        </w:rPr>
        <w:t>Identificación y evaluación cualitativa de riesgos</w:t>
      </w:r>
      <w:r w:rsidR="00CF0DBE" w:rsidRPr="008A1775">
        <w:rPr>
          <w:b w:val="0"/>
          <w:szCs w:val="24"/>
        </w:rPr>
        <w:t>: PRC-LC-02</w:t>
      </w:r>
      <w:r w:rsidRPr="008A1775">
        <w:rPr>
          <w:b w:val="0"/>
          <w:szCs w:val="24"/>
        </w:rPr>
        <w:t>1</w:t>
      </w:r>
      <w:bookmarkEnd w:id="3138"/>
      <w:bookmarkEnd w:id="3139"/>
      <w:bookmarkEnd w:id="3140"/>
      <w:bookmarkEnd w:id="3141"/>
      <w:bookmarkEnd w:id="3142"/>
      <w:bookmarkEnd w:id="3143"/>
      <w:bookmarkEnd w:id="3144"/>
    </w:p>
    <w:p w14:paraId="5DCEC890" w14:textId="60089E07" w:rsidR="00BB579C" w:rsidRPr="008A1775" w:rsidRDefault="00BB579C" w:rsidP="00B30E44">
      <w:pPr>
        <w:pStyle w:val="Ttulo2"/>
        <w:numPr>
          <w:ilvl w:val="0"/>
          <w:numId w:val="33"/>
        </w:numPr>
        <w:spacing w:line="480" w:lineRule="auto"/>
        <w:ind w:left="709" w:hanging="709"/>
        <w:contextualSpacing/>
        <w:jc w:val="both"/>
        <w:rPr>
          <w:b w:val="0"/>
          <w:szCs w:val="24"/>
        </w:rPr>
      </w:pPr>
      <w:bookmarkStart w:id="3145" w:name="_Toc137973657"/>
      <w:bookmarkStart w:id="3146" w:name="_Toc138003247"/>
      <w:bookmarkStart w:id="3147" w:name="_Toc140007296"/>
      <w:bookmarkStart w:id="3148" w:name="_Toc142508009"/>
      <w:bookmarkStart w:id="3149" w:name="_Toc142812137"/>
      <w:bookmarkStart w:id="3150" w:name="_Toc142815509"/>
      <w:bookmarkStart w:id="3151" w:name="_Toc143621064"/>
      <w:r w:rsidRPr="008A1775">
        <w:rPr>
          <w:b w:val="0"/>
          <w:szCs w:val="24"/>
        </w:rPr>
        <w:t>Plan de respuesta a riesgos: PRC-LC-022</w:t>
      </w:r>
      <w:bookmarkEnd w:id="3145"/>
      <w:bookmarkEnd w:id="3146"/>
      <w:bookmarkEnd w:id="3147"/>
      <w:bookmarkEnd w:id="3148"/>
      <w:bookmarkEnd w:id="3149"/>
      <w:bookmarkEnd w:id="3150"/>
      <w:bookmarkEnd w:id="3151"/>
    </w:p>
    <w:p w14:paraId="455D7D83" w14:textId="7A094B8A" w:rsidR="00FE17F4" w:rsidRPr="008A1775" w:rsidRDefault="00693B21" w:rsidP="000906AF">
      <w:pPr>
        <w:spacing w:line="480" w:lineRule="auto"/>
        <w:ind w:firstLine="709"/>
        <w:jc w:val="both"/>
        <w:rPr>
          <w:b/>
        </w:rPr>
      </w:pPr>
      <w:bookmarkStart w:id="3152" w:name="_Toc140007297"/>
      <w:r>
        <w:t xml:space="preserve">El </w:t>
      </w:r>
      <w:r w:rsidR="00925C7F" w:rsidRPr="008A1775">
        <w:t>Plan de gestión para implementar el Plan de relaciones comunitarias del proyecto El Galeno en base a las practicas del PMI</w:t>
      </w:r>
      <w:r>
        <w:t xml:space="preserve"> se puede </w:t>
      </w:r>
      <w:r w:rsidR="00925C7F" w:rsidRPr="008A1775">
        <w:t>ver</w:t>
      </w:r>
      <w:r>
        <w:t xml:space="preserve"> en el</w:t>
      </w:r>
      <w:r w:rsidR="00925C7F" w:rsidRPr="008A1775">
        <w:t xml:space="preserve"> Apéndice </w:t>
      </w:r>
      <w:r w:rsidR="005D5A9D" w:rsidRPr="008A1775">
        <w:t>F</w:t>
      </w:r>
      <w:bookmarkStart w:id="3153" w:name="_Toc137973659"/>
      <w:bookmarkEnd w:id="3152"/>
      <w:r>
        <w:t>.</w:t>
      </w:r>
    </w:p>
    <w:p w14:paraId="1F3F6346" w14:textId="4D33B91F" w:rsidR="00FD7001" w:rsidRPr="008A1775" w:rsidRDefault="006E0CDB" w:rsidP="000906AF">
      <w:pPr>
        <w:pStyle w:val="Ttulo2"/>
        <w:numPr>
          <w:ilvl w:val="0"/>
          <w:numId w:val="65"/>
        </w:numPr>
        <w:ind w:hanging="720"/>
      </w:pPr>
      <w:bookmarkStart w:id="3154" w:name="_Toc142508010"/>
      <w:bookmarkStart w:id="3155" w:name="_Toc143621065"/>
      <w:bookmarkStart w:id="3156" w:name="_Hlk141191083"/>
      <w:bookmarkEnd w:id="1172"/>
      <w:bookmarkEnd w:id="1176"/>
      <w:r w:rsidRPr="008A1775">
        <w:t>Discusión</w:t>
      </w:r>
      <w:bookmarkEnd w:id="3153"/>
      <w:bookmarkEnd w:id="3154"/>
      <w:bookmarkEnd w:id="3155"/>
    </w:p>
    <w:p w14:paraId="0FED4484" w14:textId="3EA2EE8D" w:rsidR="0061645B" w:rsidRPr="008A1775" w:rsidRDefault="003B144A" w:rsidP="000906AF">
      <w:pPr>
        <w:spacing w:line="480" w:lineRule="auto"/>
        <w:ind w:firstLine="709"/>
        <w:jc w:val="both"/>
        <w:rPr>
          <w:b/>
        </w:rPr>
      </w:pPr>
      <w:bookmarkStart w:id="3157" w:name="_Toc137973660"/>
      <w:bookmarkStart w:id="3158" w:name="_Toc138003250"/>
      <w:bookmarkStart w:id="3159" w:name="_Toc140007299"/>
      <w:r w:rsidRPr="008A1775">
        <w:t xml:space="preserve">Habiendo identificado tres grandes </w:t>
      </w:r>
      <w:r w:rsidR="0061645B" w:rsidRPr="008A1775">
        <w:t xml:space="preserve">fuentes de información para generar </w:t>
      </w:r>
      <w:r w:rsidRPr="008A1775">
        <w:t xml:space="preserve">una </w:t>
      </w:r>
      <w:r w:rsidR="0061645B" w:rsidRPr="008A1775">
        <w:t>discusión de resultados</w:t>
      </w:r>
      <w:r w:rsidRPr="008A1775">
        <w:t xml:space="preserve"> se muestra: las hip</w:t>
      </w:r>
      <w:r w:rsidR="00AE1CA0" w:rsidRPr="008A1775">
        <w:t>ótesis planeadas en la presente investigación, las teorías aplicables y las experiencias obtenidas para la implementación del plan de relaciones comunitarias del proyecto El Galeno.</w:t>
      </w:r>
      <w:bookmarkEnd w:id="3157"/>
      <w:bookmarkEnd w:id="3158"/>
      <w:bookmarkEnd w:id="3159"/>
    </w:p>
    <w:p w14:paraId="40CF3C12" w14:textId="77777777" w:rsidR="005D5A9D" w:rsidRDefault="005D5A9D" w:rsidP="008A1775">
      <w:pPr>
        <w:pStyle w:val="Descripcin"/>
        <w:jc w:val="center"/>
        <w:rPr>
          <w:b/>
          <w:bCs/>
          <w:color w:val="auto"/>
          <w:sz w:val="24"/>
          <w:szCs w:val="24"/>
        </w:rPr>
      </w:pPr>
      <w:bookmarkStart w:id="3160" w:name="_Toc138003251"/>
      <w:bookmarkEnd w:id="3156"/>
    </w:p>
    <w:p w14:paraId="677B02D4" w14:textId="77777777" w:rsidR="003F2CDC" w:rsidRDefault="003F2CDC" w:rsidP="003F2CDC"/>
    <w:p w14:paraId="28A91270" w14:textId="77777777" w:rsidR="003F2CDC" w:rsidRDefault="003F2CDC" w:rsidP="003F2CDC"/>
    <w:p w14:paraId="36993189" w14:textId="77777777" w:rsidR="003F2CDC" w:rsidRDefault="003F2CDC" w:rsidP="003F2CDC"/>
    <w:p w14:paraId="3D8AEFAC" w14:textId="77777777" w:rsidR="003F2CDC" w:rsidRDefault="003F2CDC" w:rsidP="003F2CDC"/>
    <w:p w14:paraId="276B756C" w14:textId="77777777" w:rsidR="003F2CDC" w:rsidRDefault="003F2CDC" w:rsidP="003F2CDC"/>
    <w:p w14:paraId="11A4F0D5" w14:textId="77777777" w:rsidR="003F2CDC" w:rsidRDefault="003F2CDC" w:rsidP="003F2CDC"/>
    <w:p w14:paraId="475C1721" w14:textId="77777777" w:rsidR="003F2CDC" w:rsidRDefault="003F2CDC" w:rsidP="003F2CDC"/>
    <w:p w14:paraId="3C30A2A5" w14:textId="77777777" w:rsidR="003F2CDC" w:rsidRDefault="003F2CDC" w:rsidP="003F2CDC"/>
    <w:p w14:paraId="5EC3B8CD" w14:textId="77777777" w:rsidR="003F2CDC" w:rsidRDefault="003F2CDC" w:rsidP="003F2CDC"/>
    <w:p w14:paraId="29923BBC" w14:textId="77777777" w:rsidR="003F2CDC" w:rsidRDefault="003F2CDC" w:rsidP="003F2CDC"/>
    <w:p w14:paraId="60CC7733" w14:textId="77777777" w:rsidR="003F2CDC" w:rsidRDefault="003F2CDC" w:rsidP="003F2CDC"/>
    <w:p w14:paraId="2E33F2FE" w14:textId="77777777" w:rsidR="003F2CDC" w:rsidRDefault="003F2CDC" w:rsidP="003F2CDC"/>
    <w:p w14:paraId="0ADB7CBE" w14:textId="77777777" w:rsidR="003F2CDC" w:rsidRDefault="003F2CDC" w:rsidP="003F2CDC"/>
    <w:p w14:paraId="70F03F63" w14:textId="77777777" w:rsidR="003F2CDC" w:rsidRDefault="003F2CDC" w:rsidP="003F2CDC"/>
    <w:p w14:paraId="41201269" w14:textId="77777777" w:rsidR="003F2CDC" w:rsidRPr="003F2CDC" w:rsidRDefault="003F2CDC" w:rsidP="003F2CDC"/>
    <w:p w14:paraId="1F0DD666" w14:textId="50D2C4A8" w:rsidR="005D5A9D" w:rsidRPr="008A1775" w:rsidRDefault="005D5A9D" w:rsidP="008A1775">
      <w:pPr>
        <w:pStyle w:val="Descripcin"/>
        <w:jc w:val="center"/>
        <w:rPr>
          <w:bCs/>
          <w:color w:val="auto"/>
          <w:sz w:val="24"/>
          <w:szCs w:val="24"/>
        </w:rPr>
      </w:pPr>
      <w:bookmarkStart w:id="3161" w:name="_Toc139999429"/>
      <w:bookmarkStart w:id="3162" w:name="_Toc142158715"/>
      <w:r w:rsidRPr="008A1775">
        <w:rPr>
          <w:b/>
          <w:bCs/>
          <w:color w:val="auto"/>
          <w:sz w:val="24"/>
          <w:szCs w:val="24"/>
        </w:rPr>
        <w:lastRenderedPageBreak/>
        <w:t xml:space="preserve">Tabla </w:t>
      </w:r>
      <w:r w:rsidRPr="008A1775">
        <w:rPr>
          <w:b/>
          <w:bCs/>
          <w:color w:val="auto"/>
          <w:sz w:val="24"/>
          <w:szCs w:val="24"/>
        </w:rPr>
        <w:fldChar w:fldCharType="begin"/>
      </w:r>
      <w:r w:rsidRPr="008A1775">
        <w:rPr>
          <w:b/>
          <w:bCs/>
          <w:color w:val="auto"/>
          <w:sz w:val="24"/>
          <w:szCs w:val="24"/>
        </w:rPr>
        <w:instrText xml:space="preserve"> SEQ Tabla \* ARABIC </w:instrText>
      </w:r>
      <w:r w:rsidRPr="008A1775">
        <w:rPr>
          <w:b/>
          <w:bCs/>
          <w:color w:val="auto"/>
          <w:sz w:val="24"/>
          <w:szCs w:val="24"/>
        </w:rPr>
        <w:fldChar w:fldCharType="separate"/>
      </w:r>
      <w:r w:rsidRPr="008A1775">
        <w:rPr>
          <w:b/>
          <w:bCs/>
          <w:noProof/>
          <w:color w:val="auto"/>
          <w:sz w:val="24"/>
          <w:szCs w:val="24"/>
        </w:rPr>
        <w:t>5</w:t>
      </w:r>
      <w:r w:rsidRPr="008A1775">
        <w:rPr>
          <w:b/>
          <w:bCs/>
          <w:color w:val="auto"/>
          <w:sz w:val="24"/>
          <w:szCs w:val="24"/>
        </w:rPr>
        <w:fldChar w:fldCharType="end"/>
      </w:r>
      <w:r w:rsidRPr="008A1775">
        <w:rPr>
          <w:b/>
          <w:bCs/>
          <w:color w:val="auto"/>
          <w:sz w:val="24"/>
          <w:szCs w:val="24"/>
        </w:rPr>
        <w:t>:</w:t>
      </w:r>
      <w:r w:rsidRPr="008A1775">
        <w:rPr>
          <w:color w:val="auto"/>
          <w:sz w:val="24"/>
          <w:szCs w:val="24"/>
        </w:rPr>
        <w:t xml:space="preserve"> Discusión de resultados</w:t>
      </w:r>
      <w:bookmarkEnd w:id="3161"/>
      <w:bookmarkEnd w:id="3162"/>
    </w:p>
    <w:bookmarkEnd w:id="3160"/>
    <w:tbl>
      <w:tblPr>
        <w:tblStyle w:val="Tablaconcuadrcula"/>
        <w:tblW w:w="0" w:type="auto"/>
        <w:jc w:val="center"/>
        <w:tblLook w:val="04A0" w:firstRow="1" w:lastRow="0" w:firstColumn="1" w:lastColumn="0" w:noHBand="0" w:noVBand="1"/>
      </w:tblPr>
      <w:tblGrid>
        <w:gridCol w:w="2555"/>
        <w:gridCol w:w="2346"/>
        <w:gridCol w:w="2465"/>
        <w:gridCol w:w="1604"/>
      </w:tblGrid>
      <w:tr w:rsidR="0061645B" w:rsidRPr="008A1775" w14:paraId="0F3DF95E" w14:textId="77777777" w:rsidTr="003F2CDC">
        <w:trPr>
          <w:trHeight w:val="638"/>
          <w:jc w:val="center"/>
        </w:trPr>
        <w:tc>
          <w:tcPr>
            <w:tcW w:w="2555" w:type="dxa"/>
            <w:shd w:val="clear" w:color="auto" w:fill="D9D9D9" w:themeFill="background1" w:themeFillShade="D9"/>
          </w:tcPr>
          <w:p w14:paraId="54FEA3B6" w14:textId="77777777" w:rsidR="0061645B" w:rsidRPr="008A1775" w:rsidRDefault="0061645B" w:rsidP="008A1775">
            <w:pPr>
              <w:jc w:val="center"/>
              <w:rPr>
                <w:b/>
                <w:bCs/>
                <w:sz w:val="16"/>
                <w:szCs w:val="16"/>
                <w:lang w:eastAsia="en-US"/>
              </w:rPr>
            </w:pPr>
          </w:p>
          <w:p w14:paraId="304A8B67" w14:textId="4C2B9103" w:rsidR="0061645B" w:rsidRPr="008A1775" w:rsidRDefault="0061645B" w:rsidP="008A1775">
            <w:pPr>
              <w:jc w:val="center"/>
              <w:rPr>
                <w:b/>
                <w:bCs/>
                <w:sz w:val="16"/>
                <w:szCs w:val="16"/>
                <w:lang w:eastAsia="en-US"/>
              </w:rPr>
            </w:pPr>
            <w:r w:rsidRPr="008A1775">
              <w:rPr>
                <w:b/>
                <w:bCs/>
                <w:sz w:val="16"/>
                <w:szCs w:val="16"/>
                <w:lang w:eastAsia="en-US"/>
              </w:rPr>
              <w:t>HIP</w:t>
            </w:r>
            <w:r w:rsidR="003B144A" w:rsidRPr="008A1775">
              <w:rPr>
                <w:b/>
                <w:bCs/>
                <w:sz w:val="16"/>
                <w:szCs w:val="16"/>
                <w:lang w:eastAsia="en-US"/>
              </w:rPr>
              <w:t>O</w:t>
            </w:r>
            <w:r w:rsidRPr="008A1775">
              <w:rPr>
                <w:b/>
                <w:bCs/>
                <w:sz w:val="16"/>
                <w:szCs w:val="16"/>
                <w:lang w:eastAsia="en-US"/>
              </w:rPr>
              <w:t>TESIS PLANTEADA</w:t>
            </w:r>
          </w:p>
        </w:tc>
        <w:tc>
          <w:tcPr>
            <w:tcW w:w="2346" w:type="dxa"/>
            <w:shd w:val="clear" w:color="auto" w:fill="D9D9D9" w:themeFill="background1" w:themeFillShade="D9"/>
          </w:tcPr>
          <w:p w14:paraId="479204EC" w14:textId="77777777" w:rsidR="0061645B" w:rsidRPr="008A1775" w:rsidRDefault="0061645B" w:rsidP="008A1775">
            <w:pPr>
              <w:jc w:val="center"/>
              <w:rPr>
                <w:b/>
                <w:bCs/>
                <w:sz w:val="16"/>
                <w:szCs w:val="16"/>
                <w:lang w:eastAsia="en-US"/>
              </w:rPr>
            </w:pPr>
          </w:p>
          <w:p w14:paraId="36D2CE1A" w14:textId="47DB6A83" w:rsidR="0061645B" w:rsidRPr="008A1775" w:rsidRDefault="0061645B" w:rsidP="008A1775">
            <w:pPr>
              <w:jc w:val="center"/>
              <w:rPr>
                <w:b/>
                <w:bCs/>
                <w:sz w:val="16"/>
                <w:szCs w:val="16"/>
                <w:lang w:eastAsia="en-US"/>
              </w:rPr>
            </w:pPr>
            <w:r w:rsidRPr="008A1775">
              <w:rPr>
                <w:b/>
                <w:bCs/>
                <w:sz w:val="16"/>
                <w:szCs w:val="16"/>
                <w:lang w:eastAsia="en-US"/>
              </w:rPr>
              <w:t>TEORÍAS APLICABLES</w:t>
            </w:r>
          </w:p>
        </w:tc>
        <w:tc>
          <w:tcPr>
            <w:tcW w:w="2465" w:type="dxa"/>
            <w:shd w:val="clear" w:color="auto" w:fill="D9D9D9" w:themeFill="background1" w:themeFillShade="D9"/>
          </w:tcPr>
          <w:p w14:paraId="1037BA64" w14:textId="77777777" w:rsidR="00552D3E" w:rsidRPr="008A1775" w:rsidRDefault="00552D3E" w:rsidP="008A1775">
            <w:pPr>
              <w:jc w:val="center"/>
              <w:rPr>
                <w:b/>
                <w:bCs/>
                <w:sz w:val="16"/>
                <w:szCs w:val="16"/>
                <w:lang w:eastAsia="en-US"/>
              </w:rPr>
            </w:pPr>
          </w:p>
          <w:p w14:paraId="5039938F" w14:textId="6D3E75BD" w:rsidR="0061645B" w:rsidRPr="008A1775" w:rsidRDefault="0061645B" w:rsidP="008A1775">
            <w:pPr>
              <w:jc w:val="center"/>
              <w:rPr>
                <w:b/>
                <w:bCs/>
                <w:sz w:val="16"/>
                <w:szCs w:val="16"/>
                <w:lang w:eastAsia="en-US"/>
              </w:rPr>
            </w:pPr>
            <w:r w:rsidRPr="008A1775">
              <w:rPr>
                <w:b/>
                <w:bCs/>
                <w:sz w:val="16"/>
                <w:szCs w:val="16"/>
                <w:lang w:eastAsia="en-US"/>
              </w:rPr>
              <w:t>EXPERIENCIAS OBTENIDAS</w:t>
            </w:r>
          </w:p>
        </w:tc>
        <w:tc>
          <w:tcPr>
            <w:tcW w:w="1604" w:type="dxa"/>
            <w:shd w:val="clear" w:color="auto" w:fill="D9D9D9" w:themeFill="background1" w:themeFillShade="D9"/>
          </w:tcPr>
          <w:p w14:paraId="36754B71" w14:textId="77777777" w:rsidR="00552D3E" w:rsidRPr="008A1775" w:rsidRDefault="00552D3E" w:rsidP="008A1775">
            <w:pPr>
              <w:jc w:val="center"/>
              <w:rPr>
                <w:b/>
                <w:bCs/>
                <w:sz w:val="16"/>
                <w:szCs w:val="16"/>
                <w:lang w:eastAsia="en-US"/>
              </w:rPr>
            </w:pPr>
          </w:p>
          <w:p w14:paraId="4BDEC62A" w14:textId="44F64301" w:rsidR="0061645B" w:rsidRPr="008A1775" w:rsidRDefault="0061645B" w:rsidP="008A1775">
            <w:pPr>
              <w:jc w:val="center"/>
              <w:rPr>
                <w:b/>
                <w:bCs/>
                <w:sz w:val="16"/>
                <w:szCs w:val="16"/>
                <w:lang w:eastAsia="en-US"/>
              </w:rPr>
            </w:pPr>
            <w:r w:rsidRPr="008A1775">
              <w:rPr>
                <w:b/>
                <w:bCs/>
                <w:sz w:val="16"/>
                <w:szCs w:val="16"/>
                <w:lang w:eastAsia="en-US"/>
              </w:rPr>
              <w:t>OBSERVACIONES</w:t>
            </w:r>
          </w:p>
        </w:tc>
      </w:tr>
      <w:tr w:rsidR="0061645B" w:rsidRPr="008A1775" w14:paraId="264BDC6F" w14:textId="77777777" w:rsidTr="003F2CDC">
        <w:trPr>
          <w:jc w:val="center"/>
        </w:trPr>
        <w:tc>
          <w:tcPr>
            <w:tcW w:w="2555" w:type="dxa"/>
          </w:tcPr>
          <w:p w14:paraId="2E8FDBEF" w14:textId="3A6927BA" w:rsidR="0061645B" w:rsidRPr="008A1775" w:rsidRDefault="00552D3E" w:rsidP="008A1775">
            <w:pPr>
              <w:pStyle w:val="Ttulo2"/>
              <w:spacing w:before="0" w:beforeAutospacing="0" w:after="0" w:afterAutospacing="0"/>
              <w:jc w:val="both"/>
              <w:rPr>
                <w:b w:val="0"/>
                <w:bCs w:val="0"/>
                <w:sz w:val="20"/>
                <w:szCs w:val="20"/>
                <w:lang w:eastAsia="es-ES"/>
              </w:rPr>
            </w:pPr>
            <w:bookmarkStart w:id="3163" w:name="_Toc137973664"/>
            <w:bookmarkStart w:id="3164" w:name="_Toc138003254"/>
            <w:bookmarkStart w:id="3165" w:name="_Toc140007302"/>
            <w:bookmarkStart w:id="3166" w:name="_Toc142508013"/>
            <w:bookmarkStart w:id="3167" w:name="_Toc142812141"/>
            <w:bookmarkStart w:id="3168" w:name="_Toc142815513"/>
            <w:bookmarkStart w:id="3169" w:name="_Toc143621066"/>
            <w:r w:rsidRPr="008A1775">
              <w:rPr>
                <w:b w:val="0"/>
                <w:bCs w:val="0"/>
                <w:sz w:val="20"/>
                <w:szCs w:val="20"/>
                <w:lang w:eastAsia="es-ES"/>
              </w:rPr>
              <w:t xml:space="preserve">El diagnóstico de la situación actual de la empresa en la gestión de su planeamiento en el proyecto El Galeno </w:t>
            </w:r>
            <w:r w:rsidR="00D77659">
              <w:rPr>
                <w:b w:val="0"/>
                <w:bCs w:val="0"/>
                <w:sz w:val="20"/>
                <w:szCs w:val="20"/>
                <w:lang w:eastAsia="es-ES"/>
              </w:rPr>
              <w:t>se</w:t>
            </w:r>
            <w:r w:rsidRPr="008A1775">
              <w:rPr>
                <w:b w:val="0"/>
                <w:bCs w:val="0"/>
                <w:sz w:val="20"/>
                <w:szCs w:val="20"/>
                <w:lang w:eastAsia="es-ES"/>
              </w:rPr>
              <w:t xml:space="preserve"> basa en una metodología empírica</w:t>
            </w:r>
            <w:r w:rsidR="004363E6">
              <w:rPr>
                <w:b w:val="0"/>
                <w:bCs w:val="0"/>
                <w:sz w:val="20"/>
                <w:szCs w:val="20"/>
                <w:lang w:eastAsia="es-ES"/>
              </w:rPr>
              <w:t>, no escrita</w:t>
            </w:r>
            <w:r w:rsidR="0003605E" w:rsidRPr="008A1775">
              <w:rPr>
                <w:b w:val="0"/>
                <w:bCs w:val="0"/>
                <w:sz w:val="20"/>
                <w:szCs w:val="20"/>
                <w:lang w:eastAsia="es-ES"/>
              </w:rPr>
              <w:t>.</w:t>
            </w:r>
            <w:bookmarkEnd w:id="3163"/>
            <w:bookmarkEnd w:id="3164"/>
            <w:bookmarkEnd w:id="3165"/>
            <w:bookmarkEnd w:id="3166"/>
            <w:bookmarkEnd w:id="3167"/>
            <w:bookmarkEnd w:id="3168"/>
            <w:bookmarkEnd w:id="3169"/>
          </w:p>
        </w:tc>
        <w:tc>
          <w:tcPr>
            <w:tcW w:w="2346" w:type="dxa"/>
          </w:tcPr>
          <w:p w14:paraId="5FF5328B" w14:textId="7A2AA042" w:rsidR="0061645B" w:rsidRPr="008A1775" w:rsidRDefault="00984DAD" w:rsidP="008A1775">
            <w:pPr>
              <w:pStyle w:val="Ttulo2"/>
              <w:spacing w:before="0" w:beforeAutospacing="0" w:after="0" w:afterAutospacing="0"/>
              <w:jc w:val="both"/>
              <w:rPr>
                <w:b w:val="0"/>
                <w:szCs w:val="24"/>
              </w:rPr>
            </w:pPr>
            <w:bookmarkStart w:id="3170" w:name="_Toc140007303"/>
            <w:bookmarkStart w:id="3171" w:name="_Toc142508014"/>
            <w:bookmarkStart w:id="3172" w:name="_Toc142812142"/>
            <w:bookmarkStart w:id="3173" w:name="_Toc142815514"/>
            <w:bookmarkStart w:id="3174" w:name="_Toc143621067"/>
            <w:r w:rsidRPr="008A1775">
              <w:rPr>
                <w:b w:val="0"/>
                <w:bCs w:val="0"/>
                <w:sz w:val="20"/>
                <w:szCs w:val="20"/>
                <w:lang w:eastAsia="es-ES"/>
              </w:rPr>
              <w:t>Procesos requeridos para establecer el alcance del proyecto, refinar los objetivos y definir el curso de acción requerido para alcanzar los objetivos propuestos del proyecto. (Project Management Institute, 2017)</w:t>
            </w:r>
            <w:bookmarkEnd w:id="3170"/>
            <w:bookmarkEnd w:id="3171"/>
            <w:bookmarkEnd w:id="3172"/>
            <w:bookmarkEnd w:id="3173"/>
            <w:bookmarkEnd w:id="3174"/>
          </w:p>
        </w:tc>
        <w:tc>
          <w:tcPr>
            <w:tcW w:w="2465" w:type="dxa"/>
          </w:tcPr>
          <w:p w14:paraId="7F1B7BFA" w14:textId="27F923B0" w:rsidR="00D77659" w:rsidRPr="00D77659" w:rsidRDefault="00D77659" w:rsidP="00D77659">
            <w:pPr>
              <w:pStyle w:val="Ttulo2"/>
              <w:spacing w:before="0" w:beforeAutospacing="0" w:after="0" w:afterAutospacing="0"/>
              <w:jc w:val="both"/>
              <w:rPr>
                <w:b w:val="0"/>
                <w:bCs w:val="0"/>
                <w:sz w:val="20"/>
                <w:szCs w:val="20"/>
                <w:lang w:eastAsia="es-ES"/>
              </w:rPr>
            </w:pPr>
            <w:bookmarkStart w:id="3175" w:name="_Toc142508015"/>
            <w:bookmarkStart w:id="3176" w:name="_Toc142812143"/>
            <w:bookmarkStart w:id="3177" w:name="_Toc142815515"/>
            <w:bookmarkStart w:id="3178" w:name="_Toc143621068"/>
            <w:r>
              <w:rPr>
                <w:b w:val="0"/>
                <w:bCs w:val="0"/>
                <w:sz w:val="20"/>
                <w:szCs w:val="20"/>
                <w:lang w:eastAsia="es-ES"/>
              </w:rPr>
              <w:t>L</w:t>
            </w:r>
            <w:r w:rsidRPr="00D77659">
              <w:rPr>
                <w:b w:val="0"/>
                <w:bCs w:val="0"/>
                <w:sz w:val="20"/>
                <w:szCs w:val="20"/>
                <w:lang w:eastAsia="es-ES"/>
              </w:rPr>
              <w:t>a empresa cuenta con políticas y procedimientos establecidas en las áreas del conocimiento de recursos y adquisiciones, con ciertas carencias en los recursos, mientras que para las áreas del conocimiento de integración, alcance, cronograma, costos, calidad, comunicación, riesgos e interesados no cuenta con políticas y procedimientos, además presenta deficiencias en la gestión de los procesos de inicio y planificación, debido a que no cuenta con un plan escrito que englobe las 10 área del conocimiento y los 05 procesos, lo que hace necesario la incorporación de estrategias como las planteadas por el PMI.</w:t>
            </w:r>
            <w:bookmarkEnd w:id="3175"/>
            <w:bookmarkEnd w:id="3176"/>
            <w:bookmarkEnd w:id="3177"/>
            <w:bookmarkEnd w:id="3178"/>
          </w:p>
          <w:p w14:paraId="5CA0ECB7" w14:textId="4AD7345E" w:rsidR="0061645B" w:rsidRPr="00D77659" w:rsidRDefault="0061645B" w:rsidP="008A1775">
            <w:pPr>
              <w:pStyle w:val="Ttulo2"/>
              <w:spacing w:before="0" w:beforeAutospacing="0" w:after="0" w:afterAutospacing="0"/>
              <w:jc w:val="both"/>
              <w:rPr>
                <w:b w:val="0"/>
                <w:bCs w:val="0"/>
                <w:sz w:val="20"/>
                <w:szCs w:val="20"/>
                <w:lang w:eastAsia="es-ES"/>
              </w:rPr>
            </w:pPr>
          </w:p>
        </w:tc>
        <w:tc>
          <w:tcPr>
            <w:tcW w:w="1604" w:type="dxa"/>
          </w:tcPr>
          <w:p w14:paraId="24A609BD" w14:textId="77777777" w:rsidR="0061645B" w:rsidRPr="008A1775" w:rsidRDefault="0061645B" w:rsidP="008A1775">
            <w:pPr>
              <w:pStyle w:val="Ttulo2"/>
              <w:spacing w:before="0" w:beforeAutospacing="0" w:after="0" w:afterAutospacing="0" w:line="480" w:lineRule="auto"/>
              <w:rPr>
                <w:b w:val="0"/>
                <w:szCs w:val="24"/>
              </w:rPr>
            </w:pPr>
          </w:p>
        </w:tc>
      </w:tr>
      <w:tr w:rsidR="00984DAD" w:rsidRPr="008A1775" w14:paraId="45F4C314" w14:textId="77777777" w:rsidTr="003F2CDC">
        <w:trPr>
          <w:jc w:val="center"/>
        </w:trPr>
        <w:tc>
          <w:tcPr>
            <w:tcW w:w="2555" w:type="dxa"/>
          </w:tcPr>
          <w:p w14:paraId="7C933F05" w14:textId="22B7E3A5" w:rsidR="00984DAD" w:rsidRPr="008A1775" w:rsidRDefault="00984DAD" w:rsidP="008A1775">
            <w:pPr>
              <w:pStyle w:val="Encabezado"/>
              <w:jc w:val="both"/>
              <w:rPr>
                <w:b/>
                <w:bCs/>
                <w:sz w:val="20"/>
                <w:szCs w:val="20"/>
              </w:rPr>
            </w:pPr>
            <w:r w:rsidRPr="00DB0E95">
              <w:rPr>
                <w:sz w:val="20"/>
                <w:szCs w:val="20"/>
              </w:rPr>
              <w:t>Las estrategias que utiliza la Empresa son: la gestión de impactos sociales, la gestión de impactos medio ambientales y el cumplimiento oportuno de sus compromisos.</w:t>
            </w:r>
          </w:p>
        </w:tc>
        <w:tc>
          <w:tcPr>
            <w:tcW w:w="2346" w:type="dxa"/>
          </w:tcPr>
          <w:p w14:paraId="37E5A56B" w14:textId="1EE1EEB6" w:rsidR="00984DAD" w:rsidRPr="008A1775" w:rsidRDefault="007B1B68" w:rsidP="008A1775">
            <w:pPr>
              <w:pStyle w:val="Ttulo2"/>
              <w:spacing w:before="0" w:beforeAutospacing="0" w:after="0" w:afterAutospacing="0"/>
              <w:jc w:val="both"/>
              <w:rPr>
                <w:b w:val="0"/>
              </w:rPr>
            </w:pPr>
            <w:bookmarkStart w:id="3179" w:name="_Toc140007304"/>
            <w:bookmarkStart w:id="3180" w:name="_Toc142508016"/>
            <w:bookmarkStart w:id="3181" w:name="_Toc142812144"/>
            <w:bookmarkStart w:id="3182" w:name="_Toc142815516"/>
            <w:bookmarkStart w:id="3183" w:name="_Toc143621069"/>
            <w:r w:rsidRPr="008A1775">
              <w:rPr>
                <w:b w:val="0"/>
                <w:bCs w:val="0"/>
                <w:sz w:val="20"/>
                <w:szCs w:val="20"/>
                <w:lang w:eastAsia="es-ES"/>
              </w:rPr>
              <w:t>La estrategia es una acción específica, que normalmente va acompañada de la correspondiente asignación de recursos, para alcanzar un objetivo decidido sobre un plan estratégico (Galbraith J. y Nathanson D., 1978)</w:t>
            </w:r>
            <w:bookmarkEnd w:id="3179"/>
            <w:bookmarkEnd w:id="3180"/>
            <w:bookmarkEnd w:id="3181"/>
            <w:bookmarkEnd w:id="3182"/>
            <w:bookmarkEnd w:id="3183"/>
          </w:p>
        </w:tc>
        <w:tc>
          <w:tcPr>
            <w:tcW w:w="2465" w:type="dxa"/>
          </w:tcPr>
          <w:p w14:paraId="0007C46E" w14:textId="650F0A29" w:rsidR="00984DAD" w:rsidRPr="008A1775" w:rsidRDefault="00984DAD" w:rsidP="008A1775">
            <w:pPr>
              <w:pStyle w:val="Ttulo2"/>
              <w:spacing w:before="0" w:beforeAutospacing="0" w:after="0" w:afterAutospacing="0"/>
              <w:jc w:val="both"/>
              <w:rPr>
                <w:b w:val="0"/>
                <w:szCs w:val="24"/>
              </w:rPr>
            </w:pPr>
            <w:bookmarkStart w:id="3184" w:name="_Toc140007305"/>
            <w:bookmarkStart w:id="3185" w:name="_Toc142508017"/>
            <w:bookmarkStart w:id="3186" w:name="_Toc142812145"/>
            <w:bookmarkStart w:id="3187" w:name="_Toc142815517"/>
            <w:bookmarkStart w:id="3188" w:name="_Toc143621070"/>
            <w:r w:rsidRPr="008A1775">
              <w:rPr>
                <w:b w:val="0"/>
                <w:bCs w:val="0"/>
                <w:sz w:val="20"/>
                <w:szCs w:val="20"/>
                <w:lang w:eastAsia="es-ES"/>
              </w:rPr>
              <w:t>Las estrategias que utiliza la empresa ya están definidas, sin embargo, estos procedimientos aún no han sido escritos en un documento de gestión, por lo que se ejecutan los procesos de acuerdo a la experiencia del equipo del proyecto, siendo difícil monitorearlo y controlarlo.</w:t>
            </w:r>
            <w:bookmarkEnd w:id="3184"/>
            <w:bookmarkEnd w:id="3185"/>
            <w:bookmarkEnd w:id="3186"/>
            <w:bookmarkEnd w:id="3187"/>
            <w:bookmarkEnd w:id="3188"/>
          </w:p>
        </w:tc>
        <w:tc>
          <w:tcPr>
            <w:tcW w:w="1604" w:type="dxa"/>
          </w:tcPr>
          <w:p w14:paraId="4507592C" w14:textId="77777777" w:rsidR="00984DAD" w:rsidRPr="008A1775" w:rsidRDefault="00984DAD" w:rsidP="008A1775">
            <w:pPr>
              <w:pStyle w:val="Ttulo2"/>
              <w:spacing w:before="0" w:beforeAutospacing="0" w:after="0" w:afterAutospacing="0" w:line="480" w:lineRule="auto"/>
              <w:rPr>
                <w:b w:val="0"/>
                <w:szCs w:val="24"/>
              </w:rPr>
            </w:pPr>
          </w:p>
        </w:tc>
      </w:tr>
      <w:tr w:rsidR="004363E6" w:rsidRPr="008A1775" w14:paraId="1BE8B954" w14:textId="77777777" w:rsidTr="003F2CDC">
        <w:trPr>
          <w:jc w:val="center"/>
        </w:trPr>
        <w:tc>
          <w:tcPr>
            <w:tcW w:w="2555" w:type="dxa"/>
          </w:tcPr>
          <w:p w14:paraId="70C9FFDE" w14:textId="77777777" w:rsidR="004363E6" w:rsidRPr="008A1775" w:rsidRDefault="004363E6" w:rsidP="004363E6">
            <w:pPr>
              <w:pStyle w:val="Encabezado"/>
              <w:ind w:left="56"/>
              <w:jc w:val="both"/>
              <w:rPr>
                <w:sz w:val="20"/>
                <w:szCs w:val="20"/>
              </w:rPr>
            </w:pPr>
            <w:r w:rsidRPr="008A1775">
              <w:rPr>
                <w:sz w:val="20"/>
                <w:szCs w:val="20"/>
              </w:rPr>
              <w:t>El plan de gestión en base a las buenas prácticas del PMI para implementar el plan de relaciones comunitarias del proyecto El Galeno contribuye al cumplimiento oportuno de los compromisos asumidos por la empresa Lumina Copper Sac. en la V modificatoria del estudio de impacto ambiental semi detallado.</w:t>
            </w:r>
          </w:p>
          <w:p w14:paraId="042754A7" w14:textId="77777777" w:rsidR="004363E6" w:rsidRPr="004363E6" w:rsidRDefault="004363E6" w:rsidP="004363E6">
            <w:pPr>
              <w:pStyle w:val="Encabezado"/>
              <w:jc w:val="both"/>
              <w:rPr>
                <w:sz w:val="20"/>
                <w:szCs w:val="20"/>
                <w:highlight w:val="yellow"/>
              </w:rPr>
            </w:pPr>
          </w:p>
        </w:tc>
        <w:tc>
          <w:tcPr>
            <w:tcW w:w="2346" w:type="dxa"/>
          </w:tcPr>
          <w:p w14:paraId="73E72C15" w14:textId="1069D366" w:rsidR="004363E6" w:rsidRPr="008A1775" w:rsidRDefault="004363E6" w:rsidP="004363E6">
            <w:pPr>
              <w:pStyle w:val="Ttulo2"/>
              <w:spacing w:before="0" w:beforeAutospacing="0" w:after="0" w:afterAutospacing="0"/>
              <w:jc w:val="both"/>
              <w:rPr>
                <w:b w:val="0"/>
                <w:bCs w:val="0"/>
                <w:sz w:val="20"/>
                <w:szCs w:val="20"/>
                <w:lang w:eastAsia="es-ES"/>
              </w:rPr>
            </w:pPr>
            <w:bookmarkStart w:id="3189" w:name="_Toc143621071"/>
            <w:r w:rsidRPr="008A1775">
              <w:rPr>
                <w:b w:val="0"/>
                <w:bCs w:val="0"/>
                <w:sz w:val="20"/>
                <w:szCs w:val="20"/>
                <w:lang w:eastAsia="en-US"/>
              </w:rPr>
              <w:t>Es el documento que describe el modo en que el proyecto será ejecutado, monitoreado y controlado. Integra y consolida todos los planes y líneas base secundarios de los procesos de planificación. (Project Management Institute, 2017)</w:t>
            </w:r>
            <w:bookmarkEnd w:id="3189"/>
          </w:p>
        </w:tc>
        <w:tc>
          <w:tcPr>
            <w:tcW w:w="2465" w:type="dxa"/>
          </w:tcPr>
          <w:p w14:paraId="06932249" w14:textId="46DFAB53" w:rsidR="004363E6" w:rsidRPr="008A1775" w:rsidRDefault="004363E6" w:rsidP="004363E6">
            <w:pPr>
              <w:pStyle w:val="Ttulo2"/>
              <w:spacing w:before="0" w:beforeAutospacing="0" w:after="0" w:afterAutospacing="0"/>
              <w:jc w:val="both"/>
              <w:rPr>
                <w:b w:val="0"/>
                <w:bCs w:val="0"/>
                <w:sz w:val="20"/>
                <w:szCs w:val="20"/>
                <w:lang w:eastAsia="es-ES"/>
              </w:rPr>
            </w:pPr>
            <w:bookmarkStart w:id="3190" w:name="_Toc143621072"/>
            <w:r w:rsidRPr="008A1775">
              <w:rPr>
                <w:b w:val="0"/>
                <w:bCs w:val="0"/>
                <w:sz w:val="20"/>
                <w:szCs w:val="20"/>
                <w:lang w:eastAsia="es-ES"/>
              </w:rPr>
              <w:t>El plan de gestión del plan de relaciones comunitarias ya está definido en la empresa, sin embargo, estos procedimientos aún no han sido escritos en un documento de gestión, por lo que se ejecutan los procesos de acuerdo a la experiencia del equipo del proyecto, siendo difícil monitorearlo y controlarlo.</w:t>
            </w:r>
            <w:bookmarkEnd w:id="3190"/>
          </w:p>
        </w:tc>
        <w:tc>
          <w:tcPr>
            <w:tcW w:w="1604" w:type="dxa"/>
          </w:tcPr>
          <w:p w14:paraId="5596F959" w14:textId="77777777" w:rsidR="004363E6" w:rsidRPr="008A1775" w:rsidRDefault="004363E6" w:rsidP="004363E6">
            <w:pPr>
              <w:pStyle w:val="Ttulo2"/>
              <w:spacing w:before="0" w:beforeAutospacing="0" w:after="0" w:afterAutospacing="0" w:line="480" w:lineRule="auto"/>
              <w:rPr>
                <w:b w:val="0"/>
                <w:szCs w:val="24"/>
              </w:rPr>
            </w:pPr>
          </w:p>
        </w:tc>
      </w:tr>
    </w:tbl>
    <w:p w14:paraId="71139ED2" w14:textId="306E59E7" w:rsidR="0061645B" w:rsidRPr="008A1775" w:rsidRDefault="0061645B" w:rsidP="008A1775">
      <w:pPr>
        <w:pStyle w:val="Ttulo2"/>
        <w:spacing w:before="0" w:beforeAutospacing="0" w:after="0" w:afterAutospacing="0" w:line="480" w:lineRule="auto"/>
        <w:ind w:left="709"/>
        <w:rPr>
          <w:b w:val="0"/>
          <w:szCs w:val="24"/>
        </w:rPr>
      </w:pPr>
      <w:bookmarkStart w:id="3191" w:name="_Toc137973665"/>
      <w:bookmarkStart w:id="3192" w:name="_Toc138003255"/>
      <w:bookmarkStart w:id="3193" w:name="_Toc140007306"/>
      <w:bookmarkStart w:id="3194" w:name="_Toc142508018"/>
      <w:bookmarkStart w:id="3195" w:name="_Toc142812146"/>
      <w:bookmarkStart w:id="3196" w:name="_Toc142815518"/>
      <w:bookmarkStart w:id="3197" w:name="_Toc143621073"/>
      <w:r w:rsidRPr="008A1775">
        <w:rPr>
          <w:b w:val="0"/>
          <w:szCs w:val="24"/>
        </w:rPr>
        <w:t>Fuente: Elaboración propia</w:t>
      </w:r>
      <w:bookmarkEnd w:id="3191"/>
      <w:bookmarkEnd w:id="3192"/>
      <w:bookmarkEnd w:id="3193"/>
      <w:bookmarkEnd w:id="3194"/>
      <w:bookmarkEnd w:id="3195"/>
      <w:bookmarkEnd w:id="3196"/>
      <w:bookmarkEnd w:id="3197"/>
    </w:p>
    <w:p w14:paraId="3C1208A1" w14:textId="77777777" w:rsidR="003638A0" w:rsidRPr="008A1775" w:rsidRDefault="003638A0" w:rsidP="008A1775">
      <w:pPr>
        <w:pStyle w:val="Ttulo2"/>
        <w:spacing w:before="0" w:beforeAutospacing="0" w:after="0" w:afterAutospacing="0" w:line="480" w:lineRule="auto"/>
        <w:ind w:left="709"/>
        <w:rPr>
          <w:b w:val="0"/>
          <w:szCs w:val="24"/>
        </w:rPr>
      </w:pPr>
    </w:p>
    <w:p w14:paraId="6CBFCE91" w14:textId="0B1CE040" w:rsidR="002331E4" w:rsidRPr="008A1775" w:rsidRDefault="00D83626" w:rsidP="000906AF">
      <w:pPr>
        <w:spacing w:line="480" w:lineRule="auto"/>
        <w:ind w:firstLine="709"/>
        <w:jc w:val="both"/>
        <w:rPr>
          <w:b/>
        </w:rPr>
      </w:pPr>
      <w:bookmarkStart w:id="3198" w:name="_Toc137973666"/>
      <w:bookmarkStart w:id="3199" w:name="_Toc138003256"/>
      <w:bookmarkStart w:id="3200" w:name="_Toc140007307"/>
      <w:bookmarkStart w:id="3201" w:name="_Hlk140308360"/>
      <w:r w:rsidRPr="008A1775">
        <w:lastRenderedPageBreak/>
        <w:t xml:space="preserve">Los resultados de esta investigación fueron obtenidos a través de la aplicación de </w:t>
      </w:r>
      <w:r w:rsidR="002242CF" w:rsidRPr="008A1775">
        <w:t xml:space="preserve">un </w:t>
      </w:r>
      <w:r w:rsidR="00E46DAC" w:rsidRPr="008A1775">
        <w:t>cuestionario estructurado a los trabajadores jefes de área que realizan el planeamiento de su área</w:t>
      </w:r>
      <w:r w:rsidR="00AF3B1C" w:rsidRPr="008A1775">
        <w:t>, de</w:t>
      </w:r>
      <w:r w:rsidR="002242CF" w:rsidRPr="008A1775">
        <w:t xml:space="preserve"> otro cuestionario estructurado</w:t>
      </w:r>
      <w:r w:rsidR="00616532" w:rsidRPr="008A1775">
        <w:t xml:space="preserve"> aplicado</w:t>
      </w:r>
      <w:r w:rsidR="00E46DAC" w:rsidRPr="008A1775">
        <w:t xml:space="preserve"> a los trabajadores que real</w:t>
      </w:r>
      <w:r w:rsidR="002242CF" w:rsidRPr="008A1775">
        <w:t>i</w:t>
      </w:r>
      <w:r w:rsidR="00E46DAC" w:rsidRPr="008A1775">
        <w:t>zaron la implementación del Plan de Relaciones Comunitarias</w:t>
      </w:r>
      <w:r w:rsidR="00AF3B1C" w:rsidRPr="008A1775">
        <w:t>,</w:t>
      </w:r>
      <w:r w:rsidR="00E46DAC" w:rsidRPr="008A1775">
        <w:t xml:space="preserve"> </w:t>
      </w:r>
      <w:r w:rsidR="00C11F30">
        <w:t>también</w:t>
      </w:r>
      <w:r w:rsidR="00E46DAC" w:rsidRPr="008A1775">
        <w:t xml:space="preserve"> del análisis </w:t>
      </w:r>
      <w:r w:rsidR="00AF3B1C" w:rsidRPr="008A1775">
        <w:t xml:space="preserve">de </w:t>
      </w:r>
      <w:r w:rsidR="00E46DAC" w:rsidRPr="008A1775">
        <w:t>document</w:t>
      </w:r>
      <w:r w:rsidR="00AF3B1C" w:rsidRPr="008A1775">
        <w:t>os</w:t>
      </w:r>
      <w:r w:rsidR="00BF0A39" w:rsidRPr="008A1775">
        <w:t xml:space="preserve"> internos y externos</w:t>
      </w:r>
      <w:r w:rsidR="00616532" w:rsidRPr="008A1775">
        <w:t xml:space="preserve"> de la empresa</w:t>
      </w:r>
      <w:r w:rsidR="002242CF" w:rsidRPr="008A1775">
        <w:t xml:space="preserve"> </w:t>
      </w:r>
      <w:r w:rsidR="00AF3B1C" w:rsidRPr="008A1775">
        <w:t>que ayudaron a</w:t>
      </w:r>
      <w:r w:rsidR="002242CF" w:rsidRPr="008A1775">
        <w:t xml:space="preserve"> definir</w:t>
      </w:r>
      <w:r w:rsidR="00E46DAC" w:rsidRPr="008A1775">
        <w:t xml:space="preserve"> la situación actual de la empresa en la gestión de su planeamiento en el proyecto El Galeno</w:t>
      </w:r>
      <w:r w:rsidR="002242CF" w:rsidRPr="008A1775">
        <w:t xml:space="preserve"> y</w:t>
      </w:r>
      <w:r w:rsidR="00616532" w:rsidRPr="008A1775">
        <w:t xml:space="preserve"> </w:t>
      </w:r>
      <w:r w:rsidR="00C11F30">
        <w:t>además</w:t>
      </w:r>
      <w:r w:rsidR="00616532" w:rsidRPr="008A1775">
        <w:t xml:space="preserve"> </w:t>
      </w:r>
      <w:r w:rsidR="00C11F30">
        <w:t>d</w:t>
      </w:r>
      <w:r w:rsidR="00616532" w:rsidRPr="008A1775">
        <w:t>el análisis documental que permitió</w:t>
      </w:r>
      <w:r w:rsidR="009A5353" w:rsidRPr="008A1775">
        <w:t xml:space="preserve"> </w:t>
      </w:r>
      <w:r w:rsidR="00AF3B1C" w:rsidRPr="008A1775">
        <w:t xml:space="preserve">la elaboración </w:t>
      </w:r>
      <w:r w:rsidR="00C11F30">
        <w:t>d</w:t>
      </w:r>
      <w:r w:rsidR="00616532" w:rsidRPr="008A1775">
        <w:t>el</w:t>
      </w:r>
      <w:r w:rsidR="009A5353" w:rsidRPr="008A1775">
        <w:t xml:space="preserve"> plan</w:t>
      </w:r>
      <w:r w:rsidR="00C11F30">
        <w:t xml:space="preserve"> de gestión en base a las buenas prácticas del PMI</w:t>
      </w:r>
      <w:r w:rsidR="00616532" w:rsidRPr="008A1775">
        <w:t xml:space="preserve"> </w:t>
      </w:r>
      <w:r w:rsidR="00C11F30">
        <w:t xml:space="preserve">para la </w:t>
      </w:r>
      <w:r w:rsidR="00616532" w:rsidRPr="008A1775">
        <w:t>implementación</w:t>
      </w:r>
      <w:r w:rsidR="009A5353" w:rsidRPr="008A1775">
        <w:t xml:space="preserve"> del plan de relaciones comunitarias del proyecto El Galeno</w:t>
      </w:r>
      <w:r w:rsidR="002242CF" w:rsidRPr="008A1775">
        <w:t xml:space="preserve">. </w:t>
      </w:r>
      <w:r w:rsidRPr="008A1775">
        <w:t>Los instrumentos aplicados fueron diseñados en la presente investigación.</w:t>
      </w:r>
      <w:bookmarkEnd w:id="3198"/>
      <w:bookmarkEnd w:id="3199"/>
      <w:bookmarkEnd w:id="3200"/>
    </w:p>
    <w:p w14:paraId="44C15B47" w14:textId="34A3FBD7" w:rsidR="0003605E" w:rsidRPr="008A1775" w:rsidRDefault="0003605E" w:rsidP="000906AF">
      <w:pPr>
        <w:spacing w:line="480" w:lineRule="auto"/>
        <w:ind w:firstLine="709"/>
        <w:jc w:val="both"/>
        <w:rPr>
          <w:b/>
        </w:rPr>
      </w:pPr>
      <w:bookmarkStart w:id="3202" w:name="_Toc137973667"/>
      <w:bookmarkStart w:id="3203" w:name="_Toc138003257"/>
      <w:bookmarkStart w:id="3204" w:name="_Toc140007308"/>
      <w:r w:rsidRPr="008A1775">
        <w:t>En el caso de</w:t>
      </w:r>
      <w:r w:rsidR="00CB7331" w:rsidRPr="008A1775">
        <w:t xml:space="preserve"> las</w:t>
      </w:r>
      <w:r w:rsidRPr="008A1775">
        <w:t xml:space="preserve"> herramientas utilizadas,</w:t>
      </w:r>
      <w:r w:rsidR="00CB7331" w:rsidRPr="008A1775">
        <w:t xml:space="preserve"> estas</w:t>
      </w:r>
      <w:r w:rsidRPr="008A1775">
        <w:t xml:space="preserve"> fueron sometidas al criterio de jueces expertos quienes observaron y recomendaron mejoras</w:t>
      </w:r>
      <w:r w:rsidR="00CB7331" w:rsidRPr="008A1775">
        <w:t xml:space="preserve"> para la obtención de resultados lo más precisos posibles. Las técnicas empleadas permitieron realizar el análisis de la fiabilidad correspondiente, certificando la validez de los resultados que se consiguieron.</w:t>
      </w:r>
      <w:bookmarkEnd w:id="3202"/>
      <w:bookmarkEnd w:id="3203"/>
      <w:bookmarkEnd w:id="3204"/>
    </w:p>
    <w:p w14:paraId="5142196B" w14:textId="25D37670" w:rsidR="00CB7331" w:rsidRPr="008A1775" w:rsidRDefault="00CB7331" w:rsidP="000906AF">
      <w:pPr>
        <w:spacing w:line="480" w:lineRule="auto"/>
        <w:ind w:firstLine="709"/>
        <w:jc w:val="both"/>
        <w:rPr>
          <w:b/>
        </w:rPr>
      </w:pPr>
      <w:bookmarkStart w:id="3205" w:name="_Toc137973668"/>
      <w:bookmarkStart w:id="3206" w:name="_Toc138003258"/>
      <w:bookmarkStart w:id="3207" w:name="_Toc140007309"/>
      <w:r w:rsidRPr="008A1775">
        <w:t>Los resultados</w:t>
      </w:r>
      <w:r w:rsidR="003676A8" w:rsidRPr="008A1775">
        <w:t xml:space="preserve"> obtenidos corresponden en efecto,</w:t>
      </w:r>
      <w:r w:rsidRPr="008A1775">
        <w:t xml:space="preserve"> </w:t>
      </w:r>
      <w:r w:rsidR="003676A8" w:rsidRPr="008A1775">
        <w:t xml:space="preserve">al estudio del área en mención, pudiendo generalizarse para los otros componentes del estudio de impacto ambiental semi detallado V modificatoria del proyecto El Galeno, es decir no solo al Plan de relaciones comunitarias, sino </w:t>
      </w:r>
      <w:r w:rsidR="00D03A85" w:rsidRPr="008A1775">
        <w:t>para</w:t>
      </w:r>
      <w:r w:rsidR="003676A8" w:rsidRPr="008A1775">
        <w:t xml:space="preserve"> el resto de </w:t>
      </w:r>
      <w:r w:rsidR="00D03A85" w:rsidRPr="008A1775">
        <w:t>los componentes,</w:t>
      </w:r>
      <w:r w:rsidR="003676A8" w:rsidRPr="008A1775">
        <w:t xml:space="preserve"> debido a su similitud de características. Lo único que l</w:t>
      </w:r>
      <w:r w:rsidR="00D03A85" w:rsidRPr="008A1775">
        <w:t>o</w:t>
      </w:r>
      <w:r w:rsidR="003676A8" w:rsidRPr="008A1775">
        <w:t>s diferencia es el área</w:t>
      </w:r>
      <w:r w:rsidR="00D03A85" w:rsidRPr="008A1775">
        <w:t xml:space="preserve"> responsable de</w:t>
      </w:r>
      <w:r w:rsidR="003676A8" w:rsidRPr="008A1775">
        <w:t xml:space="preserve"> su implementación.</w:t>
      </w:r>
      <w:bookmarkEnd w:id="3205"/>
      <w:bookmarkEnd w:id="3206"/>
      <w:bookmarkEnd w:id="3207"/>
    </w:p>
    <w:p w14:paraId="5BD29695" w14:textId="38DD66BD" w:rsidR="008107FD" w:rsidRPr="008A1775" w:rsidRDefault="008107FD" w:rsidP="000906AF">
      <w:pPr>
        <w:spacing w:line="480" w:lineRule="auto"/>
        <w:ind w:firstLine="709"/>
        <w:jc w:val="both"/>
        <w:rPr>
          <w:b/>
        </w:rPr>
      </w:pPr>
      <w:bookmarkStart w:id="3208" w:name="_Toc137973669"/>
      <w:bookmarkStart w:id="3209" w:name="_Toc138003259"/>
      <w:bookmarkStart w:id="3210" w:name="_Toc140007310"/>
      <w:r w:rsidRPr="008A1775">
        <w:t>Por otro lado, no es certero afirmar que estos resultados puedan ser aplicados a estudios de impacto ambiental semi detallados de otros proyectos mineros, por más que pertenezcan al mismo rubro de minería, debido a que varían las estrategias, los procedimientos y los compromisos asumidos por cada empresa y cada una tiene sus particularidades propias.</w:t>
      </w:r>
      <w:bookmarkEnd w:id="3208"/>
      <w:bookmarkEnd w:id="3209"/>
      <w:bookmarkEnd w:id="3210"/>
    </w:p>
    <w:p w14:paraId="6BA09EDE" w14:textId="110627DB" w:rsidR="00092FC1" w:rsidRPr="008A1775" w:rsidRDefault="008107FD" w:rsidP="000906AF">
      <w:pPr>
        <w:spacing w:line="480" w:lineRule="auto"/>
        <w:ind w:firstLine="709"/>
        <w:jc w:val="both"/>
        <w:rPr>
          <w:b/>
        </w:rPr>
      </w:pPr>
      <w:bookmarkStart w:id="3211" w:name="_Toc137973670"/>
      <w:bookmarkStart w:id="3212" w:name="_Toc138003260"/>
      <w:bookmarkStart w:id="3213" w:name="_Toc140007311"/>
      <w:r w:rsidRPr="008A1775">
        <w:t xml:space="preserve">Lo que </w:t>
      </w:r>
      <w:r w:rsidR="00CC7CA9" w:rsidRPr="008A1775">
        <w:t>sí</w:t>
      </w:r>
      <w:r w:rsidRPr="008A1775">
        <w:t xml:space="preserve"> podría generalizar es la metodología empleada en la investigación, ya que las herramientas</w:t>
      </w:r>
      <w:r w:rsidR="00092FC1" w:rsidRPr="008A1775">
        <w:t xml:space="preserve"> y los instrumentos empleados cumplen con la función de averiguar al detalle y recopilar la información necesaria de la situación actual de la empresa en la gestión de su </w:t>
      </w:r>
      <w:r w:rsidR="00092FC1" w:rsidRPr="008A1775">
        <w:lastRenderedPageBreak/>
        <w:t>planeamiento y las estrategias de la empresa para la implementación del plan de relaciones comunitarias.</w:t>
      </w:r>
      <w:bookmarkEnd w:id="3211"/>
      <w:bookmarkEnd w:id="3212"/>
      <w:bookmarkEnd w:id="3213"/>
    </w:p>
    <w:p w14:paraId="7C24B27C" w14:textId="77777777" w:rsidR="000906AF" w:rsidRDefault="0032269D" w:rsidP="000906AF">
      <w:pPr>
        <w:spacing w:line="480" w:lineRule="auto"/>
        <w:ind w:firstLine="709"/>
        <w:jc w:val="both"/>
      </w:pPr>
      <w:bookmarkStart w:id="3214" w:name="_Toc137973671"/>
      <w:bookmarkStart w:id="3215" w:name="_Toc138003261"/>
      <w:bookmarkStart w:id="3216" w:name="_Toc140007312"/>
      <w:r w:rsidRPr="008A1775">
        <w:t xml:space="preserve">Entre las limitaciones que existieron en el desarrollo de esta investigación, se puede citar a las </w:t>
      </w:r>
      <w:r w:rsidR="0012185A" w:rsidRPr="008A1775">
        <w:t>dos</w:t>
      </w:r>
      <w:r w:rsidRPr="008A1775">
        <w:t xml:space="preserve"> consideradas las más importantes:</w:t>
      </w:r>
      <w:r w:rsidR="0012185A" w:rsidRPr="008A1775">
        <w:t xml:space="preserve"> la accesibilidad a los trabajadores y a la información de la empresa.</w:t>
      </w:r>
      <w:r w:rsidRPr="008A1775">
        <w:t xml:space="preserve"> </w:t>
      </w:r>
      <w:r w:rsidR="0012185A" w:rsidRPr="008A1775">
        <w:t>L</w:t>
      </w:r>
      <w:r w:rsidR="00DC6F04" w:rsidRPr="008A1775">
        <w:t xml:space="preserve">a primera fue </w:t>
      </w:r>
      <w:r w:rsidR="0012185A" w:rsidRPr="008A1775">
        <w:t xml:space="preserve">porque </w:t>
      </w:r>
      <w:r w:rsidRPr="008A1775">
        <w:t xml:space="preserve">al </w:t>
      </w:r>
      <w:r w:rsidR="004A5764" w:rsidRPr="008A1775">
        <w:t>Project</w:t>
      </w:r>
      <w:r w:rsidRPr="008A1775">
        <w:t xml:space="preserve"> manager y</w:t>
      </w:r>
      <w:r w:rsidR="0012185A" w:rsidRPr="008A1775">
        <w:t xml:space="preserve"> </w:t>
      </w:r>
      <w:r w:rsidRPr="008A1775">
        <w:t>los responsables de área de permisos ambientales, recursos humanos, finanzas y contabilidad</w:t>
      </w:r>
      <w:r w:rsidR="0012185A" w:rsidRPr="008A1775">
        <w:t xml:space="preserve"> </w:t>
      </w:r>
      <w:r w:rsidR="00387695" w:rsidRPr="008A1775">
        <w:t>laboraban</w:t>
      </w:r>
      <w:r w:rsidR="00DC6F04" w:rsidRPr="008A1775">
        <w:t xml:space="preserve"> en</w:t>
      </w:r>
      <w:r w:rsidRPr="008A1775">
        <w:t xml:space="preserve"> la cede principal de la empresa ubicada en Lima</w:t>
      </w:r>
      <w:r w:rsidR="0012185A" w:rsidRPr="008A1775">
        <w:t xml:space="preserve">, por lo que se tuvo que viajar a Lima y gestionar los permisos respectivos para poder aplicar el cuestionario estructurado N°01 a cuatro trabajadores. </w:t>
      </w:r>
      <w:r w:rsidR="00CF6846" w:rsidRPr="008A1775">
        <w:t xml:space="preserve">De la misma manera tomó tiempo el aplicar el cuestionario estructurado N°02 a los trabajadores ubicados en la cede de </w:t>
      </w:r>
      <w:r w:rsidR="00AB42C1" w:rsidRPr="008A1775">
        <w:t>L</w:t>
      </w:r>
      <w:r w:rsidR="00CF6846" w:rsidRPr="008A1775">
        <w:t>a Encañada, debido a que e</w:t>
      </w:r>
      <w:r w:rsidR="0012185A" w:rsidRPr="008A1775">
        <w:t>l 15 de marzo se de</w:t>
      </w:r>
      <w:r w:rsidR="00CF6846" w:rsidRPr="008A1775">
        <w:t>cretó</w:t>
      </w:r>
      <w:r w:rsidR="0012185A" w:rsidRPr="008A1775">
        <w:t xml:space="preserve"> la inmovilización social obligatoria por el gobierno peruano</w:t>
      </w:r>
      <w:r w:rsidR="00597B8C" w:rsidRPr="008A1775">
        <w:t xml:space="preserve"> debido a la pandemia del covid 19</w:t>
      </w:r>
      <w:r w:rsidR="00CF6846" w:rsidRPr="008A1775">
        <w:t xml:space="preserve">, </w:t>
      </w:r>
      <w:r w:rsidR="00597B8C" w:rsidRPr="008A1775">
        <w:t>lo que generó que</w:t>
      </w:r>
      <w:r w:rsidR="00CF6846" w:rsidRPr="008A1775">
        <w:t xml:space="preserve"> la empresa continua</w:t>
      </w:r>
      <w:r w:rsidR="00597B8C" w:rsidRPr="008A1775">
        <w:t>ra</w:t>
      </w:r>
      <w:r w:rsidR="00CF6846" w:rsidRPr="008A1775">
        <w:t xml:space="preserve"> con sus labores de manera remota solicitando a sus trabajadores que realicen sus labores desde sus domicilios, </w:t>
      </w:r>
      <w:r w:rsidR="00597B8C" w:rsidRPr="008A1775">
        <w:t>haciendo más</w:t>
      </w:r>
      <w:r w:rsidR="00CF6846" w:rsidRPr="008A1775">
        <w:t xml:space="preserve"> difícil su ubicación. Por lo que se les </w:t>
      </w:r>
      <w:r w:rsidR="00597B8C" w:rsidRPr="008A1775">
        <w:t>envió</w:t>
      </w:r>
      <w:r w:rsidR="00CF6846" w:rsidRPr="008A1775">
        <w:t xml:space="preserve"> a través del correo electrónico el cuestionario </w:t>
      </w:r>
      <w:r w:rsidR="00597B8C" w:rsidRPr="008A1775">
        <w:t>estructurado N°02</w:t>
      </w:r>
      <w:r w:rsidR="00CF6846" w:rsidRPr="008A1775">
        <w:t xml:space="preserve">, sin </w:t>
      </w:r>
      <w:r w:rsidR="00597B8C" w:rsidRPr="008A1775">
        <w:t>embargo,</w:t>
      </w:r>
      <w:r w:rsidR="00CF6846" w:rsidRPr="008A1775">
        <w:t xml:space="preserve"> </w:t>
      </w:r>
      <w:r w:rsidR="00597B8C" w:rsidRPr="008A1775">
        <w:t>tomo tiempo para que lo devuelvan completo.</w:t>
      </w:r>
      <w:bookmarkEnd w:id="3214"/>
      <w:bookmarkEnd w:id="3215"/>
      <w:bookmarkEnd w:id="3216"/>
      <w:r w:rsidR="000906AF">
        <w:t xml:space="preserve"> </w:t>
      </w:r>
      <w:bookmarkStart w:id="3217" w:name="_Toc137973672"/>
      <w:bookmarkStart w:id="3218" w:name="_Toc138003262"/>
      <w:bookmarkStart w:id="3219" w:name="_Toc140007313"/>
    </w:p>
    <w:p w14:paraId="0B871BD8" w14:textId="10C1A33D" w:rsidR="00597B8C" w:rsidRPr="008A1775" w:rsidRDefault="00597B8C" w:rsidP="000906AF">
      <w:pPr>
        <w:spacing w:line="480" w:lineRule="auto"/>
        <w:ind w:firstLine="709"/>
        <w:jc w:val="both"/>
        <w:rPr>
          <w:b/>
        </w:rPr>
      </w:pPr>
      <w:r w:rsidRPr="008A1775">
        <w:t>La accesibilidad a la información de la empresa fue una barrera, debido a que se enc</w:t>
      </w:r>
      <w:r w:rsidR="007A04FA">
        <w:t>ontraba</w:t>
      </w:r>
      <w:r w:rsidRPr="008A1775">
        <w:t xml:space="preserve"> almacenada de manera virtual en el servidor de la empresa y solo se ingresa</w:t>
      </w:r>
      <w:r w:rsidR="007A04FA">
        <w:t>ba</w:t>
      </w:r>
      <w:r w:rsidRPr="008A1775">
        <w:t xml:space="preserve"> a través de la red de la empresa.  Debido al trabajo remoto no se </w:t>
      </w:r>
      <w:r w:rsidR="00AB42C1" w:rsidRPr="008A1775">
        <w:t>tenía</w:t>
      </w:r>
      <w:r w:rsidRPr="008A1775">
        <w:t xml:space="preserve"> </w:t>
      </w:r>
      <w:r w:rsidR="00AB42C1" w:rsidRPr="008A1775">
        <w:t>accesibilidad</w:t>
      </w:r>
      <w:r w:rsidRPr="008A1775">
        <w:t xml:space="preserve"> a esta información, debiendo esperar hasta que se levant</w:t>
      </w:r>
      <w:r w:rsidR="00BF0A39" w:rsidRPr="008A1775">
        <w:t>en</w:t>
      </w:r>
      <w:r w:rsidRPr="008A1775">
        <w:t xml:space="preserve"> las restricciones por la pandemia del covid 19 y poder acceder</w:t>
      </w:r>
      <w:r w:rsidR="00AB42C1" w:rsidRPr="008A1775">
        <w:t xml:space="preserve"> a la información desde</w:t>
      </w:r>
      <w:r w:rsidRPr="008A1775">
        <w:t xml:space="preserve"> las oficinas ubicadas en La Encañada</w:t>
      </w:r>
      <w:r w:rsidR="00AB42C1" w:rsidRPr="008A1775">
        <w:t>.</w:t>
      </w:r>
      <w:bookmarkEnd w:id="3217"/>
      <w:bookmarkEnd w:id="3218"/>
      <w:bookmarkEnd w:id="3219"/>
    </w:p>
    <w:p w14:paraId="02F9AC3E" w14:textId="0E81625D" w:rsidR="00B52B2C" w:rsidRDefault="00AB42C1" w:rsidP="000906AF">
      <w:pPr>
        <w:spacing w:line="480" w:lineRule="auto"/>
        <w:ind w:firstLine="709"/>
        <w:jc w:val="both"/>
        <w:rPr>
          <w:b/>
        </w:rPr>
      </w:pPr>
      <w:bookmarkStart w:id="3220" w:name="_Toc137973673"/>
      <w:bookmarkStart w:id="3221" w:name="_Toc138003263"/>
      <w:bookmarkStart w:id="3222" w:name="_Toc140007314"/>
      <w:r w:rsidRPr="008A1775">
        <w:t xml:space="preserve">A través de los resultados plasmados a lo largo del presente capitulo, </w:t>
      </w:r>
      <w:r w:rsidR="00F660A1" w:rsidRPr="008A1775">
        <w:t>se observa que la empresa cuenta con políticas y procedimientos</w:t>
      </w:r>
      <w:r w:rsidR="00D907D4" w:rsidRPr="008A1775">
        <w:t xml:space="preserve"> establecidas</w:t>
      </w:r>
      <w:r w:rsidR="00F660A1" w:rsidRPr="008A1775">
        <w:t xml:space="preserve"> en las áreas de</w:t>
      </w:r>
      <w:r w:rsidR="00D907D4" w:rsidRPr="008A1775">
        <w:t>l</w:t>
      </w:r>
      <w:r w:rsidR="00F660A1" w:rsidRPr="008A1775">
        <w:t xml:space="preserve"> conocimiento de recursos y adquisiciones,</w:t>
      </w:r>
      <w:r w:rsidR="00D907D4" w:rsidRPr="008A1775">
        <w:t xml:space="preserve"> con ciertas carencias en los recursos, mientras que</w:t>
      </w:r>
      <w:r w:rsidR="00F660A1" w:rsidRPr="008A1775">
        <w:t xml:space="preserve"> </w:t>
      </w:r>
      <w:r w:rsidR="00D907D4" w:rsidRPr="008A1775">
        <w:t>para</w:t>
      </w:r>
      <w:r w:rsidR="002C21E8" w:rsidRPr="008A1775">
        <w:t xml:space="preserve"> las</w:t>
      </w:r>
      <w:r w:rsidR="00F97C2D" w:rsidRPr="008A1775">
        <w:t xml:space="preserve"> áreas de</w:t>
      </w:r>
      <w:r w:rsidR="00D907D4" w:rsidRPr="008A1775">
        <w:t>l</w:t>
      </w:r>
      <w:r w:rsidR="00F97C2D" w:rsidRPr="008A1775">
        <w:t xml:space="preserve"> conocimiento</w:t>
      </w:r>
      <w:r w:rsidR="00F660A1" w:rsidRPr="008A1775">
        <w:t xml:space="preserve"> de</w:t>
      </w:r>
      <w:r w:rsidR="00F97C2D" w:rsidRPr="008A1775">
        <w:t xml:space="preserve"> </w:t>
      </w:r>
      <w:r w:rsidR="00D907D4" w:rsidRPr="008A1775">
        <w:t xml:space="preserve">integración, alcance, </w:t>
      </w:r>
      <w:r w:rsidR="00F97C2D" w:rsidRPr="008A1775">
        <w:t>cronograma, costos</w:t>
      </w:r>
      <w:r w:rsidR="00D907D4" w:rsidRPr="008A1775">
        <w:t>, calidad</w:t>
      </w:r>
      <w:r w:rsidR="00F97C2D" w:rsidRPr="008A1775">
        <w:t>, comunicación, riesgos</w:t>
      </w:r>
      <w:r w:rsidR="00D907D4" w:rsidRPr="008A1775">
        <w:t xml:space="preserve"> e interesados no cuenta con políticas y procedimientos,</w:t>
      </w:r>
      <w:r w:rsidR="00F660A1" w:rsidRPr="008A1775">
        <w:t xml:space="preserve"> además presenta deficiencias en la </w:t>
      </w:r>
      <w:r w:rsidR="00F660A1" w:rsidRPr="008A1775">
        <w:lastRenderedPageBreak/>
        <w:t>gestión de los procesos de inicio y planificación,</w:t>
      </w:r>
      <w:r w:rsidR="00170CA4" w:rsidRPr="008A1775">
        <w:t xml:space="preserve"> debido a que no cuenta </w:t>
      </w:r>
      <w:r w:rsidR="0079644F" w:rsidRPr="008A1775">
        <w:t>con</w:t>
      </w:r>
      <w:r w:rsidR="00F97C2D" w:rsidRPr="008A1775">
        <w:t xml:space="preserve"> un </w:t>
      </w:r>
      <w:r w:rsidR="00170CA4" w:rsidRPr="008A1775">
        <w:t>p</w:t>
      </w:r>
      <w:r w:rsidR="00F97C2D" w:rsidRPr="008A1775">
        <w:t xml:space="preserve">lan </w:t>
      </w:r>
      <w:r w:rsidR="00170CA4" w:rsidRPr="008A1775">
        <w:t>escrito que englobe las área</w:t>
      </w:r>
      <w:r w:rsidR="003C752C">
        <w:t>s</w:t>
      </w:r>
      <w:r w:rsidR="00170CA4" w:rsidRPr="008A1775">
        <w:t xml:space="preserve"> del conocimiento y los 05 </w:t>
      </w:r>
      <w:r w:rsidR="003C752C">
        <w:t xml:space="preserve">grupos de </w:t>
      </w:r>
      <w:r w:rsidR="00170CA4" w:rsidRPr="008A1775">
        <w:t xml:space="preserve">procesos, lo que hace necesario la incorporación de </w:t>
      </w:r>
      <w:r w:rsidR="00503E61">
        <w:t>las buenas prácticas P</w:t>
      </w:r>
      <w:r w:rsidR="00170CA4" w:rsidRPr="008A1775">
        <w:t>MI.</w:t>
      </w:r>
      <w:bookmarkEnd w:id="3220"/>
      <w:bookmarkEnd w:id="3221"/>
      <w:bookmarkEnd w:id="3222"/>
      <w:r w:rsidR="000906AF">
        <w:t xml:space="preserve"> </w:t>
      </w:r>
      <w:bookmarkStart w:id="3223" w:name="_Toc137973674"/>
      <w:bookmarkStart w:id="3224" w:name="_Toc138003264"/>
      <w:bookmarkStart w:id="3225" w:name="_Toc140007315"/>
      <w:r w:rsidR="00B52B2C" w:rsidRPr="007E790F">
        <w:t xml:space="preserve">Esto se asemeja parcialmente a estudios preliminares </w:t>
      </w:r>
      <w:r w:rsidR="005D5A9D" w:rsidRPr="007E790F">
        <w:t xml:space="preserve">de </w:t>
      </w:r>
      <w:r w:rsidR="00B52B2C" w:rsidRPr="007E790F">
        <w:t xml:space="preserve">Estrada </w:t>
      </w:r>
      <w:r w:rsidR="005D5A9D" w:rsidRPr="007E790F">
        <w:t>(</w:t>
      </w:r>
      <w:r w:rsidR="00B52B2C" w:rsidRPr="007E790F">
        <w:t>2021</w:t>
      </w:r>
      <w:r w:rsidR="005D5A9D" w:rsidRPr="007E790F">
        <w:t>)</w:t>
      </w:r>
      <w:r w:rsidR="00B52B2C" w:rsidRPr="007E790F">
        <w:t xml:space="preserve">, Molina </w:t>
      </w:r>
      <w:r w:rsidR="005D5A9D" w:rsidRPr="007E790F">
        <w:t>(</w:t>
      </w:r>
      <w:r w:rsidR="00B52B2C" w:rsidRPr="007E790F">
        <w:t>2019</w:t>
      </w:r>
      <w:r w:rsidR="005D5A9D" w:rsidRPr="007E790F">
        <w:t>)</w:t>
      </w:r>
      <w:r w:rsidR="00B52B2C" w:rsidRPr="007E790F">
        <w:t xml:space="preserve">, </w:t>
      </w:r>
      <w:r w:rsidR="000B2B12" w:rsidRPr="007E790F">
        <w:t>García</w:t>
      </w:r>
      <w:r w:rsidR="00B52B2C" w:rsidRPr="007E790F">
        <w:t xml:space="preserve"> </w:t>
      </w:r>
      <w:r w:rsidR="005D5A9D" w:rsidRPr="007E790F">
        <w:t>(</w:t>
      </w:r>
      <w:r w:rsidR="00B52B2C" w:rsidRPr="007E790F">
        <w:t>2017</w:t>
      </w:r>
      <w:r w:rsidR="005D5A9D" w:rsidRPr="007E790F">
        <w:t>)</w:t>
      </w:r>
      <w:r w:rsidR="00B52B2C" w:rsidRPr="007E790F">
        <w:t xml:space="preserve">, Benavides </w:t>
      </w:r>
      <w:r w:rsidR="005D5A9D" w:rsidRPr="007E790F">
        <w:t>(</w:t>
      </w:r>
      <w:r w:rsidR="00B52B2C" w:rsidRPr="007E790F">
        <w:t>2016</w:t>
      </w:r>
      <w:r w:rsidR="005D5A9D" w:rsidRPr="007E790F">
        <w:t>)</w:t>
      </w:r>
      <w:r w:rsidR="009A7A0D" w:rsidRPr="007E790F">
        <w:t>, Silva (2015)</w:t>
      </w:r>
      <w:r w:rsidR="005D5A9D" w:rsidRPr="007E790F">
        <w:t xml:space="preserve"> y</w:t>
      </w:r>
      <w:r w:rsidR="00B52B2C" w:rsidRPr="007E790F">
        <w:t xml:space="preserve"> Guerrero </w:t>
      </w:r>
      <w:r w:rsidR="005D5A9D" w:rsidRPr="007E790F">
        <w:t>(</w:t>
      </w:r>
      <w:r w:rsidR="00B52B2C" w:rsidRPr="007E790F">
        <w:t>2013).</w:t>
      </w:r>
      <w:bookmarkEnd w:id="3223"/>
      <w:bookmarkEnd w:id="3224"/>
      <w:bookmarkEnd w:id="3225"/>
    </w:p>
    <w:p w14:paraId="1AF21691" w14:textId="1B0D997B" w:rsidR="00403CE0" w:rsidRPr="008A1775" w:rsidRDefault="002C21E8" w:rsidP="000906AF">
      <w:pPr>
        <w:spacing w:line="480" w:lineRule="auto"/>
        <w:ind w:firstLine="709"/>
        <w:jc w:val="both"/>
        <w:rPr>
          <w:b/>
        </w:rPr>
      </w:pPr>
      <w:bookmarkStart w:id="3226" w:name="_Toc137973675"/>
      <w:bookmarkStart w:id="3227" w:name="_Toc138003265"/>
      <w:bookmarkStart w:id="3228" w:name="_Toc140007316"/>
      <w:r w:rsidRPr="008A1775">
        <w:t>También se observ</w:t>
      </w:r>
      <w:r w:rsidR="00503E61">
        <w:t>ó</w:t>
      </w:r>
      <w:r w:rsidRPr="008A1775">
        <w:t xml:space="preserve"> que la empresa</w:t>
      </w:r>
      <w:r w:rsidR="00407DBA" w:rsidRPr="008A1775">
        <w:t xml:space="preserve"> tiene estrategias ya definidas para la implementación del plan de relaciones comunitarias, sin embargo</w:t>
      </w:r>
      <w:r w:rsidR="009A0178" w:rsidRPr="008A1775">
        <w:t>, est</w:t>
      </w:r>
      <w:r w:rsidR="00695F0D" w:rsidRPr="008A1775">
        <w:t>os procedimientos</w:t>
      </w:r>
      <w:r w:rsidR="009A0178" w:rsidRPr="008A1775">
        <w:t xml:space="preserve"> </w:t>
      </w:r>
      <w:r w:rsidR="00163451" w:rsidRPr="008A1775">
        <w:t>aún</w:t>
      </w:r>
      <w:r w:rsidR="009A0178" w:rsidRPr="008A1775">
        <w:t xml:space="preserve"> no </w:t>
      </w:r>
      <w:r w:rsidR="007E790F" w:rsidRPr="008A1775">
        <w:t>ha</w:t>
      </w:r>
      <w:r w:rsidR="007E790F">
        <w:t>bían</w:t>
      </w:r>
      <w:r w:rsidR="009A0178" w:rsidRPr="008A1775">
        <w:t xml:space="preserve"> sido </w:t>
      </w:r>
      <w:r w:rsidR="00163451" w:rsidRPr="008A1775">
        <w:t>escrit</w:t>
      </w:r>
      <w:r w:rsidR="00B971A6" w:rsidRPr="008A1775">
        <w:t>o</w:t>
      </w:r>
      <w:r w:rsidR="00163451" w:rsidRPr="008A1775">
        <w:t>s</w:t>
      </w:r>
      <w:r w:rsidR="009A0178" w:rsidRPr="008A1775">
        <w:t xml:space="preserve"> en </w:t>
      </w:r>
      <w:r w:rsidR="00B971A6" w:rsidRPr="008A1775">
        <w:t xml:space="preserve">un </w:t>
      </w:r>
      <w:r w:rsidR="009A0178" w:rsidRPr="008A1775">
        <w:t>docu</w:t>
      </w:r>
      <w:r w:rsidR="00F660A1" w:rsidRPr="008A1775">
        <w:t>mento</w:t>
      </w:r>
      <w:r w:rsidR="00A22F62">
        <w:t xml:space="preserve"> formal</w:t>
      </w:r>
      <w:r w:rsidR="009A0178" w:rsidRPr="008A1775">
        <w:t xml:space="preserve"> de gestión</w:t>
      </w:r>
      <w:r w:rsidR="00DD105F" w:rsidRPr="008A1775">
        <w:t xml:space="preserve"> de la empresa</w:t>
      </w:r>
      <w:r w:rsidR="00163451" w:rsidRPr="008A1775">
        <w:t>,</w:t>
      </w:r>
      <w:r w:rsidR="009A0178" w:rsidRPr="008A1775">
        <w:t xml:space="preserve"> por lo que se</w:t>
      </w:r>
      <w:r w:rsidR="00695F0D" w:rsidRPr="008A1775">
        <w:t xml:space="preserve"> ejecutan los procesos</w:t>
      </w:r>
      <w:r w:rsidR="009A0178" w:rsidRPr="008A1775">
        <w:t xml:space="preserve"> </w:t>
      </w:r>
      <w:r w:rsidR="00407DBA" w:rsidRPr="008A1775">
        <w:t>de</w:t>
      </w:r>
      <w:r w:rsidR="009A0178" w:rsidRPr="008A1775">
        <w:t xml:space="preserve"> acuerdo a la experiencia</w:t>
      </w:r>
      <w:r w:rsidR="00407DBA" w:rsidRPr="008A1775">
        <w:t xml:space="preserve"> de</w:t>
      </w:r>
      <w:r w:rsidR="009A0178" w:rsidRPr="008A1775">
        <w:t xml:space="preserve"> </w:t>
      </w:r>
      <w:r w:rsidR="00407DBA" w:rsidRPr="008A1775">
        <w:t>l</w:t>
      </w:r>
      <w:r w:rsidR="009A0178" w:rsidRPr="008A1775">
        <w:t>os colaboradores integrantes del</w:t>
      </w:r>
      <w:r w:rsidR="00407DBA" w:rsidRPr="008A1775">
        <w:t xml:space="preserve"> equipo de relaciones comunitarias</w:t>
      </w:r>
      <w:r w:rsidR="00355ED3" w:rsidRPr="008A1775">
        <w:t>, siendo difícil evidenciar los errores y aciertos</w:t>
      </w:r>
      <w:r w:rsidR="00163451" w:rsidRPr="008A1775">
        <w:t>. Haciéndose necesario incluir estas estrategias de implementación del plan de relaciones comunitarias en el plan</w:t>
      </w:r>
      <w:r w:rsidR="00B971A6" w:rsidRPr="008A1775">
        <w:t xml:space="preserve"> de gestión</w:t>
      </w:r>
      <w:r w:rsidR="00163451" w:rsidRPr="008A1775">
        <w:t xml:space="preserve"> escrito como parte de las </w:t>
      </w:r>
      <w:r w:rsidR="00972B34" w:rsidRPr="008A1775">
        <w:t>buenas prácticas</w:t>
      </w:r>
      <w:r w:rsidRPr="008A1775">
        <w:t xml:space="preserve"> planteadas por el PMI</w:t>
      </w:r>
      <w:r w:rsidR="00503E61">
        <w:t>,</w:t>
      </w:r>
      <w:r w:rsidR="00972B34" w:rsidRPr="008A1775">
        <w:t xml:space="preserve"> de manera tal que pueda ser ejecutado, monitoreado</w:t>
      </w:r>
      <w:r w:rsidR="00A22F62">
        <w:t xml:space="preserve"> y</w:t>
      </w:r>
      <w:r w:rsidR="00972B34" w:rsidRPr="008A1775">
        <w:t xml:space="preserve"> controlado</w:t>
      </w:r>
      <w:r w:rsidR="00B971A6" w:rsidRPr="008A1775">
        <w:t>.</w:t>
      </w:r>
      <w:bookmarkEnd w:id="3226"/>
      <w:bookmarkEnd w:id="3227"/>
      <w:r w:rsidR="00403CE0" w:rsidRPr="008A1775">
        <w:t xml:space="preserve"> Esto de acuerdo a lo indicado por David (2013) que las personas y las organizaciones que planean con antelación tienen más probabilidades de convertirse en lo que quieren ser que aquellas que no planean en absoluto. Un buen estratega planea y controla sus planes, en tanto que un mal estratega nunca planea y después intenta controlar, pero a la gente. Que coincide con lo indicado con Laínez y Bellotas (1991) que el establecimiento de una metodología adecuada garantiza, en gran medida, un grado de efectividad en la actuación de la </w:t>
      </w:r>
      <w:r w:rsidR="007E790F">
        <w:t>d</w:t>
      </w:r>
      <w:r w:rsidR="00403CE0" w:rsidRPr="008A1775">
        <w:t>irección estratégica. Es preciso, por ello, instrumentar el proceso con un modelo que facilite la labor operativa en la presupuestación y posterior control.</w:t>
      </w:r>
      <w:bookmarkEnd w:id="3228"/>
    </w:p>
    <w:p w14:paraId="17968812" w14:textId="101D29F6" w:rsidR="003F2CDC" w:rsidRDefault="00712CC0" w:rsidP="003F2CDC">
      <w:pPr>
        <w:spacing w:line="480" w:lineRule="auto"/>
        <w:ind w:firstLine="709"/>
        <w:jc w:val="both"/>
      </w:pPr>
      <w:bookmarkStart w:id="3229" w:name="_Toc137973676"/>
      <w:bookmarkStart w:id="3230" w:name="_Toc138003266"/>
      <w:bookmarkStart w:id="3231" w:name="_Toc140007317"/>
      <w:r>
        <w:t>E</w:t>
      </w:r>
      <w:r w:rsidR="00B971A6" w:rsidRPr="008A1775">
        <w:t>l plan de gestión para la implementación del plan de relaciones</w:t>
      </w:r>
      <w:r w:rsidR="00DD105F" w:rsidRPr="008A1775">
        <w:t xml:space="preserve"> comunitarias del proyecto El Galeno propuesto fue elaborado en base a la</w:t>
      </w:r>
      <w:r w:rsidR="00355ED3" w:rsidRPr="008A1775">
        <w:t xml:space="preserve"> guía del PMBOK 2017</w:t>
      </w:r>
      <w:r w:rsidR="00DD105F" w:rsidRPr="008A1775">
        <w:t>, siendo necesario la capacitación de</w:t>
      </w:r>
      <w:r w:rsidR="00355ED3" w:rsidRPr="008A1775">
        <w:t xml:space="preserve">l equipo de proyecto para garantizar su </w:t>
      </w:r>
      <w:r w:rsidR="00DD105F" w:rsidRPr="008A1775">
        <w:t>correcta ejecución, monitoreo y control</w:t>
      </w:r>
      <w:r w:rsidR="00355ED3" w:rsidRPr="008A1775">
        <w:t xml:space="preserve"> de acuerdo a lo establecido en las buenas prácticas del PMI</w:t>
      </w:r>
      <w:r w:rsidR="00403CE0" w:rsidRPr="008A1775">
        <w:t>, de tal manera que pueda ayudar a la empresa a evitar los conflictos sociales</w:t>
      </w:r>
      <w:r>
        <w:t>,</w:t>
      </w:r>
      <w:r w:rsidR="00403CE0" w:rsidRPr="008A1775">
        <w:t xml:space="preserve"> mantener la licencia social</w:t>
      </w:r>
      <w:r>
        <w:t xml:space="preserve"> y al </w:t>
      </w:r>
      <w:r>
        <w:lastRenderedPageBreak/>
        <w:t>cumplimiento oportuno de los compromisos asumidos por la empresa en su instrumento de gestión ambiental</w:t>
      </w:r>
      <w:r w:rsidR="00B971A6" w:rsidRPr="008A1775">
        <w:t>.</w:t>
      </w:r>
      <w:bookmarkStart w:id="3232" w:name="_Toc143621074"/>
      <w:bookmarkStart w:id="3233" w:name="_Hlk141191563"/>
      <w:bookmarkEnd w:id="3201"/>
      <w:bookmarkEnd w:id="3229"/>
      <w:bookmarkEnd w:id="3230"/>
      <w:bookmarkEnd w:id="3231"/>
    </w:p>
    <w:p w14:paraId="599E72E6" w14:textId="77777777" w:rsidR="003F2CDC" w:rsidRDefault="003F2CDC" w:rsidP="000906AF">
      <w:pPr>
        <w:pStyle w:val="Ttulo1"/>
      </w:pPr>
    </w:p>
    <w:p w14:paraId="67E0D7FB" w14:textId="77777777" w:rsidR="003F2CDC" w:rsidRDefault="003F2CDC" w:rsidP="000906AF">
      <w:pPr>
        <w:pStyle w:val="Ttulo1"/>
      </w:pPr>
    </w:p>
    <w:p w14:paraId="74645E6A" w14:textId="77777777" w:rsidR="003F2CDC" w:rsidRDefault="003F2CDC" w:rsidP="000906AF">
      <w:pPr>
        <w:pStyle w:val="Ttulo1"/>
      </w:pPr>
    </w:p>
    <w:p w14:paraId="59D69D59" w14:textId="77777777" w:rsidR="003F2CDC" w:rsidRDefault="003F2CDC" w:rsidP="000906AF">
      <w:pPr>
        <w:pStyle w:val="Ttulo1"/>
      </w:pPr>
    </w:p>
    <w:p w14:paraId="66437411" w14:textId="77777777" w:rsidR="003F2CDC" w:rsidRDefault="003F2CDC" w:rsidP="000906AF">
      <w:pPr>
        <w:pStyle w:val="Ttulo1"/>
      </w:pPr>
    </w:p>
    <w:p w14:paraId="7534C979" w14:textId="77777777" w:rsidR="003F2CDC" w:rsidRDefault="003F2CDC" w:rsidP="000906AF">
      <w:pPr>
        <w:pStyle w:val="Ttulo1"/>
      </w:pPr>
    </w:p>
    <w:p w14:paraId="084B3868" w14:textId="77777777" w:rsidR="003F2CDC" w:rsidRDefault="003F2CDC" w:rsidP="000906AF">
      <w:pPr>
        <w:pStyle w:val="Ttulo1"/>
      </w:pPr>
    </w:p>
    <w:p w14:paraId="7B0A4D9A" w14:textId="77777777" w:rsidR="003F2CDC" w:rsidRDefault="003F2CDC" w:rsidP="000906AF">
      <w:pPr>
        <w:pStyle w:val="Ttulo1"/>
      </w:pPr>
    </w:p>
    <w:p w14:paraId="79ED29CB" w14:textId="77777777" w:rsidR="003F2CDC" w:rsidRDefault="003F2CDC" w:rsidP="000906AF">
      <w:pPr>
        <w:pStyle w:val="Ttulo1"/>
      </w:pPr>
    </w:p>
    <w:p w14:paraId="55A0E89B" w14:textId="77777777" w:rsidR="003F2CDC" w:rsidRDefault="003F2CDC" w:rsidP="000906AF">
      <w:pPr>
        <w:pStyle w:val="Ttulo1"/>
      </w:pPr>
    </w:p>
    <w:p w14:paraId="735BF199" w14:textId="77777777" w:rsidR="003F2CDC" w:rsidRDefault="003F2CDC" w:rsidP="000906AF">
      <w:pPr>
        <w:pStyle w:val="Ttulo1"/>
      </w:pPr>
    </w:p>
    <w:p w14:paraId="1083172F" w14:textId="77777777" w:rsidR="003F2CDC" w:rsidRDefault="003F2CDC" w:rsidP="000906AF">
      <w:pPr>
        <w:pStyle w:val="Ttulo1"/>
      </w:pPr>
    </w:p>
    <w:p w14:paraId="1FFA4BA3" w14:textId="77777777" w:rsidR="003F2CDC" w:rsidRDefault="003F2CDC" w:rsidP="003F2CDC"/>
    <w:p w14:paraId="5916239F" w14:textId="77777777" w:rsidR="003F2CDC" w:rsidRDefault="003F2CDC" w:rsidP="003F2CDC"/>
    <w:p w14:paraId="506E78D7" w14:textId="77777777" w:rsidR="003F2CDC" w:rsidRDefault="003F2CDC" w:rsidP="003F2CDC"/>
    <w:p w14:paraId="6A6463D3" w14:textId="77777777" w:rsidR="003F2CDC" w:rsidRPr="003F2CDC" w:rsidRDefault="003F2CDC" w:rsidP="003F2CDC"/>
    <w:p w14:paraId="640D4724" w14:textId="29508174" w:rsidR="002331E4" w:rsidRPr="000906AF" w:rsidRDefault="000906AF" w:rsidP="000906AF">
      <w:pPr>
        <w:pStyle w:val="Ttulo1"/>
      </w:pPr>
      <w:r w:rsidRPr="000906AF">
        <w:lastRenderedPageBreak/>
        <w:t xml:space="preserve">Capítulo V. Conclusiones </w:t>
      </w:r>
      <w:r w:rsidR="00D85A53">
        <w:t>y</w:t>
      </w:r>
      <w:r w:rsidRPr="000906AF">
        <w:t xml:space="preserve"> Recomendaciones</w:t>
      </w:r>
      <w:bookmarkEnd w:id="3232"/>
    </w:p>
    <w:bookmarkEnd w:id="3233"/>
    <w:p w14:paraId="494358A7" w14:textId="77777777" w:rsidR="00EE3928" w:rsidRPr="008A1775" w:rsidRDefault="00EE3928" w:rsidP="008A1775">
      <w:pPr>
        <w:rPr>
          <w:sz w:val="32"/>
          <w:szCs w:val="32"/>
        </w:rPr>
      </w:pPr>
    </w:p>
    <w:p w14:paraId="03954C41" w14:textId="77777777" w:rsidR="00EE3928" w:rsidRPr="008A1775" w:rsidRDefault="00EE3928" w:rsidP="008A1775"/>
    <w:p w14:paraId="05EFEA69" w14:textId="5BB60BD7" w:rsidR="00EE3928" w:rsidRPr="008A1775" w:rsidRDefault="00EE3928">
      <w:pPr>
        <w:pStyle w:val="Ttulo2"/>
        <w:numPr>
          <w:ilvl w:val="1"/>
          <w:numId w:val="46"/>
        </w:numPr>
        <w:spacing w:before="0" w:beforeAutospacing="0" w:after="0" w:afterAutospacing="0" w:line="480" w:lineRule="auto"/>
        <w:ind w:left="709" w:hanging="709"/>
        <w:rPr>
          <w:bCs w:val="0"/>
          <w:szCs w:val="28"/>
        </w:rPr>
      </w:pPr>
      <w:bookmarkStart w:id="3234" w:name="_Toc143621075"/>
      <w:r w:rsidRPr="008A1775">
        <w:rPr>
          <w:bCs w:val="0"/>
          <w:szCs w:val="28"/>
        </w:rPr>
        <w:t>Conclusiones</w:t>
      </w:r>
      <w:bookmarkEnd w:id="3234"/>
    </w:p>
    <w:p w14:paraId="070B0D61" w14:textId="7A185480" w:rsidR="00B166BB" w:rsidRDefault="00F46EBF" w:rsidP="003931A9">
      <w:pPr>
        <w:pStyle w:val="Prrafodelista"/>
        <w:numPr>
          <w:ilvl w:val="0"/>
          <w:numId w:val="69"/>
        </w:numPr>
        <w:spacing w:line="480" w:lineRule="auto"/>
        <w:ind w:left="709" w:hanging="709"/>
        <w:jc w:val="both"/>
      </w:pPr>
      <w:bookmarkStart w:id="3235" w:name="_Toc137973679"/>
      <w:bookmarkStart w:id="3236" w:name="_Toc138003269"/>
      <w:bookmarkStart w:id="3237" w:name="_Toc140007320"/>
      <w:bookmarkStart w:id="3238" w:name="_Toc142508021"/>
      <w:bookmarkStart w:id="3239" w:name="_Toc142812149"/>
      <w:bookmarkStart w:id="3240" w:name="_Toc142815521"/>
      <w:bookmarkStart w:id="3241" w:name="_Hlk140400121"/>
      <w:r>
        <w:t>La presente investigación ha permitido determinar l</w:t>
      </w:r>
      <w:r w:rsidR="0060321C" w:rsidRPr="008A1775">
        <w:t>a situación actual de la empresa en la gestión de su planeamiento en el proyecto El Galeno</w:t>
      </w:r>
      <w:r>
        <w:t xml:space="preserve">, la </w:t>
      </w:r>
      <w:r w:rsidR="00E77651">
        <w:t>que</w:t>
      </w:r>
      <w:r w:rsidR="000B5BE5" w:rsidRPr="008A1775">
        <w:t xml:space="preserve"> se basa en una metodología emperica</w:t>
      </w:r>
      <w:r>
        <w:t xml:space="preserve"> no escrita</w:t>
      </w:r>
      <w:r w:rsidR="00B166BB" w:rsidRPr="008A1775">
        <w:t xml:space="preserve">, </w:t>
      </w:r>
      <w:r w:rsidR="00E77651">
        <w:t>evidenciándose que es</w:t>
      </w:r>
      <w:r w:rsidR="006565B7">
        <w:t xml:space="preserve"> necesari</w:t>
      </w:r>
      <w:r w:rsidR="00E77651">
        <w:t>o</w:t>
      </w:r>
      <w:r w:rsidR="006565B7">
        <w:t xml:space="preserve"> la </w:t>
      </w:r>
      <w:r w:rsidR="00B166BB" w:rsidRPr="008A1775">
        <w:t>aplica</w:t>
      </w:r>
      <w:r w:rsidR="006565B7">
        <w:t>ción de</w:t>
      </w:r>
      <w:r w:rsidR="00B166BB" w:rsidRPr="008A1775">
        <w:t xml:space="preserve"> las buenas prácticas del PMI.</w:t>
      </w:r>
      <w:bookmarkEnd w:id="3235"/>
      <w:bookmarkEnd w:id="3236"/>
      <w:bookmarkEnd w:id="3237"/>
      <w:bookmarkEnd w:id="3238"/>
      <w:bookmarkEnd w:id="3239"/>
      <w:bookmarkEnd w:id="3240"/>
    </w:p>
    <w:p w14:paraId="6DA17D0D" w14:textId="696954CF" w:rsidR="006565B7" w:rsidRPr="006565B7" w:rsidRDefault="006B4157" w:rsidP="003931A9">
      <w:pPr>
        <w:pStyle w:val="Prrafodelista"/>
        <w:numPr>
          <w:ilvl w:val="0"/>
          <w:numId w:val="69"/>
        </w:numPr>
        <w:spacing w:line="480" w:lineRule="auto"/>
        <w:ind w:left="709" w:hanging="709"/>
        <w:jc w:val="both"/>
        <w:rPr>
          <w:bCs/>
          <w:szCs w:val="28"/>
        </w:rPr>
      </w:pPr>
      <w:r>
        <w:rPr>
          <w:bCs/>
          <w:szCs w:val="28"/>
        </w:rPr>
        <w:t>S</w:t>
      </w:r>
      <w:r w:rsidR="006565B7" w:rsidRPr="006565B7">
        <w:rPr>
          <w:bCs/>
          <w:szCs w:val="28"/>
        </w:rPr>
        <w:t xml:space="preserve">e </w:t>
      </w:r>
      <w:r w:rsidR="006565B7" w:rsidRPr="006565B7">
        <w:t>identificaron</w:t>
      </w:r>
      <w:r w:rsidR="006565B7" w:rsidRPr="006565B7">
        <w:rPr>
          <w:bCs/>
          <w:szCs w:val="28"/>
        </w:rPr>
        <w:t xml:space="preserve"> las estrategias que utiliza la empresa para la implementación del Plan de Relaciones comunitarias</w:t>
      </w:r>
      <w:r w:rsidR="004C2965">
        <w:rPr>
          <w:bCs/>
          <w:szCs w:val="28"/>
        </w:rPr>
        <w:t xml:space="preserve"> y estas estrategias fueron incorporadas en el plan de gestión bajo los lineamientos del PMI</w:t>
      </w:r>
      <w:r w:rsidR="006565B7" w:rsidRPr="006565B7">
        <w:rPr>
          <w:bCs/>
          <w:szCs w:val="28"/>
        </w:rPr>
        <w:t>.</w:t>
      </w:r>
    </w:p>
    <w:p w14:paraId="5EE3B5E2" w14:textId="77777777" w:rsidR="006565B7" w:rsidRDefault="006565B7" w:rsidP="004C2965">
      <w:pPr>
        <w:pStyle w:val="Prrafodelista"/>
        <w:numPr>
          <w:ilvl w:val="0"/>
          <w:numId w:val="69"/>
        </w:numPr>
        <w:spacing w:line="480" w:lineRule="auto"/>
        <w:ind w:left="709" w:hanging="709"/>
        <w:jc w:val="both"/>
        <w:rPr>
          <w:bCs/>
          <w:szCs w:val="28"/>
        </w:rPr>
      </w:pPr>
      <w:bookmarkStart w:id="3242" w:name="_Toc137973682"/>
      <w:bookmarkStart w:id="3243" w:name="_Toc138003272"/>
      <w:bookmarkStart w:id="3244" w:name="_Toc140007324"/>
      <w:bookmarkStart w:id="3245" w:name="_Toc142508025"/>
      <w:bookmarkStart w:id="3246" w:name="_Toc142812153"/>
      <w:bookmarkStart w:id="3247" w:name="_Toc142815525"/>
      <w:bookmarkEnd w:id="3242"/>
      <w:bookmarkEnd w:id="3243"/>
      <w:r w:rsidRPr="006565B7">
        <w:rPr>
          <w:bCs/>
          <w:szCs w:val="28"/>
        </w:rPr>
        <w:t xml:space="preserve">Se </w:t>
      </w:r>
      <w:r w:rsidR="004C2965" w:rsidRPr="004C2965">
        <w:rPr>
          <w:bCs/>
          <w:szCs w:val="28"/>
        </w:rPr>
        <w:t>definió</w:t>
      </w:r>
      <w:r w:rsidRPr="006565B7">
        <w:rPr>
          <w:bCs/>
          <w:szCs w:val="28"/>
        </w:rPr>
        <w:t xml:space="preserve"> el Plan de gestión en base a las buenas prácticas del PMI para implementar el plan de relaciones comunitarias del proyecto El Galeno,</w:t>
      </w:r>
      <w:r w:rsidR="004C2965" w:rsidRPr="004C2965">
        <w:rPr>
          <w:bCs/>
          <w:szCs w:val="28"/>
        </w:rPr>
        <w:t xml:space="preserve"> el que consta de los siguientes planes secundarios: integración (01 formato), interesados (06 formatos), alcance (03 formatos), cronograma (02 formatos), costos (04 formatos), recursos (03 formatos), comunicaciones (01formato), riesgos (02 formatos).</w:t>
      </w:r>
    </w:p>
    <w:bookmarkEnd w:id="3241"/>
    <w:bookmarkEnd w:id="3244"/>
    <w:bookmarkEnd w:id="3245"/>
    <w:bookmarkEnd w:id="3246"/>
    <w:bookmarkEnd w:id="3247"/>
    <w:p w14:paraId="2AC47378" w14:textId="77777777" w:rsidR="009E703D" w:rsidRDefault="009E703D" w:rsidP="009E703D">
      <w:pPr>
        <w:pStyle w:val="Ttulo2"/>
        <w:spacing w:before="0" w:beforeAutospacing="0" w:after="0" w:afterAutospacing="0" w:line="480" w:lineRule="auto"/>
        <w:ind w:left="709"/>
        <w:rPr>
          <w:bCs w:val="0"/>
          <w:szCs w:val="28"/>
        </w:rPr>
      </w:pPr>
    </w:p>
    <w:p w14:paraId="01D4D63D" w14:textId="01DA3233" w:rsidR="00EE3928" w:rsidRDefault="00EE3928">
      <w:pPr>
        <w:pStyle w:val="Ttulo2"/>
        <w:numPr>
          <w:ilvl w:val="1"/>
          <w:numId w:val="46"/>
        </w:numPr>
        <w:spacing w:before="0" w:beforeAutospacing="0" w:after="0" w:afterAutospacing="0" w:line="480" w:lineRule="auto"/>
        <w:ind w:left="709" w:hanging="709"/>
        <w:rPr>
          <w:bCs w:val="0"/>
          <w:szCs w:val="28"/>
        </w:rPr>
      </w:pPr>
      <w:bookmarkStart w:id="3248" w:name="_Toc143621076"/>
      <w:r w:rsidRPr="008A1775">
        <w:rPr>
          <w:bCs w:val="0"/>
          <w:szCs w:val="28"/>
        </w:rPr>
        <w:t>Recomend</w:t>
      </w:r>
      <w:r w:rsidR="007F0F75" w:rsidRPr="008A1775">
        <w:rPr>
          <w:bCs w:val="0"/>
          <w:szCs w:val="28"/>
        </w:rPr>
        <w:t>ac</w:t>
      </w:r>
      <w:r w:rsidRPr="008A1775">
        <w:rPr>
          <w:bCs w:val="0"/>
          <w:szCs w:val="28"/>
        </w:rPr>
        <w:t>iones</w:t>
      </w:r>
      <w:bookmarkStart w:id="3249" w:name="_Hlk140308411"/>
      <w:bookmarkEnd w:id="3248"/>
    </w:p>
    <w:p w14:paraId="59100698" w14:textId="73C097F6" w:rsidR="00F445AC" w:rsidRDefault="00F445AC" w:rsidP="00F445AC">
      <w:pPr>
        <w:pStyle w:val="Prrafodelista"/>
        <w:numPr>
          <w:ilvl w:val="0"/>
          <w:numId w:val="70"/>
        </w:numPr>
        <w:spacing w:line="480" w:lineRule="auto"/>
        <w:ind w:left="709" w:hanging="709"/>
        <w:jc w:val="both"/>
      </w:pPr>
      <w:r>
        <w:t xml:space="preserve">Es necesario que la empresa Lumina Copper Sac cuente con </w:t>
      </w:r>
      <w:r w:rsidR="00227A40">
        <w:t>una</w:t>
      </w:r>
      <w:r>
        <w:t xml:space="preserve"> metodología para la gestión del proyecto El Galeno, de acuerdo a las buenas prácticas del PMI</w:t>
      </w:r>
      <w:r w:rsidR="00294620">
        <w:t>, para que dicha metodología pueda ser aplicada a cada grupo de proceso</w:t>
      </w:r>
      <w:r w:rsidR="00024FBF">
        <w:t>s</w:t>
      </w:r>
      <w:r w:rsidR="00294620">
        <w:t xml:space="preserve"> inicio, planificación, ejecución, monitoreo y control y cierre, con el propósito de que puedan ayudarla a cumplir con sus objetivos de manera exitosa. </w:t>
      </w:r>
    </w:p>
    <w:p w14:paraId="5EE8456B" w14:textId="4B71D02B" w:rsidR="00227A40" w:rsidRPr="008A1775" w:rsidRDefault="00911ECD" w:rsidP="00911ECD">
      <w:pPr>
        <w:pStyle w:val="Prrafodelista"/>
        <w:numPr>
          <w:ilvl w:val="0"/>
          <w:numId w:val="70"/>
        </w:numPr>
        <w:spacing w:line="480" w:lineRule="auto"/>
        <w:ind w:left="709" w:hanging="709"/>
        <w:jc w:val="both"/>
        <w:rPr>
          <w:bCs/>
          <w:szCs w:val="28"/>
        </w:rPr>
      </w:pPr>
      <w:bookmarkStart w:id="3250" w:name="_Toc140007328"/>
      <w:bookmarkStart w:id="3251" w:name="_Toc142508029"/>
      <w:bookmarkStart w:id="3252" w:name="_Toc142812157"/>
      <w:bookmarkStart w:id="3253" w:name="_Toc142815529"/>
      <w:bookmarkStart w:id="3254" w:name="_Toc140007327"/>
      <w:bookmarkStart w:id="3255" w:name="_Toc142508028"/>
      <w:bookmarkStart w:id="3256" w:name="_Toc142812156"/>
      <w:bookmarkStart w:id="3257" w:name="_Toc142815528"/>
      <w:r>
        <w:rPr>
          <w:bCs/>
          <w:szCs w:val="28"/>
        </w:rPr>
        <w:t>Es indispensable que</w:t>
      </w:r>
      <w:r w:rsidR="00294620" w:rsidRPr="008A1775">
        <w:t xml:space="preserve"> </w:t>
      </w:r>
      <w:r w:rsidR="00294620">
        <w:t>el Plan de gestión</w:t>
      </w:r>
      <w:r w:rsidR="00294620" w:rsidRPr="008A1775">
        <w:t xml:space="preserve"> </w:t>
      </w:r>
      <w:r>
        <w:t xml:space="preserve">sea parte de los activos de </w:t>
      </w:r>
      <w:r w:rsidR="00294620">
        <w:t>Lumina Copper Sac.</w:t>
      </w:r>
      <w:r w:rsidR="00294620" w:rsidRPr="008A1775">
        <w:t>,</w:t>
      </w:r>
      <w:r>
        <w:t xml:space="preserve"> para que</w:t>
      </w:r>
      <w:r w:rsidR="00237383">
        <w:t xml:space="preserve"> aument</w:t>
      </w:r>
      <w:r>
        <w:t>e</w:t>
      </w:r>
      <w:r w:rsidR="00237383">
        <w:t xml:space="preserve"> </w:t>
      </w:r>
      <w:r w:rsidR="00237383" w:rsidRPr="008A1775">
        <w:t xml:space="preserve">las probabilidades de éxito </w:t>
      </w:r>
      <w:r>
        <w:t>en</w:t>
      </w:r>
      <w:r w:rsidR="00237383" w:rsidRPr="008A1775">
        <w:t xml:space="preserve"> la implementación de</w:t>
      </w:r>
      <w:r w:rsidR="00237383">
        <w:t>l Plan de</w:t>
      </w:r>
      <w:r w:rsidR="00237383" w:rsidRPr="008A1775">
        <w:t xml:space="preserve"> relaciones comunitarias</w:t>
      </w:r>
      <w:r w:rsidR="00237383">
        <w:t>,</w:t>
      </w:r>
      <w:r w:rsidR="00237383" w:rsidRPr="008A1775">
        <w:t xml:space="preserve"> </w:t>
      </w:r>
      <w:bookmarkEnd w:id="3250"/>
      <w:bookmarkEnd w:id="3251"/>
      <w:bookmarkEnd w:id="3252"/>
      <w:bookmarkEnd w:id="3253"/>
      <w:r w:rsidR="00237383">
        <w:t>dis</w:t>
      </w:r>
      <w:r w:rsidR="00227A40" w:rsidRPr="008A1775">
        <w:t xml:space="preserve">minuyendo la probabilidad de que la empresa pueda ser </w:t>
      </w:r>
      <w:r w:rsidR="00227A40" w:rsidRPr="008A1775">
        <w:lastRenderedPageBreak/>
        <w:t xml:space="preserve">sancionada </w:t>
      </w:r>
      <w:r w:rsidR="00227A40" w:rsidRPr="008E1B79">
        <w:t>por incumplimiento de su instrumento de gestión ambiental vigente por la autoridad competente</w:t>
      </w:r>
      <w:r w:rsidR="00237383">
        <w:t xml:space="preserve"> y la </w:t>
      </w:r>
      <w:r w:rsidR="00237383" w:rsidRPr="008A1775">
        <w:t>activ</w:t>
      </w:r>
      <w:r w:rsidR="00237383">
        <w:t>ación de</w:t>
      </w:r>
      <w:r w:rsidR="00237383" w:rsidRPr="008A1775">
        <w:t xml:space="preserve"> los conflictos sociales por incumplimiento de compromisos y por ende se mantenga la licencia social</w:t>
      </w:r>
      <w:r w:rsidR="00227A40" w:rsidRPr="008A1775">
        <w:t>.</w:t>
      </w:r>
    </w:p>
    <w:p w14:paraId="450744FB" w14:textId="7019C8B8" w:rsidR="00F445AC" w:rsidRPr="004C2965" w:rsidRDefault="00237383" w:rsidP="00F445AC">
      <w:pPr>
        <w:pStyle w:val="Prrafodelista"/>
        <w:numPr>
          <w:ilvl w:val="0"/>
          <w:numId w:val="70"/>
        </w:numPr>
        <w:spacing w:line="480" w:lineRule="auto"/>
        <w:ind w:left="709" w:hanging="709"/>
        <w:jc w:val="both"/>
        <w:rPr>
          <w:bCs/>
          <w:szCs w:val="28"/>
        </w:rPr>
      </w:pPr>
      <w:bookmarkStart w:id="3258" w:name="_Toc140007330"/>
      <w:bookmarkStart w:id="3259" w:name="_Toc142508031"/>
      <w:bookmarkStart w:id="3260" w:name="_Toc142812159"/>
      <w:bookmarkStart w:id="3261" w:name="_Toc142815531"/>
      <w:bookmarkEnd w:id="3254"/>
      <w:bookmarkEnd w:id="3255"/>
      <w:bookmarkEnd w:id="3256"/>
      <w:bookmarkEnd w:id="3257"/>
      <w:r>
        <w:t>S</w:t>
      </w:r>
      <w:r w:rsidR="00F445AC" w:rsidRPr="008A1775">
        <w:t xml:space="preserve">e ha planteado el Plan de gestión del plan de relaciones comunitarias del proyecto el Galeno, </w:t>
      </w:r>
      <w:r>
        <w:t>por lo que</w:t>
      </w:r>
      <w:r w:rsidR="00024FBF">
        <w:t>,</w:t>
      </w:r>
      <w:r>
        <w:t xml:space="preserve"> se recomienda a la empresa la capacitación del equipo de relaciones comunitarias</w:t>
      </w:r>
      <w:r w:rsidR="00024FBF">
        <w:t xml:space="preserve"> en las buenas prácticas del PMI</w:t>
      </w:r>
      <w:r w:rsidR="00F445AC" w:rsidRPr="008A1775">
        <w:t xml:space="preserve">, </w:t>
      </w:r>
      <w:r>
        <w:t xml:space="preserve">para que el plan de gestión pueda ser </w:t>
      </w:r>
      <w:r w:rsidR="00F445AC" w:rsidRPr="008A1775">
        <w:t>ejecuta</w:t>
      </w:r>
      <w:r>
        <w:t>d</w:t>
      </w:r>
      <w:r w:rsidR="00F445AC" w:rsidRPr="008A1775">
        <w:t>o, monitorea</w:t>
      </w:r>
      <w:r>
        <w:t>do</w:t>
      </w:r>
      <w:r w:rsidR="00F445AC" w:rsidRPr="008A1775">
        <w:t xml:space="preserve"> y controla</w:t>
      </w:r>
      <w:r>
        <w:t>d</w:t>
      </w:r>
      <w:r w:rsidR="00F445AC" w:rsidRPr="008A1775">
        <w:t>o</w:t>
      </w:r>
      <w:r>
        <w:t xml:space="preserve">, </w:t>
      </w:r>
      <w:r w:rsidR="00024FBF">
        <w:t xml:space="preserve">de acuerdo a </w:t>
      </w:r>
      <w:r w:rsidR="00C814FD">
        <w:t>esta metodología</w:t>
      </w:r>
      <w:r>
        <w:t>.</w:t>
      </w:r>
    </w:p>
    <w:p w14:paraId="06053123" w14:textId="465927EB" w:rsidR="001E00B0" w:rsidRPr="008A1775" w:rsidRDefault="001E00B0" w:rsidP="003931A9">
      <w:pPr>
        <w:pStyle w:val="Prrafodelista"/>
        <w:numPr>
          <w:ilvl w:val="0"/>
          <w:numId w:val="70"/>
        </w:numPr>
        <w:spacing w:line="480" w:lineRule="auto"/>
        <w:ind w:left="709" w:hanging="709"/>
        <w:jc w:val="both"/>
        <w:rPr>
          <w:b/>
        </w:rPr>
      </w:pPr>
      <w:bookmarkStart w:id="3262" w:name="_Toc140007331"/>
      <w:bookmarkStart w:id="3263" w:name="_Toc142508032"/>
      <w:bookmarkStart w:id="3264" w:name="_Toc142812160"/>
      <w:bookmarkStart w:id="3265" w:name="_Toc142815532"/>
      <w:bookmarkEnd w:id="3258"/>
      <w:bookmarkEnd w:id="3259"/>
      <w:bookmarkEnd w:id="3260"/>
      <w:bookmarkEnd w:id="3261"/>
      <w:r w:rsidRPr="00911ECD">
        <w:rPr>
          <w:bCs/>
          <w:szCs w:val="28"/>
        </w:rPr>
        <w:t>Como</w:t>
      </w:r>
      <w:r w:rsidRPr="008A1775">
        <w:t xml:space="preserve"> el proyecto El Galeno se encuentra en etapa de ex</w:t>
      </w:r>
      <w:r w:rsidR="00A17D35" w:rsidRPr="008A1775">
        <w:t>p</w:t>
      </w:r>
      <w:r w:rsidRPr="008A1775">
        <w:t>loración</w:t>
      </w:r>
      <w:r w:rsidR="00A17D35" w:rsidRPr="008A1775">
        <w:t xml:space="preserve"> y </w:t>
      </w:r>
      <w:r w:rsidRPr="008A1775">
        <w:t>se espera que</w:t>
      </w:r>
      <w:r w:rsidR="00A17D35" w:rsidRPr="008A1775">
        <w:t xml:space="preserve"> avance a las siguientes etapas de construcción y explotación,</w:t>
      </w:r>
      <w:r w:rsidRPr="008A1775">
        <w:t xml:space="preserve"> por lo que</w:t>
      </w:r>
      <w:r w:rsidR="00024FBF">
        <w:t>,</w:t>
      </w:r>
      <w:r w:rsidRPr="008A1775">
        <w:t xml:space="preserve"> </w:t>
      </w:r>
      <w:r w:rsidR="00A17D35" w:rsidRPr="008A1775">
        <w:t xml:space="preserve">es indispensable </w:t>
      </w:r>
      <w:r w:rsidR="00024FBF">
        <w:t>que cuente</w:t>
      </w:r>
      <w:r w:rsidR="00A17D35" w:rsidRPr="008A1775">
        <w:t xml:space="preserve"> con una oficina de dirección de proyectos, con el objetivo de brindar el apoyo en la estandarización de procesos.</w:t>
      </w:r>
      <w:bookmarkEnd w:id="3262"/>
      <w:bookmarkEnd w:id="3263"/>
      <w:bookmarkEnd w:id="3264"/>
      <w:bookmarkEnd w:id="3265"/>
    </w:p>
    <w:bookmarkEnd w:id="3249"/>
    <w:p w14:paraId="6F4C23F5" w14:textId="57E35184" w:rsidR="00A17D35" w:rsidRPr="008A1775" w:rsidRDefault="00A17D35" w:rsidP="008A1775">
      <w:pPr>
        <w:pStyle w:val="Ttulo2"/>
        <w:spacing w:before="0" w:beforeAutospacing="0" w:after="0" w:afterAutospacing="0" w:line="480" w:lineRule="auto"/>
        <w:ind w:left="993"/>
        <w:jc w:val="both"/>
        <w:rPr>
          <w:b w:val="0"/>
          <w:szCs w:val="24"/>
        </w:rPr>
      </w:pPr>
    </w:p>
    <w:p w14:paraId="4950CFC4" w14:textId="77777777" w:rsidR="002331E4" w:rsidRPr="008A1775" w:rsidRDefault="002331E4" w:rsidP="008A1775">
      <w:pPr>
        <w:pStyle w:val="Ttulo2"/>
        <w:spacing w:before="0" w:beforeAutospacing="0" w:after="0" w:afterAutospacing="0" w:line="480" w:lineRule="auto"/>
        <w:rPr>
          <w:szCs w:val="28"/>
        </w:rPr>
      </w:pPr>
    </w:p>
    <w:p w14:paraId="5DD046A0" w14:textId="77777777" w:rsidR="00FD7001" w:rsidRPr="008A1775" w:rsidRDefault="00FD7001" w:rsidP="008A1775">
      <w:pPr>
        <w:pStyle w:val="Ttulo2"/>
        <w:spacing w:line="480" w:lineRule="auto"/>
        <w:ind w:left="720"/>
        <w:jc w:val="both"/>
        <w:rPr>
          <w:bCs w:val="0"/>
          <w:szCs w:val="24"/>
        </w:rPr>
      </w:pPr>
    </w:p>
    <w:p w14:paraId="2A017014" w14:textId="77777777" w:rsidR="00024FBF" w:rsidRDefault="00024FBF" w:rsidP="00442632">
      <w:pPr>
        <w:pStyle w:val="Ttulo1"/>
      </w:pPr>
      <w:bookmarkStart w:id="3266" w:name="_Toc143621077"/>
    </w:p>
    <w:p w14:paraId="4098907B" w14:textId="77777777" w:rsidR="00024FBF" w:rsidRDefault="00024FBF" w:rsidP="00442632">
      <w:pPr>
        <w:pStyle w:val="Ttulo1"/>
      </w:pPr>
    </w:p>
    <w:p w14:paraId="66A5A310" w14:textId="77777777" w:rsidR="00024FBF" w:rsidRDefault="00024FBF" w:rsidP="00442632">
      <w:pPr>
        <w:pStyle w:val="Ttulo1"/>
      </w:pPr>
    </w:p>
    <w:p w14:paraId="03DA9631" w14:textId="77777777" w:rsidR="00024FBF" w:rsidRDefault="00024FBF" w:rsidP="00442632">
      <w:pPr>
        <w:pStyle w:val="Ttulo1"/>
      </w:pPr>
    </w:p>
    <w:p w14:paraId="5BBFEAFB" w14:textId="77777777" w:rsidR="00024FBF" w:rsidRDefault="00024FBF" w:rsidP="00024FBF"/>
    <w:p w14:paraId="34D905E7" w14:textId="77777777" w:rsidR="00BD1D46" w:rsidRDefault="00BD1D46" w:rsidP="00442632">
      <w:pPr>
        <w:pStyle w:val="Ttulo1"/>
      </w:pPr>
    </w:p>
    <w:p w14:paraId="75EC3164" w14:textId="77777777" w:rsidR="00BD1D46" w:rsidRPr="00BD1D46" w:rsidRDefault="00BD1D46" w:rsidP="00BD1D46"/>
    <w:p w14:paraId="1BB2C17C" w14:textId="462C8437" w:rsidR="00FD7001" w:rsidRPr="00442632" w:rsidRDefault="00442632" w:rsidP="00442632">
      <w:pPr>
        <w:pStyle w:val="Ttulo1"/>
      </w:pPr>
      <w:r w:rsidRPr="00442632">
        <w:lastRenderedPageBreak/>
        <w:t>Referencias</w:t>
      </w:r>
      <w:bookmarkEnd w:id="3266"/>
    </w:p>
    <w:p w14:paraId="33B56A2B" w14:textId="77777777" w:rsidR="00FD7001" w:rsidRPr="008A1775" w:rsidRDefault="00FD7001" w:rsidP="008A1775"/>
    <w:p w14:paraId="1903B607" w14:textId="7BD8B2F6" w:rsidR="00FA5113" w:rsidRPr="00990947" w:rsidRDefault="00FA5113" w:rsidP="00575A4F">
      <w:pPr>
        <w:pStyle w:val="Prrafodelista"/>
        <w:spacing w:line="480" w:lineRule="auto"/>
        <w:ind w:left="851" w:hanging="851"/>
        <w:jc w:val="both"/>
      </w:pPr>
      <w:r w:rsidRPr="00990947">
        <w:t xml:space="preserve">Arellano J. (2011). </w:t>
      </w:r>
      <w:r w:rsidRPr="00990947">
        <w:rPr>
          <w:i/>
          <w:iCs/>
        </w:rPr>
        <w:t>Minería sin Fronteras, Conflicto y desarrollo en regiones mineras</w:t>
      </w:r>
      <w:r w:rsidRPr="00990947">
        <w:t>. Instituto de Estudios Peruanos.</w:t>
      </w:r>
      <w:r w:rsidR="00392CC4" w:rsidRPr="00990947">
        <w:t xml:space="preserve"> https://www.researchgate.net/publication/293648159_Mineria_sin_fronteras_Conflicto_y_desarrollo_en_regiones_mineras_de_Peru.</w:t>
      </w:r>
    </w:p>
    <w:p w14:paraId="09A8B069" w14:textId="5BB97934" w:rsidR="00606B0D" w:rsidRPr="00990947" w:rsidRDefault="00606B0D" w:rsidP="00575A4F">
      <w:pPr>
        <w:pStyle w:val="Prrafodelista"/>
        <w:spacing w:line="480" w:lineRule="auto"/>
        <w:ind w:left="851" w:hanging="851"/>
        <w:jc w:val="both"/>
        <w:rPr>
          <w:lang w:val="en-US"/>
        </w:rPr>
      </w:pPr>
      <w:r w:rsidRPr="00990947">
        <w:t xml:space="preserve">Baca G. (2013). </w:t>
      </w:r>
      <w:r w:rsidRPr="00990947">
        <w:rPr>
          <w:i/>
          <w:iCs/>
        </w:rPr>
        <w:t>Evaluación de proyectos séptima edición</w:t>
      </w:r>
      <w:r w:rsidRPr="00990947">
        <w:t xml:space="preserve">. </w:t>
      </w:r>
      <w:r w:rsidRPr="00990947">
        <w:rPr>
          <w:lang w:val="en-US"/>
        </w:rPr>
        <w:t>Mc Graw Hill.</w:t>
      </w:r>
      <w:r w:rsidR="003F6B8D" w:rsidRPr="00990947">
        <w:rPr>
          <w:lang w:val="en-US"/>
        </w:rPr>
        <w:t xml:space="preserve"> https://uachatec.com.mx/wp-content/uploads/2019/05/LIBRO-Evaluaci%C2%A2n-de-proyectos-7ma-Edici%C2%A2n-Gabriel-Baca-Urbina-FREELIBROS.ORG_.pdf</w:t>
      </w:r>
    </w:p>
    <w:p w14:paraId="7BFF6D1A" w14:textId="22A4BF4D" w:rsidR="004B6CD0" w:rsidRPr="00990947" w:rsidRDefault="004B6CD0" w:rsidP="004B6CD0">
      <w:pPr>
        <w:pStyle w:val="Prrafodelista"/>
        <w:spacing w:line="480" w:lineRule="auto"/>
        <w:ind w:left="851" w:hanging="851"/>
        <w:jc w:val="both"/>
      </w:pPr>
      <w:r w:rsidRPr="00990947">
        <w:t xml:space="preserve">Benavides M. (2016). </w:t>
      </w:r>
      <w:r w:rsidRPr="00990947">
        <w:rPr>
          <w:i/>
          <w:iCs/>
        </w:rPr>
        <w:t>Diseño de gestión de proyectos bajo la guía metodológica del Project Management Institute, INC-PMI® para la empresa Mabego S.A.S</w:t>
      </w:r>
      <w:r w:rsidRPr="00990947">
        <w:t xml:space="preserve"> (tesis de posgrado). Universidad EAFIT. </w:t>
      </w:r>
      <w:r w:rsidR="005C28A1" w:rsidRPr="00990947">
        <w:t>https://repository.eafit.edu.co/handle/10784/9185</w:t>
      </w:r>
    </w:p>
    <w:p w14:paraId="3415E1FA" w14:textId="254BA8B1" w:rsidR="00A27CF9" w:rsidRPr="00990947" w:rsidRDefault="00A27CF9" w:rsidP="00575A4F">
      <w:pPr>
        <w:pStyle w:val="Prrafodelista"/>
        <w:spacing w:line="480" w:lineRule="auto"/>
        <w:ind w:left="851" w:hanging="851"/>
        <w:jc w:val="both"/>
      </w:pPr>
      <w:r w:rsidRPr="00990947">
        <w:t>Campos M., Del Risco L., Dyer E., Espinoza K.</w:t>
      </w:r>
      <w:r w:rsidR="00D82BD6" w:rsidRPr="00990947">
        <w:t xml:space="preserve"> y</w:t>
      </w:r>
      <w:r w:rsidRPr="00990947">
        <w:t xml:space="preserve"> Gamboa L. (2005). </w:t>
      </w:r>
      <w:r w:rsidRPr="00990947">
        <w:rPr>
          <w:i/>
          <w:iCs/>
        </w:rPr>
        <w:t>Minería: ¿fuente de esperanza o víctima de sí misma?: una aproximación a la licencia social para operar y los conflictos sociales mineros</w:t>
      </w:r>
      <w:r w:rsidRPr="00990947">
        <w:t xml:space="preserve">. Revista Ius et Veritas, (31), 346. </w:t>
      </w:r>
      <w:r w:rsidR="00556C11" w:rsidRPr="00990947">
        <w:t>https://revistas.pucp.edu.pe/index.php/iusetveritas/article/view/12428/12990</w:t>
      </w:r>
    </w:p>
    <w:p w14:paraId="352A7235" w14:textId="70756738" w:rsidR="00EC068F" w:rsidRPr="00990947" w:rsidRDefault="00EC068F" w:rsidP="00575A4F">
      <w:pPr>
        <w:pStyle w:val="Prrafodelista"/>
        <w:spacing w:line="480" w:lineRule="auto"/>
        <w:ind w:left="851" w:hanging="851"/>
        <w:jc w:val="both"/>
      </w:pPr>
      <w:r w:rsidRPr="00990947">
        <w:t>Carrión J. (200</w:t>
      </w:r>
      <w:r w:rsidR="00A747A4" w:rsidRPr="00990947">
        <w:t>7</w:t>
      </w:r>
      <w:r w:rsidRPr="00990947">
        <w:t xml:space="preserve">). </w:t>
      </w:r>
      <w:r w:rsidRPr="00990947">
        <w:rPr>
          <w:i/>
          <w:iCs/>
        </w:rPr>
        <w:t>Estrategia: De la visión a la acción</w:t>
      </w:r>
      <w:r w:rsidRPr="00990947">
        <w:t>. Esic Editorial.</w:t>
      </w:r>
      <w:r w:rsidR="00F045E4" w:rsidRPr="00990947">
        <w:t xml:space="preserve"> https://www.google.com.pe/books/edition/Estrategia/nj8yCgAAQBAJ?hl=es-419&amp;gbpv=1&amp;printsec=frontcover</w:t>
      </w:r>
    </w:p>
    <w:p w14:paraId="7E90F7F6" w14:textId="78D6F0CC" w:rsidR="007A0E42" w:rsidRPr="00990947" w:rsidRDefault="007A0E42" w:rsidP="00814458">
      <w:pPr>
        <w:pStyle w:val="Prrafodelista"/>
        <w:spacing w:line="480" w:lineRule="auto"/>
        <w:ind w:left="851" w:hanging="851"/>
        <w:jc w:val="both"/>
      </w:pPr>
      <w:r w:rsidRPr="00990947">
        <w:t xml:space="preserve">David F. (2013). </w:t>
      </w:r>
      <w:r w:rsidRPr="00990947">
        <w:rPr>
          <w:i/>
          <w:iCs/>
        </w:rPr>
        <w:t>Conceptos de administración estratégica</w:t>
      </w:r>
      <w:r w:rsidRPr="00990947">
        <w:t>. Pearson educación.</w:t>
      </w:r>
      <w:r w:rsidR="004762F5" w:rsidRPr="00990947">
        <w:t xml:space="preserve"> https://maliaoceano.files.wordpress.com/2017/03/libro-fred-david-9a-edicion-con-estrategica-fred-david.pdf</w:t>
      </w:r>
    </w:p>
    <w:p w14:paraId="6C14C49C" w14:textId="4EA3BB71" w:rsidR="00D47510" w:rsidRPr="00990947" w:rsidRDefault="00D47510" w:rsidP="00814458">
      <w:pPr>
        <w:pStyle w:val="Prrafodelista"/>
        <w:spacing w:line="480" w:lineRule="auto"/>
        <w:ind w:left="851" w:hanging="851"/>
        <w:jc w:val="both"/>
      </w:pPr>
      <w:r w:rsidRPr="00990947">
        <w:t>Estrada H., Saumett H.</w:t>
      </w:r>
      <w:r w:rsidR="00F37AB0" w:rsidRPr="00990947">
        <w:t xml:space="preserve"> y</w:t>
      </w:r>
      <w:r w:rsidRPr="00990947">
        <w:t xml:space="preserve"> Montenegro A. (2017). </w:t>
      </w:r>
      <w:r w:rsidRPr="00990947">
        <w:rPr>
          <w:i/>
          <w:iCs/>
        </w:rPr>
        <w:t>Direccionamiento y aprendizaje</w:t>
      </w:r>
      <w:r w:rsidRPr="00990947">
        <w:t xml:space="preserve">. Ediciones </w:t>
      </w:r>
      <w:r w:rsidR="00D678BE" w:rsidRPr="00990947">
        <w:t>U</w:t>
      </w:r>
      <w:r w:rsidRPr="00990947">
        <w:t xml:space="preserve">niversidad Simón </w:t>
      </w:r>
      <w:r w:rsidR="00157B9C" w:rsidRPr="00990947">
        <w:t>Bolívar</w:t>
      </w:r>
      <w:r w:rsidRPr="00990947">
        <w:t>.</w:t>
      </w:r>
      <w:r w:rsidR="00D678BE" w:rsidRPr="00990947">
        <w:t xml:space="preserve"> </w:t>
      </w:r>
      <w:r w:rsidR="004762F5" w:rsidRPr="00990947">
        <w:t xml:space="preserve"> </w:t>
      </w:r>
      <w:hyperlink r:id="rId29" w:history="1">
        <w:r w:rsidR="003276C3" w:rsidRPr="00990947">
          <w:rPr>
            <w:rStyle w:val="Hipervnculo"/>
            <w:color w:val="auto"/>
            <w:u w:val="none"/>
          </w:rPr>
          <w:t>https://bonga.unisimon.edu.co/bitstream/handle/20.500.12442/1283/Direccionamiento%20estrategico%20final.pdf?sequence=1&amp;isAllowed=y</w:t>
        </w:r>
      </w:hyperlink>
    </w:p>
    <w:p w14:paraId="2BCEC397" w14:textId="18553CB5" w:rsidR="003276C3" w:rsidRPr="00990947" w:rsidRDefault="003276C3" w:rsidP="00814458">
      <w:pPr>
        <w:pStyle w:val="Prrafodelista"/>
        <w:spacing w:line="480" w:lineRule="auto"/>
        <w:ind w:left="851" w:hanging="851"/>
        <w:jc w:val="both"/>
      </w:pPr>
      <w:r w:rsidRPr="00990947">
        <w:lastRenderedPageBreak/>
        <w:t xml:space="preserve">Estrada T. y Lingán S. (2021). </w:t>
      </w:r>
      <w:r w:rsidRPr="00990947">
        <w:rPr>
          <w:i/>
          <w:iCs/>
        </w:rPr>
        <w:t>Plan de Gestión del alcance bajo el enfoque del PMI en la construcción de un colegio destinado a alumnos con necesidades educativas especiales en la ciudad de Cajamarca</w:t>
      </w:r>
      <w:r w:rsidRPr="00990947">
        <w:t xml:space="preserve"> (tesis de postgrado). Universidad Privada Antonio Guillermo Urrelo.</w:t>
      </w:r>
      <w:r w:rsidR="00E20EC8" w:rsidRPr="00990947">
        <w:t xml:space="preserve"> http://repositorio.upagu.edu.pe/handle/UPAGU/1892</w:t>
      </w:r>
    </w:p>
    <w:p w14:paraId="45633BC4" w14:textId="666B3651" w:rsidR="002776D8" w:rsidRPr="00990947" w:rsidRDefault="002776D8" w:rsidP="00814458">
      <w:pPr>
        <w:pStyle w:val="Prrafodelista"/>
        <w:spacing w:line="480" w:lineRule="auto"/>
        <w:ind w:left="851" w:hanging="851"/>
        <w:jc w:val="both"/>
      </w:pPr>
      <w:r w:rsidRPr="00990947">
        <w:t>Carroll, A.</w:t>
      </w:r>
      <w:r w:rsidR="00F37AB0" w:rsidRPr="00990947">
        <w:t xml:space="preserve"> y</w:t>
      </w:r>
      <w:r w:rsidRPr="00990947">
        <w:t xml:space="preserve"> Buchholtz, A. (2008). </w:t>
      </w:r>
      <w:r w:rsidRPr="00990947">
        <w:rPr>
          <w:i/>
          <w:iCs/>
        </w:rPr>
        <w:t>Empresas y sociedad: ética y gestión de las partes interesadas</w:t>
      </w:r>
      <w:r w:rsidRPr="00990947">
        <w:t>. Grupo Editorial Endira.</w:t>
      </w:r>
    </w:p>
    <w:p w14:paraId="0FFE9EF7" w14:textId="08E797A0" w:rsidR="00A27CF9" w:rsidRPr="00990947" w:rsidRDefault="00A27CF9" w:rsidP="009C581F">
      <w:pPr>
        <w:pStyle w:val="Prrafodelista"/>
        <w:spacing w:line="480" w:lineRule="auto"/>
        <w:ind w:left="851" w:hanging="851"/>
        <w:jc w:val="both"/>
        <w:rPr>
          <w:lang w:val="en-US"/>
        </w:rPr>
      </w:pPr>
      <w:r w:rsidRPr="00990947">
        <w:t xml:space="preserve">Chamoun Y. (2002). </w:t>
      </w:r>
      <w:r w:rsidRPr="00990947">
        <w:rPr>
          <w:i/>
          <w:iCs/>
        </w:rPr>
        <w:t>Administración profesional de proyectos la guía</w:t>
      </w:r>
      <w:r w:rsidRPr="00990947">
        <w:t xml:space="preserve">. </w:t>
      </w:r>
      <w:r w:rsidRPr="00990947">
        <w:rPr>
          <w:lang w:val="en-US"/>
        </w:rPr>
        <w:t>Mc Graw Hill.</w:t>
      </w:r>
      <w:r w:rsidR="00D678BE" w:rsidRPr="00990947">
        <w:rPr>
          <w:lang w:val="en-US"/>
        </w:rPr>
        <w:t xml:space="preserve"> https://estadiapractica.files.wordpress.com/2015/02/admon-profe-proyecos-la-guia.pdf</w:t>
      </w:r>
    </w:p>
    <w:p w14:paraId="4662203E" w14:textId="22C62E8F" w:rsidR="007D1761" w:rsidRPr="00990947" w:rsidRDefault="007D1761" w:rsidP="00814458">
      <w:pPr>
        <w:pStyle w:val="Prrafodelista"/>
        <w:spacing w:line="480" w:lineRule="auto"/>
        <w:ind w:left="851" w:hanging="851"/>
        <w:jc w:val="both"/>
      </w:pPr>
      <w:r w:rsidRPr="00990947">
        <w:t xml:space="preserve">Cuya C., García G. y Salas A. (2018). </w:t>
      </w:r>
      <w:r w:rsidRPr="00990947">
        <w:rPr>
          <w:i/>
          <w:iCs/>
        </w:rPr>
        <w:t>Análisis de los conflictos sociales que tuvieron como hecho generador el incumplimiento de las obligaciones sociales comprometidas por las empresas que desarrollan actividades de gran y mediana minería con las comunidades y poblaciones de su entorno</w:t>
      </w:r>
      <w:r w:rsidRPr="00990947">
        <w:t xml:space="preserve"> (tesis de posgrado). Universidad Peruana de Ciencias Aplicadas.</w:t>
      </w:r>
      <w:r w:rsidR="009C581F" w:rsidRPr="00990947">
        <w:t xml:space="preserve"> https://repositorioacademico.upc.edu.pe/bitstream/handle/10757/623866/Cuya_bc.pdf?sequence=11&amp;isAllowed=y</w:t>
      </w:r>
    </w:p>
    <w:p w14:paraId="576AD15A" w14:textId="045991E8" w:rsidR="00B16699" w:rsidRPr="00990947" w:rsidRDefault="00B16699" w:rsidP="00814458">
      <w:pPr>
        <w:pStyle w:val="Prrafodelista"/>
        <w:spacing w:line="480" w:lineRule="auto"/>
        <w:ind w:left="851" w:hanging="851"/>
        <w:jc w:val="both"/>
      </w:pPr>
      <w:r w:rsidRPr="00990947">
        <w:t xml:space="preserve">Defensoría del Pueblo (2017). </w:t>
      </w:r>
      <w:r w:rsidRPr="00990947">
        <w:rPr>
          <w:i/>
          <w:iCs/>
        </w:rPr>
        <w:t>“Reporte Mensual de Conflictos Sociales No. 164”</w:t>
      </w:r>
      <w:r w:rsidRPr="00990947">
        <w:t>, Octubre 2017.</w:t>
      </w:r>
      <w:r w:rsidR="009C581F" w:rsidRPr="00990947">
        <w:t xml:space="preserve"> </w:t>
      </w:r>
      <w:r w:rsidRPr="00990947">
        <w:t>https://www.defensoria.gob.pe/wp-content/uploads/2018/07/Reporte-Mensual-de-Conflictos-Sociales-N-164-Octubre-2017.</w:t>
      </w:r>
    </w:p>
    <w:p w14:paraId="2D2E12D1" w14:textId="4D0F65FA" w:rsidR="00D41CDB" w:rsidRPr="00990947" w:rsidRDefault="00D41CDB" w:rsidP="009C581F">
      <w:pPr>
        <w:pStyle w:val="Prrafodelista"/>
        <w:spacing w:line="480" w:lineRule="auto"/>
        <w:ind w:left="851" w:hanging="851"/>
        <w:jc w:val="both"/>
      </w:pPr>
      <w:r w:rsidRPr="00990947">
        <w:t xml:space="preserve">Fernández N. (2002). </w:t>
      </w:r>
      <w:r w:rsidRPr="00990947">
        <w:rPr>
          <w:i/>
          <w:iCs/>
        </w:rPr>
        <w:t>Manual de proyectos</w:t>
      </w:r>
      <w:r w:rsidRPr="00990947">
        <w:t>. Junta de Andalucía, consejería de gobernación.</w:t>
      </w:r>
      <w:r w:rsidR="009C581F" w:rsidRPr="00990947">
        <w:t xml:space="preserve"> </w:t>
      </w:r>
      <w:hyperlink r:id="rId30" w:history="1">
        <w:r w:rsidR="00E20EC8" w:rsidRPr="00990947">
          <w:rPr>
            <w:rStyle w:val="Hipervnculo"/>
            <w:color w:val="auto"/>
            <w:u w:val="none"/>
          </w:rPr>
          <w:t>https://fapacordoba.org/wp-content/uploads/2010/10/manualdeproyectos-voluntariado.pdf</w:t>
        </w:r>
      </w:hyperlink>
    </w:p>
    <w:p w14:paraId="0BCF2799" w14:textId="3F9719D1" w:rsidR="00E20EC8" w:rsidRPr="00990947" w:rsidRDefault="00E20EC8" w:rsidP="00E20EC8">
      <w:pPr>
        <w:pStyle w:val="Prrafodelista"/>
        <w:spacing w:line="480" w:lineRule="auto"/>
        <w:ind w:left="851" w:hanging="851"/>
        <w:jc w:val="both"/>
      </w:pPr>
      <w:r w:rsidRPr="00990947">
        <w:t xml:space="preserve">Figueroa E., Gazco D. y Godfrey M. (2018). </w:t>
      </w:r>
      <w:r w:rsidRPr="00990947">
        <w:rPr>
          <w:i/>
          <w:iCs/>
        </w:rPr>
        <w:t xml:space="preserve">Propuesta de un modelo de gestión de interesados externos para proyectos mineros en la región Pasco </w:t>
      </w:r>
      <w:r w:rsidRPr="00990947">
        <w:t>(tesis de posgrado).</w:t>
      </w:r>
      <w:r w:rsidR="004B6CD0" w:rsidRPr="00990947">
        <w:t xml:space="preserve"> Universidad Privada de Ciencias Aplicadas.</w:t>
      </w:r>
      <w:r w:rsidRPr="00990947">
        <w:t xml:space="preserve"> </w:t>
      </w:r>
      <w:r w:rsidR="004B6CD0" w:rsidRPr="00990947">
        <w:lastRenderedPageBreak/>
        <w:t>https://repositorioacademico.upc.edu.pe/bitstream/handle/10757/626345/Figueroa_CE.pdf?sequence=3&amp;isAllowed=y</w:t>
      </w:r>
    </w:p>
    <w:p w14:paraId="70DB32F0" w14:textId="734895DE" w:rsidR="003259B8" w:rsidRPr="00990947" w:rsidRDefault="003259B8" w:rsidP="00814458">
      <w:pPr>
        <w:pStyle w:val="Prrafodelista"/>
        <w:spacing w:line="480" w:lineRule="auto"/>
        <w:ind w:left="851" w:hanging="851"/>
        <w:jc w:val="both"/>
      </w:pPr>
      <w:r w:rsidRPr="00990947">
        <w:rPr>
          <w:lang w:val="en-US"/>
        </w:rPr>
        <w:t>Galbraith</w:t>
      </w:r>
      <w:r w:rsidR="00133E61" w:rsidRPr="00990947">
        <w:rPr>
          <w:lang w:val="en-US"/>
        </w:rPr>
        <w:t xml:space="preserve"> J.</w:t>
      </w:r>
      <w:r w:rsidR="00F37AB0" w:rsidRPr="00990947">
        <w:rPr>
          <w:lang w:val="en-US"/>
        </w:rPr>
        <w:t xml:space="preserve"> y</w:t>
      </w:r>
      <w:r w:rsidRPr="00990947">
        <w:rPr>
          <w:lang w:val="en-US"/>
        </w:rPr>
        <w:t xml:space="preserve"> Nathanson</w:t>
      </w:r>
      <w:r w:rsidR="00133E61" w:rsidRPr="00990947">
        <w:rPr>
          <w:lang w:val="en-US"/>
        </w:rPr>
        <w:t xml:space="preserve"> D.</w:t>
      </w:r>
      <w:r w:rsidRPr="00990947">
        <w:rPr>
          <w:lang w:val="en-US"/>
        </w:rPr>
        <w:t xml:space="preserve"> (1978)</w:t>
      </w:r>
      <w:r w:rsidR="00133E61" w:rsidRPr="00990947">
        <w:rPr>
          <w:lang w:val="en-US"/>
        </w:rPr>
        <w:t xml:space="preserve">. Strategy implementation: The role of structure and process. </w:t>
      </w:r>
      <w:r w:rsidR="00133E61" w:rsidRPr="00990947">
        <w:t>St Paul.</w:t>
      </w:r>
    </w:p>
    <w:p w14:paraId="212BD155" w14:textId="315F94D2" w:rsidR="008977E9" w:rsidRPr="00990947" w:rsidRDefault="008977E9" w:rsidP="00814458">
      <w:pPr>
        <w:pStyle w:val="Prrafodelista"/>
        <w:spacing w:line="480" w:lineRule="auto"/>
        <w:ind w:left="851" w:hanging="851"/>
        <w:jc w:val="both"/>
      </w:pPr>
      <w:r w:rsidRPr="00990947">
        <w:t xml:space="preserve">Gamarra L. (2014). </w:t>
      </w:r>
      <w:r w:rsidRPr="00990947">
        <w:rPr>
          <w:i/>
          <w:iCs/>
        </w:rPr>
        <w:t>Propuesta de requisitos mínimos para lograr la licencia social en la minería peruana</w:t>
      </w:r>
      <w:r w:rsidRPr="00990947">
        <w:t xml:space="preserve"> (tesis de maestría). Pontificia Universidad católica del Perú.</w:t>
      </w:r>
      <w:r w:rsidR="0020228A" w:rsidRPr="00990947">
        <w:t xml:space="preserve"> https://tesis.pucp.edu.pe/repositorio/bitstream/handle/20.500.12404/5825/GAMARRA_BARRANTES_LILY_PROPUESTA_REQUISITOS.pdf?sequence=1&amp;isAllowed=y</w:t>
      </w:r>
    </w:p>
    <w:p w14:paraId="51F653CA" w14:textId="23855BA3" w:rsidR="00FD7001" w:rsidRPr="00990947" w:rsidRDefault="00FD7001" w:rsidP="00814458">
      <w:pPr>
        <w:pStyle w:val="Prrafodelista"/>
        <w:spacing w:line="480" w:lineRule="auto"/>
        <w:ind w:left="851" w:hanging="851"/>
        <w:jc w:val="both"/>
      </w:pPr>
      <w:r w:rsidRPr="00990947">
        <w:t>García P.</w:t>
      </w:r>
      <w:r w:rsidR="00F37AB0" w:rsidRPr="00990947">
        <w:t xml:space="preserve"> y</w:t>
      </w:r>
      <w:r w:rsidRPr="00990947">
        <w:t xml:space="preserve"> Morales S. (2017)</w:t>
      </w:r>
      <w:r w:rsidR="00FF355C" w:rsidRPr="00990947">
        <w:t>.</w:t>
      </w:r>
      <w:r w:rsidRPr="00990947">
        <w:t xml:space="preserve"> </w:t>
      </w:r>
      <w:r w:rsidRPr="00990947">
        <w:rPr>
          <w:i/>
          <w:iCs/>
        </w:rPr>
        <w:t>Propuesta de Implementación de la Gestión de la Planificación para Proyectos en Base a los Lineamientos del PMBOK del PMI, para la Reducción de Costos de una Empresa de Proyectos Industriales y Mineros. Caso: Proyecto “Obras Eléctricas e Instrumentación – Reubicación De Ciclones Etapa II</w:t>
      </w:r>
      <w:r w:rsidRPr="00990947">
        <w:t xml:space="preserve"> (Tesis de pregrado). Universidad Católica San Pablo.</w:t>
      </w:r>
      <w:r w:rsidR="007025AC" w:rsidRPr="00990947">
        <w:t xml:space="preserve"> </w:t>
      </w:r>
      <w:hyperlink r:id="rId31" w:history="1">
        <w:r w:rsidR="007025AC" w:rsidRPr="00990947">
          <w:t>http://repositorio.ucsp.edu.pe/handle/UCSP/15475</w:t>
        </w:r>
      </w:hyperlink>
    </w:p>
    <w:p w14:paraId="37A5D628" w14:textId="36A6EC58" w:rsidR="005C28A1" w:rsidRPr="00990947" w:rsidRDefault="005C28A1" w:rsidP="005C28A1">
      <w:pPr>
        <w:pStyle w:val="Prrafodelista"/>
        <w:spacing w:line="480" w:lineRule="auto"/>
        <w:ind w:left="851" w:hanging="851"/>
        <w:jc w:val="both"/>
      </w:pPr>
      <w:r w:rsidRPr="00990947">
        <w:t xml:space="preserve">Granados V. (2016). </w:t>
      </w:r>
      <w:r w:rsidRPr="00990947">
        <w:rPr>
          <w:i/>
          <w:iCs/>
        </w:rPr>
        <w:t>Estrategia de implementación del Plan de Relaciones Comunitarias de la Empresa Minera Chinalco en el Distrito de Yauli – 2014</w:t>
      </w:r>
      <w:r w:rsidRPr="00990947">
        <w:t xml:space="preserve"> (Tesis de pregrado). Universidad Nacional del Centro del Perú. </w:t>
      </w:r>
      <w:hyperlink r:id="rId32" w:history="1">
        <w:r w:rsidRPr="00990947">
          <w:rPr>
            <w:rStyle w:val="Hipervnculo"/>
            <w:color w:val="auto"/>
            <w:u w:val="none"/>
          </w:rPr>
          <w:t>https://repositorio.uncp.edu.pe/bitstream/handle/20.500.12894/121/TANT-06.pdf?sequence=1&amp;isAllowed=y</w:t>
        </w:r>
      </w:hyperlink>
    </w:p>
    <w:p w14:paraId="07348B0D" w14:textId="708FFD22" w:rsidR="005C28A1" w:rsidRPr="00990947" w:rsidRDefault="005C28A1" w:rsidP="005C28A1">
      <w:pPr>
        <w:pStyle w:val="Prrafodelista"/>
        <w:spacing w:line="480" w:lineRule="auto"/>
        <w:ind w:left="851" w:hanging="851"/>
        <w:jc w:val="both"/>
      </w:pPr>
      <w:r w:rsidRPr="00990947">
        <w:t xml:space="preserve">Guerrero G. (2013). </w:t>
      </w:r>
      <w:r w:rsidRPr="00990947">
        <w:rPr>
          <w:i/>
          <w:iCs/>
        </w:rPr>
        <w:t>Metodología para la gestión de proyectos bajo los lineamientos del Project Management Institute en una empresa del sector eléctrico</w:t>
      </w:r>
      <w:r w:rsidRPr="00990947">
        <w:t xml:space="preserve"> (tesis de posgrado). Universidad Nacional de Colombia. </w:t>
      </w:r>
      <w:hyperlink r:id="rId33" w:history="1">
        <w:r w:rsidRPr="00990947">
          <w:rPr>
            <w:rStyle w:val="Hipervnculo"/>
            <w:color w:val="auto"/>
            <w:u w:val="none"/>
            <w:bdr w:val="none" w:sz="0" w:space="0" w:color="auto" w:frame="1"/>
            <w:shd w:val="clear" w:color="auto" w:fill="FFFFFF"/>
          </w:rPr>
          <w:t>https://repositorio.unal.edu.co/handle/unal/20532</w:t>
        </w:r>
      </w:hyperlink>
    </w:p>
    <w:p w14:paraId="7FDBB66C" w14:textId="2ED242C4" w:rsidR="00157B9C" w:rsidRPr="00990947" w:rsidRDefault="00157B9C" w:rsidP="00814458">
      <w:pPr>
        <w:pStyle w:val="Prrafodelista"/>
        <w:spacing w:line="480" w:lineRule="auto"/>
        <w:ind w:left="851" w:hanging="851"/>
        <w:jc w:val="both"/>
      </w:pPr>
      <w:r w:rsidRPr="00990947">
        <w:rPr>
          <w:lang w:val="en-US"/>
        </w:rPr>
        <w:lastRenderedPageBreak/>
        <w:t>Harrison J.</w:t>
      </w:r>
      <w:r w:rsidR="00F37AB0" w:rsidRPr="00990947">
        <w:rPr>
          <w:lang w:val="en-US"/>
        </w:rPr>
        <w:t xml:space="preserve"> y</w:t>
      </w:r>
      <w:r w:rsidRPr="00990947">
        <w:rPr>
          <w:lang w:val="en-US"/>
        </w:rPr>
        <w:t xml:space="preserve"> John C. (2002). </w:t>
      </w:r>
      <w:r w:rsidRPr="00990947">
        <w:rPr>
          <w:i/>
          <w:iCs/>
        </w:rPr>
        <w:t>Fundamentos de la dirección estratégica</w:t>
      </w:r>
      <w:r w:rsidRPr="00990947">
        <w:t>. Ediciones Parainfo.</w:t>
      </w:r>
      <w:r w:rsidR="007025AC" w:rsidRPr="00990947">
        <w:t xml:space="preserve"> https://books.google.com.pe/books?id=9grRlwjQJ4MC&amp;printsec=frontcover&amp;source=gbs_ge_summary_r&amp;cad=0#v=onepage&amp;q&amp;f=false</w:t>
      </w:r>
    </w:p>
    <w:p w14:paraId="033CB3CB" w14:textId="55DBF544" w:rsidR="00A311A3" w:rsidRPr="00990947" w:rsidRDefault="00132D99" w:rsidP="00DF24E1">
      <w:pPr>
        <w:pStyle w:val="Prrafodelista"/>
        <w:spacing w:line="480" w:lineRule="auto"/>
        <w:ind w:left="851" w:hanging="851"/>
        <w:jc w:val="both"/>
      </w:pPr>
      <w:r w:rsidRPr="00990947">
        <w:t xml:space="preserve">Heller A. (1994). </w:t>
      </w:r>
      <w:r w:rsidRPr="00990947">
        <w:rPr>
          <w:i/>
          <w:iCs/>
        </w:rPr>
        <w:t>Sociología de la vida cotidiana</w:t>
      </w:r>
      <w:r w:rsidRPr="00990947">
        <w:t xml:space="preserve">. Ediciones </w:t>
      </w:r>
      <w:r w:rsidR="009E57E2" w:rsidRPr="00990947">
        <w:t>Península</w:t>
      </w:r>
      <w:r w:rsidRPr="00990947">
        <w:t>.</w:t>
      </w:r>
      <w:r w:rsidR="00DF24E1" w:rsidRPr="00990947">
        <w:t xml:space="preserve"> </w:t>
      </w:r>
      <w:r w:rsidR="00A311A3" w:rsidRPr="00990947">
        <w:t>https://fundacion-rama.com/wp-content/uploads/2023/01/2489.-Sociologia-de-la-vida-cotidiana-Heller.pdf</w:t>
      </w:r>
    </w:p>
    <w:p w14:paraId="4BC45ABA" w14:textId="076437D4" w:rsidR="006A025E" w:rsidRPr="00990947" w:rsidRDefault="000932C4" w:rsidP="00814458">
      <w:pPr>
        <w:pStyle w:val="Prrafodelista"/>
        <w:spacing w:line="480" w:lineRule="auto"/>
        <w:ind w:left="851" w:hanging="851"/>
        <w:jc w:val="both"/>
      </w:pPr>
      <w:r w:rsidRPr="00990947">
        <w:rPr>
          <w:lang w:val="en-US"/>
        </w:rPr>
        <w:t>Johnson G.</w:t>
      </w:r>
      <w:r w:rsidR="00F37AB0" w:rsidRPr="00990947">
        <w:rPr>
          <w:lang w:val="en-US"/>
        </w:rPr>
        <w:t xml:space="preserve"> y</w:t>
      </w:r>
      <w:r w:rsidRPr="00990947">
        <w:rPr>
          <w:lang w:val="en-US"/>
        </w:rPr>
        <w:t xml:space="preserve"> Scholes K. (2001). </w:t>
      </w:r>
      <w:r w:rsidRPr="00990947">
        <w:t>Dirección estratégica. Pretince Hall.</w:t>
      </w:r>
    </w:p>
    <w:p w14:paraId="527FE306" w14:textId="79724240" w:rsidR="004901B2" w:rsidRPr="00990947" w:rsidRDefault="004901B2" w:rsidP="00814458">
      <w:pPr>
        <w:pStyle w:val="Prrafodelista"/>
        <w:spacing w:line="480" w:lineRule="auto"/>
        <w:ind w:left="851" w:hanging="851"/>
        <w:jc w:val="both"/>
      </w:pPr>
      <w:r w:rsidRPr="00990947">
        <w:t>Laínez J.</w:t>
      </w:r>
      <w:r w:rsidR="00F37AB0" w:rsidRPr="00990947">
        <w:t xml:space="preserve"> y</w:t>
      </w:r>
      <w:r w:rsidRPr="00990947">
        <w:t xml:space="preserve"> Bellotas A. (1991). </w:t>
      </w:r>
      <w:r w:rsidRPr="00990947">
        <w:rPr>
          <w:i/>
          <w:iCs/>
        </w:rPr>
        <w:t>La planificación y gestión estratégica en grupos multinacionales: los modelos de simulación. Revista Española de Financiación y contabilidad</w:t>
      </w:r>
      <w:r w:rsidRPr="00990947">
        <w:t>, 21, 501-534.</w:t>
      </w:r>
      <w:r w:rsidR="00A311A3" w:rsidRPr="00990947">
        <w:t xml:space="preserve"> https://aeca.es/old/refc_1972-2013/1991/67-9.pdf</w:t>
      </w:r>
    </w:p>
    <w:p w14:paraId="67F45A5F" w14:textId="7306A84C" w:rsidR="00CA7415" w:rsidRPr="00990947" w:rsidRDefault="00CA7415" w:rsidP="00814458">
      <w:pPr>
        <w:pStyle w:val="Prrafodelista"/>
        <w:spacing w:line="480" w:lineRule="auto"/>
        <w:ind w:left="851" w:hanging="851"/>
        <w:jc w:val="both"/>
      </w:pPr>
      <w:r w:rsidRPr="00990947">
        <w:t>Lumina Copper Sac. (2009</w:t>
      </w:r>
      <w:r w:rsidR="00EE1B3C" w:rsidRPr="00990947">
        <w:t>/2021</w:t>
      </w:r>
      <w:r w:rsidRPr="00990947">
        <w:t>)</w:t>
      </w:r>
      <w:r w:rsidR="00FF355C" w:rsidRPr="00990947">
        <w:t>.</w:t>
      </w:r>
      <w:r w:rsidRPr="00990947">
        <w:t xml:space="preserve"> </w:t>
      </w:r>
      <w:r w:rsidR="00EE1B3C" w:rsidRPr="00990947">
        <w:rPr>
          <w:i/>
          <w:iCs/>
        </w:rPr>
        <w:t>Políticas y procedimientos</w:t>
      </w:r>
      <w:r w:rsidR="006A025E" w:rsidRPr="00990947">
        <w:t>.</w:t>
      </w:r>
    </w:p>
    <w:p w14:paraId="3E8BC634" w14:textId="7ABCF033" w:rsidR="00B57BF8" w:rsidRPr="00990947" w:rsidRDefault="00B57BF8" w:rsidP="00814458">
      <w:pPr>
        <w:pStyle w:val="Prrafodelista"/>
        <w:spacing w:line="480" w:lineRule="auto"/>
        <w:ind w:left="851" w:hanging="851"/>
        <w:jc w:val="both"/>
      </w:pPr>
      <w:r w:rsidRPr="00990947">
        <w:t xml:space="preserve">Lumina Copper Sac. </w:t>
      </w:r>
      <w:r w:rsidRPr="00990947">
        <w:rPr>
          <w:i/>
          <w:iCs/>
        </w:rPr>
        <w:t>Portal de recursos humanos</w:t>
      </w:r>
      <w:r w:rsidRPr="00990947">
        <w:t>.</w:t>
      </w:r>
    </w:p>
    <w:p w14:paraId="425E6181" w14:textId="6568ADF6" w:rsidR="00D411E6" w:rsidRPr="00990947" w:rsidRDefault="00D411E6" w:rsidP="00814458">
      <w:pPr>
        <w:pStyle w:val="Prrafodelista"/>
        <w:spacing w:line="480" w:lineRule="auto"/>
        <w:ind w:left="851" w:hanging="851"/>
        <w:jc w:val="both"/>
      </w:pPr>
      <w:r w:rsidRPr="00990947">
        <w:t xml:space="preserve">Ministerio del Ambiente (2005). </w:t>
      </w:r>
      <w:r w:rsidRPr="00990947">
        <w:rPr>
          <w:i/>
          <w:iCs/>
        </w:rPr>
        <w:t>Ley general del ambiente, Ley N°28611</w:t>
      </w:r>
      <w:r w:rsidRPr="00990947">
        <w:t>.</w:t>
      </w:r>
      <w:r w:rsidR="00A311A3" w:rsidRPr="00990947">
        <w:t xml:space="preserve"> https://www.minam.gob.pe/wp-content/uploads/2017/04/Ley-N%C2%B0-28611.pdf</w:t>
      </w:r>
    </w:p>
    <w:p w14:paraId="4A1803B3" w14:textId="0728C2DD" w:rsidR="00D216BF" w:rsidRPr="00990947" w:rsidRDefault="00FD7001" w:rsidP="00442632">
      <w:pPr>
        <w:pStyle w:val="Prrafodelista"/>
        <w:spacing w:line="480" w:lineRule="auto"/>
        <w:ind w:left="851" w:hanging="851"/>
        <w:jc w:val="both"/>
      </w:pPr>
      <w:r w:rsidRPr="00990947">
        <w:t>Ministerio del Ambiente (2013)</w:t>
      </w:r>
      <w:r w:rsidR="00FF355C" w:rsidRPr="00990947">
        <w:t>.</w:t>
      </w:r>
      <w:r w:rsidRPr="00990947">
        <w:t xml:space="preserve"> </w:t>
      </w:r>
      <w:r w:rsidRPr="00990947">
        <w:rPr>
          <w:i/>
          <w:iCs/>
        </w:rPr>
        <w:t>Sistema Nacional de Evaluación de Impacto Ambiental</w:t>
      </w:r>
      <w:r w:rsidR="00FF355C" w:rsidRPr="00990947">
        <w:t>.</w:t>
      </w:r>
      <w:r w:rsidRPr="00990947">
        <w:t xml:space="preserve"> Ministerio del Ambiente.</w:t>
      </w:r>
      <w:r w:rsidR="00442632" w:rsidRPr="00990947">
        <w:t xml:space="preserve"> </w:t>
      </w:r>
      <w:r w:rsidR="00EB58EA" w:rsidRPr="00990947">
        <w:t>https://biblioteca.spda.org.pe/biblioteca/catalogo/_data/20200412104326_sistema_nacional_eia.pdf</w:t>
      </w:r>
    </w:p>
    <w:p w14:paraId="00564BA5" w14:textId="6C51CCEA" w:rsidR="00D216BF" w:rsidRPr="00990947" w:rsidRDefault="00D216BF" w:rsidP="00814458">
      <w:pPr>
        <w:pStyle w:val="Prrafodelista"/>
        <w:spacing w:line="480" w:lineRule="auto"/>
        <w:ind w:left="851" w:hanging="851"/>
        <w:jc w:val="both"/>
      </w:pPr>
      <w:r w:rsidRPr="00990947">
        <w:t xml:space="preserve">Ministerio del Ambiente (2014). </w:t>
      </w:r>
      <w:r w:rsidRPr="00990947">
        <w:rPr>
          <w:i/>
          <w:iCs/>
        </w:rPr>
        <w:t>Reglamento de Protección y Gestión Ambiental para las Actividades de Explotación, Beneficio, Labor General, Transporte y Almacenamiento Minero</w:t>
      </w:r>
      <w:r w:rsidRPr="00990947">
        <w:t>, Decreto supremo Nº 040-2014-EM.</w:t>
      </w:r>
      <w:r w:rsidR="00EB58EA" w:rsidRPr="00990947">
        <w:t xml:space="preserve"> https://sinia.minam.gob.pe/normas/reglamento-proteccion-gestion-ambiental-las-actividades-explotacion</w:t>
      </w:r>
    </w:p>
    <w:p w14:paraId="699D1C2C" w14:textId="77777777" w:rsidR="005C28A1" w:rsidRPr="00990947" w:rsidRDefault="00FD7001" w:rsidP="00814458">
      <w:pPr>
        <w:pStyle w:val="Prrafodelista"/>
        <w:spacing w:line="480" w:lineRule="auto"/>
        <w:ind w:left="851" w:hanging="851"/>
        <w:jc w:val="both"/>
      </w:pPr>
      <w:r w:rsidRPr="00990947">
        <w:t>Ministerio del Ambiente, Organismo de Evaluación y Fiscalización Ambiental (2016)</w:t>
      </w:r>
      <w:r w:rsidR="00FF355C" w:rsidRPr="00990947">
        <w:t>.</w:t>
      </w:r>
      <w:r w:rsidRPr="00990947">
        <w:t xml:space="preserve"> </w:t>
      </w:r>
      <w:r w:rsidRPr="00990947">
        <w:rPr>
          <w:i/>
          <w:iCs/>
        </w:rPr>
        <w:t>La Fiscalización Ambiental en el Perú (2011-2015)</w:t>
      </w:r>
      <w:r w:rsidR="00FF355C" w:rsidRPr="00990947">
        <w:t>.</w:t>
      </w:r>
      <w:r w:rsidRPr="00990947">
        <w:t xml:space="preserve"> Ministerio del Ambiente Oficina de </w:t>
      </w:r>
      <w:r w:rsidRPr="00990947">
        <w:lastRenderedPageBreak/>
        <w:t>Comunicación.</w:t>
      </w:r>
      <w:r w:rsidR="00EB58EA" w:rsidRPr="00990947">
        <w:t xml:space="preserve"> https://sinia.minam.gob.pe/documentos/fiscalizacion-ambiental-peru-2011-2015-fortaleciendo-cimientos</w:t>
      </w:r>
    </w:p>
    <w:p w14:paraId="434D9B19" w14:textId="3394AC27" w:rsidR="00FD7001" w:rsidRPr="00990947" w:rsidRDefault="00FD7001" w:rsidP="00814458">
      <w:pPr>
        <w:pStyle w:val="Prrafodelista"/>
        <w:spacing w:line="480" w:lineRule="auto"/>
        <w:ind w:left="851" w:hanging="851"/>
        <w:jc w:val="both"/>
      </w:pPr>
      <w:r w:rsidRPr="00990947">
        <w:t>Ministerio del Ambiente (2016)</w:t>
      </w:r>
      <w:r w:rsidR="00FF355C" w:rsidRPr="00990947">
        <w:t>.</w:t>
      </w:r>
      <w:r w:rsidRPr="00990947">
        <w:t xml:space="preserve"> </w:t>
      </w:r>
      <w:r w:rsidRPr="00990947">
        <w:rPr>
          <w:i/>
          <w:iCs/>
        </w:rPr>
        <w:t>Guía del Sistema Nacional de Gestión Ambiental</w:t>
      </w:r>
      <w:r w:rsidR="00FF355C" w:rsidRPr="00990947">
        <w:t>.</w:t>
      </w:r>
      <w:r w:rsidRPr="00990947">
        <w:t xml:space="preserve"> Ministerio del Ambiente.</w:t>
      </w:r>
      <w:r w:rsidR="00D24626" w:rsidRPr="00990947">
        <w:t xml:space="preserve"> https://sinia.minam.gob.pe/documentos/guia-sistema-nacional-gestion-ambiental</w:t>
      </w:r>
    </w:p>
    <w:p w14:paraId="6323B64B" w14:textId="119086EE" w:rsidR="00CA24E4" w:rsidRPr="00990947" w:rsidRDefault="00CA24E4" w:rsidP="00814458">
      <w:pPr>
        <w:pStyle w:val="Prrafodelista"/>
        <w:spacing w:line="480" w:lineRule="auto"/>
        <w:ind w:left="851" w:hanging="851"/>
        <w:jc w:val="both"/>
      </w:pPr>
      <w:r w:rsidRPr="00990947">
        <w:t>Ministerio del Ambiente (2018)</w:t>
      </w:r>
      <w:r w:rsidR="00FF355C" w:rsidRPr="00990947">
        <w:t>.</w:t>
      </w:r>
      <w:r w:rsidRPr="00990947">
        <w:t xml:space="preserve"> </w:t>
      </w:r>
      <w:r w:rsidRPr="00990947">
        <w:rPr>
          <w:i/>
          <w:iCs/>
        </w:rPr>
        <w:t>Guía para la elaboración de la línea Base en el marco del Sistema Nacional de Evaluación del Impacto Ambiental</w:t>
      </w:r>
      <w:r w:rsidRPr="00990947">
        <w:t>.</w:t>
      </w:r>
      <w:r w:rsidR="00760399" w:rsidRPr="00990947">
        <w:t xml:space="preserve"> Ministerio del Ambiente.</w:t>
      </w:r>
      <w:r w:rsidR="00D24626" w:rsidRPr="00990947">
        <w:t xml:space="preserve"> https://sinia.minam.gob.pe/normas/aprueban-guia-elaboracion-linea-base-guia-identificacion-caracterizacion</w:t>
      </w:r>
    </w:p>
    <w:p w14:paraId="2D28514C" w14:textId="6AD4A046" w:rsidR="00FD7001" w:rsidRPr="00990947" w:rsidRDefault="00FD7001" w:rsidP="00814458">
      <w:pPr>
        <w:pStyle w:val="Prrafodelista"/>
        <w:spacing w:line="480" w:lineRule="auto"/>
        <w:ind w:left="851" w:hanging="851"/>
        <w:jc w:val="both"/>
      </w:pPr>
      <w:r w:rsidRPr="00990947">
        <w:t>Ministerio de Energía y Minas (2001)</w:t>
      </w:r>
      <w:r w:rsidR="00FF355C" w:rsidRPr="00990947">
        <w:t>.</w:t>
      </w:r>
      <w:r w:rsidRPr="00990947">
        <w:t xml:space="preserve"> </w:t>
      </w:r>
      <w:r w:rsidRPr="00990947">
        <w:rPr>
          <w:i/>
          <w:iCs/>
        </w:rPr>
        <w:t>Guía de Relaciones comunitarias</w:t>
      </w:r>
      <w:r w:rsidR="00FF355C" w:rsidRPr="00990947">
        <w:t>.</w:t>
      </w:r>
      <w:r w:rsidRPr="00990947">
        <w:t xml:space="preserve"> Printed in Perú.</w:t>
      </w:r>
      <w:r w:rsidR="00D24626" w:rsidRPr="00990947">
        <w:t xml:space="preserve"> https://www.minem.gob.pe/minem/archivos/file/institucional/regionales/Publicaciones/GUIA%20RELACIONES%20COMUNITARIAS%20I.pdf</w:t>
      </w:r>
    </w:p>
    <w:p w14:paraId="1D314D48" w14:textId="2AA3F609" w:rsidR="00DF7ADE" w:rsidRPr="00990947" w:rsidRDefault="00DF7ADE" w:rsidP="00814458">
      <w:pPr>
        <w:pStyle w:val="Prrafodelista"/>
        <w:spacing w:line="480" w:lineRule="auto"/>
        <w:ind w:left="851" w:hanging="851"/>
        <w:jc w:val="both"/>
      </w:pPr>
      <w:r w:rsidRPr="00990947">
        <w:t>Mintzberg H.</w:t>
      </w:r>
      <w:r w:rsidR="00F37AB0" w:rsidRPr="00990947">
        <w:t xml:space="preserve"> y</w:t>
      </w:r>
      <w:r w:rsidRPr="00990947">
        <w:t xml:space="preserve"> Brian J. (1999). </w:t>
      </w:r>
      <w:r w:rsidRPr="00990947">
        <w:rPr>
          <w:i/>
          <w:iCs/>
        </w:rPr>
        <w:t>El proceso estratégico, conceptos, contexto y casos</w:t>
      </w:r>
      <w:r w:rsidRPr="00990947">
        <w:t xml:space="preserve">. </w:t>
      </w:r>
      <w:r w:rsidR="00724B00" w:rsidRPr="00990947">
        <w:t>Prentice</w:t>
      </w:r>
      <w:r w:rsidRPr="00990947">
        <w:t xml:space="preserve"> Hall</w:t>
      </w:r>
      <w:r w:rsidR="006F0A5F" w:rsidRPr="00990947">
        <w:t xml:space="preserve"> </w:t>
      </w:r>
      <w:r w:rsidRPr="00990947">
        <w:t>Hispanoamérica.</w:t>
      </w:r>
      <w:r w:rsidR="006F0A5F" w:rsidRPr="00990947">
        <w:t xml:space="preserve"> </w:t>
      </w:r>
      <w:r w:rsidR="006D53A9" w:rsidRPr="00990947">
        <w:t>https://isabelportoperez.files.wordpress.com/2012/08/proceso_estrategico_mintzberg.pdf</w:t>
      </w:r>
    </w:p>
    <w:p w14:paraId="7EC3AA85" w14:textId="785BE4F4" w:rsidR="00FD7001" w:rsidRPr="00990947" w:rsidRDefault="00FD7001" w:rsidP="00814458">
      <w:pPr>
        <w:pStyle w:val="Prrafodelista"/>
        <w:spacing w:line="480" w:lineRule="auto"/>
        <w:ind w:left="851" w:hanging="851"/>
        <w:jc w:val="both"/>
      </w:pPr>
      <w:r w:rsidRPr="00990947">
        <w:t>Molina B., Roque E., Sangama S.</w:t>
      </w:r>
      <w:r w:rsidR="00F37AB0" w:rsidRPr="00990947">
        <w:t xml:space="preserve"> y</w:t>
      </w:r>
      <w:r w:rsidRPr="00990947">
        <w:t xml:space="preserve"> Tamariz T. (2019)</w:t>
      </w:r>
      <w:r w:rsidR="00FF355C" w:rsidRPr="00990947">
        <w:t>.</w:t>
      </w:r>
      <w:r w:rsidRPr="00990947">
        <w:t xml:space="preserve"> </w:t>
      </w:r>
      <w:r w:rsidRPr="00990947">
        <w:rPr>
          <w:i/>
          <w:iCs/>
        </w:rPr>
        <w:t>Diseño, Construcción e Implementación del Supermercado Huacho</w:t>
      </w:r>
      <w:r w:rsidRPr="00990947">
        <w:t xml:space="preserve"> (Tesis de postgrado). Universidad Esan.</w:t>
      </w:r>
      <w:r w:rsidR="006D53A9" w:rsidRPr="00990947">
        <w:t xml:space="preserve"> https://repositorio.esan.edu.pe/bitstream/handle/20.500.12640/1531/2019_MAPM_17-1_10_T.pdf?sequence=1&amp;isAllowed=y</w:t>
      </w:r>
    </w:p>
    <w:p w14:paraId="1022D547" w14:textId="21C6891C" w:rsidR="00DE404F" w:rsidRPr="00990947" w:rsidRDefault="00DE404F" w:rsidP="00814458">
      <w:pPr>
        <w:pStyle w:val="Prrafodelista"/>
        <w:spacing w:line="480" w:lineRule="auto"/>
        <w:ind w:left="851" w:hanging="851"/>
        <w:jc w:val="both"/>
      </w:pPr>
      <w:r w:rsidRPr="00990947">
        <w:t>Montoya F.</w:t>
      </w:r>
      <w:r w:rsidR="00F37AB0" w:rsidRPr="00990947">
        <w:t xml:space="preserve"> y</w:t>
      </w:r>
      <w:r w:rsidRPr="00990947">
        <w:t xml:space="preserve"> Barba A. (2012). </w:t>
      </w:r>
      <w:r w:rsidR="00DA67C1" w:rsidRPr="00990947">
        <w:t>Organizaciones sustentables: Sustentabilidad, responsabilidad social y organizaciones. Sureso: Grupo Editorial Hess.</w:t>
      </w:r>
    </w:p>
    <w:p w14:paraId="2B5FB222" w14:textId="2DA45B94" w:rsidR="00FD7001" w:rsidRPr="00990947" w:rsidRDefault="00FD7001" w:rsidP="00814458">
      <w:pPr>
        <w:pStyle w:val="Prrafodelista"/>
        <w:spacing w:line="480" w:lineRule="auto"/>
        <w:ind w:left="851" w:hanging="851"/>
        <w:jc w:val="both"/>
      </w:pPr>
      <w:r w:rsidRPr="00990947">
        <w:t>Organismo de Evaluación y Fiscalización Ambiental (2014)</w:t>
      </w:r>
      <w:r w:rsidR="00A72364" w:rsidRPr="00990947">
        <w:t>.</w:t>
      </w:r>
      <w:r w:rsidRPr="00990947">
        <w:t xml:space="preserve"> </w:t>
      </w:r>
      <w:r w:rsidRPr="00990947">
        <w:rPr>
          <w:i/>
          <w:iCs/>
        </w:rPr>
        <w:t>El Régimen común de Fiscalización Ambiental</w:t>
      </w:r>
      <w:r w:rsidR="00A72364" w:rsidRPr="00990947">
        <w:rPr>
          <w:i/>
          <w:iCs/>
        </w:rPr>
        <w:t>.</w:t>
      </w:r>
      <w:r w:rsidRPr="00990947">
        <w:rPr>
          <w:i/>
          <w:iCs/>
        </w:rPr>
        <w:t xml:space="preserve"> Organismo de Fiscalización Ambiental</w:t>
      </w:r>
      <w:r w:rsidRPr="00990947">
        <w:t>.</w:t>
      </w:r>
      <w:r w:rsidR="00507EF2" w:rsidRPr="00990947">
        <w:t xml:space="preserve"> https://www.oefa.gob.pe/?wpfb_dl=7450</w:t>
      </w:r>
    </w:p>
    <w:p w14:paraId="7465EDCE" w14:textId="2002CF40" w:rsidR="00A72364" w:rsidRPr="00990947" w:rsidRDefault="00A72364" w:rsidP="00814458">
      <w:pPr>
        <w:pStyle w:val="Prrafodelista"/>
        <w:spacing w:line="480" w:lineRule="auto"/>
        <w:ind w:left="851" w:hanging="851"/>
        <w:jc w:val="both"/>
        <w:rPr>
          <w:color w:val="000000"/>
        </w:rPr>
      </w:pPr>
      <w:r w:rsidRPr="00990947">
        <w:lastRenderedPageBreak/>
        <w:t>Organismo</w:t>
      </w:r>
      <w:r w:rsidRPr="00990947">
        <w:rPr>
          <w:color w:val="000000"/>
        </w:rPr>
        <w:t xml:space="preserve"> de Evaluación y Fiscalización Ambiental (15 de febrero de 2018). </w:t>
      </w:r>
      <w:r w:rsidRPr="00990947">
        <w:rPr>
          <w:i/>
          <w:iCs/>
          <w:color w:val="000000"/>
        </w:rPr>
        <w:t>Tipifican infracciones administrativas y establecen escala de sanciones relacionadas con los Instrumentos de Gestión Ambiental, aplicables a los administrados que se encuentran bajo el ámbito de competencia del OEFA</w:t>
      </w:r>
      <w:r w:rsidRPr="00990947">
        <w:rPr>
          <w:color w:val="000000"/>
        </w:rPr>
        <w:t>, Resolución de Consejo Directivo N°006-2018-OEFA/CD. Diario oficial El Peruano.</w:t>
      </w:r>
      <w:r w:rsidR="00D50D84" w:rsidRPr="00990947">
        <w:rPr>
          <w:color w:val="000000"/>
        </w:rPr>
        <w:t xml:space="preserve"> http://www.oefa.gob.pe/wp-content/uploads/2018/02/RES-006-2018-OEFA-CD-ELPERUANO.pdf</w:t>
      </w:r>
    </w:p>
    <w:p w14:paraId="68FC8E59" w14:textId="1D8FF608" w:rsidR="00EE6E06" w:rsidRPr="00990947" w:rsidRDefault="00EE6E06" w:rsidP="00814458">
      <w:pPr>
        <w:pStyle w:val="Prrafodelista"/>
        <w:spacing w:line="480" w:lineRule="auto"/>
        <w:ind w:left="851" w:hanging="851"/>
        <w:jc w:val="both"/>
        <w:rPr>
          <w:color w:val="000000"/>
        </w:rPr>
      </w:pPr>
      <w:r w:rsidRPr="00990947">
        <w:t>Ossorio</w:t>
      </w:r>
      <w:r w:rsidRPr="00990947">
        <w:rPr>
          <w:color w:val="000000"/>
        </w:rPr>
        <w:t xml:space="preserve"> A. (2003). </w:t>
      </w:r>
      <w:r w:rsidRPr="00990947">
        <w:rPr>
          <w:i/>
          <w:iCs/>
          <w:color w:val="000000"/>
        </w:rPr>
        <w:t>Planeamiento estratégico</w:t>
      </w:r>
      <w:r w:rsidRPr="00990947">
        <w:rPr>
          <w:color w:val="000000"/>
        </w:rPr>
        <w:t>. Instituto Nacional de la Administración Pública.</w:t>
      </w:r>
      <w:r w:rsidR="00D50D84" w:rsidRPr="00990947">
        <w:rPr>
          <w:color w:val="000000"/>
        </w:rPr>
        <w:t xml:space="preserve"> </w:t>
      </w:r>
      <w:r w:rsidR="00D50D84" w:rsidRPr="00990947">
        <w:t>"http://biblioteca.clacso.edu.ar/Argentina/inap/20171117042438/pdf_318.pdf"</w:t>
      </w:r>
    </w:p>
    <w:p w14:paraId="32E77754" w14:textId="349F3A9F" w:rsidR="00126E27" w:rsidRPr="00990947" w:rsidRDefault="00750B1D" w:rsidP="00814458">
      <w:pPr>
        <w:pStyle w:val="Prrafodelista"/>
        <w:spacing w:line="480" w:lineRule="auto"/>
        <w:ind w:left="851" w:hanging="851"/>
        <w:jc w:val="both"/>
        <w:rPr>
          <w:color w:val="000000"/>
        </w:rPr>
      </w:pPr>
      <w:r w:rsidRPr="00990947">
        <w:t>Perez</w:t>
      </w:r>
      <w:r w:rsidRPr="00990947">
        <w:rPr>
          <w:color w:val="000000"/>
        </w:rPr>
        <w:t xml:space="preserve"> A. (2012). </w:t>
      </w:r>
      <w:r w:rsidRPr="00990947">
        <w:rPr>
          <w:i/>
          <w:iCs/>
          <w:color w:val="000000"/>
        </w:rPr>
        <w:t>Conceptos y herramientas para la gestión estratégica de relaciones comunitarias en las industrias extractivas (Documento de trabajo)</w:t>
      </w:r>
      <w:r w:rsidRPr="00990947">
        <w:rPr>
          <w:color w:val="000000"/>
        </w:rPr>
        <w:t>.</w:t>
      </w:r>
      <w:r w:rsidR="00D50D84" w:rsidRPr="00990947">
        <w:t xml:space="preserve"> </w:t>
      </w:r>
      <w:r w:rsidR="00D50D84" w:rsidRPr="00990947">
        <w:rPr>
          <w:color w:val="000000"/>
        </w:rPr>
        <w:t>https://silo.tips/queue/conceptos-y-herramientas-para-la-gestion-estrategica-de-relaciones-comunitarias?&amp;queue_id=-1&amp;v=1693091245&amp;u=MTkwLjIzNS4zMi4yMTk=</w:t>
      </w:r>
    </w:p>
    <w:p w14:paraId="1C6DFCD9" w14:textId="2331212B" w:rsidR="00FD7001" w:rsidRPr="00990947" w:rsidRDefault="00FD7001" w:rsidP="00814458">
      <w:pPr>
        <w:pStyle w:val="Prrafodelista"/>
        <w:spacing w:line="480" w:lineRule="auto"/>
        <w:ind w:left="851" w:hanging="851"/>
        <w:jc w:val="both"/>
        <w:rPr>
          <w:color w:val="000000"/>
          <w:lang w:val="en-US"/>
        </w:rPr>
      </w:pPr>
      <w:r w:rsidRPr="00990947">
        <w:t>Project</w:t>
      </w:r>
      <w:r w:rsidRPr="00990947">
        <w:rPr>
          <w:color w:val="000000"/>
        </w:rPr>
        <w:t xml:space="preserve"> Management Institute (2017). </w:t>
      </w:r>
      <w:r w:rsidRPr="00990947">
        <w:rPr>
          <w:i/>
          <w:iCs/>
          <w:color w:val="000000"/>
        </w:rPr>
        <w:t>La Guía de los Fundamentos para la Dirección de Proyectos (sexta edición)</w:t>
      </w:r>
      <w:r w:rsidRPr="00990947">
        <w:rPr>
          <w:color w:val="000000"/>
        </w:rPr>
        <w:t xml:space="preserve">. </w:t>
      </w:r>
      <w:r w:rsidRPr="00990947">
        <w:rPr>
          <w:color w:val="000000"/>
          <w:lang w:val="en-US"/>
        </w:rPr>
        <w:t>Project Management Institute, Inc.</w:t>
      </w:r>
      <w:r w:rsidR="0091221A" w:rsidRPr="00990947">
        <w:rPr>
          <w:lang w:val="en-US"/>
        </w:rPr>
        <w:t xml:space="preserve"> </w:t>
      </w:r>
      <w:r w:rsidR="0091221A" w:rsidRPr="00990947">
        <w:rPr>
          <w:color w:val="000000"/>
          <w:lang w:val="en-US"/>
        </w:rPr>
        <w:t>https://sgo.ddns.net/dataWebSGO/PMBOK-6ta-Edicion.pdf</w:t>
      </w:r>
    </w:p>
    <w:p w14:paraId="3927739E" w14:textId="7BD5A855" w:rsidR="00F13991" w:rsidRPr="00990947" w:rsidRDefault="002450FA" w:rsidP="00814458">
      <w:pPr>
        <w:pStyle w:val="Prrafodelista"/>
        <w:spacing w:line="480" w:lineRule="auto"/>
        <w:ind w:left="851" w:hanging="851"/>
        <w:jc w:val="both"/>
        <w:rPr>
          <w:color w:val="000000"/>
        </w:rPr>
      </w:pPr>
      <w:r w:rsidRPr="00990947">
        <w:t>Robbins</w:t>
      </w:r>
      <w:r w:rsidRPr="00990947">
        <w:rPr>
          <w:color w:val="000000"/>
        </w:rPr>
        <w:t xml:space="preserve"> S. (1987). “Comportamiento Organizacional, Conceptos, Controversias y Aplicaciones”. Tercera edición.  Prentice Hall Hispanoamericana.</w:t>
      </w:r>
    </w:p>
    <w:p w14:paraId="3AE0B500" w14:textId="251305D8" w:rsidR="00FD7001" w:rsidRPr="00990947" w:rsidRDefault="00FD7001" w:rsidP="00814458">
      <w:pPr>
        <w:pStyle w:val="Prrafodelista"/>
        <w:spacing w:line="480" w:lineRule="auto"/>
        <w:ind w:left="851" w:hanging="851"/>
        <w:jc w:val="both"/>
        <w:rPr>
          <w:lang w:val="en-US"/>
        </w:rPr>
      </w:pPr>
      <w:r w:rsidRPr="00990947">
        <w:t>Rodríguez M.</w:t>
      </w:r>
      <w:r w:rsidR="00F37AB0" w:rsidRPr="00990947">
        <w:t xml:space="preserve"> y</w:t>
      </w:r>
      <w:r w:rsidRPr="00990947">
        <w:t xml:space="preserve"> Espinoza G (2002)</w:t>
      </w:r>
      <w:r w:rsidR="00F37AB0" w:rsidRPr="00990947">
        <w:t>.</w:t>
      </w:r>
      <w:r w:rsidRPr="00990947">
        <w:t xml:space="preserve"> </w:t>
      </w:r>
      <w:r w:rsidRPr="00990947">
        <w:rPr>
          <w:i/>
          <w:iCs/>
        </w:rPr>
        <w:t>Gestión ambiental en América Latina y el Caribe Evolución, tendencias y principales prácticas</w:t>
      </w:r>
      <w:r w:rsidR="00335F99" w:rsidRPr="00990947">
        <w:t>.</w:t>
      </w:r>
      <w:r w:rsidRPr="00990947">
        <w:t xml:space="preserve"> </w:t>
      </w:r>
      <w:r w:rsidRPr="00990947">
        <w:rPr>
          <w:lang w:val="en-US"/>
        </w:rPr>
        <w:t>David Wilk.</w:t>
      </w:r>
      <w:r w:rsidR="00335F99" w:rsidRPr="00990947">
        <w:rPr>
          <w:lang w:val="en-US"/>
        </w:rPr>
        <w:t xml:space="preserve"> </w:t>
      </w:r>
      <w:hyperlink r:id="rId34" w:history="1">
        <w:r w:rsidR="005C28A1" w:rsidRPr="00990947">
          <w:rPr>
            <w:rStyle w:val="Hipervnculo"/>
            <w:color w:val="auto"/>
            <w:u w:val="none"/>
            <w:lang w:val="en-US"/>
          </w:rPr>
          <w:t>http://documentacion.ideam.gov.co/openbiblio/bvirtual/019857/GestionambientalenA.L.yelC/GestionAmb..pdf</w:t>
        </w:r>
      </w:hyperlink>
    </w:p>
    <w:p w14:paraId="0156A4B4" w14:textId="3AF0083C" w:rsidR="00FD7001" w:rsidRPr="00990947" w:rsidRDefault="00FD7001" w:rsidP="00814458">
      <w:pPr>
        <w:pStyle w:val="Prrafodelista"/>
        <w:spacing w:line="480" w:lineRule="auto"/>
        <w:ind w:left="851" w:hanging="851"/>
        <w:jc w:val="both"/>
      </w:pPr>
      <w:r w:rsidRPr="00990947">
        <w:t>Servicio Nacional de Certificación Ambiental para las Inversiones Sostenibles (2015)</w:t>
      </w:r>
      <w:r w:rsidR="00335F99" w:rsidRPr="00990947">
        <w:t>.</w:t>
      </w:r>
      <w:r w:rsidRPr="00990947">
        <w:t xml:space="preserve"> </w:t>
      </w:r>
      <w:r w:rsidRPr="00990947">
        <w:rPr>
          <w:i/>
          <w:iCs/>
        </w:rPr>
        <w:t>El Senace y la Clasificación de Proyectos de Inversión</w:t>
      </w:r>
      <w:r w:rsidR="00636530" w:rsidRPr="00990947">
        <w:rPr>
          <w:i/>
          <w:iCs/>
        </w:rPr>
        <w:t>.</w:t>
      </w:r>
      <w:r w:rsidRPr="00990947">
        <w:rPr>
          <w:i/>
          <w:iCs/>
        </w:rPr>
        <w:t xml:space="preserve"> Ministerio del Ambiente</w:t>
      </w:r>
      <w:r w:rsidRPr="00990947">
        <w:t>.</w:t>
      </w:r>
      <w:r w:rsidR="00636530" w:rsidRPr="00990947">
        <w:t xml:space="preserve"> </w:t>
      </w:r>
      <w:r w:rsidR="00636530" w:rsidRPr="00990947">
        <w:lastRenderedPageBreak/>
        <w:t>https://docplayer.es/57163211-El-senace-y-la-clasificacion-de-proyectos-de-inversion.html</w:t>
      </w:r>
    </w:p>
    <w:p w14:paraId="516252D4" w14:textId="41797790" w:rsidR="00F32482" w:rsidRPr="00990947" w:rsidRDefault="00FD7001" w:rsidP="00F32482">
      <w:pPr>
        <w:autoSpaceDE w:val="0"/>
        <w:autoSpaceDN w:val="0"/>
        <w:spacing w:after="240" w:line="360" w:lineRule="auto"/>
        <w:ind w:left="1416" w:hanging="1416"/>
        <w:jc w:val="both"/>
      </w:pPr>
      <w:r w:rsidRPr="00990947">
        <w:t>Silva M.</w:t>
      </w:r>
      <w:r w:rsidR="00F37AB0" w:rsidRPr="00990947">
        <w:t xml:space="preserve"> y</w:t>
      </w:r>
      <w:r w:rsidRPr="00990947">
        <w:t xml:space="preserve"> Velasco L. (2015)</w:t>
      </w:r>
      <w:r w:rsidR="00724B00" w:rsidRPr="00990947">
        <w:t>.</w:t>
      </w:r>
      <w:r w:rsidRPr="00990947">
        <w:t xml:space="preserve"> </w:t>
      </w:r>
      <w:r w:rsidRPr="00990947">
        <w:rPr>
          <w:i/>
          <w:iCs/>
        </w:rPr>
        <w:t>Lineamiento de gestión integral de los Cites para promover la autosostenibilidad con un enfoque de buenas prácticas del Project Management Institute</w:t>
      </w:r>
      <w:r w:rsidRPr="00990947">
        <w:t xml:space="preserve"> (Tesis de postgrado). Universidad Privada Antonio Guillermo Urrelo.</w:t>
      </w:r>
      <w:r w:rsidR="00F32482" w:rsidRPr="00990947">
        <w:t xml:space="preserve"> </w:t>
      </w:r>
      <w:r w:rsidR="00E20EC8" w:rsidRPr="00990947">
        <w:t>http://repositorio.upagu.edu.pe/handle/UPAGU/171</w:t>
      </w:r>
    </w:p>
    <w:p w14:paraId="51D031E1" w14:textId="4EC85F0A" w:rsidR="00CA7415" w:rsidRPr="00990947" w:rsidRDefault="00CA7415" w:rsidP="00814458">
      <w:pPr>
        <w:pStyle w:val="Prrafodelista"/>
        <w:spacing w:line="480" w:lineRule="auto"/>
        <w:ind w:left="851" w:hanging="851"/>
        <w:jc w:val="both"/>
      </w:pPr>
      <w:r w:rsidRPr="00990947">
        <w:t>Stantec (2018)</w:t>
      </w:r>
      <w:r w:rsidR="00724B00" w:rsidRPr="00990947">
        <w:t>.</w:t>
      </w:r>
      <w:r w:rsidRPr="00990947">
        <w:t xml:space="preserve"> </w:t>
      </w:r>
      <w:r w:rsidRPr="00990947">
        <w:rPr>
          <w:i/>
          <w:iCs/>
        </w:rPr>
        <w:t>V Modificación del Estudio de Impacto Ambiental semi detallado Categoría II de las actividades de exploración "El Galeno"</w:t>
      </w:r>
      <w:r w:rsidRPr="00990947">
        <w:t>.</w:t>
      </w:r>
    </w:p>
    <w:p w14:paraId="719F528B" w14:textId="43998191" w:rsidR="00592A4A" w:rsidRPr="00990947" w:rsidRDefault="000C5B2F" w:rsidP="00814458">
      <w:pPr>
        <w:pStyle w:val="Prrafodelista"/>
        <w:spacing w:line="480" w:lineRule="auto"/>
        <w:ind w:left="851" w:hanging="851"/>
        <w:jc w:val="both"/>
        <w:rPr>
          <w:lang w:val="en-US"/>
        </w:rPr>
      </w:pPr>
      <w:r w:rsidRPr="00990947">
        <w:rPr>
          <w:lang w:val="en-US"/>
        </w:rPr>
        <w:t>Wheelen T.</w:t>
      </w:r>
      <w:r w:rsidR="00F37AB0" w:rsidRPr="00990947">
        <w:rPr>
          <w:lang w:val="en-US"/>
        </w:rPr>
        <w:t xml:space="preserve"> y</w:t>
      </w:r>
      <w:r w:rsidRPr="00990947">
        <w:rPr>
          <w:lang w:val="en-US"/>
        </w:rPr>
        <w:t xml:space="preserve"> Hunger J. (2007). </w:t>
      </w:r>
      <w:r w:rsidRPr="00990947">
        <w:rPr>
          <w:i/>
          <w:iCs/>
        </w:rPr>
        <w:t>Administración estratégica y políticas de negocios: Conceptos y casos</w:t>
      </w:r>
      <w:r w:rsidRPr="00990947">
        <w:t xml:space="preserve">. </w:t>
      </w:r>
      <w:r w:rsidRPr="00990947">
        <w:rPr>
          <w:lang w:val="en-US"/>
        </w:rPr>
        <w:t xml:space="preserve">Pearson Education. </w:t>
      </w:r>
      <w:r w:rsidR="006D17CC" w:rsidRPr="00990947">
        <w:rPr>
          <w:lang w:val="en-US"/>
        </w:rPr>
        <w:t>https://www.academia.edu/28136427/ADMINISTRACI%C3%93N_ESTRAT%C3%89GICA_Y_POL%C3%8DTICA_DE_NEGOCIOS_ADMINISTRACI%C3%93N_ESTRAT%C3%89GICA_Y_POL%C3%8DTICA_DE_NEGOCIOS</w:t>
      </w:r>
    </w:p>
    <w:p w14:paraId="3C01FA1E" w14:textId="77777777" w:rsidR="00592A4A" w:rsidRPr="006D17CC" w:rsidRDefault="00592A4A" w:rsidP="008A1775">
      <w:pPr>
        <w:spacing w:after="200" w:line="276" w:lineRule="auto"/>
        <w:rPr>
          <w:lang w:val="en-US"/>
        </w:rPr>
      </w:pPr>
      <w:r w:rsidRPr="006D17CC">
        <w:rPr>
          <w:lang w:val="en-US"/>
        </w:rPr>
        <w:br w:type="page"/>
      </w:r>
    </w:p>
    <w:p w14:paraId="3F0494A9" w14:textId="464621AA" w:rsidR="009120C7" w:rsidRPr="008A1775" w:rsidRDefault="00442632" w:rsidP="008A1775">
      <w:pPr>
        <w:pStyle w:val="Ttulo1"/>
        <w:spacing w:before="0"/>
        <w:rPr>
          <w:szCs w:val="24"/>
        </w:rPr>
      </w:pPr>
      <w:bookmarkStart w:id="3267" w:name="_Toc143621078"/>
      <w:r w:rsidRPr="008A1775">
        <w:rPr>
          <w:szCs w:val="24"/>
        </w:rPr>
        <w:lastRenderedPageBreak/>
        <w:t>Apéndice A</w:t>
      </w:r>
      <w:bookmarkEnd w:id="3267"/>
    </w:p>
    <w:p w14:paraId="63C62365" w14:textId="00C33C48" w:rsidR="00E173AB" w:rsidRPr="008A1775" w:rsidRDefault="00E173AB" w:rsidP="00352BBF">
      <w:pPr>
        <w:pStyle w:val="Ttulo1"/>
      </w:pPr>
      <w:bookmarkStart w:id="3268" w:name="_Toc143621079"/>
      <w:r w:rsidRPr="008A1775">
        <w:t xml:space="preserve">Cuestionario </w:t>
      </w:r>
      <w:r w:rsidR="00352BBF">
        <w:t>E</w:t>
      </w:r>
      <w:r w:rsidRPr="008A1775">
        <w:t>structurado N°01</w:t>
      </w:r>
      <w:bookmarkEnd w:id="3268"/>
    </w:p>
    <w:p w14:paraId="4348D09B" w14:textId="77777777" w:rsidR="00E173AB" w:rsidRPr="008A1775" w:rsidRDefault="00E173AB" w:rsidP="008A1775">
      <w:pPr>
        <w:pStyle w:val="Ttulo2"/>
        <w:spacing w:before="0" w:beforeAutospacing="0" w:after="0" w:afterAutospacing="0"/>
        <w:ind w:left="709"/>
        <w:rPr>
          <w:b w:val="0"/>
          <w:bCs w:val="0"/>
          <w:szCs w:val="24"/>
        </w:rPr>
      </w:pPr>
      <w:bookmarkStart w:id="3269" w:name="_Toc140007336"/>
      <w:bookmarkStart w:id="3270" w:name="_Toc142508037"/>
      <w:bookmarkStart w:id="3271" w:name="_Toc142812165"/>
      <w:bookmarkStart w:id="3272" w:name="_Toc142815536"/>
      <w:bookmarkStart w:id="3273" w:name="_Toc143621080"/>
      <w:r w:rsidRPr="008A1775">
        <w:rPr>
          <w:b w:val="0"/>
          <w:bCs w:val="0"/>
          <w:szCs w:val="24"/>
        </w:rPr>
        <w:t>Fecha: _____________________________________</w:t>
      </w:r>
      <w:bookmarkEnd w:id="3269"/>
      <w:bookmarkEnd w:id="3270"/>
      <w:bookmarkEnd w:id="3271"/>
      <w:bookmarkEnd w:id="3272"/>
      <w:bookmarkEnd w:id="3273"/>
    </w:p>
    <w:p w14:paraId="5B779EE7" w14:textId="77777777" w:rsidR="00E173AB" w:rsidRPr="008A1775" w:rsidRDefault="00E173AB" w:rsidP="008A1775">
      <w:pPr>
        <w:pStyle w:val="Ttulo2"/>
        <w:spacing w:before="0" w:beforeAutospacing="0" w:after="0" w:afterAutospacing="0"/>
        <w:ind w:left="709"/>
        <w:rPr>
          <w:szCs w:val="24"/>
        </w:rPr>
      </w:pPr>
    </w:p>
    <w:p w14:paraId="1717E088" w14:textId="77777777" w:rsidR="00E173AB" w:rsidRPr="008A1775" w:rsidRDefault="00E173AB" w:rsidP="008A1775">
      <w:pPr>
        <w:pStyle w:val="Ttulo2"/>
        <w:spacing w:before="0" w:beforeAutospacing="0" w:after="0" w:afterAutospacing="0"/>
        <w:ind w:left="720"/>
        <w:rPr>
          <w:szCs w:val="24"/>
        </w:rPr>
      </w:pPr>
    </w:p>
    <w:tbl>
      <w:tblPr>
        <w:tblW w:w="97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7344"/>
        <w:gridCol w:w="803"/>
        <w:gridCol w:w="896"/>
      </w:tblGrid>
      <w:tr w:rsidR="00E173AB" w:rsidRPr="008A1775" w14:paraId="44353226" w14:textId="77777777" w:rsidTr="003423E7">
        <w:tc>
          <w:tcPr>
            <w:tcW w:w="9730" w:type="dxa"/>
            <w:gridSpan w:val="4"/>
          </w:tcPr>
          <w:p w14:paraId="0A0D885E" w14:textId="77777777" w:rsidR="00E173AB" w:rsidRPr="008A1775" w:rsidRDefault="00E173AB" w:rsidP="008A1775">
            <w:pPr>
              <w:pStyle w:val="Ttulo2"/>
              <w:spacing w:before="0" w:beforeAutospacing="0" w:after="0" w:afterAutospacing="0" w:line="360" w:lineRule="auto"/>
              <w:rPr>
                <w:iCs/>
                <w:szCs w:val="24"/>
              </w:rPr>
            </w:pPr>
            <w:bookmarkStart w:id="3274" w:name="_Toc140007337"/>
            <w:bookmarkStart w:id="3275" w:name="_Toc142508038"/>
            <w:bookmarkStart w:id="3276" w:name="_Toc142812166"/>
            <w:bookmarkStart w:id="3277" w:name="_Toc142815537"/>
            <w:bookmarkStart w:id="3278" w:name="_Toc143621081"/>
            <w:r w:rsidRPr="008A1775">
              <w:rPr>
                <w:iCs/>
                <w:szCs w:val="24"/>
              </w:rPr>
              <w:t>Procesos y procedimientos</w:t>
            </w:r>
            <w:bookmarkEnd w:id="3274"/>
            <w:bookmarkEnd w:id="3275"/>
            <w:bookmarkEnd w:id="3276"/>
            <w:bookmarkEnd w:id="3277"/>
            <w:bookmarkEnd w:id="3278"/>
          </w:p>
        </w:tc>
      </w:tr>
      <w:tr w:rsidR="00E173AB" w:rsidRPr="008A1775" w14:paraId="68983A79" w14:textId="77777777" w:rsidTr="003423E7">
        <w:trPr>
          <w:trHeight w:val="385"/>
        </w:trPr>
        <w:tc>
          <w:tcPr>
            <w:tcW w:w="687" w:type="dxa"/>
          </w:tcPr>
          <w:p w14:paraId="47D1B7E4" w14:textId="77777777" w:rsidR="00E173AB" w:rsidRPr="008A1775" w:rsidRDefault="00E173AB" w:rsidP="008A1775">
            <w:pPr>
              <w:pStyle w:val="Ttulo2"/>
              <w:spacing w:before="0" w:beforeAutospacing="0" w:after="0" w:afterAutospacing="0" w:line="360" w:lineRule="auto"/>
              <w:jc w:val="center"/>
              <w:rPr>
                <w:b w:val="0"/>
                <w:iCs/>
                <w:szCs w:val="24"/>
              </w:rPr>
            </w:pPr>
            <w:bookmarkStart w:id="3279" w:name="_Toc140007338"/>
            <w:bookmarkStart w:id="3280" w:name="_Toc142508039"/>
            <w:bookmarkStart w:id="3281" w:name="_Toc142812167"/>
            <w:bookmarkStart w:id="3282" w:name="_Toc142815538"/>
            <w:bookmarkStart w:id="3283" w:name="_Toc143621082"/>
            <w:r w:rsidRPr="008A1775">
              <w:rPr>
                <w:b w:val="0"/>
                <w:iCs/>
                <w:szCs w:val="24"/>
              </w:rPr>
              <w:t>1.0</w:t>
            </w:r>
            <w:bookmarkEnd w:id="3279"/>
            <w:bookmarkEnd w:id="3280"/>
            <w:bookmarkEnd w:id="3281"/>
            <w:bookmarkEnd w:id="3282"/>
            <w:bookmarkEnd w:id="3283"/>
          </w:p>
        </w:tc>
        <w:tc>
          <w:tcPr>
            <w:tcW w:w="7344" w:type="dxa"/>
          </w:tcPr>
          <w:p w14:paraId="538888B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284" w:name="_Toc140007339"/>
            <w:bookmarkStart w:id="3285" w:name="_Toc142508040"/>
            <w:bookmarkStart w:id="3286" w:name="_Toc142812168"/>
            <w:bookmarkStart w:id="3287" w:name="_Toc142815539"/>
            <w:bookmarkStart w:id="3288" w:name="_Toc143621083"/>
            <w:r w:rsidRPr="008A1775">
              <w:rPr>
                <w:b w:val="0"/>
                <w:bCs w:val="0"/>
                <w:szCs w:val="24"/>
              </w:rPr>
              <w:t>¿Tienen políticas y procedimientos dentro de la empresa?</w:t>
            </w:r>
            <w:bookmarkEnd w:id="3284"/>
            <w:bookmarkEnd w:id="3285"/>
            <w:bookmarkEnd w:id="3286"/>
            <w:bookmarkEnd w:id="3287"/>
            <w:bookmarkEnd w:id="3288"/>
          </w:p>
        </w:tc>
        <w:tc>
          <w:tcPr>
            <w:tcW w:w="803" w:type="dxa"/>
          </w:tcPr>
          <w:p w14:paraId="37F26525" w14:textId="77777777" w:rsidR="00E173AB" w:rsidRPr="008A1775" w:rsidRDefault="00E173AB" w:rsidP="008A1775">
            <w:pPr>
              <w:pStyle w:val="Ttulo2"/>
              <w:spacing w:before="0" w:beforeAutospacing="0" w:after="0" w:afterAutospacing="0" w:line="360" w:lineRule="auto"/>
              <w:jc w:val="center"/>
              <w:rPr>
                <w:b w:val="0"/>
                <w:iCs/>
                <w:szCs w:val="24"/>
              </w:rPr>
            </w:pPr>
            <w:bookmarkStart w:id="3289" w:name="_Toc140007340"/>
            <w:bookmarkStart w:id="3290" w:name="_Toc142508041"/>
            <w:bookmarkStart w:id="3291" w:name="_Toc142812169"/>
            <w:bookmarkStart w:id="3292" w:name="_Toc142815540"/>
            <w:bookmarkStart w:id="3293" w:name="_Toc143621084"/>
            <w:r w:rsidRPr="008A1775">
              <w:rPr>
                <w:b w:val="0"/>
                <w:iCs/>
                <w:szCs w:val="24"/>
              </w:rPr>
              <w:t>Si</w:t>
            </w:r>
            <w:bookmarkEnd w:id="3289"/>
            <w:bookmarkEnd w:id="3290"/>
            <w:bookmarkEnd w:id="3291"/>
            <w:bookmarkEnd w:id="3292"/>
            <w:bookmarkEnd w:id="3293"/>
          </w:p>
        </w:tc>
        <w:tc>
          <w:tcPr>
            <w:tcW w:w="883" w:type="dxa"/>
          </w:tcPr>
          <w:p w14:paraId="691F15E7" w14:textId="77777777" w:rsidR="00E173AB" w:rsidRPr="008A1775" w:rsidRDefault="00E173AB" w:rsidP="008A1775">
            <w:pPr>
              <w:pStyle w:val="Ttulo2"/>
              <w:spacing w:before="0" w:beforeAutospacing="0" w:after="0" w:afterAutospacing="0" w:line="360" w:lineRule="auto"/>
              <w:jc w:val="center"/>
              <w:rPr>
                <w:b w:val="0"/>
                <w:iCs/>
                <w:szCs w:val="24"/>
              </w:rPr>
            </w:pPr>
            <w:bookmarkStart w:id="3294" w:name="_Toc140007341"/>
            <w:bookmarkStart w:id="3295" w:name="_Toc142508042"/>
            <w:bookmarkStart w:id="3296" w:name="_Toc142812170"/>
            <w:bookmarkStart w:id="3297" w:name="_Toc142815541"/>
            <w:bookmarkStart w:id="3298" w:name="_Toc143621085"/>
            <w:r w:rsidRPr="008A1775">
              <w:rPr>
                <w:b w:val="0"/>
                <w:iCs/>
                <w:szCs w:val="24"/>
              </w:rPr>
              <w:t>No</w:t>
            </w:r>
            <w:bookmarkEnd w:id="3294"/>
            <w:bookmarkEnd w:id="3295"/>
            <w:bookmarkEnd w:id="3296"/>
            <w:bookmarkEnd w:id="3297"/>
            <w:bookmarkEnd w:id="3298"/>
          </w:p>
        </w:tc>
      </w:tr>
      <w:tr w:rsidR="00E173AB" w:rsidRPr="008A1775" w14:paraId="3DF6F482" w14:textId="77777777" w:rsidTr="003423E7">
        <w:trPr>
          <w:trHeight w:val="385"/>
        </w:trPr>
        <w:tc>
          <w:tcPr>
            <w:tcW w:w="687" w:type="dxa"/>
          </w:tcPr>
          <w:p w14:paraId="330821F4" w14:textId="77777777" w:rsidR="00E173AB" w:rsidRPr="008A1775" w:rsidRDefault="00E173AB" w:rsidP="008A1775">
            <w:pPr>
              <w:pStyle w:val="Ttulo2"/>
              <w:spacing w:before="0" w:beforeAutospacing="0" w:after="0" w:afterAutospacing="0" w:line="360" w:lineRule="auto"/>
              <w:jc w:val="center"/>
              <w:rPr>
                <w:b w:val="0"/>
                <w:iCs/>
                <w:szCs w:val="24"/>
              </w:rPr>
            </w:pPr>
            <w:bookmarkStart w:id="3299" w:name="_Toc140007342"/>
            <w:bookmarkStart w:id="3300" w:name="_Toc142508043"/>
            <w:bookmarkStart w:id="3301" w:name="_Toc142812171"/>
            <w:bookmarkStart w:id="3302" w:name="_Toc142815542"/>
            <w:bookmarkStart w:id="3303" w:name="_Toc143621086"/>
            <w:r w:rsidRPr="008A1775">
              <w:rPr>
                <w:b w:val="0"/>
                <w:iCs/>
                <w:szCs w:val="24"/>
              </w:rPr>
              <w:t>2.0</w:t>
            </w:r>
            <w:bookmarkEnd w:id="3299"/>
            <w:bookmarkEnd w:id="3300"/>
            <w:bookmarkEnd w:id="3301"/>
            <w:bookmarkEnd w:id="3302"/>
            <w:bookmarkEnd w:id="3303"/>
          </w:p>
        </w:tc>
        <w:tc>
          <w:tcPr>
            <w:tcW w:w="7344" w:type="dxa"/>
          </w:tcPr>
          <w:p w14:paraId="5A0B59FE"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304" w:name="_Toc140007343"/>
            <w:bookmarkStart w:id="3305" w:name="_Toc142508044"/>
            <w:bookmarkStart w:id="3306" w:name="_Toc142812172"/>
            <w:bookmarkStart w:id="3307" w:name="_Toc142815543"/>
            <w:bookmarkStart w:id="3308" w:name="_Toc143621087"/>
            <w:r w:rsidRPr="008A1775">
              <w:rPr>
                <w:b w:val="0"/>
                <w:bCs w:val="0"/>
                <w:szCs w:val="24"/>
              </w:rPr>
              <w:t>¿Cada área de gestión de la empresa tiene políticas y procedimientos?</w:t>
            </w:r>
            <w:bookmarkEnd w:id="3304"/>
            <w:bookmarkEnd w:id="3305"/>
            <w:bookmarkEnd w:id="3306"/>
            <w:bookmarkEnd w:id="3307"/>
            <w:bookmarkEnd w:id="3308"/>
          </w:p>
        </w:tc>
        <w:tc>
          <w:tcPr>
            <w:tcW w:w="803" w:type="dxa"/>
          </w:tcPr>
          <w:p w14:paraId="008842A3" w14:textId="77777777" w:rsidR="00E173AB" w:rsidRPr="008A1775" w:rsidRDefault="00E173AB" w:rsidP="008A1775">
            <w:pPr>
              <w:pStyle w:val="Ttulo2"/>
              <w:spacing w:before="0" w:beforeAutospacing="0" w:after="0" w:afterAutospacing="0" w:line="360" w:lineRule="auto"/>
              <w:jc w:val="center"/>
              <w:rPr>
                <w:b w:val="0"/>
                <w:iCs/>
                <w:szCs w:val="24"/>
              </w:rPr>
            </w:pPr>
            <w:bookmarkStart w:id="3309" w:name="_Toc140007344"/>
            <w:bookmarkStart w:id="3310" w:name="_Toc142508045"/>
            <w:bookmarkStart w:id="3311" w:name="_Toc142812173"/>
            <w:bookmarkStart w:id="3312" w:name="_Toc142815544"/>
            <w:bookmarkStart w:id="3313" w:name="_Toc143621088"/>
            <w:r w:rsidRPr="008A1775">
              <w:rPr>
                <w:b w:val="0"/>
                <w:iCs/>
                <w:szCs w:val="24"/>
              </w:rPr>
              <w:t>Si</w:t>
            </w:r>
            <w:bookmarkEnd w:id="3309"/>
            <w:bookmarkEnd w:id="3310"/>
            <w:bookmarkEnd w:id="3311"/>
            <w:bookmarkEnd w:id="3312"/>
            <w:bookmarkEnd w:id="3313"/>
          </w:p>
        </w:tc>
        <w:tc>
          <w:tcPr>
            <w:tcW w:w="883" w:type="dxa"/>
          </w:tcPr>
          <w:p w14:paraId="06712722" w14:textId="77777777" w:rsidR="00E173AB" w:rsidRPr="008A1775" w:rsidRDefault="00E173AB" w:rsidP="008A1775">
            <w:pPr>
              <w:pStyle w:val="Ttulo2"/>
              <w:spacing w:before="0" w:beforeAutospacing="0" w:after="0" w:afterAutospacing="0" w:line="360" w:lineRule="auto"/>
              <w:jc w:val="center"/>
              <w:rPr>
                <w:b w:val="0"/>
                <w:iCs/>
                <w:szCs w:val="24"/>
              </w:rPr>
            </w:pPr>
            <w:bookmarkStart w:id="3314" w:name="_Toc140007345"/>
            <w:bookmarkStart w:id="3315" w:name="_Toc142508046"/>
            <w:bookmarkStart w:id="3316" w:name="_Toc142812174"/>
            <w:bookmarkStart w:id="3317" w:name="_Toc142815545"/>
            <w:bookmarkStart w:id="3318" w:name="_Toc143621089"/>
            <w:r w:rsidRPr="008A1775">
              <w:rPr>
                <w:b w:val="0"/>
                <w:iCs/>
                <w:szCs w:val="24"/>
              </w:rPr>
              <w:t>No</w:t>
            </w:r>
            <w:bookmarkEnd w:id="3314"/>
            <w:bookmarkEnd w:id="3315"/>
            <w:bookmarkEnd w:id="3316"/>
            <w:bookmarkEnd w:id="3317"/>
            <w:bookmarkEnd w:id="3318"/>
          </w:p>
        </w:tc>
      </w:tr>
      <w:tr w:rsidR="00E173AB" w:rsidRPr="008A1775" w14:paraId="3E06FBEA" w14:textId="77777777" w:rsidTr="003423E7">
        <w:trPr>
          <w:trHeight w:val="385"/>
        </w:trPr>
        <w:tc>
          <w:tcPr>
            <w:tcW w:w="687" w:type="dxa"/>
          </w:tcPr>
          <w:p w14:paraId="460EE431" w14:textId="77777777" w:rsidR="00E173AB" w:rsidRPr="008A1775" w:rsidRDefault="00E173AB" w:rsidP="008A1775">
            <w:pPr>
              <w:pStyle w:val="Ttulo2"/>
              <w:spacing w:before="0" w:beforeAutospacing="0" w:after="0" w:afterAutospacing="0" w:line="360" w:lineRule="auto"/>
              <w:jc w:val="center"/>
              <w:rPr>
                <w:b w:val="0"/>
                <w:iCs/>
                <w:szCs w:val="24"/>
              </w:rPr>
            </w:pPr>
            <w:bookmarkStart w:id="3319" w:name="_Toc140007346"/>
            <w:bookmarkStart w:id="3320" w:name="_Toc142508047"/>
            <w:bookmarkStart w:id="3321" w:name="_Toc142812175"/>
            <w:bookmarkStart w:id="3322" w:name="_Toc142815546"/>
            <w:bookmarkStart w:id="3323" w:name="_Toc143621090"/>
            <w:r w:rsidRPr="008A1775">
              <w:rPr>
                <w:b w:val="0"/>
                <w:iCs/>
                <w:szCs w:val="24"/>
              </w:rPr>
              <w:t>3.0</w:t>
            </w:r>
            <w:bookmarkEnd w:id="3319"/>
            <w:bookmarkEnd w:id="3320"/>
            <w:bookmarkEnd w:id="3321"/>
            <w:bookmarkEnd w:id="3322"/>
            <w:bookmarkEnd w:id="3323"/>
          </w:p>
        </w:tc>
        <w:tc>
          <w:tcPr>
            <w:tcW w:w="7344" w:type="dxa"/>
          </w:tcPr>
          <w:p w14:paraId="445518E5"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324" w:name="_Toc140007347"/>
            <w:bookmarkStart w:id="3325" w:name="_Toc142508048"/>
            <w:bookmarkStart w:id="3326" w:name="_Toc142812176"/>
            <w:bookmarkStart w:id="3327" w:name="_Toc142815547"/>
            <w:bookmarkStart w:id="3328" w:name="_Toc143621091"/>
            <w:r w:rsidRPr="008A1775">
              <w:rPr>
                <w:b w:val="0"/>
                <w:bCs w:val="0"/>
                <w:szCs w:val="24"/>
              </w:rPr>
              <w:t>¿Todos los trabajadores tienen acceso a las políticas y procedimientos?</w:t>
            </w:r>
            <w:bookmarkEnd w:id="3324"/>
            <w:bookmarkEnd w:id="3325"/>
            <w:bookmarkEnd w:id="3326"/>
            <w:bookmarkEnd w:id="3327"/>
            <w:bookmarkEnd w:id="3328"/>
          </w:p>
        </w:tc>
        <w:tc>
          <w:tcPr>
            <w:tcW w:w="803" w:type="dxa"/>
          </w:tcPr>
          <w:p w14:paraId="0FA8F504" w14:textId="77777777" w:rsidR="00E173AB" w:rsidRPr="008A1775" w:rsidRDefault="00E173AB" w:rsidP="008A1775">
            <w:pPr>
              <w:pStyle w:val="Ttulo2"/>
              <w:spacing w:before="0" w:beforeAutospacing="0" w:after="0" w:afterAutospacing="0" w:line="360" w:lineRule="auto"/>
              <w:jc w:val="center"/>
              <w:rPr>
                <w:b w:val="0"/>
                <w:iCs/>
                <w:szCs w:val="24"/>
              </w:rPr>
            </w:pPr>
            <w:bookmarkStart w:id="3329" w:name="_Toc140007348"/>
            <w:bookmarkStart w:id="3330" w:name="_Toc142508049"/>
            <w:bookmarkStart w:id="3331" w:name="_Toc142812177"/>
            <w:bookmarkStart w:id="3332" w:name="_Toc142815548"/>
            <w:bookmarkStart w:id="3333" w:name="_Toc143621092"/>
            <w:r w:rsidRPr="008A1775">
              <w:rPr>
                <w:b w:val="0"/>
                <w:iCs/>
                <w:szCs w:val="24"/>
              </w:rPr>
              <w:t>Si</w:t>
            </w:r>
            <w:bookmarkEnd w:id="3329"/>
            <w:bookmarkEnd w:id="3330"/>
            <w:bookmarkEnd w:id="3331"/>
            <w:bookmarkEnd w:id="3332"/>
            <w:bookmarkEnd w:id="3333"/>
          </w:p>
        </w:tc>
        <w:tc>
          <w:tcPr>
            <w:tcW w:w="883" w:type="dxa"/>
          </w:tcPr>
          <w:p w14:paraId="5FCC5C8A" w14:textId="77777777" w:rsidR="00E173AB" w:rsidRPr="008A1775" w:rsidRDefault="00E173AB" w:rsidP="008A1775">
            <w:pPr>
              <w:pStyle w:val="Ttulo2"/>
              <w:spacing w:before="0" w:beforeAutospacing="0" w:after="0" w:afterAutospacing="0" w:line="360" w:lineRule="auto"/>
              <w:jc w:val="center"/>
              <w:rPr>
                <w:b w:val="0"/>
                <w:iCs/>
                <w:szCs w:val="24"/>
              </w:rPr>
            </w:pPr>
            <w:bookmarkStart w:id="3334" w:name="_Toc140007349"/>
            <w:bookmarkStart w:id="3335" w:name="_Toc142508050"/>
            <w:bookmarkStart w:id="3336" w:name="_Toc142812178"/>
            <w:bookmarkStart w:id="3337" w:name="_Toc142815549"/>
            <w:bookmarkStart w:id="3338" w:name="_Toc143621093"/>
            <w:r w:rsidRPr="008A1775">
              <w:rPr>
                <w:b w:val="0"/>
                <w:iCs/>
                <w:szCs w:val="24"/>
              </w:rPr>
              <w:t>No</w:t>
            </w:r>
            <w:bookmarkEnd w:id="3334"/>
            <w:bookmarkEnd w:id="3335"/>
            <w:bookmarkEnd w:id="3336"/>
            <w:bookmarkEnd w:id="3337"/>
            <w:bookmarkEnd w:id="3338"/>
          </w:p>
        </w:tc>
      </w:tr>
      <w:tr w:rsidR="00E173AB" w:rsidRPr="008A1775" w14:paraId="6B8C629B" w14:textId="77777777" w:rsidTr="003423E7">
        <w:trPr>
          <w:trHeight w:val="385"/>
        </w:trPr>
        <w:tc>
          <w:tcPr>
            <w:tcW w:w="687" w:type="dxa"/>
          </w:tcPr>
          <w:p w14:paraId="2CFB1B6C" w14:textId="77777777" w:rsidR="00E173AB" w:rsidRPr="008A1775" w:rsidRDefault="00E173AB" w:rsidP="008A1775">
            <w:pPr>
              <w:pStyle w:val="Ttulo2"/>
              <w:spacing w:before="0" w:beforeAutospacing="0" w:after="0" w:afterAutospacing="0" w:line="360" w:lineRule="auto"/>
              <w:jc w:val="center"/>
              <w:rPr>
                <w:b w:val="0"/>
                <w:iCs/>
                <w:szCs w:val="24"/>
              </w:rPr>
            </w:pPr>
            <w:bookmarkStart w:id="3339" w:name="_Toc140007350"/>
            <w:bookmarkStart w:id="3340" w:name="_Toc142508051"/>
            <w:bookmarkStart w:id="3341" w:name="_Toc142812179"/>
            <w:bookmarkStart w:id="3342" w:name="_Toc142815550"/>
            <w:bookmarkStart w:id="3343" w:name="_Toc143621094"/>
            <w:r w:rsidRPr="008A1775">
              <w:rPr>
                <w:b w:val="0"/>
                <w:iCs/>
                <w:szCs w:val="24"/>
              </w:rPr>
              <w:t>4.0</w:t>
            </w:r>
            <w:bookmarkEnd w:id="3339"/>
            <w:bookmarkEnd w:id="3340"/>
            <w:bookmarkEnd w:id="3341"/>
            <w:bookmarkEnd w:id="3342"/>
            <w:bookmarkEnd w:id="3343"/>
          </w:p>
        </w:tc>
        <w:tc>
          <w:tcPr>
            <w:tcW w:w="7344" w:type="dxa"/>
          </w:tcPr>
          <w:p w14:paraId="3857C8CA"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344" w:name="_Toc140007351"/>
            <w:bookmarkStart w:id="3345" w:name="_Toc142508052"/>
            <w:bookmarkStart w:id="3346" w:name="_Toc142812180"/>
            <w:bookmarkStart w:id="3347" w:name="_Toc142815551"/>
            <w:bookmarkStart w:id="3348" w:name="_Toc143621095"/>
            <w:r w:rsidRPr="008A1775">
              <w:rPr>
                <w:b w:val="0"/>
                <w:bCs w:val="0"/>
                <w:szCs w:val="24"/>
              </w:rPr>
              <w:t>¿Tienen procedimientos para emitir y aprobar solicitudes de cambio de las actividades?</w:t>
            </w:r>
            <w:bookmarkEnd w:id="3344"/>
            <w:bookmarkEnd w:id="3345"/>
            <w:bookmarkEnd w:id="3346"/>
            <w:bookmarkEnd w:id="3347"/>
            <w:bookmarkEnd w:id="3348"/>
          </w:p>
        </w:tc>
        <w:tc>
          <w:tcPr>
            <w:tcW w:w="803" w:type="dxa"/>
          </w:tcPr>
          <w:p w14:paraId="1ABEBCF6" w14:textId="77777777" w:rsidR="00E173AB" w:rsidRPr="008A1775" w:rsidRDefault="00E173AB" w:rsidP="008A1775">
            <w:pPr>
              <w:pStyle w:val="Ttulo2"/>
              <w:spacing w:before="0" w:beforeAutospacing="0" w:after="0" w:afterAutospacing="0" w:line="360" w:lineRule="auto"/>
              <w:jc w:val="center"/>
              <w:rPr>
                <w:b w:val="0"/>
                <w:iCs/>
                <w:szCs w:val="24"/>
              </w:rPr>
            </w:pPr>
            <w:bookmarkStart w:id="3349" w:name="_Toc140007352"/>
            <w:bookmarkStart w:id="3350" w:name="_Toc142508053"/>
            <w:bookmarkStart w:id="3351" w:name="_Toc142812181"/>
            <w:bookmarkStart w:id="3352" w:name="_Toc142815552"/>
            <w:bookmarkStart w:id="3353" w:name="_Toc143621096"/>
            <w:r w:rsidRPr="008A1775">
              <w:rPr>
                <w:b w:val="0"/>
                <w:iCs/>
                <w:szCs w:val="24"/>
              </w:rPr>
              <w:t>Si</w:t>
            </w:r>
            <w:bookmarkEnd w:id="3349"/>
            <w:bookmarkEnd w:id="3350"/>
            <w:bookmarkEnd w:id="3351"/>
            <w:bookmarkEnd w:id="3352"/>
            <w:bookmarkEnd w:id="3353"/>
          </w:p>
        </w:tc>
        <w:tc>
          <w:tcPr>
            <w:tcW w:w="883" w:type="dxa"/>
          </w:tcPr>
          <w:p w14:paraId="2263D919" w14:textId="77777777" w:rsidR="00E173AB" w:rsidRPr="008A1775" w:rsidRDefault="00E173AB" w:rsidP="008A1775">
            <w:pPr>
              <w:pStyle w:val="Ttulo2"/>
              <w:spacing w:before="0" w:beforeAutospacing="0" w:after="0" w:afterAutospacing="0" w:line="360" w:lineRule="auto"/>
              <w:jc w:val="center"/>
              <w:rPr>
                <w:b w:val="0"/>
                <w:iCs/>
                <w:szCs w:val="24"/>
              </w:rPr>
            </w:pPr>
            <w:bookmarkStart w:id="3354" w:name="_Toc140007353"/>
            <w:bookmarkStart w:id="3355" w:name="_Toc142508054"/>
            <w:bookmarkStart w:id="3356" w:name="_Toc142812182"/>
            <w:bookmarkStart w:id="3357" w:name="_Toc142815553"/>
            <w:bookmarkStart w:id="3358" w:name="_Toc143621097"/>
            <w:r w:rsidRPr="008A1775">
              <w:rPr>
                <w:b w:val="0"/>
                <w:iCs/>
                <w:szCs w:val="24"/>
              </w:rPr>
              <w:t>No</w:t>
            </w:r>
            <w:bookmarkEnd w:id="3354"/>
            <w:bookmarkEnd w:id="3355"/>
            <w:bookmarkEnd w:id="3356"/>
            <w:bookmarkEnd w:id="3357"/>
            <w:bookmarkEnd w:id="3358"/>
          </w:p>
        </w:tc>
      </w:tr>
      <w:tr w:rsidR="00E173AB" w:rsidRPr="008A1775" w14:paraId="0079E1D3" w14:textId="77777777" w:rsidTr="003423E7">
        <w:trPr>
          <w:trHeight w:val="385"/>
        </w:trPr>
        <w:tc>
          <w:tcPr>
            <w:tcW w:w="687" w:type="dxa"/>
          </w:tcPr>
          <w:p w14:paraId="03AFBBF0" w14:textId="77777777" w:rsidR="00E173AB" w:rsidRPr="008A1775" w:rsidRDefault="00E173AB" w:rsidP="008A1775">
            <w:pPr>
              <w:pStyle w:val="Ttulo2"/>
              <w:spacing w:before="0" w:beforeAutospacing="0" w:after="0" w:afterAutospacing="0" w:line="360" w:lineRule="auto"/>
              <w:jc w:val="center"/>
              <w:rPr>
                <w:b w:val="0"/>
                <w:iCs/>
                <w:szCs w:val="24"/>
              </w:rPr>
            </w:pPr>
            <w:bookmarkStart w:id="3359" w:name="_Toc140007354"/>
            <w:bookmarkStart w:id="3360" w:name="_Toc142508055"/>
            <w:bookmarkStart w:id="3361" w:name="_Toc142812183"/>
            <w:bookmarkStart w:id="3362" w:name="_Toc142815554"/>
            <w:bookmarkStart w:id="3363" w:name="_Toc143621098"/>
            <w:r w:rsidRPr="008A1775">
              <w:rPr>
                <w:b w:val="0"/>
                <w:iCs/>
                <w:szCs w:val="24"/>
              </w:rPr>
              <w:t>5.0</w:t>
            </w:r>
            <w:bookmarkEnd w:id="3359"/>
            <w:bookmarkEnd w:id="3360"/>
            <w:bookmarkEnd w:id="3361"/>
            <w:bookmarkEnd w:id="3362"/>
            <w:bookmarkEnd w:id="3363"/>
          </w:p>
        </w:tc>
        <w:tc>
          <w:tcPr>
            <w:tcW w:w="7344" w:type="dxa"/>
          </w:tcPr>
          <w:p w14:paraId="07C9A1C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364" w:name="_Toc140007355"/>
            <w:bookmarkStart w:id="3365" w:name="_Toc142508056"/>
            <w:bookmarkStart w:id="3366" w:name="_Toc142812184"/>
            <w:bookmarkStart w:id="3367" w:name="_Toc142815555"/>
            <w:bookmarkStart w:id="3368" w:name="_Toc143621099"/>
            <w:r w:rsidRPr="008A1775">
              <w:rPr>
                <w:b w:val="0"/>
                <w:bCs w:val="0"/>
                <w:szCs w:val="24"/>
              </w:rPr>
              <w:t>¿Definen el alcance de sus actividades?</w:t>
            </w:r>
            <w:bookmarkEnd w:id="3364"/>
            <w:bookmarkEnd w:id="3365"/>
            <w:bookmarkEnd w:id="3366"/>
            <w:bookmarkEnd w:id="3367"/>
            <w:bookmarkEnd w:id="3368"/>
          </w:p>
        </w:tc>
        <w:tc>
          <w:tcPr>
            <w:tcW w:w="803" w:type="dxa"/>
          </w:tcPr>
          <w:p w14:paraId="5D4F5276" w14:textId="77777777" w:rsidR="00E173AB" w:rsidRPr="008A1775" w:rsidRDefault="00E173AB" w:rsidP="008A1775">
            <w:pPr>
              <w:pStyle w:val="Ttulo2"/>
              <w:spacing w:before="0" w:beforeAutospacing="0" w:after="0" w:afterAutospacing="0" w:line="360" w:lineRule="auto"/>
              <w:jc w:val="center"/>
              <w:rPr>
                <w:b w:val="0"/>
                <w:iCs/>
                <w:szCs w:val="24"/>
              </w:rPr>
            </w:pPr>
            <w:bookmarkStart w:id="3369" w:name="_Toc140007356"/>
            <w:bookmarkStart w:id="3370" w:name="_Toc142508057"/>
            <w:bookmarkStart w:id="3371" w:name="_Toc142812185"/>
            <w:bookmarkStart w:id="3372" w:name="_Toc142815556"/>
            <w:bookmarkStart w:id="3373" w:name="_Toc143621100"/>
            <w:r w:rsidRPr="008A1775">
              <w:rPr>
                <w:b w:val="0"/>
                <w:iCs/>
                <w:szCs w:val="24"/>
              </w:rPr>
              <w:t>Si</w:t>
            </w:r>
            <w:bookmarkEnd w:id="3369"/>
            <w:bookmarkEnd w:id="3370"/>
            <w:bookmarkEnd w:id="3371"/>
            <w:bookmarkEnd w:id="3372"/>
            <w:bookmarkEnd w:id="3373"/>
          </w:p>
        </w:tc>
        <w:tc>
          <w:tcPr>
            <w:tcW w:w="883" w:type="dxa"/>
          </w:tcPr>
          <w:p w14:paraId="471B618B" w14:textId="77777777" w:rsidR="00E173AB" w:rsidRPr="008A1775" w:rsidRDefault="00E173AB" w:rsidP="008A1775">
            <w:pPr>
              <w:pStyle w:val="Ttulo2"/>
              <w:spacing w:before="0" w:beforeAutospacing="0" w:after="0" w:afterAutospacing="0" w:line="360" w:lineRule="auto"/>
              <w:jc w:val="center"/>
              <w:rPr>
                <w:b w:val="0"/>
                <w:iCs/>
                <w:szCs w:val="24"/>
              </w:rPr>
            </w:pPr>
            <w:bookmarkStart w:id="3374" w:name="_Toc140007357"/>
            <w:bookmarkStart w:id="3375" w:name="_Toc142508058"/>
            <w:bookmarkStart w:id="3376" w:name="_Toc142812186"/>
            <w:bookmarkStart w:id="3377" w:name="_Toc142815557"/>
            <w:bookmarkStart w:id="3378" w:name="_Toc143621101"/>
            <w:r w:rsidRPr="008A1775">
              <w:rPr>
                <w:b w:val="0"/>
                <w:iCs/>
                <w:szCs w:val="24"/>
              </w:rPr>
              <w:t>No</w:t>
            </w:r>
            <w:bookmarkEnd w:id="3374"/>
            <w:bookmarkEnd w:id="3375"/>
            <w:bookmarkEnd w:id="3376"/>
            <w:bookmarkEnd w:id="3377"/>
            <w:bookmarkEnd w:id="3378"/>
          </w:p>
        </w:tc>
      </w:tr>
      <w:tr w:rsidR="00E173AB" w:rsidRPr="008A1775" w14:paraId="1EDC13DA" w14:textId="77777777" w:rsidTr="003423E7">
        <w:trPr>
          <w:trHeight w:val="385"/>
        </w:trPr>
        <w:tc>
          <w:tcPr>
            <w:tcW w:w="687" w:type="dxa"/>
          </w:tcPr>
          <w:p w14:paraId="5ED90456" w14:textId="77777777" w:rsidR="00E173AB" w:rsidRPr="008A1775" w:rsidRDefault="00E173AB" w:rsidP="008A1775">
            <w:pPr>
              <w:pStyle w:val="Ttulo2"/>
              <w:spacing w:before="0" w:beforeAutospacing="0" w:after="0" w:afterAutospacing="0" w:line="360" w:lineRule="auto"/>
              <w:jc w:val="center"/>
              <w:rPr>
                <w:b w:val="0"/>
                <w:iCs/>
                <w:szCs w:val="24"/>
              </w:rPr>
            </w:pPr>
            <w:bookmarkStart w:id="3379" w:name="_Toc140007358"/>
            <w:bookmarkStart w:id="3380" w:name="_Toc142508059"/>
            <w:bookmarkStart w:id="3381" w:name="_Toc142812187"/>
            <w:bookmarkStart w:id="3382" w:name="_Toc142815558"/>
            <w:bookmarkStart w:id="3383" w:name="_Toc143621102"/>
            <w:r w:rsidRPr="008A1775">
              <w:rPr>
                <w:b w:val="0"/>
                <w:iCs/>
                <w:szCs w:val="24"/>
              </w:rPr>
              <w:t>6.0</w:t>
            </w:r>
            <w:bookmarkEnd w:id="3379"/>
            <w:bookmarkEnd w:id="3380"/>
            <w:bookmarkEnd w:id="3381"/>
            <w:bookmarkEnd w:id="3382"/>
            <w:bookmarkEnd w:id="3383"/>
          </w:p>
        </w:tc>
        <w:tc>
          <w:tcPr>
            <w:tcW w:w="7344" w:type="dxa"/>
          </w:tcPr>
          <w:p w14:paraId="46884949"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384" w:name="_Toc140007359"/>
            <w:bookmarkStart w:id="3385" w:name="_Toc142508060"/>
            <w:bookmarkStart w:id="3386" w:name="_Toc142812188"/>
            <w:bookmarkStart w:id="3387" w:name="_Toc142815559"/>
            <w:bookmarkStart w:id="3388" w:name="_Toc143621103"/>
            <w:r w:rsidRPr="008A1775">
              <w:rPr>
                <w:b w:val="0"/>
                <w:bCs w:val="0"/>
                <w:szCs w:val="24"/>
              </w:rPr>
              <w:t>¿Las actividades que realizan tienen alguna restricción?</w:t>
            </w:r>
            <w:bookmarkEnd w:id="3384"/>
            <w:bookmarkEnd w:id="3385"/>
            <w:bookmarkEnd w:id="3386"/>
            <w:bookmarkEnd w:id="3387"/>
            <w:bookmarkEnd w:id="3388"/>
          </w:p>
        </w:tc>
        <w:tc>
          <w:tcPr>
            <w:tcW w:w="803" w:type="dxa"/>
          </w:tcPr>
          <w:p w14:paraId="757045FD" w14:textId="77777777" w:rsidR="00E173AB" w:rsidRPr="008A1775" w:rsidRDefault="00E173AB" w:rsidP="008A1775">
            <w:pPr>
              <w:pStyle w:val="Ttulo2"/>
              <w:spacing w:before="0" w:beforeAutospacing="0" w:after="0" w:afterAutospacing="0" w:line="360" w:lineRule="auto"/>
              <w:jc w:val="center"/>
              <w:rPr>
                <w:b w:val="0"/>
                <w:iCs/>
                <w:szCs w:val="24"/>
              </w:rPr>
            </w:pPr>
            <w:bookmarkStart w:id="3389" w:name="_Toc140007360"/>
            <w:bookmarkStart w:id="3390" w:name="_Toc142508061"/>
            <w:bookmarkStart w:id="3391" w:name="_Toc142812189"/>
            <w:bookmarkStart w:id="3392" w:name="_Toc142815560"/>
            <w:bookmarkStart w:id="3393" w:name="_Toc143621104"/>
            <w:r w:rsidRPr="008A1775">
              <w:rPr>
                <w:b w:val="0"/>
                <w:iCs/>
                <w:szCs w:val="24"/>
              </w:rPr>
              <w:t>Si</w:t>
            </w:r>
            <w:bookmarkEnd w:id="3389"/>
            <w:bookmarkEnd w:id="3390"/>
            <w:bookmarkEnd w:id="3391"/>
            <w:bookmarkEnd w:id="3392"/>
            <w:bookmarkEnd w:id="3393"/>
          </w:p>
        </w:tc>
        <w:tc>
          <w:tcPr>
            <w:tcW w:w="883" w:type="dxa"/>
          </w:tcPr>
          <w:p w14:paraId="6F39FE42" w14:textId="77777777" w:rsidR="00E173AB" w:rsidRPr="008A1775" w:rsidRDefault="00E173AB" w:rsidP="008A1775">
            <w:pPr>
              <w:pStyle w:val="Ttulo2"/>
              <w:spacing w:before="0" w:beforeAutospacing="0" w:after="0" w:afterAutospacing="0" w:line="360" w:lineRule="auto"/>
              <w:jc w:val="center"/>
              <w:rPr>
                <w:b w:val="0"/>
                <w:iCs/>
                <w:szCs w:val="24"/>
              </w:rPr>
            </w:pPr>
            <w:bookmarkStart w:id="3394" w:name="_Toc140007361"/>
            <w:bookmarkStart w:id="3395" w:name="_Toc142508062"/>
            <w:bookmarkStart w:id="3396" w:name="_Toc142812190"/>
            <w:bookmarkStart w:id="3397" w:name="_Toc142815561"/>
            <w:bookmarkStart w:id="3398" w:name="_Toc143621105"/>
            <w:r w:rsidRPr="008A1775">
              <w:rPr>
                <w:b w:val="0"/>
                <w:iCs/>
                <w:szCs w:val="24"/>
              </w:rPr>
              <w:t>No</w:t>
            </w:r>
            <w:bookmarkEnd w:id="3394"/>
            <w:bookmarkEnd w:id="3395"/>
            <w:bookmarkEnd w:id="3396"/>
            <w:bookmarkEnd w:id="3397"/>
            <w:bookmarkEnd w:id="3398"/>
          </w:p>
        </w:tc>
      </w:tr>
      <w:tr w:rsidR="00E173AB" w:rsidRPr="008A1775" w14:paraId="3703BEFE" w14:textId="77777777" w:rsidTr="003423E7">
        <w:trPr>
          <w:trHeight w:val="385"/>
        </w:trPr>
        <w:tc>
          <w:tcPr>
            <w:tcW w:w="687" w:type="dxa"/>
          </w:tcPr>
          <w:p w14:paraId="7BF25EFE" w14:textId="77777777" w:rsidR="00E173AB" w:rsidRPr="008A1775" w:rsidRDefault="00E173AB" w:rsidP="008A1775">
            <w:pPr>
              <w:pStyle w:val="Ttulo2"/>
              <w:spacing w:before="0" w:beforeAutospacing="0" w:after="0" w:afterAutospacing="0" w:line="360" w:lineRule="auto"/>
              <w:jc w:val="center"/>
              <w:rPr>
                <w:b w:val="0"/>
                <w:iCs/>
                <w:szCs w:val="24"/>
              </w:rPr>
            </w:pPr>
            <w:bookmarkStart w:id="3399" w:name="_Toc140007362"/>
            <w:bookmarkStart w:id="3400" w:name="_Toc142508063"/>
            <w:bookmarkStart w:id="3401" w:name="_Toc142812191"/>
            <w:bookmarkStart w:id="3402" w:name="_Toc142815562"/>
            <w:bookmarkStart w:id="3403" w:name="_Toc143621106"/>
            <w:r w:rsidRPr="008A1775">
              <w:rPr>
                <w:b w:val="0"/>
                <w:iCs/>
                <w:szCs w:val="24"/>
              </w:rPr>
              <w:t>7.0</w:t>
            </w:r>
            <w:bookmarkEnd w:id="3399"/>
            <w:bookmarkEnd w:id="3400"/>
            <w:bookmarkEnd w:id="3401"/>
            <w:bookmarkEnd w:id="3402"/>
            <w:bookmarkEnd w:id="3403"/>
          </w:p>
        </w:tc>
        <w:tc>
          <w:tcPr>
            <w:tcW w:w="7344" w:type="dxa"/>
          </w:tcPr>
          <w:p w14:paraId="1C333D7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404" w:name="_Toc140007363"/>
            <w:bookmarkStart w:id="3405" w:name="_Toc142508064"/>
            <w:bookmarkStart w:id="3406" w:name="_Toc142812192"/>
            <w:bookmarkStart w:id="3407" w:name="_Toc142815563"/>
            <w:bookmarkStart w:id="3408" w:name="_Toc143621107"/>
            <w:r w:rsidRPr="008A1775">
              <w:rPr>
                <w:b w:val="0"/>
                <w:bCs w:val="0"/>
                <w:szCs w:val="24"/>
              </w:rPr>
              <w:t>¿Dividen sus actividades en acciones?</w:t>
            </w:r>
            <w:bookmarkEnd w:id="3404"/>
            <w:bookmarkEnd w:id="3405"/>
            <w:bookmarkEnd w:id="3406"/>
            <w:bookmarkEnd w:id="3407"/>
            <w:bookmarkEnd w:id="3408"/>
          </w:p>
        </w:tc>
        <w:tc>
          <w:tcPr>
            <w:tcW w:w="803" w:type="dxa"/>
          </w:tcPr>
          <w:p w14:paraId="74C90BF6" w14:textId="77777777" w:rsidR="00E173AB" w:rsidRPr="008A1775" w:rsidRDefault="00E173AB" w:rsidP="008A1775">
            <w:pPr>
              <w:pStyle w:val="Ttulo2"/>
              <w:spacing w:before="0" w:beforeAutospacing="0" w:after="0" w:afterAutospacing="0" w:line="360" w:lineRule="auto"/>
              <w:jc w:val="center"/>
              <w:rPr>
                <w:b w:val="0"/>
                <w:iCs/>
                <w:szCs w:val="24"/>
              </w:rPr>
            </w:pPr>
            <w:bookmarkStart w:id="3409" w:name="_Toc140007364"/>
            <w:bookmarkStart w:id="3410" w:name="_Toc142508065"/>
            <w:bookmarkStart w:id="3411" w:name="_Toc142812193"/>
            <w:bookmarkStart w:id="3412" w:name="_Toc142815564"/>
            <w:bookmarkStart w:id="3413" w:name="_Toc143621108"/>
            <w:r w:rsidRPr="008A1775">
              <w:rPr>
                <w:b w:val="0"/>
                <w:iCs/>
                <w:szCs w:val="24"/>
              </w:rPr>
              <w:t>Si</w:t>
            </w:r>
            <w:bookmarkEnd w:id="3409"/>
            <w:bookmarkEnd w:id="3410"/>
            <w:bookmarkEnd w:id="3411"/>
            <w:bookmarkEnd w:id="3412"/>
            <w:bookmarkEnd w:id="3413"/>
          </w:p>
        </w:tc>
        <w:tc>
          <w:tcPr>
            <w:tcW w:w="883" w:type="dxa"/>
          </w:tcPr>
          <w:p w14:paraId="5FDCDC7E" w14:textId="77777777" w:rsidR="00E173AB" w:rsidRPr="008A1775" w:rsidRDefault="00E173AB" w:rsidP="008A1775">
            <w:pPr>
              <w:pStyle w:val="Ttulo2"/>
              <w:spacing w:before="0" w:beforeAutospacing="0" w:after="0" w:afterAutospacing="0" w:line="360" w:lineRule="auto"/>
              <w:jc w:val="center"/>
              <w:rPr>
                <w:b w:val="0"/>
                <w:iCs/>
                <w:szCs w:val="24"/>
              </w:rPr>
            </w:pPr>
            <w:bookmarkStart w:id="3414" w:name="_Toc140007365"/>
            <w:bookmarkStart w:id="3415" w:name="_Toc142508066"/>
            <w:bookmarkStart w:id="3416" w:name="_Toc142812194"/>
            <w:bookmarkStart w:id="3417" w:name="_Toc142815565"/>
            <w:bookmarkStart w:id="3418" w:name="_Toc143621109"/>
            <w:r w:rsidRPr="008A1775">
              <w:rPr>
                <w:b w:val="0"/>
                <w:iCs/>
                <w:szCs w:val="24"/>
              </w:rPr>
              <w:t>No</w:t>
            </w:r>
            <w:bookmarkEnd w:id="3414"/>
            <w:bookmarkEnd w:id="3415"/>
            <w:bookmarkEnd w:id="3416"/>
            <w:bookmarkEnd w:id="3417"/>
            <w:bookmarkEnd w:id="3418"/>
          </w:p>
        </w:tc>
      </w:tr>
      <w:tr w:rsidR="00E173AB" w:rsidRPr="008A1775" w14:paraId="012CF82A" w14:textId="77777777" w:rsidTr="003423E7">
        <w:trPr>
          <w:trHeight w:val="385"/>
        </w:trPr>
        <w:tc>
          <w:tcPr>
            <w:tcW w:w="687" w:type="dxa"/>
          </w:tcPr>
          <w:p w14:paraId="25C2DB5C" w14:textId="77777777" w:rsidR="00E173AB" w:rsidRPr="008A1775" w:rsidRDefault="00E173AB" w:rsidP="008A1775">
            <w:pPr>
              <w:pStyle w:val="Ttulo2"/>
              <w:spacing w:before="0" w:beforeAutospacing="0" w:after="0" w:afterAutospacing="0" w:line="360" w:lineRule="auto"/>
              <w:jc w:val="center"/>
              <w:rPr>
                <w:b w:val="0"/>
                <w:iCs/>
                <w:szCs w:val="24"/>
              </w:rPr>
            </w:pPr>
            <w:bookmarkStart w:id="3419" w:name="_Toc140007366"/>
            <w:bookmarkStart w:id="3420" w:name="_Toc142508067"/>
            <w:bookmarkStart w:id="3421" w:name="_Toc142812195"/>
            <w:bookmarkStart w:id="3422" w:name="_Toc142815566"/>
            <w:bookmarkStart w:id="3423" w:name="_Toc143621110"/>
            <w:r w:rsidRPr="008A1775">
              <w:rPr>
                <w:b w:val="0"/>
                <w:iCs/>
                <w:szCs w:val="24"/>
              </w:rPr>
              <w:t>8.0</w:t>
            </w:r>
            <w:bookmarkEnd w:id="3419"/>
            <w:bookmarkEnd w:id="3420"/>
            <w:bookmarkEnd w:id="3421"/>
            <w:bookmarkEnd w:id="3422"/>
            <w:bookmarkEnd w:id="3423"/>
          </w:p>
        </w:tc>
        <w:tc>
          <w:tcPr>
            <w:tcW w:w="7344" w:type="dxa"/>
          </w:tcPr>
          <w:p w14:paraId="3F661E0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424" w:name="_Toc140007367"/>
            <w:bookmarkStart w:id="3425" w:name="_Toc142508068"/>
            <w:bookmarkStart w:id="3426" w:name="_Toc142812196"/>
            <w:bookmarkStart w:id="3427" w:name="_Toc142815567"/>
            <w:bookmarkStart w:id="3428" w:name="_Toc143621111"/>
            <w:r w:rsidRPr="008A1775">
              <w:rPr>
                <w:b w:val="0"/>
                <w:bCs w:val="0"/>
                <w:szCs w:val="24"/>
              </w:rPr>
              <w:t>¿Estiman los recursos de las actividades?</w:t>
            </w:r>
            <w:bookmarkEnd w:id="3424"/>
            <w:bookmarkEnd w:id="3425"/>
            <w:bookmarkEnd w:id="3426"/>
            <w:bookmarkEnd w:id="3427"/>
            <w:bookmarkEnd w:id="3428"/>
          </w:p>
        </w:tc>
        <w:tc>
          <w:tcPr>
            <w:tcW w:w="803" w:type="dxa"/>
          </w:tcPr>
          <w:p w14:paraId="4B9AE8EE" w14:textId="77777777" w:rsidR="00E173AB" w:rsidRPr="008A1775" w:rsidRDefault="00E173AB" w:rsidP="008A1775">
            <w:pPr>
              <w:pStyle w:val="Ttulo2"/>
              <w:spacing w:before="0" w:beforeAutospacing="0" w:after="0" w:afterAutospacing="0" w:line="360" w:lineRule="auto"/>
              <w:jc w:val="center"/>
              <w:rPr>
                <w:b w:val="0"/>
                <w:iCs/>
                <w:szCs w:val="24"/>
              </w:rPr>
            </w:pPr>
            <w:bookmarkStart w:id="3429" w:name="_Toc140007368"/>
            <w:bookmarkStart w:id="3430" w:name="_Toc142508069"/>
            <w:bookmarkStart w:id="3431" w:name="_Toc142812197"/>
            <w:bookmarkStart w:id="3432" w:name="_Toc142815568"/>
            <w:bookmarkStart w:id="3433" w:name="_Toc143621112"/>
            <w:r w:rsidRPr="008A1775">
              <w:rPr>
                <w:b w:val="0"/>
                <w:iCs/>
                <w:szCs w:val="24"/>
              </w:rPr>
              <w:t>Si</w:t>
            </w:r>
            <w:bookmarkEnd w:id="3429"/>
            <w:bookmarkEnd w:id="3430"/>
            <w:bookmarkEnd w:id="3431"/>
            <w:bookmarkEnd w:id="3432"/>
            <w:bookmarkEnd w:id="3433"/>
          </w:p>
        </w:tc>
        <w:tc>
          <w:tcPr>
            <w:tcW w:w="883" w:type="dxa"/>
          </w:tcPr>
          <w:p w14:paraId="10E6CC01" w14:textId="77777777" w:rsidR="00E173AB" w:rsidRPr="008A1775" w:rsidRDefault="00E173AB" w:rsidP="008A1775">
            <w:pPr>
              <w:pStyle w:val="Ttulo2"/>
              <w:spacing w:before="0" w:beforeAutospacing="0" w:after="0" w:afterAutospacing="0" w:line="360" w:lineRule="auto"/>
              <w:jc w:val="center"/>
              <w:rPr>
                <w:b w:val="0"/>
                <w:iCs/>
                <w:szCs w:val="24"/>
              </w:rPr>
            </w:pPr>
            <w:bookmarkStart w:id="3434" w:name="_Toc140007369"/>
            <w:bookmarkStart w:id="3435" w:name="_Toc142508070"/>
            <w:bookmarkStart w:id="3436" w:name="_Toc142812198"/>
            <w:bookmarkStart w:id="3437" w:name="_Toc142815569"/>
            <w:bookmarkStart w:id="3438" w:name="_Toc143621113"/>
            <w:r w:rsidRPr="008A1775">
              <w:rPr>
                <w:b w:val="0"/>
                <w:iCs/>
                <w:szCs w:val="24"/>
              </w:rPr>
              <w:t>No</w:t>
            </w:r>
            <w:bookmarkEnd w:id="3434"/>
            <w:bookmarkEnd w:id="3435"/>
            <w:bookmarkEnd w:id="3436"/>
            <w:bookmarkEnd w:id="3437"/>
            <w:bookmarkEnd w:id="3438"/>
          </w:p>
        </w:tc>
      </w:tr>
      <w:tr w:rsidR="00E173AB" w:rsidRPr="008A1775" w14:paraId="0B46592C" w14:textId="77777777" w:rsidTr="003423E7">
        <w:trPr>
          <w:trHeight w:val="385"/>
        </w:trPr>
        <w:tc>
          <w:tcPr>
            <w:tcW w:w="687" w:type="dxa"/>
          </w:tcPr>
          <w:p w14:paraId="353926C5" w14:textId="77777777" w:rsidR="00E173AB" w:rsidRPr="008A1775" w:rsidRDefault="00E173AB" w:rsidP="008A1775">
            <w:pPr>
              <w:pStyle w:val="Ttulo2"/>
              <w:spacing w:before="0" w:beforeAutospacing="0" w:after="0" w:afterAutospacing="0" w:line="360" w:lineRule="auto"/>
              <w:jc w:val="center"/>
              <w:rPr>
                <w:b w:val="0"/>
                <w:iCs/>
                <w:szCs w:val="24"/>
              </w:rPr>
            </w:pPr>
            <w:bookmarkStart w:id="3439" w:name="_Toc140007370"/>
            <w:bookmarkStart w:id="3440" w:name="_Toc142508071"/>
            <w:bookmarkStart w:id="3441" w:name="_Toc142812199"/>
            <w:bookmarkStart w:id="3442" w:name="_Toc142815570"/>
            <w:bookmarkStart w:id="3443" w:name="_Toc143621114"/>
            <w:r w:rsidRPr="008A1775">
              <w:rPr>
                <w:b w:val="0"/>
                <w:iCs/>
                <w:szCs w:val="24"/>
              </w:rPr>
              <w:t>9.0</w:t>
            </w:r>
            <w:bookmarkEnd w:id="3439"/>
            <w:bookmarkEnd w:id="3440"/>
            <w:bookmarkEnd w:id="3441"/>
            <w:bookmarkEnd w:id="3442"/>
            <w:bookmarkEnd w:id="3443"/>
          </w:p>
        </w:tc>
        <w:tc>
          <w:tcPr>
            <w:tcW w:w="7344" w:type="dxa"/>
          </w:tcPr>
          <w:p w14:paraId="6C91204B"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444" w:name="_Toc140007371"/>
            <w:bookmarkStart w:id="3445" w:name="_Toc142508072"/>
            <w:bookmarkStart w:id="3446" w:name="_Toc142812200"/>
            <w:bookmarkStart w:id="3447" w:name="_Toc142815571"/>
            <w:bookmarkStart w:id="3448" w:name="_Toc143621115"/>
            <w:r w:rsidRPr="008A1775">
              <w:rPr>
                <w:b w:val="0"/>
                <w:bCs w:val="0"/>
                <w:szCs w:val="24"/>
              </w:rPr>
              <w:t>¿Calculan la duración de las actividades?</w:t>
            </w:r>
            <w:bookmarkEnd w:id="3444"/>
            <w:bookmarkEnd w:id="3445"/>
            <w:bookmarkEnd w:id="3446"/>
            <w:bookmarkEnd w:id="3447"/>
            <w:bookmarkEnd w:id="3448"/>
          </w:p>
        </w:tc>
        <w:tc>
          <w:tcPr>
            <w:tcW w:w="803" w:type="dxa"/>
          </w:tcPr>
          <w:p w14:paraId="1690C297" w14:textId="77777777" w:rsidR="00E173AB" w:rsidRPr="008A1775" w:rsidRDefault="00E173AB" w:rsidP="008A1775">
            <w:pPr>
              <w:pStyle w:val="Ttulo2"/>
              <w:spacing w:before="0" w:beforeAutospacing="0" w:after="0" w:afterAutospacing="0" w:line="360" w:lineRule="auto"/>
              <w:jc w:val="center"/>
              <w:rPr>
                <w:b w:val="0"/>
                <w:iCs/>
                <w:szCs w:val="24"/>
              </w:rPr>
            </w:pPr>
            <w:bookmarkStart w:id="3449" w:name="_Toc140007372"/>
            <w:bookmarkStart w:id="3450" w:name="_Toc142508073"/>
            <w:bookmarkStart w:id="3451" w:name="_Toc142812201"/>
            <w:bookmarkStart w:id="3452" w:name="_Toc142815572"/>
            <w:bookmarkStart w:id="3453" w:name="_Toc143621116"/>
            <w:r w:rsidRPr="008A1775">
              <w:rPr>
                <w:b w:val="0"/>
                <w:iCs/>
                <w:szCs w:val="24"/>
              </w:rPr>
              <w:t>Si</w:t>
            </w:r>
            <w:bookmarkEnd w:id="3449"/>
            <w:bookmarkEnd w:id="3450"/>
            <w:bookmarkEnd w:id="3451"/>
            <w:bookmarkEnd w:id="3452"/>
            <w:bookmarkEnd w:id="3453"/>
          </w:p>
        </w:tc>
        <w:tc>
          <w:tcPr>
            <w:tcW w:w="883" w:type="dxa"/>
          </w:tcPr>
          <w:p w14:paraId="4A85D4ED" w14:textId="77777777" w:rsidR="00E173AB" w:rsidRPr="008A1775" w:rsidRDefault="00E173AB" w:rsidP="008A1775">
            <w:pPr>
              <w:pStyle w:val="Ttulo2"/>
              <w:spacing w:before="0" w:beforeAutospacing="0" w:after="0" w:afterAutospacing="0" w:line="360" w:lineRule="auto"/>
              <w:jc w:val="center"/>
              <w:rPr>
                <w:b w:val="0"/>
                <w:iCs/>
                <w:szCs w:val="24"/>
              </w:rPr>
            </w:pPr>
            <w:bookmarkStart w:id="3454" w:name="_Toc140007373"/>
            <w:bookmarkStart w:id="3455" w:name="_Toc142508074"/>
            <w:bookmarkStart w:id="3456" w:name="_Toc142812202"/>
            <w:bookmarkStart w:id="3457" w:name="_Toc142815573"/>
            <w:bookmarkStart w:id="3458" w:name="_Toc143621117"/>
            <w:r w:rsidRPr="008A1775">
              <w:rPr>
                <w:b w:val="0"/>
                <w:iCs/>
                <w:szCs w:val="24"/>
              </w:rPr>
              <w:t>No</w:t>
            </w:r>
            <w:bookmarkEnd w:id="3454"/>
            <w:bookmarkEnd w:id="3455"/>
            <w:bookmarkEnd w:id="3456"/>
            <w:bookmarkEnd w:id="3457"/>
            <w:bookmarkEnd w:id="3458"/>
          </w:p>
        </w:tc>
      </w:tr>
      <w:tr w:rsidR="00E173AB" w:rsidRPr="008A1775" w14:paraId="67D46322" w14:textId="77777777" w:rsidTr="003423E7">
        <w:trPr>
          <w:trHeight w:val="385"/>
        </w:trPr>
        <w:tc>
          <w:tcPr>
            <w:tcW w:w="687" w:type="dxa"/>
          </w:tcPr>
          <w:p w14:paraId="24D7B4FE" w14:textId="77777777" w:rsidR="00E173AB" w:rsidRPr="008A1775" w:rsidRDefault="00E173AB" w:rsidP="008A1775">
            <w:pPr>
              <w:pStyle w:val="Ttulo2"/>
              <w:spacing w:before="0" w:beforeAutospacing="0" w:after="0" w:afterAutospacing="0" w:line="360" w:lineRule="auto"/>
              <w:jc w:val="center"/>
              <w:rPr>
                <w:b w:val="0"/>
                <w:iCs/>
                <w:szCs w:val="24"/>
              </w:rPr>
            </w:pPr>
            <w:bookmarkStart w:id="3459" w:name="_Toc140007374"/>
            <w:bookmarkStart w:id="3460" w:name="_Toc142508075"/>
            <w:bookmarkStart w:id="3461" w:name="_Toc142812203"/>
            <w:bookmarkStart w:id="3462" w:name="_Toc142815574"/>
            <w:bookmarkStart w:id="3463" w:name="_Toc143621118"/>
            <w:r w:rsidRPr="008A1775">
              <w:rPr>
                <w:b w:val="0"/>
                <w:iCs/>
                <w:szCs w:val="24"/>
              </w:rPr>
              <w:t>10.0</w:t>
            </w:r>
            <w:bookmarkEnd w:id="3459"/>
            <w:bookmarkEnd w:id="3460"/>
            <w:bookmarkEnd w:id="3461"/>
            <w:bookmarkEnd w:id="3462"/>
            <w:bookmarkEnd w:id="3463"/>
          </w:p>
        </w:tc>
        <w:tc>
          <w:tcPr>
            <w:tcW w:w="7344" w:type="dxa"/>
          </w:tcPr>
          <w:p w14:paraId="02473D1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464" w:name="_Toc140007375"/>
            <w:bookmarkStart w:id="3465" w:name="_Toc142508076"/>
            <w:bookmarkStart w:id="3466" w:name="_Toc142812204"/>
            <w:bookmarkStart w:id="3467" w:name="_Toc142815575"/>
            <w:bookmarkStart w:id="3468" w:name="_Toc143621119"/>
            <w:r w:rsidRPr="008A1775">
              <w:rPr>
                <w:b w:val="0"/>
                <w:bCs w:val="0"/>
                <w:szCs w:val="24"/>
              </w:rPr>
              <w:t>¿Elaboran un cronograma de actividades?</w:t>
            </w:r>
            <w:bookmarkEnd w:id="3464"/>
            <w:bookmarkEnd w:id="3465"/>
            <w:bookmarkEnd w:id="3466"/>
            <w:bookmarkEnd w:id="3467"/>
            <w:bookmarkEnd w:id="3468"/>
          </w:p>
        </w:tc>
        <w:tc>
          <w:tcPr>
            <w:tcW w:w="803" w:type="dxa"/>
          </w:tcPr>
          <w:p w14:paraId="01FFFD91" w14:textId="77777777" w:rsidR="00E173AB" w:rsidRPr="008A1775" w:rsidRDefault="00E173AB" w:rsidP="008A1775">
            <w:pPr>
              <w:pStyle w:val="Ttulo2"/>
              <w:spacing w:before="0" w:beforeAutospacing="0" w:after="0" w:afterAutospacing="0" w:line="360" w:lineRule="auto"/>
              <w:jc w:val="center"/>
              <w:rPr>
                <w:b w:val="0"/>
                <w:iCs/>
                <w:szCs w:val="24"/>
              </w:rPr>
            </w:pPr>
            <w:bookmarkStart w:id="3469" w:name="_Toc140007376"/>
            <w:bookmarkStart w:id="3470" w:name="_Toc142508077"/>
            <w:bookmarkStart w:id="3471" w:name="_Toc142812205"/>
            <w:bookmarkStart w:id="3472" w:name="_Toc142815576"/>
            <w:bookmarkStart w:id="3473" w:name="_Toc143621120"/>
            <w:r w:rsidRPr="008A1775">
              <w:rPr>
                <w:b w:val="0"/>
                <w:iCs/>
                <w:szCs w:val="24"/>
              </w:rPr>
              <w:t>Si</w:t>
            </w:r>
            <w:bookmarkEnd w:id="3469"/>
            <w:bookmarkEnd w:id="3470"/>
            <w:bookmarkEnd w:id="3471"/>
            <w:bookmarkEnd w:id="3472"/>
            <w:bookmarkEnd w:id="3473"/>
          </w:p>
        </w:tc>
        <w:tc>
          <w:tcPr>
            <w:tcW w:w="883" w:type="dxa"/>
          </w:tcPr>
          <w:p w14:paraId="54AF6577" w14:textId="77777777" w:rsidR="00E173AB" w:rsidRPr="008A1775" w:rsidRDefault="00E173AB" w:rsidP="008A1775">
            <w:pPr>
              <w:pStyle w:val="Ttulo2"/>
              <w:spacing w:before="0" w:beforeAutospacing="0" w:after="0" w:afterAutospacing="0" w:line="360" w:lineRule="auto"/>
              <w:jc w:val="center"/>
              <w:rPr>
                <w:b w:val="0"/>
                <w:iCs/>
                <w:szCs w:val="24"/>
              </w:rPr>
            </w:pPr>
            <w:bookmarkStart w:id="3474" w:name="_Toc140007377"/>
            <w:bookmarkStart w:id="3475" w:name="_Toc142508078"/>
            <w:bookmarkStart w:id="3476" w:name="_Toc142812206"/>
            <w:bookmarkStart w:id="3477" w:name="_Toc142815577"/>
            <w:bookmarkStart w:id="3478" w:name="_Toc143621121"/>
            <w:r w:rsidRPr="008A1775">
              <w:rPr>
                <w:b w:val="0"/>
                <w:iCs/>
                <w:szCs w:val="24"/>
              </w:rPr>
              <w:t>No</w:t>
            </w:r>
            <w:bookmarkEnd w:id="3474"/>
            <w:bookmarkEnd w:id="3475"/>
            <w:bookmarkEnd w:id="3476"/>
            <w:bookmarkEnd w:id="3477"/>
            <w:bookmarkEnd w:id="3478"/>
          </w:p>
        </w:tc>
      </w:tr>
      <w:tr w:rsidR="00E173AB" w:rsidRPr="008A1775" w14:paraId="045E4846" w14:textId="77777777" w:rsidTr="003423E7">
        <w:trPr>
          <w:trHeight w:val="385"/>
        </w:trPr>
        <w:tc>
          <w:tcPr>
            <w:tcW w:w="687" w:type="dxa"/>
          </w:tcPr>
          <w:p w14:paraId="59EC10E7" w14:textId="77777777" w:rsidR="00E173AB" w:rsidRPr="008A1775" w:rsidRDefault="00E173AB" w:rsidP="008A1775">
            <w:pPr>
              <w:pStyle w:val="Ttulo2"/>
              <w:spacing w:before="0" w:beforeAutospacing="0" w:after="0" w:afterAutospacing="0" w:line="360" w:lineRule="auto"/>
              <w:jc w:val="center"/>
              <w:rPr>
                <w:b w:val="0"/>
                <w:iCs/>
                <w:szCs w:val="24"/>
              </w:rPr>
            </w:pPr>
            <w:bookmarkStart w:id="3479" w:name="_Toc140007378"/>
            <w:bookmarkStart w:id="3480" w:name="_Toc142508079"/>
            <w:bookmarkStart w:id="3481" w:name="_Toc142812207"/>
            <w:bookmarkStart w:id="3482" w:name="_Toc142815578"/>
            <w:bookmarkStart w:id="3483" w:name="_Toc143621122"/>
            <w:r w:rsidRPr="008A1775">
              <w:rPr>
                <w:b w:val="0"/>
                <w:iCs/>
                <w:szCs w:val="24"/>
              </w:rPr>
              <w:t>11.0</w:t>
            </w:r>
            <w:bookmarkEnd w:id="3479"/>
            <w:bookmarkEnd w:id="3480"/>
            <w:bookmarkEnd w:id="3481"/>
            <w:bookmarkEnd w:id="3482"/>
            <w:bookmarkEnd w:id="3483"/>
          </w:p>
        </w:tc>
        <w:tc>
          <w:tcPr>
            <w:tcW w:w="7344" w:type="dxa"/>
          </w:tcPr>
          <w:p w14:paraId="505149EE"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484" w:name="_Toc140007379"/>
            <w:bookmarkStart w:id="3485" w:name="_Toc142508080"/>
            <w:bookmarkStart w:id="3486" w:name="_Toc142812208"/>
            <w:bookmarkStart w:id="3487" w:name="_Toc142815579"/>
            <w:bookmarkStart w:id="3488" w:name="_Toc143621123"/>
            <w:r w:rsidRPr="008A1775">
              <w:rPr>
                <w:b w:val="0"/>
                <w:bCs w:val="0"/>
                <w:szCs w:val="24"/>
              </w:rPr>
              <w:t>¿Tienen alguna plantilla para elaborar su cronograma de actividades?</w:t>
            </w:r>
            <w:bookmarkEnd w:id="3484"/>
            <w:bookmarkEnd w:id="3485"/>
            <w:bookmarkEnd w:id="3486"/>
            <w:bookmarkEnd w:id="3487"/>
            <w:bookmarkEnd w:id="3488"/>
          </w:p>
        </w:tc>
        <w:tc>
          <w:tcPr>
            <w:tcW w:w="803" w:type="dxa"/>
          </w:tcPr>
          <w:p w14:paraId="598E0B66" w14:textId="77777777" w:rsidR="00E173AB" w:rsidRPr="008A1775" w:rsidRDefault="00E173AB" w:rsidP="008A1775">
            <w:pPr>
              <w:pStyle w:val="Ttulo2"/>
              <w:spacing w:before="0" w:beforeAutospacing="0" w:after="0" w:afterAutospacing="0" w:line="360" w:lineRule="auto"/>
              <w:jc w:val="center"/>
              <w:rPr>
                <w:b w:val="0"/>
                <w:iCs/>
                <w:szCs w:val="24"/>
              </w:rPr>
            </w:pPr>
            <w:bookmarkStart w:id="3489" w:name="_Toc140007380"/>
            <w:bookmarkStart w:id="3490" w:name="_Toc142508081"/>
            <w:bookmarkStart w:id="3491" w:name="_Toc142812209"/>
            <w:bookmarkStart w:id="3492" w:name="_Toc142815580"/>
            <w:bookmarkStart w:id="3493" w:name="_Toc143621124"/>
            <w:r w:rsidRPr="008A1775">
              <w:rPr>
                <w:b w:val="0"/>
                <w:iCs/>
                <w:szCs w:val="24"/>
              </w:rPr>
              <w:t>Si</w:t>
            </w:r>
            <w:bookmarkEnd w:id="3489"/>
            <w:bookmarkEnd w:id="3490"/>
            <w:bookmarkEnd w:id="3491"/>
            <w:bookmarkEnd w:id="3492"/>
            <w:bookmarkEnd w:id="3493"/>
          </w:p>
        </w:tc>
        <w:tc>
          <w:tcPr>
            <w:tcW w:w="883" w:type="dxa"/>
          </w:tcPr>
          <w:p w14:paraId="39581D06" w14:textId="77777777" w:rsidR="00E173AB" w:rsidRPr="008A1775" w:rsidRDefault="00E173AB" w:rsidP="008A1775">
            <w:pPr>
              <w:pStyle w:val="Ttulo2"/>
              <w:spacing w:before="0" w:beforeAutospacing="0" w:after="0" w:afterAutospacing="0" w:line="360" w:lineRule="auto"/>
              <w:jc w:val="center"/>
              <w:rPr>
                <w:b w:val="0"/>
                <w:iCs/>
                <w:szCs w:val="24"/>
              </w:rPr>
            </w:pPr>
            <w:bookmarkStart w:id="3494" w:name="_Toc140007381"/>
            <w:bookmarkStart w:id="3495" w:name="_Toc142508082"/>
            <w:bookmarkStart w:id="3496" w:name="_Toc142812210"/>
            <w:bookmarkStart w:id="3497" w:name="_Toc142815581"/>
            <w:bookmarkStart w:id="3498" w:name="_Toc143621125"/>
            <w:r w:rsidRPr="008A1775">
              <w:rPr>
                <w:b w:val="0"/>
                <w:iCs/>
                <w:szCs w:val="24"/>
              </w:rPr>
              <w:t>No</w:t>
            </w:r>
            <w:bookmarkEnd w:id="3494"/>
            <w:bookmarkEnd w:id="3495"/>
            <w:bookmarkEnd w:id="3496"/>
            <w:bookmarkEnd w:id="3497"/>
            <w:bookmarkEnd w:id="3498"/>
          </w:p>
        </w:tc>
      </w:tr>
      <w:tr w:rsidR="00E173AB" w:rsidRPr="008A1775" w14:paraId="38AC9D92" w14:textId="77777777" w:rsidTr="003423E7">
        <w:trPr>
          <w:trHeight w:val="385"/>
        </w:trPr>
        <w:tc>
          <w:tcPr>
            <w:tcW w:w="687" w:type="dxa"/>
          </w:tcPr>
          <w:p w14:paraId="300757C8" w14:textId="77777777" w:rsidR="00E173AB" w:rsidRPr="008A1775" w:rsidRDefault="00E173AB" w:rsidP="008A1775">
            <w:pPr>
              <w:pStyle w:val="Ttulo2"/>
              <w:spacing w:before="0" w:beforeAutospacing="0" w:after="0" w:afterAutospacing="0" w:line="360" w:lineRule="auto"/>
              <w:jc w:val="center"/>
              <w:rPr>
                <w:b w:val="0"/>
                <w:iCs/>
                <w:szCs w:val="24"/>
              </w:rPr>
            </w:pPr>
            <w:bookmarkStart w:id="3499" w:name="_Toc140007382"/>
            <w:bookmarkStart w:id="3500" w:name="_Toc142508083"/>
            <w:bookmarkStart w:id="3501" w:name="_Toc142812211"/>
            <w:bookmarkStart w:id="3502" w:name="_Toc142815582"/>
            <w:bookmarkStart w:id="3503" w:name="_Toc143621126"/>
            <w:r w:rsidRPr="008A1775">
              <w:rPr>
                <w:b w:val="0"/>
                <w:iCs/>
                <w:szCs w:val="24"/>
              </w:rPr>
              <w:t>12.0</w:t>
            </w:r>
            <w:bookmarkEnd w:id="3499"/>
            <w:bookmarkEnd w:id="3500"/>
            <w:bookmarkEnd w:id="3501"/>
            <w:bookmarkEnd w:id="3502"/>
            <w:bookmarkEnd w:id="3503"/>
          </w:p>
        </w:tc>
        <w:tc>
          <w:tcPr>
            <w:tcW w:w="7344" w:type="dxa"/>
          </w:tcPr>
          <w:p w14:paraId="24BF6FE5"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504" w:name="_Toc140007383"/>
            <w:bookmarkStart w:id="3505" w:name="_Toc142508084"/>
            <w:bookmarkStart w:id="3506" w:name="_Toc142812212"/>
            <w:bookmarkStart w:id="3507" w:name="_Toc142815583"/>
            <w:bookmarkStart w:id="3508" w:name="_Toc143621127"/>
            <w:r w:rsidRPr="008A1775">
              <w:rPr>
                <w:b w:val="0"/>
                <w:bCs w:val="0"/>
                <w:szCs w:val="24"/>
              </w:rPr>
              <w:t>¿Utilizan alguna matriz de asignación de roles y funciones?</w:t>
            </w:r>
            <w:bookmarkEnd w:id="3504"/>
            <w:bookmarkEnd w:id="3505"/>
            <w:bookmarkEnd w:id="3506"/>
            <w:bookmarkEnd w:id="3507"/>
            <w:bookmarkEnd w:id="3508"/>
          </w:p>
        </w:tc>
        <w:tc>
          <w:tcPr>
            <w:tcW w:w="803" w:type="dxa"/>
          </w:tcPr>
          <w:p w14:paraId="5F346EAB" w14:textId="77777777" w:rsidR="00E173AB" w:rsidRPr="008A1775" w:rsidRDefault="00E173AB" w:rsidP="008A1775">
            <w:pPr>
              <w:pStyle w:val="Ttulo2"/>
              <w:spacing w:before="0" w:beforeAutospacing="0" w:after="0" w:afterAutospacing="0" w:line="360" w:lineRule="auto"/>
              <w:jc w:val="center"/>
              <w:rPr>
                <w:b w:val="0"/>
                <w:iCs/>
                <w:szCs w:val="24"/>
              </w:rPr>
            </w:pPr>
            <w:bookmarkStart w:id="3509" w:name="_Toc140007384"/>
            <w:bookmarkStart w:id="3510" w:name="_Toc142508085"/>
            <w:bookmarkStart w:id="3511" w:name="_Toc142812213"/>
            <w:bookmarkStart w:id="3512" w:name="_Toc142815584"/>
            <w:bookmarkStart w:id="3513" w:name="_Toc143621128"/>
            <w:r w:rsidRPr="008A1775">
              <w:rPr>
                <w:b w:val="0"/>
                <w:iCs/>
                <w:szCs w:val="24"/>
              </w:rPr>
              <w:t>Si</w:t>
            </w:r>
            <w:bookmarkEnd w:id="3509"/>
            <w:bookmarkEnd w:id="3510"/>
            <w:bookmarkEnd w:id="3511"/>
            <w:bookmarkEnd w:id="3512"/>
            <w:bookmarkEnd w:id="3513"/>
          </w:p>
        </w:tc>
        <w:tc>
          <w:tcPr>
            <w:tcW w:w="883" w:type="dxa"/>
          </w:tcPr>
          <w:p w14:paraId="79868516" w14:textId="77777777" w:rsidR="00E173AB" w:rsidRPr="008A1775" w:rsidRDefault="00E173AB" w:rsidP="008A1775">
            <w:pPr>
              <w:pStyle w:val="Ttulo2"/>
              <w:spacing w:before="0" w:beforeAutospacing="0" w:after="0" w:afterAutospacing="0" w:line="360" w:lineRule="auto"/>
              <w:jc w:val="center"/>
              <w:rPr>
                <w:b w:val="0"/>
                <w:iCs/>
                <w:szCs w:val="24"/>
              </w:rPr>
            </w:pPr>
            <w:bookmarkStart w:id="3514" w:name="_Toc140007385"/>
            <w:bookmarkStart w:id="3515" w:name="_Toc142508086"/>
            <w:bookmarkStart w:id="3516" w:name="_Toc142812214"/>
            <w:bookmarkStart w:id="3517" w:name="_Toc142815585"/>
            <w:bookmarkStart w:id="3518" w:name="_Toc143621129"/>
            <w:r w:rsidRPr="008A1775">
              <w:rPr>
                <w:b w:val="0"/>
                <w:iCs/>
                <w:szCs w:val="24"/>
              </w:rPr>
              <w:t>No</w:t>
            </w:r>
            <w:bookmarkEnd w:id="3514"/>
            <w:bookmarkEnd w:id="3515"/>
            <w:bookmarkEnd w:id="3516"/>
            <w:bookmarkEnd w:id="3517"/>
            <w:bookmarkEnd w:id="3518"/>
          </w:p>
        </w:tc>
      </w:tr>
      <w:tr w:rsidR="00E173AB" w:rsidRPr="008A1775" w14:paraId="0C9582D4" w14:textId="77777777" w:rsidTr="003423E7">
        <w:trPr>
          <w:trHeight w:val="385"/>
        </w:trPr>
        <w:tc>
          <w:tcPr>
            <w:tcW w:w="687" w:type="dxa"/>
          </w:tcPr>
          <w:p w14:paraId="5125B830" w14:textId="77777777" w:rsidR="00E173AB" w:rsidRPr="008A1775" w:rsidRDefault="00E173AB" w:rsidP="008A1775">
            <w:pPr>
              <w:pStyle w:val="Ttulo2"/>
              <w:spacing w:before="0" w:beforeAutospacing="0" w:after="0" w:afterAutospacing="0" w:line="360" w:lineRule="auto"/>
              <w:jc w:val="center"/>
              <w:rPr>
                <w:b w:val="0"/>
                <w:iCs/>
                <w:szCs w:val="24"/>
              </w:rPr>
            </w:pPr>
            <w:bookmarkStart w:id="3519" w:name="_Toc140007386"/>
            <w:bookmarkStart w:id="3520" w:name="_Toc142508087"/>
            <w:bookmarkStart w:id="3521" w:name="_Toc142812215"/>
            <w:bookmarkStart w:id="3522" w:name="_Toc142815586"/>
            <w:bookmarkStart w:id="3523" w:name="_Toc143621130"/>
            <w:r w:rsidRPr="008A1775">
              <w:rPr>
                <w:b w:val="0"/>
                <w:iCs/>
                <w:szCs w:val="24"/>
              </w:rPr>
              <w:t>13.0</w:t>
            </w:r>
            <w:bookmarkEnd w:id="3519"/>
            <w:bookmarkEnd w:id="3520"/>
            <w:bookmarkEnd w:id="3521"/>
            <w:bookmarkEnd w:id="3522"/>
            <w:bookmarkEnd w:id="3523"/>
          </w:p>
        </w:tc>
        <w:tc>
          <w:tcPr>
            <w:tcW w:w="7344" w:type="dxa"/>
          </w:tcPr>
          <w:p w14:paraId="2F17F496"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524" w:name="_Toc140007387"/>
            <w:bookmarkStart w:id="3525" w:name="_Toc142508088"/>
            <w:bookmarkStart w:id="3526" w:name="_Toc142812216"/>
            <w:bookmarkStart w:id="3527" w:name="_Toc142815587"/>
            <w:bookmarkStart w:id="3528" w:name="_Toc143621131"/>
            <w:r w:rsidRPr="008A1775">
              <w:rPr>
                <w:b w:val="0"/>
                <w:bCs w:val="0"/>
                <w:szCs w:val="24"/>
              </w:rPr>
              <w:t>¿Se capacita a los recursos humanos?</w:t>
            </w:r>
            <w:bookmarkEnd w:id="3524"/>
            <w:bookmarkEnd w:id="3525"/>
            <w:bookmarkEnd w:id="3526"/>
            <w:bookmarkEnd w:id="3527"/>
            <w:bookmarkEnd w:id="3528"/>
          </w:p>
        </w:tc>
        <w:tc>
          <w:tcPr>
            <w:tcW w:w="803" w:type="dxa"/>
          </w:tcPr>
          <w:p w14:paraId="450EEE97" w14:textId="77777777" w:rsidR="00E173AB" w:rsidRPr="008A1775" w:rsidRDefault="00E173AB" w:rsidP="008A1775">
            <w:pPr>
              <w:pStyle w:val="Ttulo2"/>
              <w:spacing w:before="0" w:beforeAutospacing="0" w:after="0" w:afterAutospacing="0" w:line="360" w:lineRule="auto"/>
              <w:jc w:val="center"/>
              <w:rPr>
                <w:b w:val="0"/>
                <w:iCs/>
                <w:szCs w:val="24"/>
              </w:rPr>
            </w:pPr>
            <w:bookmarkStart w:id="3529" w:name="_Toc140007388"/>
            <w:bookmarkStart w:id="3530" w:name="_Toc142508089"/>
            <w:bookmarkStart w:id="3531" w:name="_Toc142812217"/>
            <w:bookmarkStart w:id="3532" w:name="_Toc142815588"/>
            <w:bookmarkStart w:id="3533" w:name="_Toc143621132"/>
            <w:r w:rsidRPr="008A1775">
              <w:rPr>
                <w:b w:val="0"/>
                <w:iCs/>
                <w:szCs w:val="24"/>
              </w:rPr>
              <w:t>Si</w:t>
            </w:r>
            <w:bookmarkEnd w:id="3529"/>
            <w:bookmarkEnd w:id="3530"/>
            <w:bookmarkEnd w:id="3531"/>
            <w:bookmarkEnd w:id="3532"/>
            <w:bookmarkEnd w:id="3533"/>
          </w:p>
        </w:tc>
        <w:tc>
          <w:tcPr>
            <w:tcW w:w="883" w:type="dxa"/>
          </w:tcPr>
          <w:p w14:paraId="68E3F75C" w14:textId="77777777" w:rsidR="00E173AB" w:rsidRPr="008A1775" w:rsidRDefault="00E173AB" w:rsidP="008A1775">
            <w:pPr>
              <w:pStyle w:val="Ttulo2"/>
              <w:spacing w:before="0" w:beforeAutospacing="0" w:after="0" w:afterAutospacing="0" w:line="360" w:lineRule="auto"/>
              <w:jc w:val="center"/>
              <w:rPr>
                <w:b w:val="0"/>
                <w:iCs/>
                <w:szCs w:val="24"/>
              </w:rPr>
            </w:pPr>
            <w:bookmarkStart w:id="3534" w:name="_Toc140007389"/>
            <w:bookmarkStart w:id="3535" w:name="_Toc142508090"/>
            <w:bookmarkStart w:id="3536" w:name="_Toc142812218"/>
            <w:bookmarkStart w:id="3537" w:name="_Toc142815589"/>
            <w:bookmarkStart w:id="3538" w:name="_Toc143621133"/>
            <w:r w:rsidRPr="008A1775">
              <w:rPr>
                <w:b w:val="0"/>
                <w:iCs/>
                <w:szCs w:val="24"/>
              </w:rPr>
              <w:t>No</w:t>
            </w:r>
            <w:bookmarkEnd w:id="3534"/>
            <w:bookmarkEnd w:id="3535"/>
            <w:bookmarkEnd w:id="3536"/>
            <w:bookmarkEnd w:id="3537"/>
            <w:bookmarkEnd w:id="3538"/>
          </w:p>
        </w:tc>
      </w:tr>
      <w:tr w:rsidR="00E173AB" w:rsidRPr="008A1775" w14:paraId="4C56F760" w14:textId="77777777" w:rsidTr="003423E7">
        <w:trPr>
          <w:trHeight w:val="385"/>
        </w:trPr>
        <w:tc>
          <w:tcPr>
            <w:tcW w:w="687" w:type="dxa"/>
          </w:tcPr>
          <w:p w14:paraId="5EC8C2E6" w14:textId="77777777" w:rsidR="00E173AB" w:rsidRPr="008A1775" w:rsidRDefault="00E173AB" w:rsidP="008A1775">
            <w:pPr>
              <w:pStyle w:val="Ttulo2"/>
              <w:spacing w:before="0" w:beforeAutospacing="0" w:after="0" w:afterAutospacing="0" w:line="360" w:lineRule="auto"/>
              <w:jc w:val="center"/>
              <w:rPr>
                <w:b w:val="0"/>
                <w:iCs/>
                <w:szCs w:val="24"/>
              </w:rPr>
            </w:pPr>
            <w:bookmarkStart w:id="3539" w:name="_Toc140007390"/>
            <w:bookmarkStart w:id="3540" w:name="_Toc142508091"/>
            <w:bookmarkStart w:id="3541" w:name="_Toc142812219"/>
            <w:bookmarkStart w:id="3542" w:name="_Toc142815590"/>
            <w:bookmarkStart w:id="3543" w:name="_Toc143621134"/>
            <w:r w:rsidRPr="008A1775">
              <w:rPr>
                <w:b w:val="0"/>
                <w:iCs/>
                <w:szCs w:val="24"/>
              </w:rPr>
              <w:t>14.0</w:t>
            </w:r>
            <w:bookmarkEnd w:id="3539"/>
            <w:bookmarkEnd w:id="3540"/>
            <w:bookmarkEnd w:id="3541"/>
            <w:bookmarkEnd w:id="3542"/>
            <w:bookmarkEnd w:id="3543"/>
          </w:p>
        </w:tc>
        <w:tc>
          <w:tcPr>
            <w:tcW w:w="7344" w:type="dxa"/>
          </w:tcPr>
          <w:p w14:paraId="56E9E11F"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544" w:name="_Toc140007391"/>
            <w:bookmarkStart w:id="3545" w:name="_Toc142508092"/>
            <w:bookmarkStart w:id="3546" w:name="_Toc142812220"/>
            <w:bookmarkStart w:id="3547" w:name="_Toc142815591"/>
            <w:bookmarkStart w:id="3548" w:name="_Toc143621135"/>
            <w:r w:rsidRPr="008A1775">
              <w:rPr>
                <w:b w:val="0"/>
                <w:bCs w:val="0"/>
                <w:szCs w:val="24"/>
              </w:rPr>
              <w:t>¿Realizan la gestión de incidentes de los recursos humanos?</w:t>
            </w:r>
            <w:bookmarkEnd w:id="3544"/>
            <w:bookmarkEnd w:id="3545"/>
            <w:bookmarkEnd w:id="3546"/>
            <w:bookmarkEnd w:id="3547"/>
            <w:bookmarkEnd w:id="3548"/>
          </w:p>
        </w:tc>
        <w:tc>
          <w:tcPr>
            <w:tcW w:w="803" w:type="dxa"/>
          </w:tcPr>
          <w:p w14:paraId="656E4DDB" w14:textId="77777777" w:rsidR="00E173AB" w:rsidRPr="008A1775" w:rsidRDefault="00E173AB" w:rsidP="008A1775">
            <w:pPr>
              <w:pStyle w:val="Ttulo2"/>
              <w:spacing w:before="0" w:beforeAutospacing="0" w:after="0" w:afterAutospacing="0" w:line="360" w:lineRule="auto"/>
              <w:jc w:val="center"/>
              <w:rPr>
                <w:b w:val="0"/>
                <w:iCs/>
                <w:szCs w:val="24"/>
              </w:rPr>
            </w:pPr>
            <w:bookmarkStart w:id="3549" w:name="_Toc140007392"/>
            <w:bookmarkStart w:id="3550" w:name="_Toc142508093"/>
            <w:bookmarkStart w:id="3551" w:name="_Toc142812221"/>
            <w:bookmarkStart w:id="3552" w:name="_Toc142815592"/>
            <w:bookmarkStart w:id="3553" w:name="_Toc143621136"/>
            <w:r w:rsidRPr="008A1775">
              <w:rPr>
                <w:b w:val="0"/>
                <w:iCs/>
                <w:szCs w:val="24"/>
              </w:rPr>
              <w:t>Si</w:t>
            </w:r>
            <w:bookmarkEnd w:id="3549"/>
            <w:bookmarkEnd w:id="3550"/>
            <w:bookmarkEnd w:id="3551"/>
            <w:bookmarkEnd w:id="3552"/>
            <w:bookmarkEnd w:id="3553"/>
          </w:p>
        </w:tc>
        <w:tc>
          <w:tcPr>
            <w:tcW w:w="883" w:type="dxa"/>
          </w:tcPr>
          <w:p w14:paraId="53ADC477" w14:textId="77777777" w:rsidR="00E173AB" w:rsidRPr="008A1775" w:rsidRDefault="00E173AB" w:rsidP="008A1775">
            <w:pPr>
              <w:pStyle w:val="Ttulo2"/>
              <w:spacing w:before="0" w:beforeAutospacing="0" w:after="0" w:afterAutospacing="0" w:line="360" w:lineRule="auto"/>
              <w:jc w:val="center"/>
              <w:rPr>
                <w:b w:val="0"/>
                <w:iCs/>
                <w:szCs w:val="24"/>
              </w:rPr>
            </w:pPr>
            <w:bookmarkStart w:id="3554" w:name="_Toc140007393"/>
            <w:bookmarkStart w:id="3555" w:name="_Toc142508094"/>
            <w:bookmarkStart w:id="3556" w:name="_Toc142812222"/>
            <w:bookmarkStart w:id="3557" w:name="_Toc142815593"/>
            <w:bookmarkStart w:id="3558" w:name="_Toc143621137"/>
            <w:r w:rsidRPr="008A1775">
              <w:rPr>
                <w:b w:val="0"/>
                <w:iCs/>
                <w:szCs w:val="24"/>
              </w:rPr>
              <w:t>No</w:t>
            </w:r>
            <w:bookmarkEnd w:id="3554"/>
            <w:bookmarkEnd w:id="3555"/>
            <w:bookmarkEnd w:id="3556"/>
            <w:bookmarkEnd w:id="3557"/>
            <w:bookmarkEnd w:id="3558"/>
          </w:p>
        </w:tc>
      </w:tr>
      <w:tr w:rsidR="00E173AB" w:rsidRPr="008A1775" w14:paraId="650D182F" w14:textId="77777777" w:rsidTr="003423E7">
        <w:trPr>
          <w:trHeight w:val="385"/>
        </w:trPr>
        <w:tc>
          <w:tcPr>
            <w:tcW w:w="687" w:type="dxa"/>
          </w:tcPr>
          <w:p w14:paraId="3F5CF82A" w14:textId="77777777" w:rsidR="00E173AB" w:rsidRPr="008A1775" w:rsidRDefault="00E173AB" w:rsidP="008A1775">
            <w:pPr>
              <w:pStyle w:val="Ttulo2"/>
              <w:spacing w:before="0" w:beforeAutospacing="0" w:after="0" w:afterAutospacing="0" w:line="360" w:lineRule="auto"/>
              <w:jc w:val="center"/>
              <w:rPr>
                <w:b w:val="0"/>
                <w:iCs/>
                <w:szCs w:val="24"/>
              </w:rPr>
            </w:pPr>
            <w:bookmarkStart w:id="3559" w:name="_Toc140007394"/>
            <w:bookmarkStart w:id="3560" w:name="_Toc142508095"/>
            <w:bookmarkStart w:id="3561" w:name="_Toc142812223"/>
            <w:bookmarkStart w:id="3562" w:name="_Toc142815594"/>
            <w:bookmarkStart w:id="3563" w:name="_Toc143621138"/>
            <w:r w:rsidRPr="008A1775">
              <w:rPr>
                <w:b w:val="0"/>
                <w:iCs/>
                <w:szCs w:val="24"/>
              </w:rPr>
              <w:t>15.0</w:t>
            </w:r>
            <w:bookmarkEnd w:id="3559"/>
            <w:bookmarkEnd w:id="3560"/>
            <w:bookmarkEnd w:id="3561"/>
            <w:bookmarkEnd w:id="3562"/>
            <w:bookmarkEnd w:id="3563"/>
          </w:p>
        </w:tc>
        <w:tc>
          <w:tcPr>
            <w:tcW w:w="7344" w:type="dxa"/>
          </w:tcPr>
          <w:p w14:paraId="6CA93860"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564" w:name="_Toc140007395"/>
            <w:bookmarkStart w:id="3565" w:name="_Toc142508096"/>
            <w:bookmarkStart w:id="3566" w:name="_Toc142812224"/>
            <w:bookmarkStart w:id="3567" w:name="_Toc142815595"/>
            <w:bookmarkStart w:id="3568" w:name="_Toc143621139"/>
            <w:r w:rsidRPr="008A1775">
              <w:rPr>
                <w:b w:val="0"/>
                <w:bCs w:val="0"/>
                <w:szCs w:val="24"/>
              </w:rPr>
              <w:t>¿Evalúan el desempeño de sus trabajadores?</w:t>
            </w:r>
            <w:bookmarkEnd w:id="3564"/>
            <w:bookmarkEnd w:id="3565"/>
            <w:bookmarkEnd w:id="3566"/>
            <w:bookmarkEnd w:id="3567"/>
            <w:bookmarkEnd w:id="3568"/>
          </w:p>
        </w:tc>
        <w:tc>
          <w:tcPr>
            <w:tcW w:w="803" w:type="dxa"/>
          </w:tcPr>
          <w:p w14:paraId="32E4A1E7" w14:textId="77777777" w:rsidR="00E173AB" w:rsidRPr="008A1775" w:rsidRDefault="00E173AB" w:rsidP="008A1775">
            <w:pPr>
              <w:pStyle w:val="Ttulo2"/>
              <w:spacing w:before="0" w:beforeAutospacing="0" w:after="0" w:afterAutospacing="0" w:line="360" w:lineRule="auto"/>
              <w:jc w:val="center"/>
              <w:rPr>
                <w:b w:val="0"/>
                <w:iCs/>
                <w:szCs w:val="24"/>
              </w:rPr>
            </w:pPr>
            <w:bookmarkStart w:id="3569" w:name="_Toc140007396"/>
            <w:bookmarkStart w:id="3570" w:name="_Toc142508097"/>
            <w:bookmarkStart w:id="3571" w:name="_Toc142812225"/>
            <w:bookmarkStart w:id="3572" w:name="_Toc142815596"/>
            <w:bookmarkStart w:id="3573" w:name="_Toc143621140"/>
            <w:r w:rsidRPr="008A1775">
              <w:rPr>
                <w:b w:val="0"/>
                <w:iCs/>
                <w:szCs w:val="24"/>
              </w:rPr>
              <w:t>Si</w:t>
            </w:r>
            <w:bookmarkEnd w:id="3569"/>
            <w:bookmarkEnd w:id="3570"/>
            <w:bookmarkEnd w:id="3571"/>
            <w:bookmarkEnd w:id="3572"/>
            <w:bookmarkEnd w:id="3573"/>
          </w:p>
        </w:tc>
        <w:tc>
          <w:tcPr>
            <w:tcW w:w="883" w:type="dxa"/>
          </w:tcPr>
          <w:p w14:paraId="0823EB78" w14:textId="77777777" w:rsidR="00E173AB" w:rsidRPr="008A1775" w:rsidRDefault="00E173AB" w:rsidP="008A1775">
            <w:pPr>
              <w:pStyle w:val="Ttulo2"/>
              <w:spacing w:before="0" w:beforeAutospacing="0" w:after="0" w:afterAutospacing="0" w:line="360" w:lineRule="auto"/>
              <w:jc w:val="center"/>
              <w:rPr>
                <w:b w:val="0"/>
                <w:iCs/>
                <w:szCs w:val="24"/>
              </w:rPr>
            </w:pPr>
            <w:bookmarkStart w:id="3574" w:name="_Toc140007397"/>
            <w:bookmarkStart w:id="3575" w:name="_Toc142508098"/>
            <w:bookmarkStart w:id="3576" w:name="_Toc142812226"/>
            <w:bookmarkStart w:id="3577" w:name="_Toc142815597"/>
            <w:bookmarkStart w:id="3578" w:name="_Toc143621141"/>
            <w:r w:rsidRPr="008A1775">
              <w:rPr>
                <w:b w:val="0"/>
                <w:iCs/>
                <w:szCs w:val="24"/>
              </w:rPr>
              <w:t>No</w:t>
            </w:r>
            <w:bookmarkEnd w:id="3574"/>
            <w:bookmarkEnd w:id="3575"/>
            <w:bookmarkEnd w:id="3576"/>
            <w:bookmarkEnd w:id="3577"/>
            <w:bookmarkEnd w:id="3578"/>
          </w:p>
        </w:tc>
      </w:tr>
      <w:tr w:rsidR="00E173AB" w:rsidRPr="008A1775" w14:paraId="50F07C0A" w14:textId="77777777" w:rsidTr="003423E7">
        <w:trPr>
          <w:trHeight w:val="385"/>
        </w:trPr>
        <w:tc>
          <w:tcPr>
            <w:tcW w:w="687" w:type="dxa"/>
          </w:tcPr>
          <w:p w14:paraId="4265A8C1" w14:textId="77777777" w:rsidR="00E173AB" w:rsidRPr="008A1775" w:rsidRDefault="00E173AB" w:rsidP="008A1775">
            <w:pPr>
              <w:pStyle w:val="Ttulo2"/>
              <w:spacing w:before="0" w:beforeAutospacing="0" w:after="0" w:afterAutospacing="0" w:line="360" w:lineRule="auto"/>
              <w:jc w:val="center"/>
              <w:rPr>
                <w:b w:val="0"/>
                <w:iCs/>
                <w:szCs w:val="24"/>
              </w:rPr>
            </w:pPr>
            <w:bookmarkStart w:id="3579" w:name="_Toc140007398"/>
            <w:bookmarkStart w:id="3580" w:name="_Toc142508099"/>
            <w:bookmarkStart w:id="3581" w:name="_Toc142812227"/>
            <w:bookmarkStart w:id="3582" w:name="_Toc142815598"/>
            <w:bookmarkStart w:id="3583" w:name="_Toc143621142"/>
            <w:r w:rsidRPr="008A1775">
              <w:rPr>
                <w:b w:val="0"/>
                <w:iCs/>
                <w:szCs w:val="24"/>
              </w:rPr>
              <w:t>16.0</w:t>
            </w:r>
            <w:bookmarkEnd w:id="3579"/>
            <w:bookmarkEnd w:id="3580"/>
            <w:bookmarkEnd w:id="3581"/>
            <w:bookmarkEnd w:id="3582"/>
            <w:bookmarkEnd w:id="3583"/>
          </w:p>
        </w:tc>
        <w:tc>
          <w:tcPr>
            <w:tcW w:w="7344" w:type="dxa"/>
          </w:tcPr>
          <w:p w14:paraId="5107BA3F"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584" w:name="_Toc140007399"/>
            <w:bookmarkStart w:id="3585" w:name="_Toc142508100"/>
            <w:bookmarkStart w:id="3586" w:name="_Toc142812228"/>
            <w:bookmarkStart w:id="3587" w:name="_Toc142815599"/>
            <w:bookmarkStart w:id="3588" w:name="_Toc143621143"/>
            <w:r w:rsidRPr="008A1775">
              <w:rPr>
                <w:b w:val="0"/>
                <w:bCs w:val="0"/>
                <w:szCs w:val="24"/>
              </w:rPr>
              <w:t>¿Tienen alguna recompensa para sus trabajadores?</w:t>
            </w:r>
            <w:bookmarkEnd w:id="3584"/>
            <w:bookmarkEnd w:id="3585"/>
            <w:bookmarkEnd w:id="3586"/>
            <w:bookmarkEnd w:id="3587"/>
            <w:bookmarkEnd w:id="3588"/>
          </w:p>
        </w:tc>
        <w:tc>
          <w:tcPr>
            <w:tcW w:w="803" w:type="dxa"/>
          </w:tcPr>
          <w:p w14:paraId="3080DD54" w14:textId="77777777" w:rsidR="00E173AB" w:rsidRPr="008A1775" w:rsidRDefault="00E173AB" w:rsidP="008A1775">
            <w:pPr>
              <w:pStyle w:val="Ttulo2"/>
              <w:spacing w:before="0" w:beforeAutospacing="0" w:after="0" w:afterAutospacing="0" w:line="360" w:lineRule="auto"/>
              <w:jc w:val="center"/>
              <w:rPr>
                <w:b w:val="0"/>
                <w:iCs/>
                <w:szCs w:val="24"/>
              </w:rPr>
            </w:pPr>
            <w:bookmarkStart w:id="3589" w:name="_Toc140007400"/>
            <w:bookmarkStart w:id="3590" w:name="_Toc142508101"/>
            <w:bookmarkStart w:id="3591" w:name="_Toc142812229"/>
            <w:bookmarkStart w:id="3592" w:name="_Toc142815600"/>
            <w:bookmarkStart w:id="3593" w:name="_Toc143621144"/>
            <w:r w:rsidRPr="008A1775">
              <w:rPr>
                <w:b w:val="0"/>
                <w:iCs/>
                <w:szCs w:val="24"/>
              </w:rPr>
              <w:t>Si</w:t>
            </w:r>
            <w:bookmarkEnd w:id="3589"/>
            <w:bookmarkEnd w:id="3590"/>
            <w:bookmarkEnd w:id="3591"/>
            <w:bookmarkEnd w:id="3592"/>
            <w:bookmarkEnd w:id="3593"/>
          </w:p>
        </w:tc>
        <w:tc>
          <w:tcPr>
            <w:tcW w:w="883" w:type="dxa"/>
          </w:tcPr>
          <w:p w14:paraId="5AB79C35" w14:textId="77777777" w:rsidR="00E173AB" w:rsidRPr="008A1775" w:rsidRDefault="00E173AB" w:rsidP="008A1775">
            <w:pPr>
              <w:pStyle w:val="Ttulo2"/>
              <w:spacing w:before="0" w:beforeAutospacing="0" w:after="0" w:afterAutospacing="0" w:line="360" w:lineRule="auto"/>
              <w:jc w:val="center"/>
              <w:rPr>
                <w:b w:val="0"/>
                <w:iCs/>
                <w:szCs w:val="24"/>
              </w:rPr>
            </w:pPr>
            <w:bookmarkStart w:id="3594" w:name="_Toc140007401"/>
            <w:bookmarkStart w:id="3595" w:name="_Toc142508102"/>
            <w:bookmarkStart w:id="3596" w:name="_Toc142812230"/>
            <w:bookmarkStart w:id="3597" w:name="_Toc142815601"/>
            <w:bookmarkStart w:id="3598" w:name="_Toc143621145"/>
            <w:r w:rsidRPr="008A1775">
              <w:rPr>
                <w:b w:val="0"/>
                <w:iCs/>
                <w:szCs w:val="24"/>
              </w:rPr>
              <w:t>No</w:t>
            </w:r>
            <w:bookmarkEnd w:id="3594"/>
            <w:bookmarkEnd w:id="3595"/>
            <w:bookmarkEnd w:id="3596"/>
            <w:bookmarkEnd w:id="3597"/>
            <w:bookmarkEnd w:id="3598"/>
          </w:p>
        </w:tc>
      </w:tr>
      <w:tr w:rsidR="00E173AB" w:rsidRPr="008A1775" w14:paraId="181D160D" w14:textId="77777777" w:rsidTr="003423E7">
        <w:trPr>
          <w:trHeight w:val="385"/>
        </w:trPr>
        <w:tc>
          <w:tcPr>
            <w:tcW w:w="687" w:type="dxa"/>
          </w:tcPr>
          <w:p w14:paraId="34D35CDB" w14:textId="77777777" w:rsidR="00E173AB" w:rsidRPr="008A1775" w:rsidRDefault="00E173AB" w:rsidP="008A1775">
            <w:pPr>
              <w:pStyle w:val="Ttulo2"/>
              <w:spacing w:before="0" w:beforeAutospacing="0" w:after="0" w:afterAutospacing="0" w:line="360" w:lineRule="auto"/>
              <w:jc w:val="center"/>
              <w:rPr>
                <w:b w:val="0"/>
                <w:iCs/>
                <w:szCs w:val="24"/>
              </w:rPr>
            </w:pPr>
            <w:bookmarkStart w:id="3599" w:name="_Toc140007402"/>
            <w:bookmarkStart w:id="3600" w:name="_Toc142508103"/>
            <w:bookmarkStart w:id="3601" w:name="_Toc142812231"/>
            <w:bookmarkStart w:id="3602" w:name="_Toc142815602"/>
            <w:bookmarkStart w:id="3603" w:name="_Toc143621146"/>
            <w:r w:rsidRPr="008A1775">
              <w:rPr>
                <w:b w:val="0"/>
                <w:iCs/>
                <w:szCs w:val="24"/>
              </w:rPr>
              <w:t>17.0</w:t>
            </w:r>
            <w:bookmarkEnd w:id="3599"/>
            <w:bookmarkEnd w:id="3600"/>
            <w:bookmarkEnd w:id="3601"/>
            <w:bookmarkEnd w:id="3602"/>
            <w:bookmarkEnd w:id="3603"/>
          </w:p>
        </w:tc>
        <w:tc>
          <w:tcPr>
            <w:tcW w:w="7344" w:type="dxa"/>
          </w:tcPr>
          <w:p w14:paraId="2B9E1381"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604" w:name="_Toc140007403"/>
            <w:bookmarkStart w:id="3605" w:name="_Toc142508104"/>
            <w:bookmarkStart w:id="3606" w:name="_Toc142812232"/>
            <w:bookmarkStart w:id="3607" w:name="_Toc142815603"/>
            <w:bookmarkStart w:id="3608" w:name="_Toc143621147"/>
            <w:r w:rsidRPr="008A1775">
              <w:rPr>
                <w:b w:val="0"/>
                <w:bCs w:val="0"/>
                <w:szCs w:val="24"/>
              </w:rPr>
              <w:t>¿Hay reglas básicas dentro de la empresa?</w:t>
            </w:r>
            <w:bookmarkEnd w:id="3604"/>
            <w:bookmarkEnd w:id="3605"/>
            <w:bookmarkEnd w:id="3606"/>
            <w:bookmarkEnd w:id="3607"/>
            <w:bookmarkEnd w:id="3608"/>
          </w:p>
        </w:tc>
        <w:tc>
          <w:tcPr>
            <w:tcW w:w="803" w:type="dxa"/>
          </w:tcPr>
          <w:p w14:paraId="6A5EFC73" w14:textId="77777777" w:rsidR="00E173AB" w:rsidRPr="008A1775" w:rsidRDefault="00E173AB" w:rsidP="008A1775">
            <w:pPr>
              <w:pStyle w:val="Ttulo2"/>
              <w:spacing w:before="0" w:beforeAutospacing="0" w:after="0" w:afterAutospacing="0" w:line="360" w:lineRule="auto"/>
              <w:jc w:val="center"/>
              <w:rPr>
                <w:b w:val="0"/>
                <w:iCs/>
                <w:szCs w:val="24"/>
              </w:rPr>
            </w:pPr>
            <w:bookmarkStart w:id="3609" w:name="_Toc140007404"/>
            <w:bookmarkStart w:id="3610" w:name="_Toc142508105"/>
            <w:bookmarkStart w:id="3611" w:name="_Toc142812233"/>
            <w:bookmarkStart w:id="3612" w:name="_Toc142815604"/>
            <w:bookmarkStart w:id="3613" w:name="_Toc143621148"/>
            <w:r w:rsidRPr="008A1775">
              <w:rPr>
                <w:b w:val="0"/>
                <w:iCs/>
                <w:szCs w:val="24"/>
              </w:rPr>
              <w:t>Si</w:t>
            </w:r>
            <w:bookmarkEnd w:id="3609"/>
            <w:bookmarkEnd w:id="3610"/>
            <w:bookmarkEnd w:id="3611"/>
            <w:bookmarkEnd w:id="3612"/>
            <w:bookmarkEnd w:id="3613"/>
          </w:p>
        </w:tc>
        <w:tc>
          <w:tcPr>
            <w:tcW w:w="883" w:type="dxa"/>
          </w:tcPr>
          <w:p w14:paraId="5907B7A5" w14:textId="77777777" w:rsidR="00E173AB" w:rsidRPr="008A1775" w:rsidRDefault="00E173AB" w:rsidP="008A1775">
            <w:pPr>
              <w:pStyle w:val="Ttulo2"/>
              <w:spacing w:before="0" w:beforeAutospacing="0" w:after="0" w:afterAutospacing="0" w:line="360" w:lineRule="auto"/>
              <w:jc w:val="center"/>
              <w:rPr>
                <w:b w:val="0"/>
                <w:iCs/>
                <w:szCs w:val="24"/>
              </w:rPr>
            </w:pPr>
            <w:bookmarkStart w:id="3614" w:name="_Toc140007405"/>
            <w:bookmarkStart w:id="3615" w:name="_Toc142508106"/>
            <w:bookmarkStart w:id="3616" w:name="_Toc142812234"/>
            <w:bookmarkStart w:id="3617" w:name="_Toc142815605"/>
            <w:bookmarkStart w:id="3618" w:name="_Toc143621149"/>
            <w:r w:rsidRPr="008A1775">
              <w:rPr>
                <w:b w:val="0"/>
                <w:iCs/>
                <w:szCs w:val="24"/>
              </w:rPr>
              <w:t>No</w:t>
            </w:r>
            <w:bookmarkEnd w:id="3614"/>
            <w:bookmarkEnd w:id="3615"/>
            <w:bookmarkEnd w:id="3616"/>
            <w:bookmarkEnd w:id="3617"/>
            <w:bookmarkEnd w:id="3618"/>
          </w:p>
        </w:tc>
      </w:tr>
      <w:tr w:rsidR="00E173AB" w:rsidRPr="008A1775" w14:paraId="49CFBDF5" w14:textId="77777777" w:rsidTr="003423E7">
        <w:trPr>
          <w:trHeight w:val="385"/>
        </w:trPr>
        <w:tc>
          <w:tcPr>
            <w:tcW w:w="687" w:type="dxa"/>
          </w:tcPr>
          <w:p w14:paraId="2EE3B3C9" w14:textId="77777777" w:rsidR="00E173AB" w:rsidRPr="008A1775" w:rsidRDefault="00E173AB" w:rsidP="008A1775">
            <w:pPr>
              <w:pStyle w:val="Ttulo2"/>
              <w:spacing w:before="0" w:beforeAutospacing="0" w:after="0" w:afterAutospacing="0" w:line="360" w:lineRule="auto"/>
              <w:jc w:val="center"/>
              <w:rPr>
                <w:b w:val="0"/>
                <w:iCs/>
                <w:szCs w:val="24"/>
              </w:rPr>
            </w:pPr>
            <w:bookmarkStart w:id="3619" w:name="_Toc140007406"/>
            <w:bookmarkStart w:id="3620" w:name="_Toc142508107"/>
            <w:bookmarkStart w:id="3621" w:name="_Toc142812235"/>
            <w:bookmarkStart w:id="3622" w:name="_Toc142815606"/>
            <w:bookmarkStart w:id="3623" w:name="_Toc143621150"/>
            <w:r w:rsidRPr="008A1775">
              <w:rPr>
                <w:b w:val="0"/>
                <w:iCs/>
                <w:szCs w:val="24"/>
              </w:rPr>
              <w:t>18.0</w:t>
            </w:r>
            <w:bookmarkEnd w:id="3619"/>
            <w:bookmarkEnd w:id="3620"/>
            <w:bookmarkEnd w:id="3621"/>
            <w:bookmarkEnd w:id="3622"/>
            <w:bookmarkEnd w:id="3623"/>
          </w:p>
        </w:tc>
        <w:tc>
          <w:tcPr>
            <w:tcW w:w="7344" w:type="dxa"/>
          </w:tcPr>
          <w:p w14:paraId="7074EF4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624" w:name="_Toc140007407"/>
            <w:bookmarkStart w:id="3625" w:name="_Toc142508108"/>
            <w:bookmarkStart w:id="3626" w:name="_Toc142812236"/>
            <w:bookmarkStart w:id="3627" w:name="_Toc142815607"/>
            <w:bookmarkStart w:id="3628" w:name="_Toc143621151"/>
            <w:r w:rsidRPr="008A1775">
              <w:rPr>
                <w:b w:val="0"/>
                <w:bCs w:val="0"/>
                <w:szCs w:val="24"/>
              </w:rPr>
              <w:t>¿Utilizan plantillas para estimar los costos de las actividades?</w:t>
            </w:r>
            <w:bookmarkEnd w:id="3624"/>
            <w:bookmarkEnd w:id="3625"/>
            <w:bookmarkEnd w:id="3626"/>
            <w:bookmarkEnd w:id="3627"/>
            <w:bookmarkEnd w:id="3628"/>
          </w:p>
        </w:tc>
        <w:tc>
          <w:tcPr>
            <w:tcW w:w="803" w:type="dxa"/>
          </w:tcPr>
          <w:p w14:paraId="510D292D" w14:textId="77777777" w:rsidR="00E173AB" w:rsidRPr="008A1775" w:rsidRDefault="00E173AB" w:rsidP="008A1775">
            <w:pPr>
              <w:pStyle w:val="Ttulo2"/>
              <w:spacing w:before="0" w:beforeAutospacing="0" w:after="0" w:afterAutospacing="0" w:line="360" w:lineRule="auto"/>
              <w:jc w:val="center"/>
              <w:rPr>
                <w:b w:val="0"/>
                <w:iCs/>
                <w:szCs w:val="24"/>
              </w:rPr>
            </w:pPr>
            <w:bookmarkStart w:id="3629" w:name="_Toc140007408"/>
            <w:bookmarkStart w:id="3630" w:name="_Toc142508109"/>
            <w:bookmarkStart w:id="3631" w:name="_Toc142812237"/>
            <w:bookmarkStart w:id="3632" w:name="_Toc142815608"/>
            <w:bookmarkStart w:id="3633" w:name="_Toc143621152"/>
            <w:r w:rsidRPr="008A1775">
              <w:rPr>
                <w:b w:val="0"/>
                <w:iCs/>
                <w:szCs w:val="24"/>
              </w:rPr>
              <w:t>Si</w:t>
            </w:r>
            <w:bookmarkEnd w:id="3629"/>
            <w:bookmarkEnd w:id="3630"/>
            <w:bookmarkEnd w:id="3631"/>
            <w:bookmarkEnd w:id="3632"/>
            <w:bookmarkEnd w:id="3633"/>
          </w:p>
        </w:tc>
        <w:tc>
          <w:tcPr>
            <w:tcW w:w="883" w:type="dxa"/>
          </w:tcPr>
          <w:p w14:paraId="00F172DA" w14:textId="77777777" w:rsidR="00E173AB" w:rsidRPr="008A1775" w:rsidRDefault="00E173AB" w:rsidP="008A1775">
            <w:pPr>
              <w:pStyle w:val="Ttulo2"/>
              <w:spacing w:before="0" w:beforeAutospacing="0" w:after="0" w:afterAutospacing="0" w:line="360" w:lineRule="auto"/>
              <w:jc w:val="center"/>
              <w:rPr>
                <w:b w:val="0"/>
                <w:iCs/>
                <w:szCs w:val="24"/>
              </w:rPr>
            </w:pPr>
            <w:bookmarkStart w:id="3634" w:name="_Toc140007409"/>
            <w:bookmarkStart w:id="3635" w:name="_Toc142508110"/>
            <w:bookmarkStart w:id="3636" w:name="_Toc142812238"/>
            <w:bookmarkStart w:id="3637" w:name="_Toc142815609"/>
            <w:bookmarkStart w:id="3638" w:name="_Toc143621153"/>
            <w:r w:rsidRPr="008A1775">
              <w:rPr>
                <w:b w:val="0"/>
                <w:iCs/>
                <w:szCs w:val="24"/>
              </w:rPr>
              <w:t>No</w:t>
            </w:r>
            <w:bookmarkEnd w:id="3634"/>
            <w:bookmarkEnd w:id="3635"/>
            <w:bookmarkEnd w:id="3636"/>
            <w:bookmarkEnd w:id="3637"/>
            <w:bookmarkEnd w:id="3638"/>
          </w:p>
        </w:tc>
      </w:tr>
      <w:tr w:rsidR="00E173AB" w:rsidRPr="008A1775" w14:paraId="627B9BA4" w14:textId="77777777" w:rsidTr="003423E7">
        <w:trPr>
          <w:trHeight w:val="385"/>
        </w:trPr>
        <w:tc>
          <w:tcPr>
            <w:tcW w:w="687" w:type="dxa"/>
          </w:tcPr>
          <w:p w14:paraId="41B732A7" w14:textId="77777777" w:rsidR="00E173AB" w:rsidRPr="008A1775" w:rsidRDefault="00E173AB" w:rsidP="008A1775">
            <w:pPr>
              <w:pStyle w:val="Ttulo2"/>
              <w:spacing w:before="0" w:beforeAutospacing="0" w:after="0" w:afterAutospacing="0" w:line="360" w:lineRule="auto"/>
              <w:jc w:val="center"/>
              <w:rPr>
                <w:b w:val="0"/>
                <w:iCs/>
                <w:szCs w:val="24"/>
              </w:rPr>
            </w:pPr>
            <w:bookmarkStart w:id="3639" w:name="_Toc140007410"/>
            <w:bookmarkStart w:id="3640" w:name="_Toc142508111"/>
            <w:bookmarkStart w:id="3641" w:name="_Toc142812239"/>
            <w:bookmarkStart w:id="3642" w:name="_Toc142815610"/>
            <w:bookmarkStart w:id="3643" w:name="_Toc143621154"/>
            <w:r w:rsidRPr="008A1775">
              <w:rPr>
                <w:b w:val="0"/>
                <w:iCs/>
                <w:szCs w:val="24"/>
              </w:rPr>
              <w:t>19.0</w:t>
            </w:r>
            <w:bookmarkEnd w:id="3639"/>
            <w:bookmarkEnd w:id="3640"/>
            <w:bookmarkEnd w:id="3641"/>
            <w:bookmarkEnd w:id="3642"/>
            <w:bookmarkEnd w:id="3643"/>
          </w:p>
        </w:tc>
        <w:tc>
          <w:tcPr>
            <w:tcW w:w="7344" w:type="dxa"/>
          </w:tcPr>
          <w:p w14:paraId="2C1EFD05"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644" w:name="_Toc140007411"/>
            <w:bookmarkStart w:id="3645" w:name="_Toc142508112"/>
            <w:bookmarkStart w:id="3646" w:name="_Toc142812240"/>
            <w:bookmarkStart w:id="3647" w:name="_Toc142815611"/>
            <w:bookmarkStart w:id="3648" w:name="_Toc143621155"/>
            <w:r w:rsidRPr="008A1775">
              <w:rPr>
                <w:b w:val="0"/>
                <w:bCs w:val="0"/>
                <w:szCs w:val="24"/>
              </w:rPr>
              <w:t>¿Incluyen una reserva de contingencia en el presupuesto?</w:t>
            </w:r>
            <w:bookmarkEnd w:id="3644"/>
            <w:bookmarkEnd w:id="3645"/>
            <w:bookmarkEnd w:id="3646"/>
            <w:bookmarkEnd w:id="3647"/>
            <w:bookmarkEnd w:id="3648"/>
          </w:p>
        </w:tc>
        <w:tc>
          <w:tcPr>
            <w:tcW w:w="803" w:type="dxa"/>
          </w:tcPr>
          <w:p w14:paraId="3BDD862D" w14:textId="77777777" w:rsidR="00E173AB" w:rsidRPr="008A1775" w:rsidRDefault="00E173AB" w:rsidP="008A1775">
            <w:pPr>
              <w:pStyle w:val="Ttulo2"/>
              <w:spacing w:before="0" w:beforeAutospacing="0" w:after="0" w:afterAutospacing="0" w:line="360" w:lineRule="auto"/>
              <w:jc w:val="center"/>
              <w:rPr>
                <w:b w:val="0"/>
                <w:iCs/>
                <w:szCs w:val="24"/>
              </w:rPr>
            </w:pPr>
            <w:bookmarkStart w:id="3649" w:name="_Toc140007412"/>
            <w:bookmarkStart w:id="3650" w:name="_Toc142508113"/>
            <w:bookmarkStart w:id="3651" w:name="_Toc142812241"/>
            <w:bookmarkStart w:id="3652" w:name="_Toc142815612"/>
            <w:bookmarkStart w:id="3653" w:name="_Toc143621156"/>
            <w:r w:rsidRPr="008A1775">
              <w:rPr>
                <w:b w:val="0"/>
                <w:iCs/>
                <w:szCs w:val="24"/>
              </w:rPr>
              <w:t>Si</w:t>
            </w:r>
            <w:bookmarkEnd w:id="3649"/>
            <w:bookmarkEnd w:id="3650"/>
            <w:bookmarkEnd w:id="3651"/>
            <w:bookmarkEnd w:id="3652"/>
            <w:bookmarkEnd w:id="3653"/>
          </w:p>
        </w:tc>
        <w:tc>
          <w:tcPr>
            <w:tcW w:w="883" w:type="dxa"/>
          </w:tcPr>
          <w:p w14:paraId="3C7152A0" w14:textId="77777777" w:rsidR="00E173AB" w:rsidRPr="008A1775" w:rsidRDefault="00E173AB" w:rsidP="008A1775">
            <w:pPr>
              <w:pStyle w:val="Ttulo2"/>
              <w:spacing w:before="0" w:beforeAutospacing="0" w:after="0" w:afterAutospacing="0" w:line="360" w:lineRule="auto"/>
              <w:jc w:val="center"/>
              <w:rPr>
                <w:b w:val="0"/>
                <w:iCs/>
                <w:szCs w:val="24"/>
              </w:rPr>
            </w:pPr>
            <w:bookmarkStart w:id="3654" w:name="_Toc140007413"/>
            <w:bookmarkStart w:id="3655" w:name="_Toc142508114"/>
            <w:bookmarkStart w:id="3656" w:name="_Toc142812242"/>
            <w:bookmarkStart w:id="3657" w:name="_Toc142815613"/>
            <w:bookmarkStart w:id="3658" w:name="_Toc143621157"/>
            <w:r w:rsidRPr="008A1775">
              <w:rPr>
                <w:b w:val="0"/>
                <w:iCs/>
                <w:szCs w:val="24"/>
              </w:rPr>
              <w:t>No</w:t>
            </w:r>
            <w:bookmarkEnd w:id="3654"/>
            <w:bookmarkEnd w:id="3655"/>
            <w:bookmarkEnd w:id="3656"/>
            <w:bookmarkEnd w:id="3657"/>
            <w:bookmarkEnd w:id="3658"/>
          </w:p>
        </w:tc>
      </w:tr>
      <w:tr w:rsidR="00E173AB" w:rsidRPr="008A1775" w14:paraId="224E7C93" w14:textId="77777777" w:rsidTr="003423E7">
        <w:trPr>
          <w:trHeight w:val="385"/>
        </w:trPr>
        <w:tc>
          <w:tcPr>
            <w:tcW w:w="687" w:type="dxa"/>
          </w:tcPr>
          <w:p w14:paraId="3B0EC269" w14:textId="77777777" w:rsidR="00E173AB" w:rsidRPr="008A1775" w:rsidRDefault="00E173AB" w:rsidP="008A1775">
            <w:pPr>
              <w:pStyle w:val="Ttulo2"/>
              <w:spacing w:before="0" w:beforeAutospacing="0" w:after="0" w:afterAutospacing="0" w:line="360" w:lineRule="auto"/>
              <w:jc w:val="center"/>
              <w:rPr>
                <w:b w:val="0"/>
                <w:iCs/>
                <w:szCs w:val="24"/>
              </w:rPr>
            </w:pPr>
            <w:bookmarkStart w:id="3659" w:name="_Toc140007414"/>
            <w:bookmarkStart w:id="3660" w:name="_Toc142508115"/>
            <w:bookmarkStart w:id="3661" w:name="_Toc142812243"/>
            <w:bookmarkStart w:id="3662" w:name="_Toc142815614"/>
            <w:bookmarkStart w:id="3663" w:name="_Toc143621158"/>
            <w:r w:rsidRPr="008A1775">
              <w:rPr>
                <w:b w:val="0"/>
                <w:iCs/>
                <w:szCs w:val="24"/>
              </w:rPr>
              <w:t>20.0</w:t>
            </w:r>
            <w:bookmarkEnd w:id="3659"/>
            <w:bookmarkEnd w:id="3660"/>
            <w:bookmarkEnd w:id="3661"/>
            <w:bookmarkEnd w:id="3662"/>
            <w:bookmarkEnd w:id="3663"/>
          </w:p>
        </w:tc>
        <w:tc>
          <w:tcPr>
            <w:tcW w:w="7344" w:type="dxa"/>
          </w:tcPr>
          <w:p w14:paraId="40451C3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664" w:name="_Toc140007415"/>
            <w:bookmarkStart w:id="3665" w:name="_Toc142508116"/>
            <w:bookmarkStart w:id="3666" w:name="_Toc142812244"/>
            <w:bookmarkStart w:id="3667" w:name="_Toc142815615"/>
            <w:bookmarkStart w:id="3668" w:name="_Toc143621159"/>
            <w:r w:rsidRPr="008A1775">
              <w:rPr>
                <w:b w:val="0"/>
                <w:bCs w:val="0"/>
                <w:szCs w:val="24"/>
              </w:rPr>
              <w:t>¿Incluyen una reserva de gestión en el presupuesto?</w:t>
            </w:r>
            <w:bookmarkEnd w:id="3664"/>
            <w:bookmarkEnd w:id="3665"/>
            <w:bookmarkEnd w:id="3666"/>
            <w:bookmarkEnd w:id="3667"/>
            <w:bookmarkEnd w:id="3668"/>
          </w:p>
        </w:tc>
        <w:tc>
          <w:tcPr>
            <w:tcW w:w="803" w:type="dxa"/>
          </w:tcPr>
          <w:p w14:paraId="36579324" w14:textId="77777777" w:rsidR="00E173AB" w:rsidRPr="008A1775" w:rsidRDefault="00E173AB" w:rsidP="008A1775">
            <w:pPr>
              <w:pStyle w:val="Ttulo2"/>
              <w:spacing w:before="0" w:beforeAutospacing="0" w:after="0" w:afterAutospacing="0" w:line="360" w:lineRule="auto"/>
              <w:jc w:val="center"/>
              <w:rPr>
                <w:b w:val="0"/>
                <w:iCs/>
                <w:szCs w:val="24"/>
              </w:rPr>
            </w:pPr>
            <w:bookmarkStart w:id="3669" w:name="_Toc140007416"/>
            <w:bookmarkStart w:id="3670" w:name="_Toc142508117"/>
            <w:bookmarkStart w:id="3671" w:name="_Toc142812245"/>
            <w:bookmarkStart w:id="3672" w:name="_Toc142815616"/>
            <w:bookmarkStart w:id="3673" w:name="_Toc143621160"/>
            <w:r w:rsidRPr="008A1775">
              <w:rPr>
                <w:b w:val="0"/>
                <w:iCs/>
                <w:szCs w:val="24"/>
              </w:rPr>
              <w:t>Si</w:t>
            </w:r>
            <w:bookmarkEnd w:id="3669"/>
            <w:bookmarkEnd w:id="3670"/>
            <w:bookmarkEnd w:id="3671"/>
            <w:bookmarkEnd w:id="3672"/>
            <w:bookmarkEnd w:id="3673"/>
          </w:p>
        </w:tc>
        <w:tc>
          <w:tcPr>
            <w:tcW w:w="883" w:type="dxa"/>
          </w:tcPr>
          <w:p w14:paraId="58B491E9" w14:textId="77777777" w:rsidR="00E173AB" w:rsidRPr="008A1775" w:rsidRDefault="00E173AB" w:rsidP="008A1775">
            <w:pPr>
              <w:pStyle w:val="Ttulo2"/>
              <w:spacing w:before="0" w:beforeAutospacing="0" w:after="0" w:afterAutospacing="0" w:line="360" w:lineRule="auto"/>
              <w:jc w:val="center"/>
              <w:rPr>
                <w:b w:val="0"/>
                <w:iCs/>
                <w:szCs w:val="24"/>
              </w:rPr>
            </w:pPr>
            <w:bookmarkStart w:id="3674" w:name="_Toc140007417"/>
            <w:bookmarkStart w:id="3675" w:name="_Toc142508118"/>
            <w:bookmarkStart w:id="3676" w:name="_Toc142812246"/>
            <w:bookmarkStart w:id="3677" w:name="_Toc142815617"/>
            <w:bookmarkStart w:id="3678" w:name="_Toc143621161"/>
            <w:r w:rsidRPr="008A1775">
              <w:rPr>
                <w:b w:val="0"/>
                <w:iCs/>
                <w:szCs w:val="24"/>
              </w:rPr>
              <w:t>No</w:t>
            </w:r>
            <w:bookmarkEnd w:id="3674"/>
            <w:bookmarkEnd w:id="3675"/>
            <w:bookmarkEnd w:id="3676"/>
            <w:bookmarkEnd w:id="3677"/>
            <w:bookmarkEnd w:id="3678"/>
          </w:p>
        </w:tc>
      </w:tr>
      <w:tr w:rsidR="00E173AB" w:rsidRPr="008A1775" w14:paraId="34B8C2F5" w14:textId="77777777" w:rsidTr="003423E7">
        <w:trPr>
          <w:trHeight w:val="385"/>
        </w:trPr>
        <w:tc>
          <w:tcPr>
            <w:tcW w:w="687" w:type="dxa"/>
          </w:tcPr>
          <w:p w14:paraId="380DE094" w14:textId="77777777" w:rsidR="00E173AB" w:rsidRPr="008A1775" w:rsidRDefault="00E173AB" w:rsidP="008A1775">
            <w:pPr>
              <w:pStyle w:val="Ttulo2"/>
              <w:spacing w:before="0" w:beforeAutospacing="0" w:after="0" w:afterAutospacing="0" w:line="360" w:lineRule="auto"/>
              <w:jc w:val="center"/>
              <w:rPr>
                <w:b w:val="0"/>
                <w:iCs/>
                <w:szCs w:val="24"/>
              </w:rPr>
            </w:pPr>
            <w:bookmarkStart w:id="3679" w:name="_Toc140007418"/>
            <w:bookmarkStart w:id="3680" w:name="_Toc142508119"/>
            <w:bookmarkStart w:id="3681" w:name="_Toc142812247"/>
            <w:bookmarkStart w:id="3682" w:name="_Toc142815618"/>
            <w:bookmarkStart w:id="3683" w:name="_Toc143621162"/>
            <w:r w:rsidRPr="008A1775">
              <w:rPr>
                <w:b w:val="0"/>
                <w:iCs/>
                <w:szCs w:val="24"/>
              </w:rPr>
              <w:t>21.0</w:t>
            </w:r>
            <w:bookmarkEnd w:id="3679"/>
            <w:bookmarkEnd w:id="3680"/>
            <w:bookmarkEnd w:id="3681"/>
            <w:bookmarkEnd w:id="3682"/>
            <w:bookmarkEnd w:id="3683"/>
          </w:p>
        </w:tc>
        <w:tc>
          <w:tcPr>
            <w:tcW w:w="7344" w:type="dxa"/>
          </w:tcPr>
          <w:p w14:paraId="076D6B0E"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684" w:name="_Toc140007419"/>
            <w:bookmarkStart w:id="3685" w:name="_Toc142508120"/>
            <w:bookmarkStart w:id="3686" w:name="_Toc142812248"/>
            <w:bookmarkStart w:id="3687" w:name="_Toc142815619"/>
            <w:bookmarkStart w:id="3688" w:name="_Toc143621163"/>
            <w:r w:rsidRPr="008A1775">
              <w:rPr>
                <w:b w:val="0"/>
                <w:bCs w:val="0"/>
                <w:szCs w:val="24"/>
              </w:rPr>
              <w:t>¿Elaboran algún entregable en la empresa?</w:t>
            </w:r>
            <w:bookmarkEnd w:id="3684"/>
            <w:bookmarkEnd w:id="3685"/>
            <w:bookmarkEnd w:id="3686"/>
            <w:bookmarkEnd w:id="3687"/>
            <w:bookmarkEnd w:id="3688"/>
          </w:p>
        </w:tc>
        <w:tc>
          <w:tcPr>
            <w:tcW w:w="803" w:type="dxa"/>
          </w:tcPr>
          <w:p w14:paraId="0BB0B109" w14:textId="77777777" w:rsidR="00E173AB" w:rsidRPr="008A1775" w:rsidRDefault="00E173AB" w:rsidP="008A1775">
            <w:pPr>
              <w:pStyle w:val="Ttulo2"/>
              <w:spacing w:before="0" w:beforeAutospacing="0" w:after="0" w:afterAutospacing="0" w:line="360" w:lineRule="auto"/>
              <w:jc w:val="center"/>
              <w:rPr>
                <w:b w:val="0"/>
                <w:iCs/>
                <w:szCs w:val="24"/>
              </w:rPr>
            </w:pPr>
            <w:bookmarkStart w:id="3689" w:name="_Toc140007420"/>
            <w:bookmarkStart w:id="3690" w:name="_Toc142508121"/>
            <w:bookmarkStart w:id="3691" w:name="_Toc142812249"/>
            <w:bookmarkStart w:id="3692" w:name="_Toc142815620"/>
            <w:bookmarkStart w:id="3693" w:name="_Toc143621164"/>
            <w:r w:rsidRPr="008A1775">
              <w:rPr>
                <w:b w:val="0"/>
                <w:iCs/>
                <w:szCs w:val="24"/>
              </w:rPr>
              <w:t>Si</w:t>
            </w:r>
            <w:bookmarkEnd w:id="3689"/>
            <w:bookmarkEnd w:id="3690"/>
            <w:bookmarkEnd w:id="3691"/>
            <w:bookmarkEnd w:id="3692"/>
            <w:bookmarkEnd w:id="3693"/>
          </w:p>
        </w:tc>
        <w:tc>
          <w:tcPr>
            <w:tcW w:w="883" w:type="dxa"/>
          </w:tcPr>
          <w:p w14:paraId="14845B8C" w14:textId="77777777" w:rsidR="00E173AB" w:rsidRPr="008A1775" w:rsidRDefault="00E173AB" w:rsidP="008A1775">
            <w:pPr>
              <w:pStyle w:val="Ttulo2"/>
              <w:spacing w:before="0" w:beforeAutospacing="0" w:after="0" w:afterAutospacing="0" w:line="360" w:lineRule="auto"/>
              <w:jc w:val="center"/>
              <w:rPr>
                <w:b w:val="0"/>
                <w:iCs/>
                <w:szCs w:val="24"/>
              </w:rPr>
            </w:pPr>
            <w:bookmarkStart w:id="3694" w:name="_Toc140007421"/>
            <w:bookmarkStart w:id="3695" w:name="_Toc142508122"/>
            <w:bookmarkStart w:id="3696" w:name="_Toc142812250"/>
            <w:bookmarkStart w:id="3697" w:name="_Toc142815621"/>
            <w:bookmarkStart w:id="3698" w:name="_Toc143621165"/>
            <w:r w:rsidRPr="008A1775">
              <w:rPr>
                <w:b w:val="0"/>
                <w:iCs/>
                <w:szCs w:val="24"/>
              </w:rPr>
              <w:t>No</w:t>
            </w:r>
            <w:bookmarkEnd w:id="3694"/>
            <w:bookmarkEnd w:id="3695"/>
            <w:bookmarkEnd w:id="3696"/>
            <w:bookmarkEnd w:id="3697"/>
            <w:bookmarkEnd w:id="3698"/>
          </w:p>
        </w:tc>
      </w:tr>
      <w:tr w:rsidR="00E173AB" w:rsidRPr="008A1775" w14:paraId="13D7FF9C" w14:textId="77777777" w:rsidTr="003423E7">
        <w:trPr>
          <w:trHeight w:val="385"/>
        </w:trPr>
        <w:tc>
          <w:tcPr>
            <w:tcW w:w="687" w:type="dxa"/>
          </w:tcPr>
          <w:p w14:paraId="2F1BF437" w14:textId="77777777" w:rsidR="00E173AB" w:rsidRPr="008A1775" w:rsidRDefault="00E173AB" w:rsidP="008A1775">
            <w:pPr>
              <w:pStyle w:val="Ttulo2"/>
              <w:spacing w:before="0" w:beforeAutospacing="0" w:after="0" w:afterAutospacing="0" w:line="360" w:lineRule="auto"/>
              <w:jc w:val="center"/>
              <w:rPr>
                <w:b w:val="0"/>
                <w:iCs/>
                <w:szCs w:val="24"/>
              </w:rPr>
            </w:pPr>
            <w:bookmarkStart w:id="3699" w:name="_Toc140007422"/>
            <w:bookmarkStart w:id="3700" w:name="_Toc142508123"/>
            <w:bookmarkStart w:id="3701" w:name="_Toc142812251"/>
            <w:bookmarkStart w:id="3702" w:name="_Toc142815622"/>
            <w:bookmarkStart w:id="3703" w:name="_Toc143621166"/>
            <w:r w:rsidRPr="008A1775">
              <w:rPr>
                <w:b w:val="0"/>
                <w:iCs/>
                <w:szCs w:val="24"/>
              </w:rPr>
              <w:t>22.0</w:t>
            </w:r>
            <w:bookmarkEnd w:id="3699"/>
            <w:bookmarkEnd w:id="3700"/>
            <w:bookmarkEnd w:id="3701"/>
            <w:bookmarkEnd w:id="3702"/>
            <w:bookmarkEnd w:id="3703"/>
          </w:p>
        </w:tc>
        <w:tc>
          <w:tcPr>
            <w:tcW w:w="7344" w:type="dxa"/>
          </w:tcPr>
          <w:p w14:paraId="5E74B93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704" w:name="_Toc140007423"/>
            <w:bookmarkStart w:id="3705" w:name="_Toc142508124"/>
            <w:bookmarkStart w:id="3706" w:name="_Toc142812252"/>
            <w:bookmarkStart w:id="3707" w:name="_Toc142815623"/>
            <w:bookmarkStart w:id="3708" w:name="_Toc143621167"/>
            <w:r w:rsidRPr="008A1775">
              <w:rPr>
                <w:b w:val="0"/>
                <w:bCs w:val="0"/>
                <w:szCs w:val="24"/>
              </w:rPr>
              <w:t>¿Tienen criterios de aceptación de los entregables?</w:t>
            </w:r>
            <w:bookmarkEnd w:id="3704"/>
            <w:bookmarkEnd w:id="3705"/>
            <w:bookmarkEnd w:id="3706"/>
            <w:bookmarkEnd w:id="3707"/>
            <w:bookmarkEnd w:id="3708"/>
          </w:p>
        </w:tc>
        <w:tc>
          <w:tcPr>
            <w:tcW w:w="803" w:type="dxa"/>
          </w:tcPr>
          <w:p w14:paraId="3EF19D7D" w14:textId="77777777" w:rsidR="00E173AB" w:rsidRPr="008A1775" w:rsidRDefault="00E173AB" w:rsidP="008A1775">
            <w:pPr>
              <w:pStyle w:val="Ttulo2"/>
              <w:spacing w:before="0" w:beforeAutospacing="0" w:after="0" w:afterAutospacing="0" w:line="360" w:lineRule="auto"/>
              <w:jc w:val="center"/>
              <w:rPr>
                <w:b w:val="0"/>
                <w:iCs/>
                <w:szCs w:val="24"/>
              </w:rPr>
            </w:pPr>
            <w:bookmarkStart w:id="3709" w:name="_Toc140007424"/>
            <w:bookmarkStart w:id="3710" w:name="_Toc142508125"/>
            <w:bookmarkStart w:id="3711" w:name="_Toc142812253"/>
            <w:bookmarkStart w:id="3712" w:name="_Toc142815624"/>
            <w:bookmarkStart w:id="3713" w:name="_Toc143621168"/>
            <w:r w:rsidRPr="008A1775">
              <w:rPr>
                <w:b w:val="0"/>
                <w:iCs/>
                <w:szCs w:val="24"/>
              </w:rPr>
              <w:t>Si</w:t>
            </w:r>
            <w:bookmarkEnd w:id="3709"/>
            <w:bookmarkEnd w:id="3710"/>
            <w:bookmarkEnd w:id="3711"/>
            <w:bookmarkEnd w:id="3712"/>
            <w:bookmarkEnd w:id="3713"/>
          </w:p>
        </w:tc>
        <w:tc>
          <w:tcPr>
            <w:tcW w:w="883" w:type="dxa"/>
          </w:tcPr>
          <w:p w14:paraId="56339495" w14:textId="77777777" w:rsidR="00E173AB" w:rsidRPr="008A1775" w:rsidRDefault="00E173AB" w:rsidP="008A1775">
            <w:pPr>
              <w:pStyle w:val="Ttulo2"/>
              <w:spacing w:before="0" w:beforeAutospacing="0" w:after="0" w:afterAutospacing="0" w:line="360" w:lineRule="auto"/>
              <w:jc w:val="center"/>
              <w:rPr>
                <w:b w:val="0"/>
                <w:iCs/>
                <w:szCs w:val="24"/>
              </w:rPr>
            </w:pPr>
            <w:bookmarkStart w:id="3714" w:name="_Toc140007425"/>
            <w:bookmarkStart w:id="3715" w:name="_Toc142508126"/>
            <w:bookmarkStart w:id="3716" w:name="_Toc142812254"/>
            <w:bookmarkStart w:id="3717" w:name="_Toc142815625"/>
            <w:bookmarkStart w:id="3718" w:name="_Toc143621169"/>
            <w:r w:rsidRPr="008A1775">
              <w:rPr>
                <w:b w:val="0"/>
                <w:iCs/>
                <w:szCs w:val="24"/>
              </w:rPr>
              <w:t>No</w:t>
            </w:r>
            <w:bookmarkEnd w:id="3714"/>
            <w:bookmarkEnd w:id="3715"/>
            <w:bookmarkEnd w:id="3716"/>
            <w:bookmarkEnd w:id="3717"/>
            <w:bookmarkEnd w:id="3718"/>
          </w:p>
        </w:tc>
      </w:tr>
      <w:tr w:rsidR="00E173AB" w:rsidRPr="008A1775" w14:paraId="393CA892" w14:textId="77777777" w:rsidTr="003423E7">
        <w:trPr>
          <w:trHeight w:val="385"/>
        </w:trPr>
        <w:tc>
          <w:tcPr>
            <w:tcW w:w="687" w:type="dxa"/>
          </w:tcPr>
          <w:p w14:paraId="6075B13A" w14:textId="77777777" w:rsidR="00E173AB" w:rsidRPr="008A1775" w:rsidRDefault="00E173AB" w:rsidP="008A1775">
            <w:pPr>
              <w:pStyle w:val="Ttulo2"/>
              <w:spacing w:before="0" w:beforeAutospacing="0" w:after="0" w:afterAutospacing="0" w:line="360" w:lineRule="auto"/>
              <w:jc w:val="center"/>
              <w:rPr>
                <w:b w:val="0"/>
                <w:iCs/>
                <w:szCs w:val="24"/>
              </w:rPr>
            </w:pPr>
            <w:bookmarkStart w:id="3719" w:name="_Toc140007426"/>
            <w:bookmarkStart w:id="3720" w:name="_Toc142508127"/>
            <w:bookmarkStart w:id="3721" w:name="_Toc142812255"/>
            <w:bookmarkStart w:id="3722" w:name="_Toc142815626"/>
            <w:bookmarkStart w:id="3723" w:name="_Toc143621170"/>
            <w:r w:rsidRPr="008A1775">
              <w:rPr>
                <w:b w:val="0"/>
                <w:iCs/>
                <w:szCs w:val="24"/>
              </w:rPr>
              <w:t>23.0</w:t>
            </w:r>
            <w:bookmarkEnd w:id="3719"/>
            <w:bookmarkEnd w:id="3720"/>
            <w:bookmarkEnd w:id="3721"/>
            <w:bookmarkEnd w:id="3722"/>
            <w:bookmarkEnd w:id="3723"/>
          </w:p>
        </w:tc>
        <w:tc>
          <w:tcPr>
            <w:tcW w:w="7344" w:type="dxa"/>
          </w:tcPr>
          <w:p w14:paraId="1E1CE8B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724" w:name="_Toc140007427"/>
            <w:bookmarkStart w:id="3725" w:name="_Toc142508128"/>
            <w:bookmarkStart w:id="3726" w:name="_Toc142812256"/>
            <w:bookmarkStart w:id="3727" w:name="_Toc142815627"/>
            <w:bookmarkStart w:id="3728" w:name="_Toc143621171"/>
            <w:r w:rsidRPr="008A1775">
              <w:rPr>
                <w:b w:val="0"/>
                <w:bCs w:val="0"/>
                <w:szCs w:val="24"/>
              </w:rPr>
              <w:t>¿Validan sus entregable de actividades?</w:t>
            </w:r>
            <w:bookmarkEnd w:id="3724"/>
            <w:bookmarkEnd w:id="3725"/>
            <w:bookmarkEnd w:id="3726"/>
            <w:bookmarkEnd w:id="3727"/>
            <w:bookmarkEnd w:id="3728"/>
          </w:p>
        </w:tc>
        <w:tc>
          <w:tcPr>
            <w:tcW w:w="803" w:type="dxa"/>
          </w:tcPr>
          <w:p w14:paraId="5617BA59" w14:textId="77777777" w:rsidR="00E173AB" w:rsidRPr="008A1775" w:rsidRDefault="00E173AB" w:rsidP="008A1775">
            <w:pPr>
              <w:pStyle w:val="Ttulo2"/>
              <w:spacing w:before="0" w:beforeAutospacing="0" w:after="0" w:afterAutospacing="0" w:line="360" w:lineRule="auto"/>
              <w:jc w:val="center"/>
              <w:rPr>
                <w:b w:val="0"/>
                <w:iCs/>
                <w:szCs w:val="24"/>
              </w:rPr>
            </w:pPr>
            <w:bookmarkStart w:id="3729" w:name="_Toc140007428"/>
            <w:bookmarkStart w:id="3730" w:name="_Toc142508129"/>
            <w:bookmarkStart w:id="3731" w:name="_Toc142812257"/>
            <w:bookmarkStart w:id="3732" w:name="_Toc142815628"/>
            <w:bookmarkStart w:id="3733" w:name="_Toc143621172"/>
            <w:r w:rsidRPr="008A1775">
              <w:rPr>
                <w:b w:val="0"/>
                <w:iCs/>
                <w:szCs w:val="24"/>
              </w:rPr>
              <w:t>Si</w:t>
            </w:r>
            <w:bookmarkEnd w:id="3729"/>
            <w:bookmarkEnd w:id="3730"/>
            <w:bookmarkEnd w:id="3731"/>
            <w:bookmarkEnd w:id="3732"/>
            <w:bookmarkEnd w:id="3733"/>
          </w:p>
        </w:tc>
        <w:tc>
          <w:tcPr>
            <w:tcW w:w="883" w:type="dxa"/>
          </w:tcPr>
          <w:p w14:paraId="6754BF52" w14:textId="77777777" w:rsidR="00E173AB" w:rsidRPr="008A1775" w:rsidRDefault="00E173AB" w:rsidP="008A1775">
            <w:pPr>
              <w:pStyle w:val="Ttulo2"/>
              <w:spacing w:before="0" w:beforeAutospacing="0" w:after="0" w:afterAutospacing="0" w:line="360" w:lineRule="auto"/>
              <w:jc w:val="center"/>
              <w:rPr>
                <w:b w:val="0"/>
                <w:iCs/>
                <w:szCs w:val="24"/>
              </w:rPr>
            </w:pPr>
            <w:bookmarkStart w:id="3734" w:name="_Toc140007429"/>
            <w:bookmarkStart w:id="3735" w:name="_Toc142508130"/>
            <w:bookmarkStart w:id="3736" w:name="_Toc142812258"/>
            <w:bookmarkStart w:id="3737" w:name="_Toc142815629"/>
            <w:bookmarkStart w:id="3738" w:name="_Toc143621173"/>
            <w:r w:rsidRPr="008A1775">
              <w:rPr>
                <w:b w:val="0"/>
                <w:iCs/>
                <w:szCs w:val="24"/>
              </w:rPr>
              <w:t>No</w:t>
            </w:r>
            <w:bookmarkEnd w:id="3734"/>
            <w:bookmarkEnd w:id="3735"/>
            <w:bookmarkEnd w:id="3736"/>
            <w:bookmarkEnd w:id="3737"/>
            <w:bookmarkEnd w:id="3738"/>
          </w:p>
        </w:tc>
      </w:tr>
      <w:tr w:rsidR="00E173AB" w:rsidRPr="008A1775" w14:paraId="4CA538AC" w14:textId="77777777" w:rsidTr="003423E7">
        <w:trPr>
          <w:trHeight w:val="385"/>
        </w:trPr>
        <w:tc>
          <w:tcPr>
            <w:tcW w:w="687" w:type="dxa"/>
          </w:tcPr>
          <w:p w14:paraId="671BC593" w14:textId="77777777" w:rsidR="00E173AB" w:rsidRPr="008A1775" w:rsidRDefault="00E173AB" w:rsidP="008A1775">
            <w:pPr>
              <w:pStyle w:val="Ttulo2"/>
              <w:spacing w:before="0" w:beforeAutospacing="0" w:after="0" w:afterAutospacing="0" w:line="360" w:lineRule="auto"/>
              <w:jc w:val="center"/>
              <w:rPr>
                <w:b w:val="0"/>
                <w:iCs/>
                <w:szCs w:val="24"/>
              </w:rPr>
            </w:pPr>
            <w:bookmarkStart w:id="3739" w:name="_Toc140007430"/>
            <w:bookmarkStart w:id="3740" w:name="_Toc142508131"/>
            <w:bookmarkStart w:id="3741" w:name="_Toc142812259"/>
            <w:bookmarkStart w:id="3742" w:name="_Toc142815630"/>
            <w:bookmarkStart w:id="3743" w:name="_Toc143621174"/>
            <w:r w:rsidRPr="008A1775">
              <w:rPr>
                <w:b w:val="0"/>
                <w:iCs/>
                <w:szCs w:val="24"/>
              </w:rPr>
              <w:t>24.0</w:t>
            </w:r>
            <w:bookmarkEnd w:id="3739"/>
            <w:bookmarkEnd w:id="3740"/>
            <w:bookmarkEnd w:id="3741"/>
            <w:bookmarkEnd w:id="3742"/>
            <w:bookmarkEnd w:id="3743"/>
          </w:p>
        </w:tc>
        <w:tc>
          <w:tcPr>
            <w:tcW w:w="7344" w:type="dxa"/>
          </w:tcPr>
          <w:p w14:paraId="2F777EC1"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744" w:name="_Toc140007431"/>
            <w:bookmarkStart w:id="3745" w:name="_Toc142508132"/>
            <w:bookmarkStart w:id="3746" w:name="_Toc142812260"/>
            <w:bookmarkStart w:id="3747" w:name="_Toc142815631"/>
            <w:bookmarkStart w:id="3748" w:name="_Toc143621175"/>
            <w:r w:rsidRPr="008A1775">
              <w:rPr>
                <w:b w:val="0"/>
                <w:bCs w:val="0"/>
                <w:szCs w:val="24"/>
              </w:rPr>
              <w:t>¿Los canales de comunicación que tienen son los adecuados?</w:t>
            </w:r>
            <w:bookmarkEnd w:id="3744"/>
            <w:bookmarkEnd w:id="3745"/>
            <w:bookmarkEnd w:id="3746"/>
            <w:bookmarkEnd w:id="3747"/>
            <w:bookmarkEnd w:id="3748"/>
          </w:p>
        </w:tc>
        <w:tc>
          <w:tcPr>
            <w:tcW w:w="803" w:type="dxa"/>
          </w:tcPr>
          <w:p w14:paraId="1646909A" w14:textId="77777777" w:rsidR="00E173AB" w:rsidRPr="008A1775" w:rsidRDefault="00E173AB" w:rsidP="008A1775">
            <w:pPr>
              <w:pStyle w:val="Ttulo2"/>
              <w:spacing w:before="0" w:beforeAutospacing="0" w:after="0" w:afterAutospacing="0" w:line="360" w:lineRule="auto"/>
              <w:jc w:val="center"/>
              <w:rPr>
                <w:b w:val="0"/>
                <w:iCs/>
                <w:szCs w:val="24"/>
              </w:rPr>
            </w:pPr>
            <w:bookmarkStart w:id="3749" w:name="_Toc140007432"/>
            <w:bookmarkStart w:id="3750" w:name="_Toc142508133"/>
            <w:bookmarkStart w:id="3751" w:name="_Toc142812261"/>
            <w:bookmarkStart w:id="3752" w:name="_Toc142815632"/>
            <w:bookmarkStart w:id="3753" w:name="_Toc143621176"/>
            <w:r w:rsidRPr="008A1775">
              <w:rPr>
                <w:b w:val="0"/>
                <w:iCs/>
                <w:szCs w:val="24"/>
              </w:rPr>
              <w:t>Si</w:t>
            </w:r>
            <w:bookmarkEnd w:id="3749"/>
            <w:bookmarkEnd w:id="3750"/>
            <w:bookmarkEnd w:id="3751"/>
            <w:bookmarkEnd w:id="3752"/>
            <w:bookmarkEnd w:id="3753"/>
          </w:p>
        </w:tc>
        <w:tc>
          <w:tcPr>
            <w:tcW w:w="883" w:type="dxa"/>
          </w:tcPr>
          <w:p w14:paraId="2C26194C" w14:textId="77777777" w:rsidR="00E173AB" w:rsidRPr="008A1775" w:rsidRDefault="00E173AB" w:rsidP="008A1775">
            <w:pPr>
              <w:pStyle w:val="Ttulo2"/>
              <w:spacing w:before="0" w:beforeAutospacing="0" w:after="0" w:afterAutospacing="0" w:line="360" w:lineRule="auto"/>
              <w:jc w:val="center"/>
              <w:rPr>
                <w:b w:val="0"/>
                <w:iCs/>
                <w:szCs w:val="24"/>
              </w:rPr>
            </w:pPr>
            <w:bookmarkStart w:id="3754" w:name="_Toc140007433"/>
            <w:bookmarkStart w:id="3755" w:name="_Toc142508134"/>
            <w:bookmarkStart w:id="3756" w:name="_Toc142812262"/>
            <w:bookmarkStart w:id="3757" w:name="_Toc142815633"/>
            <w:bookmarkStart w:id="3758" w:name="_Toc143621177"/>
            <w:r w:rsidRPr="008A1775">
              <w:rPr>
                <w:b w:val="0"/>
                <w:iCs/>
                <w:szCs w:val="24"/>
              </w:rPr>
              <w:t>No</w:t>
            </w:r>
            <w:bookmarkEnd w:id="3754"/>
            <w:bookmarkEnd w:id="3755"/>
            <w:bookmarkEnd w:id="3756"/>
            <w:bookmarkEnd w:id="3757"/>
            <w:bookmarkEnd w:id="3758"/>
          </w:p>
        </w:tc>
      </w:tr>
      <w:tr w:rsidR="00E173AB" w:rsidRPr="008A1775" w14:paraId="1CFC3F8C" w14:textId="77777777" w:rsidTr="003423E7">
        <w:trPr>
          <w:trHeight w:val="385"/>
        </w:trPr>
        <w:tc>
          <w:tcPr>
            <w:tcW w:w="687" w:type="dxa"/>
          </w:tcPr>
          <w:p w14:paraId="797C03EF" w14:textId="77777777" w:rsidR="00E173AB" w:rsidRPr="008A1775" w:rsidRDefault="00E173AB" w:rsidP="008A1775">
            <w:pPr>
              <w:pStyle w:val="Ttulo2"/>
              <w:spacing w:before="0" w:beforeAutospacing="0" w:after="0" w:afterAutospacing="0" w:line="360" w:lineRule="auto"/>
              <w:jc w:val="center"/>
              <w:rPr>
                <w:b w:val="0"/>
                <w:iCs/>
                <w:szCs w:val="24"/>
              </w:rPr>
            </w:pPr>
            <w:bookmarkStart w:id="3759" w:name="_Toc140007434"/>
            <w:bookmarkStart w:id="3760" w:name="_Toc142508135"/>
            <w:bookmarkStart w:id="3761" w:name="_Toc142812263"/>
            <w:bookmarkStart w:id="3762" w:name="_Toc142815634"/>
            <w:bookmarkStart w:id="3763" w:name="_Toc143621178"/>
            <w:r w:rsidRPr="008A1775">
              <w:rPr>
                <w:b w:val="0"/>
                <w:iCs/>
                <w:szCs w:val="24"/>
              </w:rPr>
              <w:t>25.0</w:t>
            </w:r>
            <w:bookmarkEnd w:id="3759"/>
            <w:bookmarkEnd w:id="3760"/>
            <w:bookmarkEnd w:id="3761"/>
            <w:bookmarkEnd w:id="3762"/>
            <w:bookmarkEnd w:id="3763"/>
          </w:p>
        </w:tc>
        <w:tc>
          <w:tcPr>
            <w:tcW w:w="7344" w:type="dxa"/>
          </w:tcPr>
          <w:p w14:paraId="25AFE5C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764" w:name="_Toc140007435"/>
            <w:bookmarkStart w:id="3765" w:name="_Toc142508136"/>
            <w:bookmarkStart w:id="3766" w:name="_Toc142812264"/>
            <w:bookmarkStart w:id="3767" w:name="_Toc142815635"/>
            <w:bookmarkStart w:id="3768" w:name="_Toc143621179"/>
            <w:r w:rsidRPr="008A1775">
              <w:rPr>
                <w:b w:val="0"/>
                <w:bCs w:val="0"/>
                <w:szCs w:val="24"/>
              </w:rPr>
              <w:t>¿Utilizan un diagrama de flujo de la información?</w:t>
            </w:r>
            <w:bookmarkEnd w:id="3764"/>
            <w:bookmarkEnd w:id="3765"/>
            <w:bookmarkEnd w:id="3766"/>
            <w:bookmarkEnd w:id="3767"/>
            <w:bookmarkEnd w:id="3768"/>
          </w:p>
        </w:tc>
        <w:tc>
          <w:tcPr>
            <w:tcW w:w="803" w:type="dxa"/>
          </w:tcPr>
          <w:p w14:paraId="680EEA2B" w14:textId="77777777" w:rsidR="00E173AB" w:rsidRPr="008A1775" w:rsidRDefault="00E173AB" w:rsidP="008A1775">
            <w:pPr>
              <w:pStyle w:val="Ttulo2"/>
              <w:spacing w:before="0" w:beforeAutospacing="0" w:after="0" w:afterAutospacing="0" w:line="360" w:lineRule="auto"/>
              <w:jc w:val="center"/>
              <w:rPr>
                <w:b w:val="0"/>
                <w:iCs/>
                <w:szCs w:val="24"/>
              </w:rPr>
            </w:pPr>
            <w:bookmarkStart w:id="3769" w:name="_Toc140007436"/>
            <w:bookmarkStart w:id="3770" w:name="_Toc142508137"/>
            <w:bookmarkStart w:id="3771" w:name="_Toc142812265"/>
            <w:bookmarkStart w:id="3772" w:name="_Toc142815636"/>
            <w:bookmarkStart w:id="3773" w:name="_Toc143621180"/>
            <w:r w:rsidRPr="008A1775">
              <w:rPr>
                <w:b w:val="0"/>
                <w:iCs/>
                <w:szCs w:val="24"/>
              </w:rPr>
              <w:t>Si</w:t>
            </w:r>
            <w:bookmarkEnd w:id="3769"/>
            <w:bookmarkEnd w:id="3770"/>
            <w:bookmarkEnd w:id="3771"/>
            <w:bookmarkEnd w:id="3772"/>
            <w:bookmarkEnd w:id="3773"/>
          </w:p>
        </w:tc>
        <w:tc>
          <w:tcPr>
            <w:tcW w:w="883" w:type="dxa"/>
          </w:tcPr>
          <w:p w14:paraId="1F3A5C86" w14:textId="77777777" w:rsidR="00E173AB" w:rsidRPr="008A1775" w:rsidRDefault="00E173AB" w:rsidP="008A1775">
            <w:pPr>
              <w:pStyle w:val="Ttulo2"/>
              <w:spacing w:before="0" w:beforeAutospacing="0" w:after="0" w:afterAutospacing="0" w:line="360" w:lineRule="auto"/>
              <w:jc w:val="center"/>
              <w:rPr>
                <w:b w:val="0"/>
                <w:iCs/>
                <w:szCs w:val="24"/>
              </w:rPr>
            </w:pPr>
            <w:bookmarkStart w:id="3774" w:name="_Toc140007437"/>
            <w:bookmarkStart w:id="3775" w:name="_Toc142508138"/>
            <w:bookmarkStart w:id="3776" w:name="_Toc142812266"/>
            <w:bookmarkStart w:id="3777" w:name="_Toc142815637"/>
            <w:bookmarkStart w:id="3778" w:name="_Toc143621181"/>
            <w:r w:rsidRPr="008A1775">
              <w:rPr>
                <w:b w:val="0"/>
                <w:iCs/>
                <w:szCs w:val="24"/>
              </w:rPr>
              <w:t>No</w:t>
            </w:r>
            <w:bookmarkEnd w:id="3774"/>
            <w:bookmarkEnd w:id="3775"/>
            <w:bookmarkEnd w:id="3776"/>
            <w:bookmarkEnd w:id="3777"/>
            <w:bookmarkEnd w:id="3778"/>
          </w:p>
        </w:tc>
      </w:tr>
      <w:tr w:rsidR="00E173AB" w:rsidRPr="008A1775" w14:paraId="010D57D2" w14:textId="77777777" w:rsidTr="003423E7">
        <w:trPr>
          <w:trHeight w:val="385"/>
        </w:trPr>
        <w:tc>
          <w:tcPr>
            <w:tcW w:w="687" w:type="dxa"/>
          </w:tcPr>
          <w:p w14:paraId="141EA08C" w14:textId="77777777" w:rsidR="00E173AB" w:rsidRPr="008A1775" w:rsidRDefault="00E173AB" w:rsidP="008A1775">
            <w:pPr>
              <w:pStyle w:val="Ttulo2"/>
              <w:spacing w:before="0" w:beforeAutospacing="0" w:after="0" w:afterAutospacing="0" w:line="360" w:lineRule="auto"/>
              <w:jc w:val="center"/>
              <w:rPr>
                <w:b w:val="0"/>
                <w:iCs/>
                <w:szCs w:val="24"/>
              </w:rPr>
            </w:pPr>
            <w:bookmarkStart w:id="3779" w:name="_Toc140007438"/>
            <w:bookmarkStart w:id="3780" w:name="_Toc142508139"/>
            <w:bookmarkStart w:id="3781" w:name="_Toc142812267"/>
            <w:bookmarkStart w:id="3782" w:name="_Toc142815638"/>
            <w:bookmarkStart w:id="3783" w:name="_Toc143621182"/>
            <w:r w:rsidRPr="008A1775">
              <w:rPr>
                <w:b w:val="0"/>
                <w:iCs/>
                <w:szCs w:val="24"/>
              </w:rPr>
              <w:lastRenderedPageBreak/>
              <w:t>26.0</w:t>
            </w:r>
            <w:bookmarkEnd w:id="3779"/>
            <w:bookmarkEnd w:id="3780"/>
            <w:bookmarkEnd w:id="3781"/>
            <w:bookmarkEnd w:id="3782"/>
            <w:bookmarkEnd w:id="3783"/>
          </w:p>
        </w:tc>
        <w:tc>
          <w:tcPr>
            <w:tcW w:w="7344" w:type="dxa"/>
          </w:tcPr>
          <w:p w14:paraId="7601E7A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784" w:name="_Toc140007439"/>
            <w:bookmarkStart w:id="3785" w:name="_Toc142508140"/>
            <w:bookmarkStart w:id="3786" w:name="_Toc142812268"/>
            <w:bookmarkStart w:id="3787" w:name="_Toc142815639"/>
            <w:bookmarkStart w:id="3788" w:name="_Toc143621183"/>
            <w:r w:rsidRPr="008A1775">
              <w:rPr>
                <w:b w:val="0"/>
                <w:bCs w:val="0"/>
                <w:szCs w:val="24"/>
              </w:rPr>
              <w:t>¿Hay restricciones para la comunicación?</w:t>
            </w:r>
            <w:bookmarkEnd w:id="3784"/>
            <w:bookmarkEnd w:id="3785"/>
            <w:bookmarkEnd w:id="3786"/>
            <w:bookmarkEnd w:id="3787"/>
            <w:bookmarkEnd w:id="3788"/>
          </w:p>
        </w:tc>
        <w:tc>
          <w:tcPr>
            <w:tcW w:w="803" w:type="dxa"/>
          </w:tcPr>
          <w:p w14:paraId="42211F34" w14:textId="77777777" w:rsidR="00E173AB" w:rsidRPr="008A1775" w:rsidRDefault="00E173AB" w:rsidP="008A1775">
            <w:pPr>
              <w:pStyle w:val="Ttulo2"/>
              <w:spacing w:before="0" w:beforeAutospacing="0" w:after="0" w:afterAutospacing="0" w:line="360" w:lineRule="auto"/>
              <w:jc w:val="center"/>
              <w:rPr>
                <w:b w:val="0"/>
                <w:iCs/>
                <w:szCs w:val="24"/>
              </w:rPr>
            </w:pPr>
            <w:bookmarkStart w:id="3789" w:name="_Toc140007440"/>
            <w:bookmarkStart w:id="3790" w:name="_Toc142508141"/>
            <w:bookmarkStart w:id="3791" w:name="_Toc142812269"/>
            <w:bookmarkStart w:id="3792" w:name="_Toc142815640"/>
            <w:bookmarkStart w:id="3793" w:name="_Toc143621184"/>
            <w:r w:rsidRPr="008A1775">
              <w:rPr>
                <w:b w:val="0"/>
                <w:iCs/>
                <w:szCs w:val="24"/>
              </w:rPr>
              <w:t>Si</w:t>
            </w:r>
            <w:bookmarkEnd w:id="3789"/>
            <w:bookmarkEnd w:id="3790"/>
            <w:bookmarkEnd w:id="3791"/>
            <w:bookmarkEnd w:id="3792"/>
            <w:bookmarkEnd w:id="3793"/>
          </w:p>
        </w:tc>
        <w:tc>
          <w:tcPr>
            <w:tcW w:w="883" w:type="dxa"/>
          </w:tcPr>
          <w:p w14:paraId="0BB6DB72" w14:textId="77777777" w:rsidR="00E173AB" w:rsidRPr="008A1775" w:rsidRDefault="00E173AB" w:rsidP="008A1775">
            <w:pPr>
              <w:pStyle w:val="Ttulo2"/>
              <w:spacing w:before="0" w:beforeAutospacing="0" w:after="0" w:afterAutospacing="0" w:line="360" w:lineRule="auto"/>
              <w:jc w:val="center"/>
              <w:rPr>
                <w:b w:val="0"/>
                <w:iCs/>
                <w:szCs w:val="24"/>
              </w:rPr>
            </w:pPr>
            <w:bookmarkStart w:id="3794" w:name="_Toc140007441"/>
            <w:bookmarkStart w:id="3795" w:name="_Toc142508142"/>
            <w:bookmarkStart w:id="3796" w:name="_Toc142812270"/>
            <w:bookmarkStart w:id="3797" w:name="_Toc142815641"/>
            <w:bookmarkStart w:id="3798" w:name="_Toc143621185"/>
            <w:r w:rsidRPr="008A1775">
              <w:rPr>
                <w:b w:val="0"/>
                <w:iCs/>
                <w:szCs w:val="24"/>
              </w:rPr>
              <w:t>No</w:t>
            </w:r>
            <w:bookmarkEnd w:id="3794"/>
            <w:bookmarkEnd w:id="3795"/>
            <w:bookmarkEnd w:id="3796"/>
            <w:bookmarkEnd w:id="3797"/>
            <w:bookmarkEnd w:id="3798"/>
          </w:p>
        </w:tc>
      </w:tr>
      <w:tr w:rsidR="00E173AB" w:rsidRPr="008A1775" w14:paraId="522F3356" w14:textId="77777777" w:rsidTr="003423E7">
        <w:trPr>
          <w:trHeight w:val="385"/>
        </w:trPr>
        <w:tc>
          <w:tcPr>
            <w:tcW w:w="687" w:type="dxa"/>
          </w:tcPr>
          <w:p w14:paraId="77EEB7A0" w14:textId="77777777" w:rsidR="00E173AB" w:rsidRPr="008A1775" w:rsidRDefault="00E173AB" w:rsidP="008A1775">
            <w:pPr>
              <w:pStyle w:val="Ttulo2"/>
              <w:spacing w:before="0" w:beforeAutospacing="0" w:after="0" w:afterAutospacing="0" w:line="360" w:lineRule="auto"/>
              <w:jc w:val="center"/>
              <w:rPr>
                <w:b w:val="0"/>
                <w:iCs/>
                <w:szCs w:val="24"/>
              </w:rPr>
            </w:pPr>
            <w:bookmarkStart w:id="3799" w:name="_Toc140007442"/>
            <w:bookmarkStart w:id="3800" w:name="_Toc142508143"/>
            <w:bookmarkStart w:id="3801" w:name="_Toc142812271"/>
            <w:bookmarkStart w:id="3802" w:name="_Toc142815642"/>
            <w:bookmarkStart w:id="3803" w:name="_Toc143621186"/>
            <w:r w:rsidRPr="008A1775">
              <w:rPr>
                <w:b w:val="0"/>
                <w:iCs/>
                <w:szCs w:val="24"/>
              </w:rPr>
              <w:t>27.0</w:t>
            </w:r>
            <w:bookmarkEnd w:id="3799"/>
            <w:bookmarkEnd w:id="3800"/>
            <w:bookmarkEnd w:id="3801"/>
            <w:bookmarkEnd w:id="3802"/>
            <w:bookmarkEnd w:id="3803"/>
          </w:p>
        </w:tc>
        <w:tc>
          <w:tcPr>
            <w:tcW w:w="7344" w:type="dxa"/>
          </w:tcPr>
          <w:p w14:paraId="1C077901"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804" w:name="_Toc140007443"/>
            <w:bookmarkStart w:id="3805" w:name="_Toc142508144"/>
            <w:bookmarkStart w:id="3806" w:name="_Toc142812272"/>
            <w:bookmarkStart w:id="3807" w:name="_Toc142815643"/>
            <w:bookmarkStart w:id="3808" w:name="_Toc143621187"/>
            <w:r w:rsidRPr="008A1775">
              <w:rPr>
                <w:b w:val="0"/>
                <w:bCs w:val="0"/>
                <w:szCs w:val="24"/>
              </w:rPr>
              <w:t>¿Almacenan la información?</w:t>
            </w:r>
            <w:bookmarkEnd w:id="3804"/>
            <w:bookmarkEnd w:id="3805"/>
            <w:bookmarkEnd w:id="3806"/>
            <w:bookmarkEnd w:id="3807"/>
            <w:bookmarkEnd w:id="3808"/>
          </w:p>
        </w:tc>
        <w:tc>
          <w:tcPr>
            <w:tcW w:w="803" w:type="dxa"/>
          </w:tcPr>
          <w:p w14:paraId="65B9CE63" w14:textId="77777777" w:rsidR="00E173AB" w:rsidRPr="008A1775" w:rsidRDefault="00E173AB" w:rsidP="008A1775">
            <w:pPr>
              <w:pStyle w:val="Ttulo2"/>
              <w:spacing w:before="0" w:beforeAutospacing="0" w:after="0" w:afterAutospacing="0" w:line="360" w:lineRule="auto"/>
              <w:jc w:val="center"/>
              <w:rPr>
                <w:b w:val="0"/>
                <w:iCs/>
                <w:szCs w:val="24"/>
              </w:rPr>
            </w:pPr>
            <w:bookmarkStart w:id="3809" w:name="_Toc140007444"/>
            <w:bookmarkStart w:id="3810" w:name="_Toc142508145"/>
            <w:bookmarkStart w:id="3811" w:name="_Toc142812273"/>
            <w:bookmarkStart w:id="3812" w:name="_Toc142815644"/>
            <w:bookmarkStart w:id="3813" w:name="_Toc143621188"/>
            <w:r w:rsidRPr="008A1775">
              <w:rPr>
                <w:b w:val="0"/>
                <w:iCs/>
                <w:szCs w:val="24"/>
              </w:rPr>
              <w:t>Si</w:t>
            </w:r>
            <w:bookmarkEnd w:id="3809"/>
            <w:bookmarkEnd w:id="3810"/>
            <w:bookmarkEnd w:id="3811"/>
            <w:bookmarkEnd w:id="3812"/>
            <w:bookmarkEnd w:id="3813"/>
          </w:p>
        </w:tc>
        <w:tc>
          <w:tcPr>
            <w:tcW w:w="883" w:type="dxa"/>
          </w:tcPr>
          <w:p w14:paraId="242FA08E" w14:textId="77777777" w:rsidR="00E173AB" w:rsidRPr="008A1775" w:rsidRDefault="00E173AB" w:rsidP="008A1775">
            <w:pPr>
              <w:pStyle w:val="Ttulo2"/>
              <w:spacing w:before="0" w:beforeAutospacing="0" w:after="0" w:afterAutospacing="0" w:line="360" w:lineRule="auto"/>
              <w:jc w:val="center"/>
              <w:rPr>
                <w:b w:val="0"/>
                <w:iCs/>
                <w:szCs w:val="24"/>
              </w:rPr>
            </w:pPr>
            <w:bookmarkStart w:id="3814" w:name="_Toc140007445"/>
            <w:bookmarkStart w:id="3815" w:name="_Toc142508146"/>
            <w:bookmarkStart w:id="3816" w:name="_Toc142812274"/>
            <w:bookmarkStart w:id="3817" w:name="_Toc142815645"/>
            <w:bookmarkStart w:id="3818" w:name="_Toc143621189"/>
            <w:r w:rsidRPr="008A1775">
              <w:rPr>
                <w:b w:val="0"/>
                <w:iCs/>
                <w:szCs w:val="24"/>
              </w:rPr>
              <w:t>No</w:t>
            </w:r>
            <w:bookmarkEnd w:id="3814"/>
            <w:bookmarkEnd w:id="3815"/>
            <w:bookmarkEnd w:id="3816"/>
            <w:bookmarkEnd w:id="3817"/>
            <w:bookmarkEnd w:id="3818"/>
          </w:p>
        </w:tc>
      </w:tr>
      <w:tr w:rsidR="00E173AB" w:rsidRPr="008A1775" w14:paraId="0F6ADA66" w14:textId="77777777" w:rsidTr="003423E7">
        <w:trPr>
          <w:trHeight w:val="385"/>
        </w:trPr>
        <w:tc>
          <w:tcPr>
            <w:tcW w:w="687" w:type="dxa"/>
          </w:tcPr>
          <w:p w14:paraId="77D15C94" w14:textId="77777777" w:rsidR="00E173AB" w:rsidRPr="008A1775" w:rsidRDefault="00E173AB" w:rsidP="008A1775">
            <w:pPr>
              <w:pStyle w:val="Ttulo2"/>
              <w:spacing w:before="0" w:beforeAutospacing="0" w:after="0" w:afterAutospacing="0" w:line="360" w:lineRule="auto"/>
              <w:jc w:val="center"/>
              <w:rPr>
                <w:b w:val="0"/>
                <w:iCs/>
                <w:szCs w:val="24"/>
              </w:rPr>
            </w:pPr>
            <w:bookmarkStart w:id="3819" w:name="_Toc140007446"/>
            <w:bookmarkStart w:id="3820" w:name="_Toc142508147"/>
            <w:bookmarkStart w:id="3821" w:name="_Toc142812275"/>
            <w:bookmarkStart w:id="3822" w:name="_Toc142815646"/>
            <w:bookmarkStart w:id="3823" w:name="_Toc143621190"/>
            <w:r w:rsidRPr="008A1775">
              <w:rPr>
                <w:b w:val="0"/>
                <w:iCs/>
                <w:szCs w:val="24"/>
              </w:rPr>
              <w:t>28.0</w:t>
            </w:r>
            <w:bookmarkEnd w:id="3819"/>
            <w:bookmarkEnd w:id="3820"/>
            <w:bookmarkEnd w:id="3821"/>
            <w:bookmarkEnd w:id="3822"/>
            <w:bookmarkEnd w:id="3823"/>
          </w:p>
        </w:tc>
        <w:tc>
          <w:tcPr>
            <w:tcW w:w="7344" w:type="dxa"/>
          </w:tcPr>
          <w:p w14:paraId="35D9A103"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824" w:name="_Toc140007447"/>
            <w:bookmarkStart w:id="3825" w:name="_Toc142508148"/>
            <w:bookmarkStart w:id="3826" w:name="_Toc142812276"/>
            <w:bookmarkStart w:id="3827" w:name="_Toc142815647"/>
            <w:bookmarkStart w:id="3828" w:name="_Toc143621191"/>
            <w:r w:rsidRPr="008A1775">
              <w:rPr>
                <w:b w:val="0"/>
                <w:bCs w:val="0"/>
                <w:szCs w:val="24"/>
              </w:rPr>
              <w:t>¿Dónde almacenan la información?</w:t>
            </w:r>
            <w:bookmarkEnd w:id="3824"/>
            <w:bookmarkEnd w:id="3825"/>
            <w:bookmarkEnd w:id="3826"/>
            <w:bookmarkEnd w:id="3827"/>
            <w:bookmarkEnd w:id="3828"/>
          </w:p>
        </w:tc>
        <w:tc>
          <w:tcPr>
            <w:tcW w:w="803" w:type="dxa"/>
          </w:tcPr>
          <w:p w14:paraId="7902C4AE" w14:textId="77777777" w:rsidR="00E173AB" w:rsidRPr="008A1775" w:rsidRDefault="00E173AB" w:rsidP="008A1775">
            <w:pPr>
              <w:pStyle w:val="Ttulo2"/>
              <w:spacing w:before="0" w:beforeAutospacing="0" w:after="0" w:afterAutospacing="0" w:line="360" w:lineRule="auto"/>
              <w:jc w:val="center"/>
              <w:rPr>
                <w:b w:val="0"/>
                <w:iCs/>
                <w:szCs w:val="24"/>
              </w:rPr>
            </w:pPr>
            <w:bookmarkStart w:id="3829" w:name="_Toc140007448"/>
            <w:bookmarkStart w:id="3830" w:name="_Toc142508149"/>
            <w:bookmarkStart w:id="3831" w:name="_Toc142812277"/>
            <w:bookmarkStart w:id="3832" w:name="_Toc142815648"/>
            <w:bookmarkStart w:id="3833" w:name="_Toc143621192"/>
            <w:r w:rsidRPr="008A1775">
              <w:rPr>
                <w:b w:val="0"/>
                <w:iCs/>
                <w:szCs w:val="24"/>
              </w:rPr>
              <w:t>Físico</w:t>
            </w:r>
            <w:bookmarkEnd w:id="3829"/>
            <w:bookmarkEnd w:id="3830"/>
            <w:bookmarkEnd w:id="3831"/>
            <w:bookmarkEnd w:id="3832"/>
            <w:bookmarkEnd w:id="3833"/>
          </w:p>
        </w:tc>
        <w:tc>
          <w:tcPr>
            <w:tcW w:w="883" w:type="dxa"/>
          </w:tcPr>
          <w:p w14:paraId="7A404A2F" w14:textId="77777777" w:rsidR="00E173AB" w:rsidRPr="008A1775" w:rsidRDefault="00E173AB" w:rsidP="008A1775">
            <w:pPr>
              <w:pStyle w:val="Ttulo2"/>
              <w:spacing w:before="0" w:beforeAutospacing="0" w:after="0" w:afterAutospacing="0" w:line="360" w:lineRule="auto"/>
              <w:jc w:val="center"/>
              <w:rPr>
                <w:b w:val="0"/>
                <w:iCs/>
                <w:szCs w:val="24"/>
              </w:rPr>
            </w:pPr>
            <w:bookmarkStart w:id="3834" w:name="_Toc140007449"/>
            <w:bookmarkStart w:id="3835" w:name="_Toc142508150"/>
            <w:bookmarkStart w:id="3836" w:name="_Toc142812278"/>
            <w:bookmarkStart w:id="3837" w:name="_Toc142815649"/>
            <w:bookmarkStart w:id="3838" w:name="_Toc143621193"/>
            <w:r w:rsidRPr="008A1775">
              <w:rPr>
                <w:b w:val="0"/>
                <w:iCs/>
                <w:szCs w:val="24"/>
              </w:rPr>
              <w:t>Digital</w:t>
            </w:r>
            <w:bookmarkEnd w:id="3834"/>
            <w:bookmarkEnd w:id="3835"/>
            <w:bookmarkEnd w:id="3836"/>
            <w:bookmarkEnd w:id="3837"/>
            <w:bookmarkEnd w:id="3838"/>
          </w:p>
        </w:tc>
      </w:tr>
      <w:tr w:rsidR="00E173AB" w:rsidRPr="008A1775" w14:paraId="38D2BEAF" w14:textId="77777777" w:rsidTr="003423E7">
        <w:trPr>
          <w:trHeight w:val="385"/>
        </w:trPr>
        <w:tc>
          <w:tcPr>
            <w:tcW w:w="687" w:type="dxa"/>
          </w:tcPr>
          <w:p w14:paraId="11492F22" w14:textId="77777777" w:rsidR="00E173AB" w:rsidRPr="008A1775" w:rsidRDefault="00E173AB" w:rsidP="008A1775">
            <w:pPr>
              <w:pStyle w:val="Ttulo2"/>
              <w:spacing w:before="0" w:beforeAutospacing="0" w:after="0" w:afterAutospacing="0" w:line="360" w:lineRule="auto"/>
              <w:jc w:val="center"/>
              <w:rPr>
                <w:b w:val="0"/>
                <w:iCs/>
                <w:szCs w:val="24"/>
              </w:rPr>
            </w:pPr>
            <w:bookmarkStart w:id="3839" w:name="_Toc140007450"/>
            <w:bookmarkStart w:id="3840" w:name="_Toc142508151"/>
            <w:bookmarkStart w:id="3841" w:name="_Toc142812279"/>
            <w:bookmarkStart w:id="3842" w:name="_Toc142815650"/>
            <w:bookmarkStart w:id="3843" w:name="_Toc143621194"/>
            <w:r w:rsidRPr="008A1775">
              <w:rPr>
                <w:b w:val="0"/>
                <w:iCs/>
                <w:szCs w:val="24"/>
              </w:rPr>
              <w:t>29.0</w:t>
            </w:r>
            <w:bookmarkEnd w:id="3839"/>
            <w:bookmarkEnd w:id="3840"/>
            <w:bookmarkEnd w:id="3841"/>
            <w:bookmarkEnd w:id="3842"/>
            <w:bookmarkEnd w:id="3843"/>
          </w:p>
        </w:tc>
        <w:tc>
          <w:tcPr>
            <w:tcW w:w="7344" w:type="dxa"/>
          </w:tcPr>
          <w:p w14:paraId="3FA1E80B"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844" w:name="_Toc140007451"/>
            <w:bookmarkStart w:id="3845" w:name="_Toc142508152"/>
            <w:bookmarkStart w:id="3846" w:name="_Toc142812280"/>
            <w:bookmarkStart w:id="3847" w:name="_Toc142815651"/>
            <w:bookmarkStart w:id="3848" w:name="_Toc143621195"/>
            <w:r w:rsidRPr="008A1775">
              <w:rPr>
                <w:b w:val="0"/>
                <w:bCs w:val="0"/>
                <w:szCs w:val="24"/>
              </w:rPr>
              <w:t>¿Utilizan algún formato para almacenar la información?</w:t>
            </w:r>
            <w:bookmarkEnd w:id="3844"/>
            <w:bookmarkEnd w:id="3845"/>
            <w:bookmarkEnd w:id="3846"/>
            <w:bookmarkEnd w:id="3847"/>
            <w:bookmarkEnd w:id="3848"/>
          </w:p>
        </w:tc>
        <w:tc>
          <w:tcPr>
            <w:tcW w:w="803" w:type="dxa"/>
          </w:tcPr>
          <w:p w14:paraId="414FCCC8" w14:textId="77777777" w:rsidR="00E173AB" w:rsidRPr="008A1775" w:rsidRDefault="00E173AB" w:rsidP="008A1775">
            <w:pPr>
              <w:pStyle w:val="Ttulo2"/>
              <w:spacing w:before="0" w:beforeAutospacing="0" w:after="0" w:afterAutospacing="0" w:line="360" w:lineRule="auto"/>
              <w:jc w:val="center"/>
              <w:rPr>
                <w:b w:val="0"/>
                <w:iCs/>
                <w:szCs w:val="24"/>
              </w:rPr>
            </w:pPr>
            <w:bookmarkStart w:id="3849" w:name="_Toc140007452"/>
            <w:bookmarkStart w:id="3850" w:name="_Toc142508153"/>
            <w:bookmarkStart w:id="3851" w:name="_Toc142812281"/>
            <w:bookmarkStart w:id="3852" w:name="_Toc142815652"/>
            <w:bookmarkStart w:id="3853" w:name="_Toc143621196"/>
            <w:r w:rsidRPr="008A1775">
              <w:rPr>
                <w:b w:val="0"/>
                <w:iCs/>
                <w:szCs w:val="24"/>
              </w:rPr>
              <w:t>Si</w:t>
            </w:r>
            <w:bookmarkEnd w:id="3849"/>
            <w:bookmarkEnd w:id="3850"/>
            <w:bookmarkEnd w:id="3851"/>
            <w:bookmarkEnd w:id="3852"/>
            <w:bookmarkEnd w:id="3853"/>
          </w:p>
        </w:tc>
        <w:tc>
          <w:tcPr>
            <w:tcW w:w="883" w:type="dxa"/>
          </w:tcPr>
          <w:p w14:paraId="2D6FE5E1" w14:textId="77777777" w:rsidR="00E173AB" w:rsidRPr="008A1775" w:rsidRDefault="00E173AB" w:rsidP="008A1775">
            <w:pPr>
              <w:pStyle w:val="Ttulo2"/>
              <w:spacing w:before="0" w:beforeAutospacing="0" w:after="0" w:afterAutospacing="0" w:line="360" w:lineRule="auto"/>
              <w:jc w:val="center"/>
              <w:rPr>
                <w:b w:val="0"/>
                <w:iCs/>
                <w:szCs w:val="24"/>
              </w:rPr>
            </w:pPr>
            <w:bookmarkStart w:id="3854" w:name="_Toc140007453"/>
            <w:bookmarkStart w:id="3855" w:name="_Toc142508154"/>
            <w:bookmarkStart w:id="3856" w:name="_Toc142812282"/>
            <w:bookmarkStart w:id="3857" w:name="_Toc142815653"/>
            <w:bookmarkStart w:id="3858" w:name="_Toc143621197"/>
            <w:r w:rsidRPr="008A1775">
              <w:rPr>
                <w:b w:val="0"/>
                <w:iCs/>
                <w:szCs w:val="24"/>
              </w:rPr>
              <w:t>No</w:t>
            </w:r>
            <w:bookmarkEnd w:id="3854"/>
            <w:bookmarkEnd w:id="3855"/>
            <w:bookmarkEnd w:id="3856"/>
            <w:bookmarkEnd w:id="3857"/>
            <w:bookmarkEnd w:id="3858"/>
          </w:p>
        </w:tc>
      </w:tr>
      <w:tr w:rsidR="00E173AB" w:rsidRPr="008A1775" w14:paraId="5F3130E2" w14:textId="77777777" w:rsidTr="003423E7">
        <w:trPr>
          <w:trHeight w:val="385"/>
        </w:trPr>
        <w:tc>
          <w:tcPr>
            <w:tcW w:w="687" w:type="dxa"/>
          </w:tcPr>
          <w:p w14:paraId="07EA002B" w14:textId="77777777" w:rsidR="00E173AB" w:rsidRPr="008A1775" w:rsidRDefault="00E173AB" w:rsidP="008A1775">
            <w:pPr>
              <w:pStyle w:val="Ttulo2"/>
              <w:spacing w:before="0" w:beforeAutospacing="0" w:after="0" w:afterAutospacing="0" w:line="360" w:lineRule="auto"/>
              <w:jc w:val="center"/>
              <w:rPr>
                <w:b w:val="0"/>
                <w:iCs/>
                <w:szCs w:val="24"/>
              </w:rPr>
            </w:pPr>
            <w:bookmarkStart w:id="3859" w:name="_Toc140007454"/>
            <w:bookmarkStart w:id="3860" w:name="_Toc142508155"/>
            <w:bookmarkStart w:id="3861" w:name="_Toc142812283"/>
            <w:bookmarkStart w:id="3862" w:name="_Toc142815654"/>
            <w:bookmarkStart w:id="3863" w:name="_Toc143621198"/>
            <w:r w:rsidRPr="008A1775">
              <w:rPr>
                <w:b w:val="0"/>
                <w:iCs/>
                <w:szCs w:val="24"/>
              </w:rPr>
              <w:t>30.0</w:t>
            </w:r>
            <w:bookmarkEnd w:id="3859"/>
            <w:bookmarkEnd w:id="3860"/>
            <w:bookmarkEnd w:id="3861"/>
            <w:bookmarkEnd w:id="3862"/>
            <w:bookmarkEnd w:id="3863"/>
          </w:p>
        </w:tc>
        <w:tc>
          <w:tcPr>
            <w:tcW w:w="7344" w:type="dxa"/>
          </w:tcPr>
          <w:p w14:paraId="371514C3"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864" w:name="_Toc140007455"/>
            <w:bookmarkStart w:id="3865" w:name="_Toc142508156"/>
            <w:bookmarkStart w:id="3866" w:name="_Toc142812284"/>
            <w:bookmarkStart w:id="3867" w:name="_Toc142815655"/>
            <w:bookmarkStart w:id="3868" w:name="_Toc143621199"/>
            <w:r w:rsidRPr="008A1775">
              <w:rPr>
                <w:b w:val="0"/>
                <w:bCs w:val="0"/>
                <w:szCs w:val="24"/>
              </w:rPr>
              <w:t>¿Tienen una matriz de riesgos?</w:t>
            </w:r>
            <w:bookmarkEnd w:id="3864"/>
            <w:bookmarkEnd w:id="3865"/>
            <w:bookmarkEnd w:id="3866"/>
            <w:bookmarkEnd w:id="3867"/>
            <w:bookmarkEnd w:id="3868"/>
          </w:p>
        </w:tc>
        <w:tc>
          <w:tcPr>
            <w:tcW w:w="803" w:type="dxa"/>
          </w:tcPr>
          <w:p w14:paraId="3ECA5DF3" w14:textId="77777777" w:rsidR="00E173AB" w:rsidRPr="008A1775" w:rsidRDefault="00E173AB" w:rsidP="008A1775">
            <w:pPr>
              <w:pStyle w:val="Ttulo2"/>
              <w:spacing w:before="0" w:beforeAutospacing="0" w:after="0" w:afterAutospacing="0" w:line="360" w:lineRule="auto"/>
              <w:jc w:val="center"/>
              <w:rPr>
                <w:b w:val="0"/>
                <w:iCs/>
                <w:szCs w:val="24"/>
              </w:rPr>
            </w:pPr>
            <w:bookmarkStart w:id="3869" w:name="_Toc140007456"/>
            <w:bookmarkStart w:id="3870" w:name="_Toc142508157"/>
            <w:bookmarkStart w:id="3871" w:name="_Toc142812285"/>
            <w:bookmarkStart w:id="3872" w:name="_Toc142815656"/>
            <w:bookmarkStart w:id="3873" w:name="_Toc143621200"/>
            <w:r w:rsidRPr="008A1775">
              <w:rPr>
                <w:b w:val="0"/>
                <w:iCs/>
                <w:szCs w:val="24"/>
              </w:rPr>
              <w:t>Si</w:t>
            </w:r>
            <w:bookmarkEnd w:id="3869"/>
            <w:bookmarkEnd w:id="3870"/>
            <w:bookmarkEnd w:id="3871"/>
            <w:bookmarkEnd w:id="3872"/>
            <w:bookmarkEnd w:id="3873"/>
          </w:p>
        </w:tc>
        <w:tc>
          <w:tcPr>
            <w:tcW w:w="883" w:type="dxa"/>
          </w:tcPr>
          <w:p w14:paraId="7482F656" w14:textId="77777777" w:rsidR="00E173AB" w:rsidRPr="008A1775" w:rsidRDefault="00E173AB" w:rsidP="008A1775">
            <w:pPr>
              <w:pStyle w:val="Ttulo2"/>
              <w:spacing w:before="0" w:beforeAutospacing="0" w:after="0" w:afterAutospacing="0" w:line="360" w:lineRule="auto"/>
              <w:jc w:val="center"/>
              <w:rPr>
                <w:b w:val="0"/>
                <w:iCs/>
                <w:szCs w:val="24"/>
              </w:rPr>
            </w:pPr>
            <w:bookmarkStart w:id="3874" w:name="_Toc140007457"/>
            <w:bookmarkStart w:id="3875" w:name="_Toc142508158"/>
            <w:bookmarkStart w:id="3876" w:name="_Toc142812286"/>
            <w:bookmarkStart w:id="3877" w:name="_Toc142815657"/>
            <w:bookmarkStart w:id="3878" w:name="_Toc143621201"/>
            <w:r w:rsidRPr="008A1775">
              <w:rPr>
                <w:b w:val="0"/>
                <w:iCs/>
                <w:szCs w:val="24"/>
              </w:rPr>
              <w:t>No</w:t>
            </w:r>
            <w:bookmarkEnd w:id="3874"/>
            <w:bookmarkEnd w:id="3875"/>
            <w:bookmarkEnd w:id="3876"/>
            <w:bookmarkEnd w:id="3877"/>
            <w:bookmarkEnd w:id="3878"/>
          </w:p>
        </w:tc>
      </w:tr>
      <w:tr w:rsidR="00E173AB" w:rsidRPr="008A1775" w14:paraId="010803E5" w14:textId="77777777" w:rsidTr="003423E7">
        <w:trPr>
          <w:trHeight w:val="385"/>
        </w:trPr>
        <w:tc>
          <w:tcPr>
            <w:tcW w:w="687" w:type="dxa"/>
          </w:tcPr>
          <w:p w14:paraId="7D2D40D0" w14:textId="77777777" w:rsidR="00E173AB" w:rsidRPr="008A1775" w:rsidRDefault="00E173AB" w:rsidP="008A1775">
            <w:pPr>
              <w:pStyle w:val="Ttulo2"/>
              <w:spacing w:before="0" w:beforeAutospacing="0" w:after="0" w:afterAutospacing="0" w:line="360" w:lineRule="auto"/>
              <w:jc w:val="center"/>
              <w:rPr>
                <w:b w:val="0"/>
                <w:iCs/>
                <w:szCs w:val="24"/>
              </w:rPr>
            </w:pPr>
            <w:bookmarkStart w:id="3879" w:name="_Toc140007458"/>
            <w:bookmarkStart w:id="3880" w:name="_Toc142508159"/>
            <w:bookmarkStart w:id="3881" w:name="_Toc142812287"/>
            <w:bookmarkStart w:id="3882" w:name="_Toc142815658"/>
            <w:bookmarkStart w:id="3883" w:name="_Toc143621202"/>
            <w:r w:rsidRPr="008A1775">
              <w:rPr>
                <w:b w:val="0"/>
                <w:iCs/>
                <w:szCs w:val="24"/>
              </w:rPr>
              <w:t>31.0</w:t>
            </w:r>
            <w:bookmarkEnd w:id="3879"/>
            <w:bookmarkEnd w:id="3880"/>
            <w:bookmarkEnd w:id="3881"/>
            <w:bookmarkEnd w:id="3882"/>
            <w:bookmarkEnd w:id="3883"/>
          </w:p>
        </w:tc>
        <w:tc>
          <w:tcPr>
            <w:tcW w:w="7344" w:type="dxa"/>
          </w:tcPr>
          <w:p w14:paraId="4C1C6F49"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884" w:name="_Toc140007459"/>
            <w:bookmarkStart w:id="3885" w:name="_Toc142508160"/>
            <w:bookmarkStart w:id="3886" w:name="_Toc142812288"/>
            <w:bookmarkStart w:id="3887" w:name="_Toc142815659"/>
            <w:bookmarkStart w:id="3888" w:name="_Toc143621203"/>
            <w:r w:rsidRPr="008A1775">
              <w:rPr>
                <w:b w:val="0"/>
                <w:bCs w:val="0"/>
                <w:szCs w:val="24"/>
              </w:rPr>
              <w:t>¿Realizan un análisis cualitativo de los riesgos?</w:t>
            </w:r>
            <w:bookmarkEnd w:id="3884"/>
            <w:bookmarkEnd w:id="3885"/>
            <w:bookmarkEnd w:id="3886"/>
            <w:bookmarkEnd w:id="3887"/>
            <w:bookmarkEnd w:id="3888"/>
          </w:p>
        </w:tc>
        <w:tc>
          <w:tcPr>
            <w:tcW w:w="803" w:type="dxa"/>
          </w:tcPr>
          <w:p w14:paraId="79E629F1" w14:textId="77777777" w:rsidR="00E173AB" w:rsidRPr="008A1775" w:rsidRDefault="00E173AB" w:rsidP="008A1775">
            <w:pPr>
              <w:pStyle w:val="Ttulo2"/>
              <w:spacing w:before="0" w:beforeAutospacing="0" w:after="0" w:afterAutospacing="0" w:line="360" w:lineRule="auto"/>
              <w:jc w:val="center"/>
              <w:rPr>
                <w:b w:val="0"/>
                <w:iCs/>
                <w:szCs w:val="24"/>
              </w:rPr>
            </w:pPr>
            <w:bookmarkStart w:id="3889" w:name="_Toc140007460"/>
            <w:bookmarkStart w:id="3890" w:name="_Toc142508161"/>
            <w:bookmarkStart w:id="3891" w:name="_Toc142812289"/>
            <w:bookmarkStart w:id="3892" w:name="_Toc142815660"/>
            <w:bookmarkStart w:id="3893" w:name="_Toc143621204"/>
            <w:r w:rsidRPr="008A1775">
              <w:rPr>
                <w:b w:val="0"/>
                <w:iCs/>
                <w:szCs w:val="24"/>
              </w:rPr>
              <w:t>Si</w:t>
            </w:r>
            <w:bookmarkEnd w:id="3889"/>
            <w:bookmarkEnd w:id="3890"/>
            <w:bookmarkEnd w:id="3891"/>
            <w:bookmarkEnd w:id="3892"/>
            <w:bookmarkEnd w:id="3893"/>
          </w:p>
        </w:tc>
        <w:tc>
          <w:tcPr>
            <w:tcW w:w="883" w:type="dxa"/>
          </w:tcPr>
          <w:p w14:paraId="0DE40E5F" w14:textId="77777777" w:rsidR="00E173AB" w:rsidRPr="008A1775" w:rsidRDefault="00E173AB" w:rsidP="008A1775">
            <w:pPr>
              <w:pStyle w:val="Ttulo2"/>
              <w:spacing w:before="0" w:beforeAutospacing="0" w:after="0" w:afterAutospacing="0" w:line="360" w:lineRule="auto"/>
              <w:jc w:val="center"/>
              <w:rPr>
                <w:b w:val="0"/>
                <w:iCs/>
                <w:szCs w:val="24"/>
              </w:rPr>
            </w:pPr>
            <w:bookmarkStart w:id="3894" w:name="_Toc140007461"/>
            <w:bookmarkStart w:id="3895" w:name="_Toc142508162"/>
            <w:bookmarkStart w:id="3896" w:name="_Toc142812290"/>
            <w:bookmarkStart w:id="3897" w:name="_Toc142815661"/>
            <w:bookmarkStart w:id="3898" w:name="_Toc143621205"/>
            <w:r w:rsidRPr="008A1775">
              <w:rPr>
                <w:b w:val="0"/>
                <w:iCs/>
                <w:szCs w:val="24"/>
              </w:rPr>
              <w:t>No</w:t>
            </w:r>
            <w:bookmarkEnd w:id="3894"/>
            <w:bookmarkEnd w:id="3895"/>
            <w:bookmarkEnd w:id="3896"/>
            <w:bookmarkEnd w:id="3897"/>
            <w:bookmarkEnd w:id="3898"/>
          </w:p>
        </w:tc>
      </w:tr>
      <w:tr w:rsidR="00E173AB" w:rsidRPr="008A1775" w14:paraId="392D0921" w14:textId="77777777" w:rsidTr="003423E7">
        <w:trPr>
          <w:trHeight w:val="385"/>
        </w:trPr>
        <w:tc>
          <w:tcPr>
            <w:tcW w:w="687" w:type="dxa"/>
          </w:tcPr>
          <w:p w14:paraId="2B8A1034" w14:textId="77777777" w:rsidR="00E173AB" w:rsidRPr="008A1775" w:rsidRDefault="00E173AB" w:rsidP="008A1775">
            <w:pPr>
              <w:pStyle w:val="Ttulo2"/>
              <w:spacing w:before="0" w:beforeAutospacing="0" w:after="0" w:afterAutospacing="0" w:line="360" w:lineRule="auto"/>
              <w:jc w:val="center"/>
              <w:rPr>
                <w:b w:val="0"/>
                <w:iCs/>
                <w:szCs w:val="24"/>
              </w:rPr>
            </w:pPr>
            <w:bookmarkStart w:id="3899" w:name="_Toc140007462"/>
            <w:bookmarkStart w:id="3900" w:name="_Toc142508163"/>
            <w:bookmarkStart w:id="3901" w:name="_Toc142812291"/>
            <w:bookmarkStart w:id="3902" w:name="_Toc142815662"/>
            <w:bookmarkStart w:id="3903" w:name="_Toc143621206"/>
            <w:r w:rsidRPr="008A1775">
              <w:rPr>
                <w:b w:val="0"/>
                <w:iCs/>
                <w:szCs w:val="24"/>
              </w:rPr>
              <w:t>32.0</w:t>
            </w:r>
            <w:bookmarkEnd w:id="3899"/>
            <w:bookmarkEnd w:id="3900"/>
            <w:bookmarkEnd w:id="3901"/>
            <w:bookmarkEnd w:id="3902"/>
            <w:bookmarkEnd w:id="3903"/>
          </w:p>
        </w:tc>
        <w:tc>
          <w:tcPr>
            <w:tcW w:w="7344" w:type="dxa"/>
          </w:tcPr>
          <w:p w14:paraId="6A9C7494"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904" w:name="_Toc140007463"/>
            <w:bookmarkStart w:id="3905" w:name="_Toc142508164"/>
            <w:bookmarkStart w:id="3906" w:name="_Toc142812292"/>
            <w:bookmarkStart w:id="3907" w:name="_Toc142815663"/>
            <w:bookmarkStart w:id="3908" w:name="_Toc143621207"/>
            <w:r w:rsidRPr="008A1775">
              <w:rPr>
                <w:b w:val="0"/>
                <w:bCs w:val="0"/>
                <w:szCs w:val="24"/>
              </w:rPr>
              <w:t>¿Realizan un análisis cuantitativo a los riesgos?</w:t>
            </w:r>
            <w:bookmarkEnd w:id="3904"/>
            <w:bookmarkEnd w:id="3905"/>
            <w:bookmarkEnd w:id="3906"/>
            <w:bookmarkEnd w:id="3907"/>
            <w:bookmarkEnd w:id="3908"/>
          </w:p>
        </w:tc>
        <w:tc>
          <w:tcPr>
            <w:tcW w:w="803" w:type="dxa"/>
          </w:tcPr>
          <w:p w14:paraId="0F31475E" w14:textId="77777777" w:rsidR="00E173AB" w:rsidRPr="008A1775" w:rsidRDefault="00E173AB" w:rsidP="008A1775">
            <w:pPr>
              <w:pStyle w:val="Ttulo2"/>
              <w:spacing w:before="0" w:beforeAutospacing="0" w:after="0" w:afterAutospacing="0" w:line="360" w:lineRule="auto"/>
              <w:jc w:val="center"/>
              <w:rPr>
                <w:b w:val="0"/>
                <w:iCs/>
                <w:szCs w:val="24"/>
              </w:rPr>
            </w:pPr>
            <w:bookmarkStart w:id="3909" w:name="_Toc140007464"/>
            <w:bookmarkStart w:id="3910" w:name="_Toc142508165"/>
            <w:bookmarkStart w:id="3911" w:name="_Toc142812293"/>
            <w:bookmarkStart w:id="3912" w:name="_Toc142815664"/>
            <w:bookmarkStart w:id="3913" w:name="_Toc143621208"/>
            <w:r w:rsidRPr="008A1775">
              <w:rPr>
                <w:b w:val="0"/>
                <w:iCs/>
                <w:szCs w:val="24"/>
              </w:rPr>
              <w:t>Si</w:t>
            </w:r>
            <w:bookmarkEnd w:id="3909"/>
            <w:bookmarkEnd w:id="3910"/>
            <w:bookmarkEnd w:id="3911"/>
            <w:bookmarkEnd w:id="3912"/>
            <w:bookmarkEnd w:id="3913"/>
          </w:p>
        </w:tc>
        <w:tc>
          <w:tcPr>
            <w:tcW w:w="883" w:type="dxa"/>
          </w:tcPr>
          <w:p w14:paraId="708BAB06" w14:textId="77777777" w:rsidR="00E173AB" w:rsidRPr="008A1775" w:rsidRDefault="00E173AB" w:rsidP="008A1775">
            <w:pPr>
              <w:pStyle w:val="Ttulo2"/>
              <w:spacing w:before="0" w:beforeAutospacing="0" w:after="0" w:afterAutospacing="0" w:line="360" w:lineRule="auto"/>
              <w:jc w:val="center"/>
              <w:rPr>
                <w:b w:val="0"/>
                <w:iCs/>
                <w:szCs w:val="24"/>
              </w:rPr>
            </w:pPr>
            <w:bookmarkStart w:id="3914" w:name="_Toc140007465"/>
            <w:bookmarkStart w:id="3915" w:name="_Toc142508166"/>
            <w:bookmarkStart w:id="3916" w:name="_Toc142812294"/>
            <w:bookmarkStart w:id="3917" w:name="_Toc142815665"/>
            <w:bookmarkStart w:id="3918" w:name="_Toc143621209"/>
            <w:r w:rsidRPr="008A1775">
              <w:rPr>
                <w:b w:val="0"/>
                <w:iCs/>
                <w:szCs w:val="24"/>
              </w:rPr>
              <w:t>No</w:t>
            </w:r>
            <w:bookmarkEnd w:id="3914"/>
            <w:bookmarkEnd w:id="3915"/>
            <w:bookmarkEnd w:id="3916"/>
            <w:bookmarkEnd w:id="3917"/>
            <w:bookmarkEnd w:id="3918"/>
          </w:p>
        </w:tc>
      </w:tr>
      <w:tr w:rsidR="00E173AB" w:rsidRPr="008A1775" w14:paraId="1136B14C" w14:textId="77777777" w:rsidTr="003423E7">
        <w:trPr>
          <w:trHeight w:val="385"/>
        </w:trPr>
        <w:tc>
          <w:tcPr>
            <w:tcW w:w="687" w:type="dxa"/>
          </w:tcPr>
          <w:p w14:paraId="0FC40BE3" w14:textId="77777777" w:rsidR="00E173AB" w:rsidRPr="008A1775" w:rsidRDefault="00E173AB" w:rsidP="008A1775">
            <w:pPr>
              <w:pStyle w:val="Ttulo2"/>
              <w:spacing w:before="0" w:beforeAutospacing="0" w:after="0" w:afterAutospacing="0" w:line="360" w:lineRule="auto"/>
              <w:jc w:val="center"/>
              <w:rPr>
                <w:b w:val="0"/>
                <w:iCs/>
                <w:szCs w:val="24"/>
              </w:rPr>
            </w:pPr>
            <w:bookmarkStart w:id="3919" w:name="_Toc140007466"/>
            <w:bookmarkStart w:id="3920" w:name="_Toc142508167"/>
            <w:bookmarkStart w:id="3921" w:name="_Toc142812295"/>
            <w:bookmarkStart w:id="3922" w:name="_Toc142815666"/>
            <w:bookmarkStart w:id="3923" w:name="_Toc143621210"/>
            <w:r w:rsidRPr="008A1775">
              <w:rPr>
                <w:b w:val="0"/>
                <w:iCs/>
                <w:szCs w:val="24"/>
              </w:rPr>
              <w:t>33.0</w:t>
            </w:r>
            <w:bookmarkEnd w:id="3919"/>
            <w:bookmarkEnd w:id="3920"/>
            <w:bookmarkEnd w:id="3921"/>
            <w:bookmarkEnd w:id="3922"/>
            <w:bookmarkEnd w:id="3923"/>
          </w:p>
        </w:tc>
        <w:tc>
          <w:tcPr>
            <w:tcW w:w="7344" w:type="dxa"/>
          </w:tcPr>
          <w:p w14:paraId="6F08AF3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924" w:name="_Toc140007467"/>
            <w:bookmarkStart w:id="3925" w:name="_Toc142508168"/>
            <w:bookmarkStart w:id="3926" w:name="_Toc142812296"/>
            <w:bookmarkStart w:id="3927" w:name="_Toc142815667"/>
            <w:bookmarkStart w:id="3928" w:name="_Toc143621211"/>
            <w:r w:rsidRPr="008A1775">
              <w:rPr>
                <w:b w:val="0"/>
                <w:bCs w:val="0"/>
                <w:szCs w:val="24"/>
              </w:rPr>
              <w:t>¿Elaboran un registro de interesados externos?</w:t>
            </w:r>
            <w:bookmarkEnd w:id="3924"/>
            <w:bookmarkEnd w:id="3925"/>
            <w:bookmarkEnd w:id="3926"/>
            <w:bookmarkEnd w:id="3927"/>
            <w:bookmarkEnd w:id="3928"/>
          </w:p>
        </w:tc>
        <w:tc>
          <w:tcPr>
            <w:tcW w:w="803" w:type="dxa"/>
          </w:tcPr>
          <w:p w14:paraId="3B36FA8B" w14:textId="77777777" w:rsidR="00E173AB" w:rsidRPr="008A1775" w:rsidRDefault="00E173AB" w:rsidP="008A1775">
            <w:pPr>
              <w:pStyle w:val="Ttulo2"/>
              <w:spacing w:before="0" w:beforeAutospacing="0" w:after="0" w:afterAutospacing="0" w:line="360" w:lineRule="auto"/>
              <w:jc w:val="center"/>
              <w:rPr>
                <w:b w:val="0"/>
                <w:iCs/>
                <w:szCs w:val="24"/>
              </w:rPr>
            </w:pPr>
            <w:bookmarkStart w:id="3929" w:name="_Toc140007468"/>
            <w:bookmarkStart w:id="3930" w:name="_Toc142508169"/>
            <w:bookmarkStart w:id="3931" w:name="_Toc142812297"/>
            <w:bookmarkStart w:id="3932" w:name="_Toc142815668"/>
            <w:bookmarkStart w:id="3933" w:name="_Toc143621212"/>
            <w:r w:rsidRPr="008A1775">
              <w:rPr>
                <w:b w:val="0"/>
                <w:iCs/>
                <w:szCs w:val="24"/>
              </w:rPr>
              <w:t>Si</w:t>
            </w:r>
            <w:bookmarkEnd w:id="3929"/>
            <w:bookmarkEnd w:id="3930"/>
            <w:bookmarkEnd w:id="3931"/>
            <w:bookmarkEnd w:id="3932"/>
            <w:bookmarkEnd w:id="3933"/>
          </w:p>
        </w:tc>
        <w:tc>
          <w:tcPr>
            <w:tcW w:w="883" w:type="dxa"/>
          </w:tcPr>
          <w:p w14:paraId="4736826F" w14:textId="77777777" w:rsidR="00E173AB" w:rsidRPr="008A1775" w:rsidRDefault="00E173AB" w:rsidP="008A1775">
            <w:pPr>
              <w:pStyle w:val="Ttulo2"/>
              <w:spacing w:before="0" w:beforeAutospacing="0" w:after="0" w:afterAutospacing="0" w:line="360" w:lineRule="auto"/>
              <w:jc w:val="center"/>
              <w:rPr>
                <w:b w:val="0"/>
                <w:iCs/>
                <w:szCs w:val="24"/>
              </w:rPr>
            </w:pPr>
            <w:bookmarkStart w:id="3934" w:name="_Toc140007469"/>
            <w:bookmarkStart w:id="3935" w:name="_Toc142508170"/>
            <w:bookmarkStart w:id="3936" w:name="_Toc142812298"/>
            <w:bookmarkStart w:id="3937" w:name="_Toc142815669"/>
            <w:bookmarkStart w:id="3938" w:name="_Toc143621213"/>
            <w:r w:rsidRPr="008A1775">
              <w:rPr>
                <w:b w:val="0"/>
                <w:iCs/>
                <w:szCs w:val="24"/>
              </w:rPr>
              <w:t>No</w:t>
            </w:r>
            <w:bookmarkEnd w:id="3934"/>
            <w:bookmarkEnd w:id="3935"/>
            <w:bookmarkEnd w:id="3936"/>
            <w:bookmarkEnd w:id="3937"/>
            <w:bookmarkEnd w:id="3938"/>
          </w:p>
        </w:tc>
      </w:tr>
      <w:tr w:rsidR="00E173AB" w:rsidRPr="008A1775" w14:paraId="136154D8" w14:textId="77777777" w:rsidTr="003423E7">
        <w:trPr>
          <w:trHeight w:val="385"/>
        </w:trPr>
        <w:tc>
          <w:tcPr>
            <w:tcW w:w="687" w:type="dxa"/>
          </w:tcPr>
          <w:p w14:paraId="7A3C6355" w14:textId="77777777" w:rsidR="00E173AB" w:rsidRPr="008A1775" w:rsidRDefault="00E173AB" w:rsidP="008A1775">
            <w:pPr>
              <w:pStyle w:val="Ttulo2"/>
              <w:spacing w:before="0" w:beforeAutospacing="0" w:after="0" w:afterAutospacing="0" w:line="360" w:lineRule="auto"/>
              <w:jc w:val="center"/>
              <w:rPr>
                <w:b w:val="0"/>
                <w:iCs/>
                <w:szCs w:val="24"/>
              </w:rPr>
            </w:pPr>
            <w:bookmarkStart w:id="3939" w:name="_Toc140007470"/>
            <w:bookmarkStart w:id="3940" w:name="_Toc142508171"/>
            <w:bookmarkStart w:id="3941" w:name="_Toc142812299"/>
            <w:bookmarkStart w:id="3942" w:name="_Toc142815670"/>
            <w:bookmarkStart w:id="3943" w:name="_Toc143621214"/>
            <w:r w:rsidRPr="008A1775">
              <w:rPr>
                <w:b w:val="0"/>
                <w:iCs/>
                <w:szCs w:val="24"/>
              </w:rPr>
              <w:t>34.0</w:t>
            </w:r>
            <w:bookmarkEnd w:id="3939"/>
            <w:bookmarkEnd w:id="3940"/>
            <w:bookmarkEnd w:id="3941"/>
            <w:bookmarkEnd w:id="3942"/>
            <w:bookmarkEnd w:id="3943"/>
          </w:p>
        </w:tc>
        <w:tc>
          <w:tcPr>
            <w:tcW w:w="7344" w:type="dxa"/>
          </w:tcPr>
          <w:p w14:paraId="79BBB2F4"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944" w:name="_Toc140007471"/>
            <w:bookmarkStart w:id="3945" w:name="_Toc142508172"/>
            <w:bookmarkStart w:id="3946" w:name="_Toc142812300"/>
            <w:bookmarkStart w:id="3947" w:name="_Toc142815671"/>
            <w:bookmarkStart w:id="3948" w:name="_Toc143621215"/>
            <w:r w:rsidRPr="008A1775">
              <w:rPr>
                <w:b w:val="0"/>
                <w:bCs w:val="0"/>
                <w:szCs w:val="24"/>
              </w:rPr>
              <w:t>¿Planifican el involucramiento de los interesados?</w:t>
            </w:r>
            <w:bookmarkEnd w:id="3944"/>
            <w:bookmarkEnd w:id="3945"/>
            <w:bookmarkEnd w:id="3946"/>
            <w:bookmarkEnd w:id="3947"/>
            <w:bookmarkEnd w:id="3948"/>
          </w:p>
        </w:tc>
        <w:tc>
          <w:tcPr>
            <w:tcW w:w="803" w:type="dxa"/>
          </w:tcPr>
          <w:p w14:paraId="30CD3D3E" w14:textId="77777777" w:rsidR="00E173AB" w:rsidRPr="008A1775" w:rsidRDefault="00E173AB" w:rsidP="008A1775">
            <w:pPr>
              <w:pStyle w:val="Ttulo2"/>
              <w:spacing w:before="0" w:beforeAutospacing="0" w:after="0" w:afterAutospacing="0" w:line="360" w:lineRule="auto"/>
              <w:jc w:val="center"/>
              <w:rPr>
                <w:b w:val="0"/>
                <w:iCs/>
                <w:szCs w:val="24"/>
              </w:rPr>
            </w:pPr>
            <w:bookmarkStart w:id="3949" w:name="_Toc140007472"/>
            <w:bookmarkStart w:id="3950" w:name="_Toc142508173"/>
            <w:bookmarkStart w:id="3951" w:name="_Toc142812301"/>
            <w:bookmarkStart w:id="3952" w:name="_Toc142815672"/>
            <w:bookmarkStart w:id="3953" w:name="_Toc143621216"/>
            <w:r w:rsidRPr="008A1775">
              <w:rPr>
                <w:b w:val="0"/>
                <w:iCs/>
                <w:szCs w:val="24"/>
              </w:rPr>
              <w:t>Si</w:t>
            </w:r>
            <w:bookmarkEnd w:id="3949"/>
            <w:bookmarkEnd w:id="3950"/>
            <w:bookmarkEnd w:id="3951"/>
            <w:bookmarkEnd w:id="3952"/>
            <w:bookmarkEnd w:id="3953"/>
          </w:p>
        </w:tc>
        <w:tc>
          <w:tcPr>
            <w:tcW w:w="883" w:type="dxa"/>
          </w:tcPr>
          <w:p w14:paraId="4CB33E14" w14:textId="77777777" w:rsidR="00E173AB" w:rsidRPr="008A1775" w:rsidRDefault="00E173AB" w:rsidP="008A1775">
            <w:pPr>
              <w:pStyle w:val="Ttulo2"/>
              <w:spacing w:before="0" w:beforeAutospacing="0" w:after="0" w:afterAutospacing="0" w:line="360" w:lineRule="auto"/>
              <w:jc w:val="center"/>
              <w:rPr>
                <w:b w:val="0"/>
                <w:iCs/>
                <w:szCs w:val="24"/>
              </w:rPr>
            </w:pPr>
            <w:bookmarkStart w:id="3954" w:name="_Toc140007473"/>
            <w:bookmarkStart w:id="3955" w:name="_Toc142508174"/>
            <w:bookmarkStart w:id="3956" w:name="_Toc142812302"/>
            <w:bookmarkStart w:id="3957" w:name="_Toc142815673"/>
            <w:bookmarkStart w:id="3958" w:name="_Toc143621217"/>
            <w:r w:rsidRPr="008A1775">
              <w:rPr>
                <w:b w:val="0"/>
                <w:iCs/>
                <w:szCs w:val="24"/>
              </w:rPr>
              <w:t>No</w:t>
            </w:r>
            <w:bookmarkEnd w:id="3954"/>
            <w:bookmarkEnd w:id="3955"/>
            <w:bookmarkEnd w:id="3956"/>
            <w:bookmarkEnd w:id="3957"/>
            <w:bookmarkEnd w:id="3958"/>
          </w:p>
        </w:tc>
      </w:tr>
      <w:tr w:rsidR="00E173AB" w:rsidRPr="008A1775" w14:paraId="10F906D2" w14:textId="77777777" w:rsidTr="003423E7">
        <w:trPr>
          <w:trHeight w:val="385"/>
        </w:trPr>
        <w:tc>
          <w:tcPr>
            <w:tcW w:w="687" w:type="dxa"/>
          </w:tcPr>
          <w:p w14:paraId="18009233" w14:textId="77777777" w:rsidR="00E173AB" w:rsidRPr="008A1775" w:rsidRDefault="00E173AB" w:rsidP="008A1775">
            <w:pPr>
              <w:pStyle w:val="Ttulo2"/>
              <w:spacing w:before="0" w:beforeAutospacing="0" w:after="0" w:afterAutospacing="0" w:line="360" w:lineRule="auto"/>
              <w:jc w:val="center"/>
              <w:rPr>
                <w:b w:val="0"/>
                <w:iCs/>
                <w:szCs w:val="24"/>
              </w:rPr>
            </w:pPr>
            <w:bookmarkStart w:id="3959" w:name="_Toc140007474"/>
            <w:bookmarkStart w:id="3960" w:name="_Toc142508175"/>
            <w:bookmarkStart w:id="3961" w:name="_Toc142812303"/>
            <w:bookmarkStart w:id="3962" w:name="_Toc142815674"/>
            <w:bookmarkStart w:id="3963" w:name="_Toc143621218"/>
            <w:r w:rsidRPr="008A1775">
              <w:rPr>
                <w:b w:val="0"/>
                <w:iCs/>
                <w:szCs w:val="24"/>
              </w:rPr>
              <w:t>35.0</w:t>
            </w:r>
            <w:bookmarkEnd w:id="3959"/>
            <w:bookmarkEnd w:id="3960"/>
            <w:bookmarkEnd w:id="3961"/>
            <w:bookmarkEnd w:id="3962"/>
            <w:bookmarkEnd w:id="3963"/>
          </w:p>
        </w:tc>
        <w:tc>
          <w:tcPr>
            <w:tcW w:w="7344" w:type="dxa"/>
          </w:tcPr>
          <w:p w14:paraId="68F57D0D"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964" w:name="_Toc140007475"/>
            <w:bookmarkStart w:id="3965" w:name="_Toc142508176"/>
            <w:bookmarkStart w:id="3966" w:name="_Toc142812304"/>
            <w:bookmarkStart w:id="3967" w:name="_Toc142815675"/>
            <w:bookmarkStart w:id="3968" w:name="_Toc143621219"/>
            <w:r w:rsidRPr="008A1775">
              <w:rPr>
                <w:b w:val="0"/>
                <w:bCs w:val="0"/>
                <w:szCs w:val="24"/>
              </w:rPr>
              <w:t>¿Elaboran una matriz de interesados?</w:t>
            </w:r>
            <w:bookmarkEnd w:id="3964"/>
            <w:bookmarkEnd w:id="3965"/>
            <w:bookmarkEnd w:id="3966"/>
            <w:bookmarkEnd w:id="3967"/>
            <w:bookmarkEnd w:id="3968"/>
          </w:p>
        </w:tc>
        <w:tc>
          <w:tcPr>
            <w:tcW w:w="803" w:type="dxa"/>
          </w:tcPr>
          <w:p w14:paraId="2CCB435A" w14:textId="77777777" w:rsidR="00E173AB" w:rsidRPr="008A1775" w:rsidRDefault="00E173AB" w:rsidP="008A1775">
            <w:pPr>
              <w:pStyle w:val="Ttulo2"/>
              <w:spacing w:before="0" w:beforeAutospacing="0" w:after="0" w:afterAutospacing="0" w:line="360" w:lineRule="auto"/>
              <w:jc w:val="center"/>
              <w:rPr>
                <w:b w:val="0"/>
                <w:iCs/>
                <w:szCs w:val="24"/>
              </w:rPr>
            </w:pPr>
            <w:bookmarkStart w:id="3969" w:name="_Toc140007476"/>
            <w:bookmarkStart w:id="3970" w:name="_Toc142508177"/>
            <w:bookmarkStart w:id="3971" w:name="_Toc142812305"/>
            <w:bookmarkStart w:id="3972" w:name="_Toc142815676"/>
            <w:bookmarkStart w:id="3973" w:name="_Toc143621220"/>
            <w:r w:rsidRPr="008A1775">
              <w:rPr>
                <w:b w:val="0"/>
                <w:iCs/>
                <w:szCs w:val="24"/>
              </w:rPr>
              <w:t>Si</w:t>
            </w:r>
            <w:bookmarkEnd w:id="3969"/>
            <w:bookmarkEnd w:id="3970"/>
            <w:bookmarkEnd w:id="3971"/>
            <w:bookmarkEnd w:id="3972"/>
            <w:bookmarkEnd w:id="3973"/>
          </w:p>
        </w:tc>
        <w:tc>
          <w:tcPr>
            <w:tcW w:w="883" w:type="dxa"/>
          </w:tcPr>
          <w:p w14:paraId="0CE38F31" w14:textId="77777777" w:rsidR="00E173AB" w:rsidRPr="008A1775" w:rsidRDefault="00E173AB" w:rsidP="008A1775">
            <w:pPr>
              <w:pStyle w:val="Ttulo2"/>
              <w:spacing w:before="0" w:beforeAutospacing="0" w:after="0" w:afterAutospacing="0" w:line="360" w:lineRule="auto"/>
              <w:jc w:val="center"/>
              <w:rPr>
                <w:b w:val="0"/>
                <w:iCs/>
                <w:szCs w:val="24"/>
              </w:rPr>
            </w:pPr>
            <w:bookmarkStart w:id="3974" w:name="_Toc140007477"/>
            <w:bookmarkStart w:id="3975" w:name="_Toc142508178"/>
            <w:bookmarkStart w:id="3976" w:name="_Toc142812306"/>
            <w:bookmarkStart w:id="3977" w:name="_Toc142815677"/>
            <w:bookmarkStart w:id="3978" w:name="_Toc143621221"/>
            <w:r w:rsidRPr="008A1775">
              <w:rPr>
                <w:b w:val="0"/>
                <w:iCs/>
                <w:szCs w:val="24"/>
              </w:rPr>
              <w:t>No</w:t>
            </w:r>
            <w:bookmarkEnd w:id="3974"/>
            <w:bookmarkEnd w:id="3975"/>
            <w:bookmarkEnd w:id="3976"/>
            <w:bookmarkEnd w:id="3977"/>
            <w:bookmarkEnd w:id="3978"/>
          </w:p>
        </w:tc>
      </w:tr>
      <w:tr w:rsidR="00E173AB" w:rsidRPr="008A1775" w14:paraId="07674C13" w14:textId="77777777" w:rsidTr="003423E7">
        <w:trPr>
          <w:trHeight w:val="385"/>
        </w:trPr>
        <w:tc>
          <w:tcPr>
            <w:tcW w:w="687" w:type="dxa"/>
          </w:tcPr>
          <w:p w14:paraId="3C876CB9" w14:textId="77777777" w:rsidR="00E173AB" w:rsidRPr="008A1775" w:rsidRDefault="00E173AB" w:rsidP="008A1775">
            <w:pPr>
              <w:pStyle w:val="Ttulo2"/>
              <w:spacing w:before="0" w:beforeAutospacing="0" w:after="0" w:afterAutospacing="0" w:line="360" w:lineRule="auto"/>
              <w:jc w:val="center"/>
              <w:rPr>
                <w:b w:val="0"/>
                <w:iCs/>
                <w:szCs w:val="24"/>
              </w:rPr>
            </w:pPr>
            <w:bookmarkStart w:id="3979" w:name="_Toc140007478"/>
            <w:bookmarkStart w:id="3980" w:name="_Toc142508179"/>
            <w:bookmarkStart w:id="3981" w:name="_Toc142812307"/>
            <w:bookmarkStart w:id="3982" w:name="_Toc142815678"/>
            <w:bookmarkStart w:id="3983" w:name="_Toc143621222"/>
            <w:r w:rsidRPr="008A1775">
              <w:rPr>
                <w:b w:val="0"/>
                <w:iCs/>
                <w:szCs w:val="24"/>
              </w:rPr>
              <w:t>36.0</w:t>
            </w:r>
            <w:bookmarkEnd w:id="3979"/>
            <w:bookmarkEnd w:id="3980"/>
            <w:bookmarkEnd w:id="3981"/>
            <w:bookmarkEnd w:id="3982"/>
            <w:bookmarkEnd w:id="3983"/>
          </w:p>
        </w:tc>
        <w:tc>
          <w:tcPr>
            <w:tcW w:w="7344" w:type="dxa"/>
          </w:tcPr>
          <w:p w14:paraId="3262C52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3984" w:name="_Toc140007479"/>
            <w:bookmarkStart w:id="3985" w:name="_Toc142508180"/>
            <w:bookmarkStart w:id="3986" w:name="_Toc142812308"/>
            <w:bookmarkStart w:id="3987" w:name="_Toc142815679"/>
            <w:bookmarkStart w:id="3988" w:name="_Toc143621223"/>
            <w:r w:rsidRPr="008A1775">
              <w:rPr>
                <w:b w:val="0"/>
                <w:bCs w:val="0"/>
                <w:szCs w:val="24"/>
              </w:rPr>
              <w:t>¿Tienen un documento de manejo de estrategias de interesados?</w:t>
            </w:r>
            <w:bookmarkEnd w:id="3984"/>
            <w:bookmarkEnd w:id="3985"/>
            <w:bookmarkEnd w:id="3986"/>
            <w:bookmarkEnd w:id="3987"/>
            <w:bookmarkEnd w:id="3988"/>
          </w:p>
        </w:tc>
        <w:tc>
          <w:tcPr>
            <w:tcW w:w="803" w:type="dxa"/>
          </w:tcPr>
          <w:p w14:paraId="1232621B" w14:textId="77777777" w:rsidR="00E173AB" w:rsidRPr="008A1775" w:rsidRDefault="00E173AB" w:rsidP="008A1775">
            <w:pPr>
              <w:pStyle w:val="Ttulo2"/>
              <w:spacing w:before="0" w:beforeAutospacing="0" w:after="0" w:afterAutospacing="0" w:line="360" w:lineRule="auto"/>
              <w:jc w:val="center"/>
              <w:rPr>
                <w:b w:val="0"/>
                <w:iCs/>
                <w:szCs w:val="24"/>
              </w:rPr>
            </w:pPr>
            <w:bookmarkStart w:id="3989" w:name="_Toc140007480"/>
            <w:bookmarkStart w:id="3990" w:name="_Toc142508181"/>
            <w:bookmarkStart w:id="3991" w:name="_Toc142812309"/>
            <w:bookmarkStart w:id="3992" w:name="_Toc142815680"/>
            <w:bookmarkStart w:id="3993" w:name="_Toc143621224"/>
            <w:r w:rsidRPr="008A1775">
              <w:rPr>
                <w:b w:val="0"/>
                <w:iCs/>
                <w:szCs w:val="24"/>
              </w:rPr>
              <w:t>Si</w:t>
            </w:r>
            <w:bookmarkEnd w:id="3989"/>
            <w:bookmarkEnd w:id="3990"/>
            <w:bookmarkEnd w:id="3991"/>
            <w:bookmarkEnd w:id="3992"/>
            <w:bookmarkEnd w:id="3993"/>
          </w:p>
        </w:tc>
        <w:tc>
          <w:tcPr>
            <w:tcW w:w="883" w:type="dxa"/>
          </w:tcPr>
          <w:p w14:paraId="31EA5FBB" w14:textId="77777777" w:rsidR="00E173AB" w:rsidRPr="008A1775" w:rsidRDefault="00E173AB" w:rsidP="008A1775">
            <w:pPr>
              <w:pStyle w:val="Ttulo2"/>
              <w:spacing w:before="0" w:beforeAutospacing="0" w:after="0" w:afterAutospacing="0" w:line="360" w:lineRule="auto"/>
              <w:jc w:val="center"/>
              <w:rPr>
                <w:b w:val="0"/>
                <w:iCs/>
                <w:szCs w:val="24"/>
              </w:rPr>
            </w:pPr>
            <w:bookmarkStart w:id="3994" w:name="_Toc140007481"/>
            <w:bookmarkStart w:id="3995" w:name="_Toc142508182"/>
            <w:bookmarkStart w:id="3996" w:name="_Toc142812310"/>
            <w:bookmarkStart w:id="3997" w:name="_Toc142815681"/>
            <w:bookmarkStart w:id="3998" w:name="_Toc143621225"/>
            <w:r w:rsidRPr="008A1775">
              <w:rPr>
                <w:b w:val="0"/>
                <w:iCs/>
                <w:szCs w:val="24"/>
              </w:rPr>
              <w:t>No</w:t>
            </w:r>
            <w:bookmarkEnd w:id="3994"/>
            <w:bookmarkEnd w:id="3995"/>
            <w:bookmarkEnd w:id="3996"/>
            <w:bookmarkEnd w:id="3997"/>
            <w:bookmarkEnd w:id="3998"/>
          </w:p>
        </w:tc>
      </w:tr>
    </w:tbl>
    <w:p w14:paraId="020DBADB" w14:textId="77777777" w:rsidR="00E173AB" w:rsidRPr="008A1775" w:rsidRDefault="00E173AB" w:rsidP="008A1775"/>
    <w:p w14:paraId="00F1FCFD" w14:textId="77777777" w:rsidR="009120C7" w:rsidRPr="008A1775" w:rsidRDefault="009120C7" w:rsidP="008A1775">
      <w:pPr>
        <w:spacing w:after="200" w:line="276" w:lineRule="auto"/>
        <w:rPr>
          <w:b/>
          <w:bCs/>
          <w:sz w:val="32"/>
        </w:rPr>
      </w:pPr>
      <w:r w:rsidRPr="008A1775">
        <w:rPr>
          <w:sz w:val="32"/>
        </w:rPr>
        <w:br w:type="page"/>
      </w:r>
    </w:p>
    <w:p w14:paraId="388D1C35" w14:textId="4C006DDE" w:rsidR="009120C7" w:rsidRPr="008A1775" w:rsidRDefault="00442632" w:rsidP="008A1775">
      <w:pPr>
        <w:pStyle w:val="Ttulo1"/>
        <w:spacing w:before="0"/>
        <w:rPr>
          <w:szCs w:val="24"/>
        </w:rPr>
      </w:pPr>
      <w:bookmarkStart w:id="3999" w:name="_Toc143621226"/>
      <w:r w:rsidRPr="008A1775">
        <w:rPr>
          <w:szCs w:val="24"/>
        </w:rPr>
        <w:lastRenderedPageBreak/>
        <w:t>Apéndice B</w:t>
      </w:r>
      <w:bookmarkEnd w:id="3999"/>
    </w:p>
    <w:p w14:paraId="03F5D93A" w14:textId="4B0DE652" w:rsidR="00E173AB" w:rsidRPr="008A1775" w:rsidRDefault="00E173AB" w:rsidP="00352BBF">
      <w:pPr>
        <w:pStyle w:val="Ttulo1"/>
        <w:rPr>
          <w:i/>
          <w:iCs/>
        </w:rPr>
      </w:pPr>
      <w:bookmarkStart w:id="4000" w:name="_Toc143621227"/>
      <w:r w:rsidRPr="008A1775">
        <w:t xml:space="preserve">Cuestionario </w:t>
      </w:r>
      <w:r w:rsidR="00352BBF">
        <w:t>E</w:t>
      </w:r>
      <w:r w:rsidRPr="008A1775">
        <w:t>structurado N°02</w:t>
      </w:r>
      <w:bookmarkEnd w:id="4000"/>
    </w:p>
    <w:p w14:paraId="099B4B28" w14:textId="77777777" w:rsidR="00E173AB" w:rsidRPr="008A1775" w:rsidRDefault="00E173AB" w:rsidP="008A1775">
      <w:pPr>
        <w:pStyle w:val="Ttulo2"/>
        <w:spacing w:before="0" w:beforeAutospacing="0" w:after="0" w:afterAutospacing="0"/>
        <w:ind w:left="709"/>
        <w:rPr>
          <w:szCs w:val="24"/>
        </w:rPr>
      </w:pPr>
      <w:bookmarkStart w:id="4001" w:name="_Toc140007484"/>
      <w:bookmarkStart w:id="4002" w:name="_Toc142508185"/>
      <w:bookmarkStart w:id="4003" w:name="_Toc142812313"/>
      <w:bookmarkStart w:id="4004" w:name="_Toc142815684"/>
      <w:bookmarkStart w:id="4005" w:name="_Toc143621228"/>
      <w:r w:rsidRPr="008A1775">
        <w:rPr>
          <w:b w:val="0"/>
          <w:bCs w:val="0"/>
          <w:szCs w:val="24"/>
        </w:rPr>
        <w:t>Fecha: _____________________________________</w:t>
      </w:r>
      <w:bookmarkEnd w:id="4001"/>
      <w:bookmarkEnd w:id="4002"/>
      <w:bookmarkEnd w:id="4003"/>
      <w:bookmarkEnd w:id="4004"/>
      <w:bookmarkEnd w:id="4005"/>
    </w:p>
    <w:p w14:paraId="259F0324" w14:textId="77777777" w:rsidR="00E173AB" w:rsidRPr="008A1775" w:rsidRDefault="00E173AB" w:rsidP="008A1775">
      <w:pPr>
        <w:pStyle w:val="Ttulo2"/>
        <w:spacing w:before="0" w:beforeAutospacing="0" w:after="0" w:afterAutospacing="0" w:line="360" w:lineRule="auto"/>
        <w:ind w:left="720"/>
        <w:rPr>
          <w:szCs w:val="24"/>
        </w:rPr>
      </w:pPr>
    </w:p>
    <w:tbl>
      <w:tblPr>
        <w:tblW w:w="964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7813"/>
        <w:gridCol w:w="567"/>
        <w:gridCol w:w="571"/>
      </w:tblGrid>
      <w:tr w:rsidR="00E173AB" w:rsidRPr="008A1775" w14:paraId="509C5AFC" w14:textId="77777777" w:rsidTr="003423E7">
        <w:tc>
          <w:tcPr>
            <w:tcW w:w="9644" w:type="dxa"/>
            <w:gridSpan w:val="4"/>
          </w:tcPr>
          <w:p w14:paraId="60484C1A" w14:textId="77777777" w:rsidR="00E173AB" w:rsidRPr="008A1775" w:rsidRDefault="00E173AB" w:rsidP="008A1775">
            <w:pPr>
              <w:pStyle w:val="Ttulo2"/>
              <w:spacing w:before="0" w:beforeAutospacing="0" w:after="0" w:afterAutospacing="0" w:line="360" w:lineRule="auto"/>
              <w:jc w:val="both"/>
              <w:rPr>
                <w:i/>
                <w:iCs/>
                <w:szCs w:val="24"/>
              </w:rPr>
            </w:pPr>
            <w:bookmarkStart w:id="4006" w:name="_Toc140007485"/>
            <w:bookmarkStart w:id="4007" w:name="_Toc142508186"/>
            <w:bookmarkStart w:id="4008" w:name="_Toc142812314"/>
            <w:bookmarkStart w:id="4009" w:name="_Toc142815685"/>
            <w:bookmarkStart w:id="4010" w:name="_Toc143621229"/>
            <w:r w:rsidRPr="008A1775">
              <w:rPr>
                <w:i/>
                <w:iCs/>
                <w:szCs w:val="24"/>
              </w:rPr>
              <w:t>Contratación de mano de obra local</w:t>
            </w:r>
            <w:bookmarkEnd w:id="4006"/>
            <w:bookmarkEnd w:id="4007"/>
            <w:bookmarkEnd w:id="4008"/>
            <w:bookmarkEnd w:id="4009"/>
            <w:bookmarkEnd w:id="4010"/>
          </w:p>
        </w:tc>
      </w:tr>
      <w:tr w:rsidR="00E173AB" w:rsidRPr="008A1775" w14:paraId="442B07F6" w14:textId="77777777" w:rsidTr="003423E7">
        <w:trPr>
          <w:trHeight w:val="385"/>
        </w:trPr>
        <w:tc>
          <w:tcPr>
            <w:tcW w:w="693" w:type="dxa"/>
          </w:tcPr>
          <w:p w14:paraId="195B51B6" w14:textId="77777777" w:rsidR="00E173AB" w:rsidRPr="008A1775" w:rsidRDefault="00E173AB" w:rsidP="008A1775">
            <w:pPr>
              <w:pStyle w:val="Ttulo2"/>
              <w:spacing w:before="0" w:beforeAutospacing="0" w:after="0" w:afterAutospacing="0" w:line="360" w:lineRule="auto"/>
              <w:jc w:val="center"/>
              <w:rPr>
                <w:b w:val="0"/>
                <w:iCs/>
                <w:szCs w:val="24"/>
              </w:rPr>
            </w:pPr>
            <w:bookmarkStart w:id="4011" w:name="_Toc140007486"/>
            <w:bookmarkStart w:id="4012" w:name="_Toc142508187"/>
            <w:bookmarkStart w:id="4013" w:name="_Toc142812315"/>
            <w:bookmarkStart w:id="4014" w:name="_Toc142815686"/>
            <w:bookmarkStart w:id="4015" w:name="_Toc143621230"/>
            <w:r w:rsidRPr="008A1775">
              <w:rPr>
                <w:b w:val="0"/>
                <w:iCs/>
                <w:szCs w:val="24"/>
              </w:rPr>
              <w:t>1.0</w:t>
            </w:r>
            <w:bookmarkEnd w:id="4011"/>
            <w:bookmarkEnd w:id="4012"/>
            <w:bookmarkEnd w:id="4013"/>
            <w:bookmarkEnd w:id="4014"/>
            <w:bookmarkEnd w:id="4015"/>
          </w:p>
        </w:tc>
        <w:tc>
          <w:tcPr>
            <w:tcW w:w="7813" w:type="dxa"/>
          </w:tcPr>
          <w:p w14:paraId="5F5A76A0" w14:textId="77777777" w:rsidR="00E173AB" w:rsidRPr="008A1775" w:rsidRDefault="00E173AB" w:rsidP="008A1775">
            <w:pPr>
              <w:pStyle w:val="Ttulo2"/>
              <w:spacing w:before="0" w:beforeAutospacing="0" w:after="0" w:afterAutospacing="0" w:line="360" w:lineRule="auto"/>
              <w:jc w:val="both"/>
              <w:rPr>
                <w:i/>
                <w:iCs/>
                <w:szCs w:val="24"/>
              </w:rPr>
            </w:pPr>
            <w:bookmarkStart w:id="4016" w:name="_Toc140007487"/>
            <w:bookmarkStart w:id="4017" w:name="_Toc142508188"/>
            <w:bookmarkStart w:id="4018" w:name="_Toc142812316"/>
            <w:bookmarkStart w:id="4019" w:name="_Toc142815687"/>
            <w:bookmarkStart w:id="4020" w:name="_Toc143621231"/>
            <w:r w:rsidRPr="008A1775">
              <w:rPr>
                <w:b w:val="0"/>
                <w:bCs w:val="0"/>
                <w:szCs w:val="24"/>
              </w:rPr>
              <w:t>¿La mano de obra no calificada contratada en el proyecto es del área de influencia directa?</w:t>
            </w:r>
            <w:bookmarkEnd w:id="4016"/>
            <w:bookmarkEnd w:id="4017"/>
            <w:bookmarkEnd w:id="4018"/>
            <w:bookmarkEnd w:id="4019"/>
            <w:bookmarkEnd w:id="4020"/>
          </w:p>
        </w:tc>
        <w:tc>
          <w:tcPr>
            <w:tcW w:w="567" w:type="dxa"/>
          </w:tcPr>
          <w:p w14:paraId="2C85CB37" w14:textId="77777777" w:rsidR="00E173AB" w:rsidRPr="008A1775" w:rsidRDefault="00E173AB" w:rsidP="008A1775">
            <w:pPr>
              <w:pStyle w:val="Ttulo2"/>
              <w:spacing w:before="0" w:beforeAutospacing="0" w:after="0" w:afterAutospacing="0" w:line="360" w:lineRule="auto"/>
              <w:jc w:val="center"/>
              <w:rPr>
                <w:b w:val="0"/>
                <w:iCs/>
                <w:szCs w:val="24"/>
              </w:rPr>
            </w:pPr>
            <w:bookmarkStart w:id="4021" w:name="_Toc140007488"/>
            <w:bookmarkStart w:id="4022" w:name="_Toc142508189"/>
            <w:bookmarkStart w:id="4023" w:name="_Toc142812317"/>
            <w:bookmarkStart w:id="4024" w:name="_Toc142815688"/>
            <w:bookmarkStart w:id="4025" w:name="_Toc143621232"/>
            <w:r w:rsidRPr="008A1775">
              <w:rPr>
                <w:b w:val="0"/>
                <w:iCs/>
                <w:szCs w:val="24"/>
              </w:rPr>
              <w:t>Si</w:t>
            </w:r>
            <w:bookmarkEnd w:id="4021"/>
            <w:bookmarkEnd w:id="4022"/>
            <w:bookmarkEnd w:id="4023"/>
            <w:bookmarkEnd w:id="4024"/>
            <w:bookmarkEnd w:id="4025"/>
          </w:p>
        </w:tc>
        <w:tc>
          <w:tcPr>
            <w:tcW w:w="567" w:type="dxa"/>
          </w:tcPr>
          <w:p w14:paraId="23D1D6D2" w14:textId="77777777" w:rsidR="00E173AB" w:rsidRPr="008A1775" w:rsidRDefault="00E173AB" w:rsidP="008A1775">
            <w:pPr>
              <w:pStyle w:val="Ttulo2"/>
              <w:spacing w:before="0" w:beforeAutospacing="0" w:after="0" w:afterAutospacing="0" w:line="360" w:lineRule="auto"/>
              <w:jc w:val="center"/>
              <w:rPr>
                <w:b w:val="0"/>
                <w:iCs/>
                <w:szCs w:val="24"/>
              </w:rPr>
            </w:pPr>
            <w:bookmarkStart w:id="4026" w:name="_Toc140007489"/>
            <w:bookmarkStart w:id="4027" w:name="_Toc142508190"/>
            <w:bookmarkStart w:id="4028" w:name="_Toc142812318"/>
            <w:bookmarkStart w:id="4029" w:name="_Toc142815689"/>
            <w:bookmarkStart w:id="4030" w:name="_Toc143621233"/>
            <w:r w:rsidRPr="008A1775">
              <w:rPr>
                <w:b w:val="0"/>
                <w:iCs/>
                <w:szCs w:val="24"/>
              </w:rPr>
              <w:t>No</w:t>
            </w:r>
            <w:bookmarkEnd w:id="4026"/>
            <w:bookmarkEnd w:id="4027"/>
            <w:bookmarkEnd w:id="4028"/>
            <w:bookmarkEnd w:id="4029"/>
            <w:bookmarkEnd w:id="4030"/>
          </w:p>
        </w:tc>
      </w:tr>
      <w:tr w:rsidR="00E173AB" w:rsidRPr="008A1775" w14:paraId="653ACF6D" w14:textId="77777777" w:rsidTr="003423E7">
        <w:tc>
          <w:tcPr>
            <w:tcW w:w="693" w:type="dxa"/>
          </w:tcPr>
          <w:p w14:paraId="41DD41C2" w14:textId="77777777" w:rsidR="00E173AB" w:rsidRPr="008A1775" w:rsidRDefault="00E173AB" w:rsidP="008A1775">
            <w:pPr>
              <w:pStyle w:val="Ttulo2"/>
              <w:spacing w:before="0" w:beforeAutospacing="0" w:after="0" w:afterAutospacing="0" w:line="360" w:lineRule="auto"/>
              <w:jc w:val="center"/>
              <w:rPr>
                <w:b w:val="0"/>
                <w:iCs/>
                <w:szCs w:val="24"/>
              </w:rPr>
            </w:pPr>
            <w:bookmarkStart w:id="4031" w:name="_Toc140007490"/>
            <w:bookmarkStart w:id="4032" w:name="_Toc142508191"/>
            <w:bookmarkStart w:id="4033" w:name="_Toc142812319"/>
            <w:bookmarkStart w:id="4034" w:name="_Toc142815690"/>
            <w:bookmarkStart w:id="4035" w:name="_Toc143621234"/>
            <w:r w:rsidRPr="008A1775">
              <w:rPr>
                <w:b w:val="0"/>
                <w:iCs/>
                <w:szCs w:val="24"/>
              </w:rPr>
              <w:t>2.0</w:t>
            </w:r>
            <w:bookmarkEnd w:id="4031"/>
            <w:bookmarkEnd w:id="4032"/>
            <w:bookmarkEnd w:id="4033"/>
            <w:bookmarkEnd w:id="4034"/>
            <w:bookmarkEnd w:id="4035"/>
          </w:p>
        </w:tc>
        <w:tc>
          <w:tcPr>
            <w:tcW w:w="7813" w:type="dxa"/>
          </w:tcPr>
          <w:p w14:paraId="60307DB3"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036" w:name="_Toc140007491"/>
            <w:bookmarkStart w:id="4037" w:name="_Toc142508192"/>
            <w:bookmarkStart w:id="4038" w:name="_Toc142812320"/>
            <w:bookmarkStart w:id="4039" w:name="_Toc142815691"/>
            <w:bookmarkStart w:id="4040" w:name="_Toc143621235"/>
            <w:r w:rsidRPr="008A1775">
              <w:rPr>
                <w:b w:val="0"/>
                <w:bCs w:val="0"/>
                <w:szCs w:val="24"/>
              </w:rPr>
              <w:t>¿Cuentan con un procedimiento para la selección de la mano de obra no calificada?</w:t>
            </w:r>
            <w:bookmarkEnd w:id="4036"/>
            <w:bookmarkEnd w:id="4037"/>
            <w:bookmarkEnd w:id="4038"/>
            <w:bookmarkEnd w:id="4039"/>
            <w:bookmarkEnd w:id="4040"/>
          </w:p>
          <w:p w14:paraId="3F532E25"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041" w:name="_Toc140007492"/>
            <w:bookmarkStart w:id="4042" w:name="_Toc142508193"/>
            <w:bookmarkStart w:id="4043" w:name="_Toc142812321"/>
            <w:bookmarkStart w:id="4044" w:name="_Toc142815692"/>
            <w:bookmarkStart w:id="4045" w:name="_Toc143621236"/>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041"/>
            <w:bookmarkEnd w:id="4042"/>
            <w:bookmarkEnd w:id="4043"/>
            <w:bookmarkEnd w:id="4044"/>
            <w:bookmarkEnd w:id="4045"/>
          </w:p>
          <w:p w14:paraId="751E0D6A"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46" w:name="_Toc140007493"/>
            <w:bookmarkStart w:id="4047" w:name="_Toc142508194"/>
            <w:bookmarkStart w:id="4048" w:name="_Toc142812322"/>
            <w:bookmarkStart w:id="4049" w:name="_Toc142815693"/>
            <w:bookmarkStart w:id="4050" w:name="_Toc143621237"/>
            <w:r w:rsidRPr="008A1775">
              <w:rPr>
                <w:b w:val="0"/>
                <w:bCs w:val="0"/>
                <w:szCs w:val="24"/>
              </w:rPr>
              <w:t>Elaborar el cronograma para la selección de la mano de obra no calificada.</w:t>
            </w:r>
            <w:bookmarkEnd w:id="4046"/>
            <w:bookmarkEnd w:id="4047"/>
            <w:bookmarkEnd w:id="4048"/>
            <w:bookmarkEnd w:id="4049"/>
            <w:bookmarkEnd w:id="4050"/>
          </w:p>
          <w:p w14:paraId="1CF5A2C1"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51" w:name="_Toc140007494"/>
            <w:bookmarkStart w:id="4052" w:name="_Toc142508195"/>
            <w:bookmarkStart w:id="4053" w:name="_Toc142812323"/>
            <w:bookmarkStart w:id="4054" w:name="_Toc142815694"/>
            <w:bookmarkStart w:id="4055" w:name="_Toc143621238"/>
            <w:r w:rsidRPr="008A1775">
              <w:rPr>
                <w:b w:val="0"/>
                <w:bCs w:val="0"/>
                <w:szCs w:val="24"/>
              </w:rPr>
              <w:t>Informar a las autoridades el cronograma de selección de la mano de obra no calificada.</w:t>
            </w:r>
            <w:bookmarkEnd w:id="4051"/>
            <w:bookmarkEnd w:id="4052"/>
            <w:bookmarkEnd w:id="4053"/>
            <w:bookmarkEnd w:id="4054"/>
            <w:bookmarkEnd w:id="4055"/>
          </w:p>
          <w:p w14:paraId="16719AB6"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56" w:name="_Toc140007495"/>
            <w:bookmarkStart w:id="4057" w:name="_Toc142508196"/>
            <w:bookmarkStart w:id="4058" w:name="_Toc142812324"/>
            <w:bookmarkStart w:id="4059" w:name="_Toc142815695"/>
            <w:bookmarkStart w:id="4060" w:name="_Toc143621239"/>
            <w:r w:rsidRPr="008A1775">
              <w:rPr>
                <w:b w:val="0"/>
                <w:bCs w:val="0"/>
                <w:szCs w:val="24"/>
              </w:rPr>
              <w:t>Recoger de las autoridades las listas de los postulantes.</w:t>
            </w:r>
            <w:bookmarkEnd w:id="4056"/>
            <w:bookmarkEnd w:id="4057"/>
            <w:bookmarkEnd w:id="4058"/>
            <w:bookmarkEnd w:id="4059"/>
            <w:bookmarkEnd w:id="4060"/>
          </w:p>
          <w:p w14:paraId="1F48EE5E"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61" w:name="_Toc140007496"/>
            <w:bookmarkStart w:id="4062" w:name="_Toc142508197"/>
            <w:bookmarkStart w:id="4063" w:name="_Toc142812325"/>
            <w:bookmarkStart w:id="4064" w:name="_Toc142815696"/>
            <w:bookmarkStart w:id="4065" w:name="_Toc143621240"/>
            <w:r w:rsidRPr="008A1775">
              <w:rPr>
                <w:b w:val="0"/>
                <w:bCs w:val="0"/>
                <w:szCs w:val="24"/>
              </w:rPr>
              <w:t>Sistematizar la lista de los postulantes.</w:t>
            </w:r>
            <w:bookmarkEnd w:id="4061"/>
            <w:bookmarkEnd w:id="4062"/>
            <w:bookmarkEnd w:id="4063"/>
            <w:bookmarkEnd w:id="4064"/>
            <w:bookmarkEnd w:id="4065"/>
            <w:r w:rsidRPr="008A1775">
              <w:rPr>
                <w:b w:val="0"/>
                <w:bCs w:val="0"/>
                <w:szCs w:val="24"/>
              </w:rPr>
              <w:t xml:space="preserve"> </w:t>
            </w:r>
          </w:p>
          <w:p w14:paraId="4BED531B"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66" w:name="_Toc140007497"/>
            <w:bookmarkStart w:id="4067" w:name="_Toc142508198"/>
            <w:bookmarkStart w:id="4068" w:name="_Toc142812326"/>
            <w:bookmarkStart w:id="4069" w:name="_Toc142815697"/>
            <w:bookmarkStart w:id="4070" w:name="_Toc143621241"/>
            <w:r w:rsidRPr="008A1775">
              <w:rPr>
                <w:b w:val="0"/>
                <w:bCs w:val="0"/>
                <w:szCs w:val="24"/>
              </w:rPr>
              <w:t>Seleccionar a las personas que pasaran examen médico.</w:t>
            </w:r>
            <w:bookmarkEnd w:id="4066"/>
            <w:bookmarkEnd w:id="4067"/>
            <w:bookmarkEnd w:id="4068"/>
            <w:bookmarkEnd w:id="4069"/>
            <w:bookmarkEnd w:id="4070"/>
          </w:p>
          <w:p w14:paraId="6A9A0D2B" w14:textId="77777777" w:rsidR="00E173AB" w:rsidRPr="008A1775" w:rsidRDefault="00E173AB">
            <w:pPr>
              <w:pStyle w:val="Ttulo2"/>
              <w:numPr>
                <w:ilvl w:val="0"/>
                <w:numId w:val="5"/>
              </w:numPr>
              <w:spacing w:before="0" w:beforeAutospacing="0" w:after="0" w:afterAutospacing="0" w:line="360" w:lineRule="auto"/>
              <w:ind w:left="314" w:hanging="283"/>
              <w:jc w:val="both"/>
              <w:rPr>
                <w:b w:val="0"/>
                <w:bCs w:val="0"/>
                <w:szCs w:val="24"/>
              </w:rPr>
            </w:pPr>
            <w:bookmarkStart w:id="4071" w:name="_Toc140007498"/>
            <w:bookmarkStart w:id="4072" w:name="_Toc142508199"/>
            <w:bookmarkStart w:id="4073" w:name="_Toc142812327"/>
            <w:bookmarkStart w:id="4074" w:name="_Toc142815698"/>
            <w:bookmarkStart w:id="4075" w:name="_Toc143621242"/>
            <w:r w:rsidRPr="008A1775">
              <w:rPr>
                <w:b w:val="0"/>
                <w:bCs w:val="0"/>
                <w:szCs w:val="24"/>
              </w:rPr>
              <w:t>Informar a las autoridades las personas que pasaran examen médico.</w:t>
            </w:r>
            <w:bookmarkEnd w:id="4071"/>
            <w:bookmarkEnd w:id="4072"/>
            <w:bookmarkEnd w:id="4073"/>
            <w:bookmarkEnd w:id="4074"/>
            <w:bookmarkEnd w:id="4075"/>
          </w:p>
          <w:p w14:paraId="32F82D13"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076" w:name="_Toc140007499"/>
            <w:bookmarkStart w:id="4077" w:name="_Toc142508200"/>
            <w:bookmarkStart w:id="4078" w:name="_Toc142812328"/>
            <w:bookmarkStart w:id="4079" w:name="_Toc142815699"/>
            <w:bookmarkStart w:id="4080" w:name="_Toc143621243"/>
            <w:r w:rsidRPr="008A1775">
              <w:rPr>
                <w:b w:val="0"/>
                <w:bCs w:val="0"/>
                <w:i/>
                <w:szCs w:val="24"/>
              </w:rPr>
              <w:t>De existir algún procedimiento que no se encuentre en las respuestas por favor escribirlo:</w:t>
            </w:r>
            <w:bookmarkEnd w:id="4076"/>
            <w:bookmarkEnd w:id="4077"/>
            <w:bookmarkEnd w:id="4078"/>
            <w:bookmarkEnd w:id="4079"/>
            <w:bookmarkEnd w:id="4080"/>
          </w:p>
          <w:p w14:paraId="75E5EE71" w14:textId="77777777" w:rsidR="00E173AB" w:rsidRPr="008A1775" w:rsidRDefault="00E173AB" w:rsidP="008A1775">
            <w:pPr>
              <w:pStyle w:val="Ttulo2"/>
              <w:spacing w:before="0" w:beforeAutospacing="0" w:after="0" w:afterAutospacing="0" w:line="360" w:lineRule="auto"/>
              <w:ind w:left="314"/>
              <w:jc w:val="both"/>
              <w:rPr>
                <w:i/>
                <w:iCs/>
                <w:color w:val="0070C0"/>
                <w:szCs w:val="24"/>
              </w:rPr>
            </w:pPr>
          </w:p>
          <w:p w14:paraId="10F95C44" w14:textId="77777777" w:rsidR="00E173AB" w:rsidRPr="008A1775" w:rsidRDefault="00E173AB" w:rsidP="008A1775">
            <w:pPr>
              <w:pStyle w:val="Ttulo2"/>
              <w:spacing w:before="0" w:beforeAutospacing="0" w:after="0" w:afterAutospacing="0" w:line="360" w:lineRule="auto"/>
              <w:ind w:left="314"/>
              <w:jc w:val="both"/>
              <w:rPr>
                <w:i/>
                <w:iCs/>
                <w:color w:val="0070C0"/>
                <w:szCs w:val="24"/>
              </w:rPr>
            </w:pPr>
          </w:p>
        </w:tc>
        <w:tc>
          <w:tcPr>
            <w:tcW w:w="567" w:type="dxa"/>
          </w:tcPr>
          <w:p w14:paraId="49554FE1" w14:textId="77777777" w:rsidR="00E173AB" w:rsidRPr="008A1775" w:rsidRDefault="00E173AB" w:rsidP="008A1775">
            <w:pPr>
              <w:pStyle w:val="Ttulo2"/>
              <w:spacing w:before="0" w:beforeAutospacing="0" w:after="0" w:afterAutospacing="0" w:line="360" w:lineRule="auto"/>
              <w:jc w:val="center"/>
              <w:rPr>
                <w:b w:val="0"/>
                <w:iCs/>
                <w:szCs w:val="24"/>
              </w:rPr>
            </w:pPr>
            <w:bookmarkStart w:id="4081" w:name="_Toc140007500"/>
            <w:bookmarkStart w:id="4082" w:name="_Toc142508201"/>
            <w:bookmarkStart w:id="4083" w:name="_Toc142812329"/>
            <w:bookmarkStart w:id="4084" w:name="_Toc142815700"/>
            <w:bookmarkStart w:id="4085" w:name="_Toc143621244"/>
            <w:r w:rsidRPr="008A1775">
              <w:rPr>
                <w:b w:val="0"/>
                <w:iCs/>
                <w:szCs w:val="24"/>
              </w:rPr>
              <w:t>Si</w:t>
            </w:r>
            <w:bookmarkEnd w:id="4081"/>
            <w:bookmarkEnd w:id="4082"/>
            <w:bookmarkEnd w:id="4083"/>
            <w:bookmarkEnd w:id="4084"/>
            <w:bookmarkEnd w:id="4085"/>
          </w:p>
        </w:tc>
        <w:tc>
          <w:tcPr>
            <w:tcW w:w="567" w:type="dxa"/>
          </w:tcPr>
          <w:p w14:paraId="68E646E6" w14:textId="77777777" w:rsidR="00E173AB" w:rsidRPr="008A1775" w:rsidRDefault="00E173AB" w:rsidP="008A1775">
            <w:pPr>
              <w:pStyle w:val="Ttulo2"/>
              <w:spacing w:before="0" w:beforeAutospacing="0" w:after="0" w:afterAutospacing="0" w:line="360" w:lineRule="auto"/>
              <w:jc w:val="center"/>
              <w:rPr>
                <w:b w:val="0"/>
                <w:iCs/>
                <w:szCs w:val="24"/>
              </w:rPr>
            </w:pPr>
            <w:bookmarkStart w:id="4086" w:name="_Toc140007501"/>
            <w:bookmarkStart w:id="4087" w:name="_Toc142508202"/>
            <w:bookmarkStart w:id="4088" w:name="_Toc142812330"/>
            <w:bookmarkStart w:id="4089" w:name="_Toc142815701"/>
            <w:bookmarkStart w:id="4090" w:name="_Toc143621245"/>
            <w:r w:rsidRPr="008A1775">
              <w:rPr>
                <w:b w:val="0"/>
                <w:iCs/>
                <w:szCs w:val="24"/>
              </w:rPr>
              <w:t>No</w:t>
            </w:r>
            <w:bookmarkEnd w:id="4086"/>
            <w:bookmarkEnd w:id="4087"/>
            <w:bookmarkEnd w:id="4088"/>
            <w:bookmarkEnd w:id="4089"/>
            <w:bookmarkEnd w:id="4090"/>
          </w:p>
        </w:tc>
      </w:tr>
    </w:tbl>
    <w:p w14:paraId="1C347BB1" w14:textId="77777777" w:rsidR="00E173AB" w:rsidRPr="008A1775" w:rsidRDefault="00E173AB" w:rsidP="008A1775">
      <w:pPr>
        <w:pStyle w:val="Ttulo2"/>
        <w:spacing w:before="0" w:beforeAutospacing="0" w:after="0" w:afterAutospacing="0" w:line="360" w:lineRule="auto"/>
        <w:ind w:left="720"/>
        <w:rPr>
          <w:i/>
          <w:iCs/>
          <w:szCs w:val="24"/>
        </w:rPr>
      </w:pPr>
    </w:p>
    <w:p w14:paraId="2479E8C7" w14:textId="77777777" w:rsidR="00E173AB" w:rsidRPr="008A1775" w:rsidRDefault="00E173AB" w:rsidP="008A1775">
      <w:pPr>
        <w:spacing w:after="200" w:line="276" w:lineRule="auto"/>
        <w:jc w:val="center"/>
        <w:rPr>
          <w:b/>
          <w:sz w:val="28"/>
          <w:szCs w:val="28"/>
        </w:rPr>
      </w:pPr>
    </w:p>
    <w:tbl>
      <w:tblPr>
        <w:tblW w:w="965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7723"/>
        <w:gridCol w:w="89"/>
        <w:gridCol w:w="573"/>
        <w:gridCol w:w="572"/>
      </w:tblGrid>
      <w:tr w:rsidR="00E173AB" w:rsidRPr="008A1775" w14:paraId="55B30320" w14:textId="77777777" w:rsidTr="003423E7">
        <w:tc>
          <w:tcPr>
            <w:tcW w:w="693" w:type="dxa"/>
          </w:tcPr>
          <w:p w14:paraId="73E3EBF6" w14:textId="77777777" w:rsidR="00E173AB" w:rsidRPr="008A1775" w:rsidRDefault="00E173AB" w:rsidP="008A1775">
            <w:pPr>
              <w:pStyle w:val="Ttulo2"/>
              <w:spacing w:before="0" w:beforeAutospacing="0" w:after="0" w:afterAutospacing="0" w:line="360" w:lineRule="auto"/>
              <w:jc w:val="center"/>
              <w:rPr>
                <w:b w:val="0"/>
                <w:iCs/>
                <w:szCs w:val="24"/>
              </w:rPr>
            </w:pPr>
            <w:bookmarkStart w:id="4091" w:name="_Toc140007502"/>
            <w:bookmarkStart w:id="4092" w:name="_Toc142508203"/>
            <w:bookmarkStart w:id="4093" w:name="_Toc142812331"/>
            <w:bookmarkStart w:id="4094" w:name="_Toc142815702"/>
            <w:bookmarkStart w:id="4095" w:name="_Toc143621246"/>
            <w:r w:rsidRPr="008A1775">
              <w:rPr>
                <w:b w:val="0"/>
                <w:iCs/>
                <w:szCs w:val="24"/>
              </w:rPr>
              <w:t>3.0</w:t>
            </w:r>
            <w:bookmarkEnd w:id="4091"/>
            <w:bookmarkEnd w:id="4092"/>
            <w:bookmarkEnd w:id="4093"/>
            <w:bookmarkEnd w:id="4094"/>
            <w:bookmarkEnd w:id="4095"/>
          </w:p>
        </w:tc>
        <w:tc>
          <w:tcPr>
            <w:tcW w:w="7808" w:type="dxa"/>
            <w:gridSpan w:val="2"/>
          </w:tcPr>
          <w:p w14:paraId="09E03C20"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096" w:name="_Toc140007503"/>
            <w:bookmarkStart w:id="4097" w:name="_Toc142508204"/>
            <w:bookmarkStart w:id="4098" w:name="_Toc142812332"/>
            <w:bookmarkStart w:id="4099" w:name="_Toc142815703"/>
            <w:bookmarkStart w:id="4100" w:name="_Toc143621247"/>
            <w:r w:rsidRPr="008A1775">
              <w:rPr>
                <w:b w:val="0"/>
                <w:bCs w:val="0"/>
                <w:szCs w:val="24"/>
              </w:rPr>
              <w:t>¿La empresa contrata en su planilla a la mano de obra no calificada?</w:t>
            </w:r>
            <w:bookmarkEnd w:id="4096"/>
            <w:bookmarkEnd w:id="4097"/>
            <w:bookmarkEnd w:id="4098"/>
            <w:bookmarkEnd w:id="4099"/>
            <w:bookmarkEnd w:id="4100"/>
          </w:p>
        </w:tc>
        <w:tc>
          <w:tcPr>
            <w:tcW w:w="568" w:type="dxa"/>
          </w:tcPr>
          <w:p w14:paraId="7A6F3F8F" w14:textId="77777777" w:rsidR="00E173AB" w:rsidRPr="008A1775" w:rsidRDefault="00E173AB" w:rsidP="008A1775">
            <w:pPr>
              <w:pStyle w:val="Ttulo2"/>
              <w:spacing w:before="0" w:beforeAutospacing="0" w:after="0" w:afterAutospacing="0" w:line="360" w:lineRule="auto"/>
              <w:jc w:val="center"/>
              <w:rPr>
                <w:b w:val="0"/>
                <w:iCs/>
                <w:szCs w:val="24"/>
              </w:rPr>
            </w:pPr>
            <w:bookmarkStart w:id="4101" w:name="_Toc140007504"/>
            <w:bookmarkStart w:id="4102" w:name="_Toc142508205"/>
            <w:bookmarkStart w:id="4103" w:name="_Toc142812333"/>
            <w:bookmarkStart w:id="4104" w:name="_Toc142815704"/>
            <w:bookmarkStart w:id="4105" w:name="_Toc143621248"/>
            <w:r w:rsidRPr="008A1775">
              <w:rPr>
                <w:b w:val="0"/>
                <w:iCs/>
                <w:szCs w:val="24"/>
              </w:rPr>
              <w:t>Si</w:t>
            </w:r>
            <w:bookmarkEnd w:id="4101"/>
            <w:bookmarkEnd w:id="4102"/>
            <w:bookmarkEnd w:id="4103"/>
            <w:bookmarkEnd w:id="4104"/>
            <w:bookmarkEnd w:id="4105"/>
          </w:p>
        </w:tc>
        <w:tc>
          <w:tcPr>
            <w:tcW w:w="572" w:type="dxa"/>
          </w:tcPr>
          <w:p w14:paraId="18E64A09" w14:textId="77777777" w:rsidR="00E173AB" w:rsidRPr="008A1775" w:rsidRDefault="00E173AB" w:rsidP="008A1775">
            <w:pPr>
              <w:pStyle w:val="Ttulo2"/>
              <w:spacing w:before="0" w:beforeAutospacing="0" w:after="0" w:afterAutospacing="0" w:line="360" w:lineRule="auto"/>
              <w:jc w:val="center"/>
              <w:rPr>
                <w:b w:val="0"/>
                <w:iCs/>
                <w:szCs w:val="24"/>
              </w:rPr>
            </w:pPr>
            <w:bookmarkStart w:id="4106" w:name="_Toc140007505"/>
            <w:bookmarkStart w:id="4107" w:name="_Toc142508206"/>
            <w:bookmarkStart w:id="4108" w:name="_Toc142812334"/>
            <w:bookmarkStart w:id="4109" w:name="_Toc142815705"/>
            <w:bookmarkStart w:id="4110" w:name="_Toc143621249"/>
            <w:r w:rsidRPr="008A1775">
              <w:rPr>
                <w:b w:val="0"/>
                <w:iCs/>
                <w:szCs w:val="24"/>
              </w:rPr>
              <w:t>No</w:t>
            </w:r>
            <w:bookmarkEnd w:id="4106"/>
            <w:bookmarkEnd w:id="4107"/>
            <w:bookmarkEnd w:id="4108"/>
            <w:bookmarkEnd w:id="4109"/>
            <w:bookmarkEnd w:id="4110"/>
          </w:p>
        </w:tc>
      </w:tr>
      <w:tr w:rsidR="00E173AB" w:rsidRPr="008A1775" w14:paraId="00F895E4" w14:textId="77777777" w:rsidTr="003423E7">
        <w:trPr>
          <w:trHeight w:val="684"/>
        </w:trPr>
        <w:tc>
          <w:tcPr>
            <w:tcW w:w="693" w:type="dxa"/>
          </w:tcPr>
          <w:p w14:paraId="4F8BC3E2" w14:textId="77777777" w:rsidR="00E173AB" w:rsidRPr="008A1775" w:rsidRDefault="00E173AB" w:rsidP="008A1775">
            <w:pPr>
              <w:pStyle w:val="Ttulo2"/>
              <w:spacing w:before="0" w:beforeAutospacing="0" w:after="0" w:afterAutospacing="0" w:line="360" w:lineRule="auto"/>
              <w:jc w:val="center"/>
              <w:rPr>
                <w:b w:val="0"/>
                <w:iCs/>
                <w:szCs w:val="24"/>
              </w:rPr>
            </w:pPr>
            <w:bookmarkStart w:id="4111" w:name="_Toc140007506"/>
            <w:bookmarkStart w:id="4112" w:name="_Toc142508207"/>
            <w:bookmarkStart w:id="4113" w:name="_Toc142812335"/>
            <w:bookmarkStart w:id="4114" w:name="_Toc142815706"/>
            <w:bookmarkStart w:id="4115" w:name="_Toc143621250"/>
            <w:r w:rsidRPr="008A1775">
              <w:rPr>
                <w:b w:val="0"/>
                <w:iCs/>
                <w:szCs w:val="24"/>
              </w:rPr>
              <w:t>4.0</w:t>
            </w:r>
            <w:bookmarkEnd w:id="4111"/>
            <w:bookmarkEnd w:id="4112"/>
            <w:bookmarkEnd w:id="4113"/>
            <w:bookmarkEnd w:id="4114"/>
            <w:bookmarkEnd w:id="4115"/>
          </w:p>
        </w:tc>
        <w:tc>
          <w:tcPr>
            <w:tcW w:w="7808" w:type="dxa"/>
            <w:gridSpan w:val="2"/>
          </w:tcPr>
          <w:p w14:paraId="3FE68619"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116" w:name="_Toc140007507"/>
            <w:bookmarkStart w:id="4117" w:name="_Toc142508208"/>
            <w:bookmarkStart w:id="4118" w:name="_Toc142812336"/>
            <w:bookmarkStart w:id="4119" w:name="_Toc142815707"/>
            <w:bookmarkStart w:id="4120" w:name="_Toc143621251"/>
            <w:r w:rsidRPr="008A1775">
              <w:rPr>
                <w:b w:val="0"/>
                <w:bCs w:val="0"/>
                <w:szCs w:val="24"/>
              </w:rPr>
              <w:t>¿Cuentan con un procedimiento para la contratación de la mano de obra no calificada?</w:t>
            </w:r>
            <w:bookmarkEnd w:id="4116"/>
            <w:bookmarkEnd w:id="4117"/>
            <w:bookmarkEnd w:id="4118"/>
            <w:bookmarkEnd w:id="4119"/>
            <w:bookmarkEnd w:id="4120"/>
          </w:p>
          <w:p w14:paraId="09B3547D"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121" w:name="_Toc140007508"/>
            <w:bookmarkStart w:id="4122" w:name="_Toc142508209"/>
            <w:bookmarkStart w:id="4123" w:name="_Toc142812337"/>
            <w:bookmarkStart w:id="4124" w:name="_Toc142815708"/>
            <w:bookmarkStart w:id="4125" w:name="_Toc143621252"/>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121"/>
            <w:bookmarkEnd w:id="4122"/>
            <w:bookmarkEnd w:id="4123"/>
            <w:bookmarkEnd w:id="4124"/>
            <w:bookmarkEnd w:id="4125"/>
          </w:p>
          <w:p w14:paraId="3FBCE600" w14:textId="77777777" w:rsidR="00E173AB" w:rsidRPr="008A1775" w:rsidRDefault="00E173AB">
            <w:pPr>
              <w:pStyle w:val="Ttulo2"/>
              <w:numPr>
                <w:ilvl w:val="0"/>
                <w:numId w:val="6"/>
              </w:numPr>
              <w:spacing w:before="0" w:beforeAutospacing="0" w:after="0" w:afterAutospacing="0" w:line="360" w:lineRule="auto"/>
              <w:ind w:left="314" w:hanging="283"/>
              <w:jc w:val="both"/>
              <w:rPr>
                <w:b w:val="0"/>
                <w:bCs w:val="0"/>
                <w:szCs w:val="24"/>
              </w:rPr>
            </w:pPr>
            <w:bookmarkStart w:id="4126" w:name="_Toc140007509"/>
            <w:bookmarkStart w:id="4127" w:name="_Toc142508210"/>
            <w:bookmarkStart w:id="4128" w:name="_Toc142812338"/>
            <w:bookmarkStart w:id="4129" w:name="_Toc142815709"/>
            <w:bookmarkStart w:id="4130" w:name="_Toc143621253"/>
            <w:r w:rsidRPr="008A1775">
              <w:rPr>
                <w:b w:val="0"/>
                <w:bCs w:val="0"/>
                <w:szCs w:val="24"/>
              </w:rPr>
              <w:t>Programar los exámenes médicos de las personas que fueron seleccionadas.</w:t>
            </w:r>
            <w:bookmarkEnd w:id="4126"/>
            <w:bookmarkEnd w:id="4127"/>
            <w:bookmarkEnd w:id="4128"/>
            <w:bookmarkEnd w:id="4129"/>
            <w:bookmarkEnd w:id="4130"/>
          </w:p>
          <w:p w14:paraId="4CD05661" w14:textId="77777777" w:rsidR="00E173AB" w:rsidRPr="008A1775" w:rsidRDefault="00E173AB">
            <w:pPr>
              <w:pStyle w:val="Ttulo2"/>
              <w:numPr>
                <w:ilvl w:val="0"/>
                <w:numId w:val="6"/>
              </w:numPr>
              <w:spacing w:before="0" w:beforeAutospacing="0" w:after="0" w:afterAutospacing="0" w:line="360" w:lineRule="auto"/>
              <w:ind w:left="314" w:hanging="283"/>
              <w:jc w:val="both"/>
              <w:rPr>
                <w:b w:val="0"/>
                <w:bCs w:val="0"/>
                <w:szCs w:val="24"/>
              </w:rPr>
            </w:pPr>
            <w:bookmarkStart w:id="4131" w:name="_Toc140007510"/>
            <w:bookmarkStart w:id="4132" w:name="_Toc142508211"/>
            <w:bookmarkStart w:id="4133" w:name="_Toc142812339"/>
            <w:bookmarkStart w:id="4134" w:name="_Toc142815710"/>
            <w:bookmarkStart w:id="4135" w:name="_Toc143621254"/>
            <w:r w:rsidRPr="008A1775">
              <w:rPr>
                <w:b w:val="0"/>
                <w:bCs w:val="0"/>
                <w:szCs w:val="24"/>
              </w:rPr>
              <w:t>Las personas seleccionadas pasan el examen médico.</w:t>
            </w:r>
            <w:bookmarkEnd w:id="4131"/>
            <w:bookmarkEnd w:id="4132"/>
            <w:bookmarkEnd w:id="4133"/>
            <w:bookmarkEnd w:id="4134"/>
            <w:bookmarkEnd w:id="4135"/>
          </w:p>
          <w:p w14:paraId="6F8EB2E8" w14:textId="77777777" w:rsidR="00E173AB" w:rsidRPr="008A1775" w:rsidRDefault="00E173AB">
            <w:pPr>
              <w:pStyle w:val="Ttulo2"/>
              <w:numPr>
                <w:ilvl w:val="0"/>
                <w:numId w:val="6"/>
              </w:numPr>
              <w:spacing w:before="0" w:beforeAutospacing="0" w:after="0" w:afterAutospacing="0" w:line="360" w:lineRule="auto"/>
              <w:ind w:left="314" w:hanging="283"/>
              <w:jc w:val="both"/>
              <w:rPr>
                <w:b w:val="0"/>
                <w:bCs w:val="0"/>
                <w:szCs w:val="24"/>
              </w:rPr>
            </w:pPr>
            <w:bookmarkStart w:id="4136" w:name="_Toc140007511"/>
            <w:bookmarkStart w:id="4137" w:name="_Toc142508212"/>
            <w:bookmarkStart w:id="4138" w:name="_Toc142812340"/>
            <w:bookmarkStart w:id="4139" w:name="_Toc142815711"/>
            <w:bookmarkStart w:id="4140" w:name="_Toc143621255"/>
            <w:r w:rsidRPr="008A1775">
              <w:rPr>
                <w:b w:val="0"/>
                <w:bCs w:val="0"/>
                <w:szCs w:val="24"/>
              </w:rPr>
              <w:t>Las personas aptas en el examen médico pasan la charla de inducción.</w:t>
            </w:r>
            <w:bookmarkEnd w:id="4136"/>
            <w:bookmarkEnd w:id="4137"/>
            <w:bookmarkEnd w:id="4138"/>
            <w:bookmarkEnd w:id="4139"/>
            <w:bookmarkEnd w:id="4140"/>
          </w:p>
          <w:p w14:paraId="50726F28" w14:textId="77777777" w:rsidR="00E173AB" w:rsidRPr="008A1775" w:rsidRDefault="00E173AB">
            <w:pPr>
              <w:pStyle w:val="Ttulo2"/>
              <w:numPr>
                <w:ilvl w:val="0"/>
                <w:numId w:val="6"/>
              </w:numPr>
              <w:spacing w:before="0" w:beforeAutospacing="0" w:after="0" w:afterAutospacing="0" w:line="360" w:lineRule="auto"/>
              <w:ind w:left="314" w:hanging="283"/>
              <w:jc w:val="both"/>
              <w:rPr>
                <w:b w:val="0"/>
                <w:bCs w:val="0"/>
                <w:szCs w:val="24"/>
              </w:rPr>
            </w:pPr>
            <w:bookmarkStart w:id="4141" w:name="_Toc140007512"/>
            <w:bookmarkStart w:id="4142" w:name="_Toc142508213"/>
            <w:bookmarkStart w:id="4143" w:name="_Toc142812341"/>
            <w:bookmarkStart w:id="4144" w:name="_Toc142815712"/>
            <w:bookmarkStart w:id="4145" w:name="_Toc143621256"/>
            <w:r w:rsidRPr="008A1775">
              <w:rPr>
                <w:b w:val="0"/>
                <w:bCs w:val="0"/>
                <w:szCs w:val="24"/>
              </w:rPr>
              <w:t>Firma de contratos y entrega de fotocheks.</w:t>
            </w:r>
            <w:bookmarkEnd w:id="4141"/>
            <w:bookmarkEnd w:id="4142"/>
            <w:bookmarkEnd w:id="4143"/>
            <w:bookmarkEnd w:id="4144"/>
            <w:bookmarkEnd w:id="4145"/>
          </w:p>
          <w:p w14:paraId="511F3B8E" w14:textId="77777777" w:rsidR="00E173AB" w:rsidRPr="008A1775" w:rsidRDefault="00E173AB">
            <w:pPr>
              <w:pStyle w:val="Ttulo2"/>
              <w:numPr>
                <w:ilvl w:val="0"/>
                <w:numId w:val="6"/>
              </w:numPr>
              <w:spacing w:before="0" w:beforeAutospacing="0" w:after="0" w:afterAutospacing="0" w:line="360" w:lineRule="auto"/>
              <w:ind w:left="314" w:hanging="283"/>
              <w:jc w:val="both"/>
              <w:rPr>
                <w:b w:val="0"/>
                <w:bCs w:val="0"/>
                <w:szCs w:val="24"/>
              </w:rPr>
            </w:pPr>
            <w:bookmarkStart w:id="4146" w:name="_Toc140007513"/>
            <w:bookmarkStart w:id="4147" w:name="_Toc142508214"/>
            <w:bookmarkStart w:id="4148" w:name="_Toc142812342"/>
            <w:bookmarkStart w:id="4149" w:name="_Toc142815713"/>
            <w:bookmarkStart w:id="4150" w:name="_Toc143621257"/>
            <w:r w:rsidRPr="008A1775">
              <w:rPr>
                <w:b w:val="0"/>
                <w:bCs w:val="0"/>
                <w:szCs w:val="24"/>
              </w:rPr>
              <w:t>Entrega de equipos de protección personal</w:t>
            </w:r>
            <w:bookmarkEnd w:id="4146"/>
            <w:bookmarkEnd w:id="4147"/>
            <w:bookmarkEnd w:id="4148"/>
            <w:bookmarkEnd w:id="4149"/>
            <w:bookmarkEnd w:id="4150"/>
          </w:p>
          <w:p w14:paraId="363C9140"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151" w:name="_Toc140007514"/>
            <w:bookmarkStart w:id="4152" w:name="_Toc142508215"/>
            <w:bookmarkStart w:id="4153" w:name="_Toc142812343"/>
            <w:bookmarkStart w:id="4154" w:name="_Toc142815714"/>
            <w:bookmarkStart w:id="4155" w:name="_Toc143621258"/>
            <w:r w:rsidRPr="008A1775">
              <w:rPr>
                <w:b w:val="0"/>
                <w:bCs w:val="0"/>
                <w:i/>
                <w:szCs w:val="24"/>
              </w:rPr>
              <w:lastRenderedPageBreak/>
              <w:t>De existir algún procedimiento que no se encuentre en las respuestas por favor escribirlo:</w:t>
            </w:r>
            <w:bookmarkEnd w:id="4151"/>
            <w:bookmarkEnd w:id="4152"/>
            <w:bookmarkEnd w:id="4153"/>
            <w:bookmarkEnd w:id="4154"/>
            <w:bookmarkEnd w:id="4155"/>
          </w:p>
          <w:p w14:paraId="4C9D15D9" w14:textId="77777777" w:rsidR="00E173AB" w:rsidRPr="008A1775" w:rsidRDefault="00E173AB" w:rsidP="008A1775">
            <w:pPr>
              <w:pStyle w:val="Ttulo2"/>
              <w:spacing w:before="0" w:beforeAutospacing="0" w:after="0" w:afterAutospacing="0" w:line="360" w:lineRule="auto"/>
              <w:ind w:left="314"/>
              <w:jc w:val="both"/>
              <w:rPr>
                <w:b w:val="0"/>
                <w:bCs w:val="0"/>
                <w:color w:val="0070C0"/>
                <w:szCs w:val="24"/>
              </w:rPr>
            </w:pPr>
          </w:p>
          <w:p w14:paraId="415BF841"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004FA7F7" w14:textId="77777777" w:rsidR="00E173AB" w:rsidRPr="008A1775" w:rsidRDefault="00E173AB" w:rsidP="008A1775">
            <w:pPr>
              <w:pStyle w:val="Ttulo2"/>
              <w:spacing w:before="0" w:beforeAutospacing="0" w:after="0" w:afterAutospacing="0" w:line="360" w:lineRule="auto"/>
              <w:jc w:val="center"/>
              <w:rPr>
                <w:b w:val="0"/>
                <w:iCs/>
                <w:szCs w:val="24"/>
              </w:rPr>
            </w:pPr>
            <w:bookmarkStart w:id="4156" w:name="_Toc140007515"/>
            <w:bookmarkStart w:id="4157" w:name="_Toc142508216"/>
            <w:bookmarkStart w:id="4158" w:name="_Toc142812344"/>
            <w:bookmarkStart w:id="4159" w:name="_Toc142815715"/>
            <w:bookmarkStart w:id="4160" w:name="_Toc143621259"/>
            <w:r w:rsidRPr="008A1775">
              <w:rPr>
                <w:b w:val="0"/>
                <w:iCs/>
                <w:szCs w:val="24"/>
              </w:rPr>
              <w:lastRenderedPageBreak/>
              <w:t>Si</w:t>
            </w:r>
            <w:bookmarkEnd w:id="4156"/>
            <w:bookmarkEnd w:id="4157"/>
            <w:bookmarkEnd w:id="4158"/>
            <w:bookmarkEnd w:id="4159"/>
            <w:bookmarkEnd w:id="4160"/>
          </w:p>
        </w:tc>
        <w:tc>
          <w:tcPr>
            <w:tcW w:w="572" w:type="dxa"/>
          </w:tcPr>
          <w:p w14:paraId="0AEB53C0" w14:textId="77777777" w:rsidR="00E173AB" w:rsidRPr="008A1775" w:rsidRDefault="00E173AB" w:rsidP="008A1775">
            <w:pPr>
              <w:pStyle w:val="Ttulo2"/>
              <w:spacing w:before="0" w:beforeAutospacing="0" w:after="0" w:afterAutospacing="0" w:line="360" w:lineRule="auto"/>
              <w:jc w:val="center"/>
              <w:rPr>
                <w:b w:val="0"/>
                <w:iCs/>
                <w:szCs w:val="24"/>
              </w:rPr>
            </w:pPr>
            <w:bookmarkStart w:id="4161" w:name="_Toc140007516"/>
            <w:bookmarkStart w:id="4162" w:name="_Toc142508217"/>
            <w:bookmarkStart w:id="4163" w:name="_Toc142812345"/>
            <w:bookmarkStart w:id="4164" w:name="_Toc142815716"/>
            <w:bookmarkStart w:id="4165" w:name="_Toc143621260"/>
            <w:r w:rsidRPr="008A1775">
              <w:rPr>
                <w:b w:val="0"/>
                <w:iCs/>
                <w:szCs w:val="24"/>
              </w:rPr>
              <w:t>No</w:t>
            </w:r>
            <w:bookmarkEnd w:id="4161"/>
            <w:bookmarkEnd w:id="4162"/>
            <w:bookmarkEnd w:id="4163"/>
            <w:bookmarkEnd w:id="4164"/>
            <w:bookmarkEnd w:id="4165"/>
          </w:p>
        </w:tc>
      </w:tr>
      <w:tr w:rsidR="00E173AB" w:rsidRPr="008A1775" w14:paraId="64CDA2B0" w14:textId="77777777" w:rsidTr="003423E7">
        <w:tc>
          <w:tcPr>
            <w:tcW w:w="9641" w:type="dxa"/>
            <w:gridSpan w:val="5"/>
          </w:tcPr>
          <w:p w14:paraId="5B9B02F7" w14:textId="77777777" w:rsidR="00E173AB" w:rsidRPr="008A1775" w:rsidRDefault="00E173AB" w:rsidP="008A1775">
            <w:pPr>
              <w:pStyle w:val="Ttulo2"/>
              <w:spacing w:before="0" w:beforeAutospacing="0" w:after="0" w:afterAutospacing="0" w:line="360" w:lineRule="auto"/>
              <w:jc w:val="both"/>
              <w:rPr>
                <w:i/>
                <w:iCs/>
                <w:szCs w:val="24"/>
              </w:rPr>
            </w:pPr>
            <w:bookmarkStart w:id="4166" w:name="_Toc140007517"/>
            <w:bookmarkStart w:id="4167" w:name="_Toc142508218"/>
            <w:bookmarkStart w:id="4168" w:name="_Toc142812346"/>
            <w:bookmarkStart w:id="4169" w:name="_Toc142815717"/>
            <w:bookmarkStart w:id="4170" w:name="_Toc143621261"/>
            <w:r w:rsidRPr="008A1775">
              <w:rPr>
                <w:i/>
                <w:iCs/>
                <w:szCs w:val="24"/>
              </w:rPr>
              <w:t>Participación ciudadana y comunicación</w:t>
            </w:r>
            <w:bookmarkEnd w:id="4166"/>
            <w:bookmarkEnd w:id="4167"/>
            <w:bookmarkEnd w:id="4168"/>
            <w:bookmarkEnd w:id="4169"/>
            <w:bookmarkEnd w:id="4170"/>
          </w:p>
        </w:tc>
      </w:tr>
      <w:tr w:rsidR="00E173AB" w:rsidRPr="008A1775" w14:paraId="6F7658CA" w14:textId="77777777" w:rsidTr="003423E7">
        <w:tc>
          <w:tcPr>
            <w:tcW w:w="683" w:type="dxa"/>
          </w:tcPr>
          <w:p w14:paraId="3FE719FF" w14:textId="77777777" w:rsidR="00E173AB" w:rsidRPr="008A1775" w:rsidRDefault="00E173AB" w:rsidP="008A1775">
            <w:pPr>
              <w:pStyle w:val="Ttulo2"/>
              <w:spacing w:before="0" w:beforeAutospacing="0" w:after="0" w:afterAutospacing="0" w:line="360" w:lineRule="auto"/>
              <w:jc w:val="center"/>
              <w:rPr>
                <w:b w:val="0"/>
                <w:iCs/>
                <w:szCs w:val="24"/>
              </w:rPr>
            </w:pPr>
            <w:bookmarkStart w:id="4171" w:name="_Toc140007518"/>
            <w:bookmarkStart w:id="4172" w:name="_Toc142508219"/>
            <w:bookmarkStart w:id="4173" w:name="_Toc142812347"/>
            <w:bookmarkStart w:id="4174" w:name="_Toc142815718"/>
            <w:bookmarkStart w:id="4175" w:name="_Toc143621262"/>
            <w:r w:rsidRPr="008A1775">
              <w:rPr>
                <w:b w:val="0"/>
                <w:iCs/>
                <w:szCs w:val="24"/>
              </w:rPr>
              <w:t>1.0</w:t>
            </w:r>
            <w:bookmarkEnd w:id="4171"/>
            <w:bookmarkEnd w:id="4172"/>
            <w:bookmarkEnd w:id="4173"/>
            <w:bookmarkEnd w:id="4174"/>
            <w:bookmarkEnd w:id="4175"/>
          </w:p>
        </w:tc>
        <w:tc>
          <w:tcPr>
            <w:tcW w:w="7724" w:type="dxa"/>
          </w:tcPr>
          <w:p w14:paraId="1FDD203C" w14:textId="77777777" w:rsidR="00E173AB" w:rsidRPr="008A1775" w:rsidRDefault="00E173AB" w:rsidP="008A1775">
            <w:pPr>
              <w:pStyle w:val="Ttulo2"/>
              <w:spacing w:before="0" w:beforeAutospacing="0" w:after="0" w:afterAutospacing="0" w:line="360" w:lineRule="auto"/>
              <w:jc w:val="both"/>
              <w:rPr>
                <w:i/>
                <w:iCs/>
                <w:szCs w:val="24"/>
              </w:rPr>
            </w:pPr>
            <w:bookmarkStart w:id="4176" w:name="_Toc140007519"/>
            <w:bookmarkStart w:id="4177" w:name="_Toc142508220"/>
            <w:bookmarkStart w:id="4178" w:name="_Toc142812348"/>
            <w:bookmarkStart w:id="4179" w:name="_Toc142815719"/>
            <w:bookmarkStart w:id="4180" w:name="_Toc143621263"/>
            <w:r w:rsidRPr="008A1775">
              <w:rPr>
                <w:b w:val="0"/>
                <w:bCs w:val="0"/>
                <w:szCs w:val="24"/>
              </w:rPr>
              <w:t>¿En qué caseríos se realizan las reuniones informativas?</w:t>
            </w:r>
            <w:bookmarkEnd w:id="4176"/>
            <w:bookmarkEnd w:id="4177"/>
            <w:bookmarkEnd w:id="4178"/>
            <w:bookmarkEnd w:id="4179"/>
            <w:bookmarkEnd w:id="4180"/>
          </w:p>
        </w:tc>
        <w:tc>
          <w:tcPr>
            <w:tcW w:w="662" w:type="dxa"/>
            <w:gridSpan w:val="2"/>
          </w:tcPr>
          <w:p w14:paraId="012A540D" w14:textId="77777777" w:rsidR="00E173AB" w:rsidRPr="008A1775" w:rsidRDefault="00E173AB" w:rsidP="008A1775">
            <w:pPr>
              <w:pStyle w:val="Ttulo2"/>
              <w:spacing w:before="0" w:beforeAutospacing="0" w:after="0" w:afterAutospacing="0" w:line="360" w:lineRule="auto"/>
              <w:jc w:val="center"/>
              <w:rPr>
                <w:b w:val="0"/>
                <w:iCs/>
                <w:sz w:val="20"/>
                <w:szCs w:val="20"/>
              </w:rPr>
            </w:pPr>
            <w:bookmarkStart w:id="4181" w:name="_Toc140007520"/>
            <w:bookmarkStart w:id="4182" w:name="_Toc142508221"/>
            <w:bookmarkStart w:id="4183" w:name="_Toc142812349"/>
            <w:bookmarkStart w:id="4184" w:name="_Toc142815720"/>
            <w:bookmarkStart w:id="4185" w:name="_Toc143621264"/>
            <w:r w:rsidRPr="008A1775">
              <w:rPr>
                <w:b w:val="0"/>
                <w:iCs/>
                <w:sz w:val="20"/>
                <w:szCs w:val="20"/>
              </w:rPr>
              <w:t>ADD</w:t>
            </w:r>
            <w:bookmarkEnd w:id="4181"/>
            <w:bookmarkEnd w:id="4182"/>
            <w:bookmarkEnd w:id="4183"/>
            <w:bookmarkEnd w:id="4184"/>
            <w:bookmarkEnd w:id="4185"/>
          </w:p>
        </w:tc>
        <w:tc>
          <w:tcPr>
            <w:tcW w:w="572" w:type="dxa"/>
          </w:tcPr>
          <w:p w14:paraId="4FE71751" w14:textId="77777777" w:rsidR="00E173AB" w:rsidRPr="008A1775" w:rsidRDefault="00E173AB" w:rsidP="008A1775">
            <w:pPr>
              <w:pStyle w:val="Ttulo2"/>
              <w:spacing w:before="0" w:beforeAutospacing="0" w:after="0" w:afterAutospacing="0" w:line="360" w:lineRule="auto"/>
              <w:jc w:val="center"/>
              <w:rPr>
                <w:b w:val="0"/>
                <w:iCs/>
                <w:sz w:val="20"/>
                <w:szCs w:val="20"/>
              </w:rPr>
            </w:pPr>
            <w:bookmarkStart w:id="4186" w:name="_Toc140007521"/>
            <w:bookmarkStart w:id="4187" w:name="_Toc142508222"/>
            <w:bookmarkStart w:id="4188" w:name="_Toc142812350"/>
            <w:bookmarkStart w:id="4189" w:name="_Toc142815721"/>
            <w:bookmarkStart w:id="4190" w:name="_Toc143621265"/>
            <w:r w:rsidRPr="008A1775">
              <w:rPr>
                <w:b w:val="0"/>
                <w:iCs/>
                <w:sz w:val="20"/>
                <w:szCs w:val="20"/>
              </w:rPr>
              <w:t>ADI</w:t>
            </w:r>
            <w:bookmarkEnd w:id="4186"/>
            <w:bookmarkEnd w:id="4187"/>
            <w:bookmarkEnd w:id="4188"/>
            <w:bookmarkEnd w:id="4189"/>
            <w:bookmarkEnd w:id="4190"/>
          </w:p>
        </w:tc>
      </w:tr>
      <w:tr w:rsidR="00E173AB" w:rsidRPr="008A1775" w14:paraId="308087E8" w14:textId="77777777" w:rsidTr="003423E7">
        <w:trPr>
          <w:trHeight w:val="338"/>
        </w:trPr>
        <w:tc>
          <w:tcPr>
            <w:tcW w:w="683" w:type="dxa"/>
          </w:tcPr>
          <w:p w14:paraId="2A3924EF" w14:textId="77777777" w:rsidR="00E173AB" w:rsidRPr="008A1775" w:rsidRDefault="00E173AB" w:rsidP="008A1775">
            <w:pPr>
              <w:pStyle w:val="Ttulo2"/>
              <w:spacing w:before="0" w:beforeAutospacing="0" w:after="0" w:afterAutospacing="0" w:line="360" w:lineRule="auto"/>
              <w:jc w:val="center"/>
              <w:rPr>
                <w:b w:val="0"/>
                <w:iCs/>
                <w:szCs w:val="24"/>
              </w:rPr>
            </w:pPr>
            <w:bookmarkStart w:id="4191" w:name="_Toc140007522"/>
            <w:bookmarkStart w:id="4192" w:name="_Toc142508223"/>
            <w:bookmarkStart w:id="4193" w:name="_Toc142812351"/>
            <w:bookmarkStart w:id="4194" w:name="_Toc142815722"/>
            <w:bookmarkStart w:id="4195" w:name="_Toc143621266"/>
            <w:r w:rsidRPr="008A1775">
              <w:rPr>
                <w:b w:val="0"/>
                <w:iCs/>
                <w:szCs w:val="24"/>
              </w:rPr>
              <w:t>2.0</w:t>
            </w:r>
            <w:bookmarkEnd w:id="4191"/>
            <w:bookmarkEnd w:id="4192"/>
            <w:bookmarkEnd w:id="4193"/>
            <w:bookmarkEnd w:id="4194"/>
            <w:bookmarkEnd w:id="4195"/>
          </w:p>
        </w:tc>
        <w:tc>
          <w:tcPr>
            <w:tcW w:w="7724" w:type="dxa"/>
          </w:tcPr>
          <w:p w14:paraId="6D4ABFD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196" w:name="_Toc140007523"/>
            <w:bookmarkStart w:id="4197" w:name="_Toc142508224"/>
            <w:bookmarkStart w:id="4198" w:name="_Toc142812352"/>
            <w:bookmarkStart w:id="4199" w:name="_Toc142815723"/>
            <w:bookmarkStart w:id="4200" w:name="_Toc143621267"/>
            <w:r w:rsidRPr="008A1775">
              <w:rPr>
                <w:b w:val="0"/>
                <w:bCs w:val="0"/>
                <w:szCs w:val="24"/>
              </w:rPr>
              <w:t>¿En qué caseríos se realizan las charlas informativas?</w:t>
            </w:r>
            <w:bookmarkEnd w:id="4196"/>
            <w:bookmarkEnd w:id="4197"/>
            <w:bookmarkEnd w:id="4198"/>
            <w:bookmarkEnd w:id="4199"/>
            <w:bookmarkEnd w:id="4200"/>
          </w:p>
        </w:tc>
        <w:tc>
          <w:tcPr>
            <w:tcW w:w="662" w:type="dxa"/>
            <w:gridSpan w:val="2"/>
          </w:tcPr>
          <w:p w14:paraId="67AF4F5C" w14:textId="77777777" w:rsidR="00E173AB" w:rsidRPr="008A1775" w:rsidRDefault="00E173AB" w:rsidP="008A1775">
            <w:pPr>
              <w:pStyle w:val="Ttulo2"/>
              <w:spacing w:before="0" w:beforeAutospacing="0" w:after="0" w:afterAutospacing="0" w:line="360" w:lineRule="auto"/>
              <w:jc w:val="center"/>
              <w:rPr>
                <w:i/>
                <w:iCs/>
                <w:sz w:val="20"/>
                <w:szCs w:val="20"/>
              </w:rPr>
            </w:pPr>
            <w:bookmarkStart w:id="4201" w:name="_Toc140007524"/>
            <w:bookmarkStart w:id="4202" w:name="_Toc142508225"/>
            <w:bookmarkStart w:id="4203" w:name="_Toc142812353"/>
            <w:bookmarkStart w:id="4204" w:name="_Toc142815724"/>
            <w:bookmarkStart w:id="4205" w:name="_Toc143621268"/>
            <w:r w:rsidRPr="008A1775">
              <w:rPr>
                <w:b w:val="0"/>
                <w:iCs/>
                <w:sz w:val="20"/>
                <w:szCs w:val="20"/>
              </w:rPr>
              <w:t>ADD</w:t>
            </w:r>
            <w:bookmarkEnd w:id="4201"/>
            <w:bookmarkEnd w:id="4202"/>
            <w:bookmarkEnd w:id="4203"/>
            <w:bookmarkEnd w:id="4204"/>
            <w:bookmarkEnd w:id="4205"/>
          </w:p>
        </w:tc>
        <w:tc>
          <w:tcPr>
            <w:tcW w:w="572" w:type="dxa"/>
          </w:tcPr>
          <w:p w14:paraId="4B8460C0" w14:textId="77777777" w:rsidR="00E173AB" w:rsidRPr="008A1775" w:rsidRDefault="00E173AB" w:rsidP="008A1775">
            <w:pPr>
              <w:pStyle w:val="Ttulo2"/>
              <w:spacing w:before="0" w:beforeAutospacing="0" w:after="0" w:afterAutospacing="0" w:line="360" w:lineRule="auto"/>
              <w:jc w:val="center"/>
              <w:rPr>
                <w:i/>
                <w:iCs/>
                <w:sz w:val="20"/>
                <w:szCs w:val="20"/>
              </w:rPr>
            </w:pPr>
            <w:bookmarkStart w:id="4206" w:name="_Toc140007525"/>
            <w:bookmarkStart w:id="4207" w:name="_Toc142508226"/>
            <w:bookmarkStart w:id="4208" w:name="_Toc142812354"/>
            <w:bookmarkStart w:id="4209" w:name="_Toc142815725"/>
            <w:bookmarkStart w:id="4210" w:name="_Toc143621269"/>
            <w:r w:rsidRPr="008A1775">
              <w:rPr>
                <w:b w:val="0"/>
                <w:iCs/>
                <w:sz w:val="20"/>
                <w:szCs w:val="20"/>
              </w:rPr>
              <w:t>ADI</w:t>
            </w:r>
            <w:bookmarkEnd w:id="4206"/>
            <w:bookmarkEnd w:id="4207"/>
            <w:bookmarkEnd w:id="4208"/>
            <w:bookmarkEnd w:id="4209"/>
            <w:bookmarkEnd w:id="4210"/>
          </w:p>
        </w:tc>
      </w:tr>
      <w:tr w:rsidR="00E173AB" w:rsidRPr="008A1775" w14:paraId="0F470522" w14:textId="77777777" w:rsidTr="003423E7">
        <w:trPr>
          <w:trHeight w:val="338"/>
        </w:trPr>
        <w:tc>
          <w:tcPr>
            <w:tcW w:w="683" w:type="dxa"/>
          </w:tcPr>
          <w:p w14:paraId="4DEAA72C" w14:textId="77777777" w:rsidR="00E173AB" w:rsidRPr="008A1775" w:rsidRDefault="00E173AB" w:rsidP="008A1775">
            <w:pPr>
              <w:pStyle w:val="Ttulo2"/>
              <w:spacing w:before="0" w:beforeAutospacing="0" w:after="0" w:afterAutospacing="0" w:line="360" w:lineRule="auto"/>
              <w:jc w:val="center"/>
              <w:rPr>
                <w:b w:val="0"/>
                <w:iCs/>
                <w:szCs w:val="24"/>
              </w:rPr>
            </w:pPr>
            <w:bookmarkStart w:id="4211" w:name="_Toc140007526"/>
            <w:bookmarkStart w:id="4212" w:name="_Toc142508227"/>
            <w:bookmarkStart w:id="4213" w:name="_Toc142812355"/>
            <w:bookmarkStart w:id="4214" w:name="_Toc142815726"/>
            <w:bookmarkStart w:id="4215" w:name="_Toc143621270"/>
            <w:r w:rsidRPr="008A1775">
              <w:rPr>
                <w:b w:val="0"/>
                <w:iCs/>
                <w:szCs w:val="24"/>
              </w:rPr>
              <w:t>3.0</w:t>
            </w:r>
            <w:bookmarkEnd w:id="4211"/>
            <w:bookmarkEnd w:id="4212"/>
            <w:bookmarkEnd w:id="4213"/>
            <w:bookmarkEnd w:id="4214"/>
            <w:bookmarkEnd w:id="4215"/>
          </w:p>
        </w:tc>
        <w:tc>
          <w:tcPr>
            <w:tcW w:w="7724" w:type="dxa"/>
          </w:tcPr>
          <w:p w14:paraId="3E1C1F4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216" w:name="_Toc140007527"/>
            <w:bookmarkStart w:id="4217" w:name="_Toc142508228"/>
            <w:bookmarkStart w:id="4218" w:name="_Toc142812356"/>
            <w:bookmarkStart w:id="4219" w:name="_Toc142815727"/>
            <w:bookmarkStart w:id="4220" w:name="_Toc143621271"/>
            <w:r w:rsidRPr="008A1775">
              <w:rPr>
                <w:b w:val="0"/>
                <w:bCs w:val="0"/>
                <w:szCs w:val="24"/>
              </w:rPr>
              <w:t>¿Cuentan con un procedimiento para realizar las reuniones en los caseríos?</w:t>
            </w:r>
            <w:bookmarkEnd w:id="4216"/>
            <w:bookmarkEnd w:id="4217"/>
            <w:bookmarkEnd w:id="4218"/>
            <w:bookmarkEnd w:id="4219"/>
            <w:bookmarkEnd w:id="4220"/>
          </w:p>
          <w:p w14:paraId="57E9780E"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221" w:name="_Toc140007528"/>
            <w:bookmarkStart w:id="4222" w:name="_Toc142508229"/>
            <w:bookmarkStart w:id="4223" w:name="_Toc142812357"/>
            <w:bookmarkStart w:id="4224" w:name="_Toc142815728"/>
            <w:bookmarkStart w:id="4225" w:name="_Toc143621272"/>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221"/>
            <w:bookmarkEnd w:id="4222"/>
            <w:bookmarkEnd w:id="4223"/>
            <w:bookmarkEnd w:id="4224"/>
            <w:bookmarkEnd w:id="4225"/>
          </w:p>
          <w:p w14:paraId="32AF9BEF"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26" w:name="_Toc140007529"/>
            <w:bookmarkStart w:id="4227" w:name="_Toc142508230"/>
            <w:bookmarkStart w:id="4228" w:name="_Toc142812358"/>
            <w:bookmarkStart w:id="4229" w:name="_Toc142815729"/>
            <w:bookmarkStart w:id="4230" w:name="_Toc143621273"/>
            <w:r w:rsidRPr="008A1775">
              <w:rPr>
                <w:b w:val="0"/>
                <w:bCs w:val="0"/>
                <w:szCs w:val="24"/>
              </w:rPr>
              <w:t>Coordinar con las autoridades la fecha para realizar la reunión.</w:t>
            </w:r>
            <w:bookmarkEnd w:id="4226"/>
            <w:bookmarkEnd w:id="4227"/>
            <w:bookmarkEnd w:id="4228"/>
            <w:bookmarkEnd w:id="4229"/>
            <w:bookmarkEnd w:id="4230"/>
          </w:p>
          <w:p w14:paraId="15FDFA6A"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31" w:name="_Toc140007530"/>
            <w:bookmarkStart w:id="4232" w:name="_Toc142508231"/>
            <w:bookmarkStart w:id="4233" w:name="_Toc142812359"/>
            <w:bookmarkStart w:id="4234" w:name="_Toc142815730"/>
            <w:bookmarkStart w:id="4235" w:name="_Toc143621274"/>
            <w:r w:rsidRPr="008A1775">
              <w:rPr>
                <w:b w:val="0"/>
                <w:bCs w:val="0"/>
                <w:szCs w:val="24"/>
              </w:rPr>
              <w:t>Solicitar formalmente a las autoridades la participación en la reunión.</w:t>
            </w:r>
            <w:bookmarkEnd w:id="4231"/>
            <w:bookmarkEnd w:id="4232"/>
            <w:bookmarkEnd w:id="4233"/>
            <w:bookmarkEnd w:id="4234"/>
            <w:bookmarkEnd w:id="4235"/>
          </w:p>
          <w:p w14:paraId="4B7C7F23"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36" w:name="_Toc140007531"/>
            <w:bookmarkStart w:id="4237" w:name="_Toc142508232"/>
            <w:bookmarkStart w:id="4238" w:name="_Toc142812360"/>
            <w:bookmarkStart w:id="4239" w:name="_Toc142815731"/>
            <w:bookmarkStart w:id="4240" w:name="_Toc143621275"/>
            <w:r w:rsidRPr="008A1775">
              <w:rPr>
                <w:b w:val="0"/>
                <w:bCs w:val="0"/>
                <w:szCs w:val="24"/>
              </w:rPr>
              <w:t>Reforzar la convocatoria de la reunión con las autoridades.</w:t>
            </w:r>
            <w:bookmarkEnd w:id="4236"/>
            <w:bookmarkEnd w:id="4237"/>
            <w:bookmarkEnd w:id="4238"/>
            <w:bookmarkEnd w:id="4239"/>
            <w:bookmarkEnd w:id="4240"/>
          </w:p>
          <w:p w14:paraId="02263843"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41" w:name="_Toc140007532"/>
            <w:bookmarkStart w:id="4242" w:name="_Toc142508233"/>
            <w:bookmarkStart w:id="4243" w:name="_Toc142812361"/>
            <w:bookmarkStart w:id="4244" w:name="_Toc142815732"/>
            <w:bookmarkStart w:id="4245" w:name="_Toc143621276"/>
            <w:r w:rsidRPr="008A1775">
              <w:rPr>
                <w:b w:val="0"/>
                <w:bCs w:val="0"/>
                <w:szCs w:val="24"/>
              </w:rPr>
              <w:t>Preparar los mensajes para la reunión.</w:t>
            </w:r>
            <w:bookmarkEnd w:id="4241"/>
            <w:bookmarkEnd w:id="4242"/>
            <w:bookmarkEnd w:id="4243"/>
            <w:bookmarkEnd w:id="4244"/>
            <w:bookmarkEnd w:id="4245"/>
          </w:p>
          <w:p w14:paraId="0F490DF4"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46" w:name="_Toc140007533"/>
            <w:bookmarkStart w:id="4247" w:name="_Toc142508234"/>
            <w:bookmarkStart w:id="4248" w:name="_Toc142812362"/>
            <w:bookmarkStart w:id="4249" w:name="_Toc142815733"/>
            <w:bookmarkStart w:id="4250" w:name="_Toc143621277"/>
            <w:r w:rsidRPr="008A1775">
              <w:rPr>
                <w:b w:val="0"/>
                <w:bCs w:val="0"/>
                <w:szCs w:val="24"/>
              </w:rPr>
              <w:t>Realizar la reunión.</w:t>
            </w:r>
            <w:bookmarkEnd w:id="4246"/>
            <w:bookmarkEnd w:id="4247"/>
            <w:bookmarkEnd w:id="4248"/>
            <w:bookmarkEnd w:id="4249"/>
            <w:bookmarkEnd w:id="4250"/>
          </w:p>
          <w:p w14:paraId="00A8F22F" w14:textId="77777777" w:rsidR="00E173AB" w:rsidRPr="008A1775" w:rsidRDefault="00E173AB">
            <w:pPr>
              <w:pStyle w:val="Ttulo2"/>
              <w:numPr>
                <w:ilvl w:val="0"/>
                <w:numId w:val="7"/>
              </w:numPr>
              <w:spacing w:before="0" w:beforeAutospacing="0" w:after="0" w:afterAutospacing="0" w:line="360" w:lineRule="auto"/>
              <w:ind w:left="329" w:hanging="283"/>
              <w:jc w:val="both"/>
              <w:rPr>
                <w:b w:val="0"/>
                <w:bCs w:val="0"/>
                <w:szCs w:val="24"/>
              </w:rPr>
            </w:pPr>
            <w:bookmarkStart w:id="4251" w:name="_Toc140007534"/>
            <w:bookmarkStart w:id="4252" w:name="_Toc142508235"/>
            <w:bookmarkStart w:id="4253" w:name="_Toc142812363"/>
            <w:bookmarkStart w:id="4254" w:name="_Toc142815734"/>
            <w:bookmarkStart w:id="4255" w:name="_Toc143621278"/>
            <w:r w:rsidRPr="008A1775">
              <w:rPr>
                <w:b w:val="0"/>
                <w:bCs w:val="0"/>
                <w:szCs w:val="24"/>
              </w:rPr>
              <w:t>Elaborar el informe de la reunión.</w:t>
            </w:r>
            <w:bookmarkEnd w:id="4251"/>
            <w:bookmarkEnd w:id="4252"/>
            <w:bookmarkEnd w:id="4253"/>
            <w:bookmarkEnd w:id="4254"/>
            <w:bookmarkEnd w:id="4255"/>
          </w:p>
          <w:p w14:paraId="6C5FA374"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256" w:name="_Toc140007535"/>
            <w:bookmarkStart w:id="4257" w:name="_Toc142508236"/>
            <w:bookmarkStart w:id="4258" w:name="_Toc142812364"/>
            <w:bookmarkStart w:id="4259" w:name="_Toc142815735"/>
            <w:bookmarkStart w:id="4260" w:name="_Toc143621279"/>
            <w:r w:rsidRPr="008A1775">
              <w:rPr>
                <w:b w:val="0"/>
                <w:bCs w:val="0"/>
                <w:i/>
                <w:szCs w:val="24"/>
              </w:rPr>
              <w:t>De existir algún procedimiento que no se encuentre en las respuestas por favor escribirlo:</w:t>
            </w:r>
            <w:bookmarkEnd w:id="4256"/>
            <w:bookmarkEnd w:id="4257"/>
            <w:bookmarkEnd w:id="4258"/>
            <w:bookmarkEnd w:id="4259"/>
            <w:bookmarkEnd w:id="4260"/>
          </w:p>
          <w:p w14:paraId="2C0E83B1"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43DEE78E" w14:textId="77777777" w:rsidR="00E173AB" w:rsidRPr="008A1775" w:rsidRDefault="00E173AB" w:rsidP="008A1775">
            <w:pPr>
              <w:pStyle w:val="Ttulo2"/>
              <w:spacing w:before="0" w:beforeAutospacing="0" w:after="0" w:afterAutospacing="0" w:line="360" w:lineRule="auto"/>
              <w:ind w:left="58"/>
              <w:jc w:val="both"/>
              <w:rPr>
                <w:b w:val="0"/>
                <w:bCs w:val="0"/>
                <w:szCs w:val="24"/>
              </w:rPr>
            </w:pPr>
          </w:p>
        </w:tc>
        <w:tc>
          <w:tcPr>
            <w:tcW w:w="662" w:type="dxa"/>
            <w:gridSpan w:val="2"/>
          </w:tcPr>
          <w:p w14:paraId="59660CA6" w14:textId="77777777" w:rsidR="00E173AB" w:rsidRPr="008A1775" w:rsidRDefault="00E173AB" w:rsidP="008A1775">
            <w:pPr>
              <w:pStyle w:val="Ttulo2"/>
              <w:spacing w:before="0" w:beforeAutospacing="0" w:after="0" w:afterAutospacing="0" w:line="360" w:lineRule="auto"/>
              <w:jc w:val="center"/>
              <w:rPr>
                <w:b w:val="0"/>
                <w:iCs/>
                <w:szCs w:val="24"/>
              </w:rPr>
            </w:pPr>
            <w:bookmarkStart w:id="4261" w:name="_Toc140007536"/>
            <w:bookmarkStart w:id="4262" w:name="_Toc142508237"/>
            <w:bookmarkStart w:id="4263" w:name="_Toc142812365"/>
            <w:bookmarkStart w:id="4264" w:name="_Toc142815736"/>
            <w:bookmarkStart w:id="4265" w:name="_Toc143621280"/>
            <w:r w:rsidRPr="008A1775">
              <w:rPr>
                <w:b w:val="0"/>
                <w:iCs/>
                <w:szCs w:val="24"/>
              </w:rPr>
              <w:t>Si</w:t>
            </w:r>
            <w:bookmarkEnd w:id="4261"/>
            <w:bookmarkEnd w:id="4262"/>
            <w:bookmarkEnd w:id="4263"/>
            <w:bookmarkEnd w:id="4264"/>
            <w:bookmarkEnd w:id="4265"/>
          </w:p>
        </w:tc>
        <w:tc>
          <w:tcPr>
            <w:tcW w:w="572" w:type="dxa"/>
          </w:tcPr>
          <w:p w14:paraId="3B0022E2" w14:textId="77777777" w:rsidR="00E173AB" w:rsidRPr="008A1775" w:rsidRDefault="00E173AB" w:rsidP="008A1775">
            <w:pPr>
              <w:pStyle w:val="Ttulo2"/>
              <w:spacing w:before="0" w:beforeAutospacing="0" w:after="0" w:afterAutospacing="0" w:line="360" w:lineRule="auto"/>
              <w:jc w:val="center"/>
              <w:rPr>
                <w:b w:val="0"/>
                <w:iCs/>
                <w:szCs w:val="24"/>
              </w:rPr>
            </w:pPr>
            <w:bookmarkStart w:id="4266" w:name="_Toc140007537"/>
            <w:bookmarkStart w:id="4267" w:name="_Toc142508238"/>
            <w:bookmarkStart w:id="4268" w:name="_Toc142812366"/>
            <w:bookmarkStart w:id="4269" w:name="_Toc142815737"/>
            <w:bookmarkStart w:id="4270" w:name="_Toc143621281"/>
            <w:r w:rsidRPr="008A1775">
              <w:rPr>
                <w:b w:val="0"/>
                <w:iCs/>
                <w:szCs w:val="24"/>
              </w:rPr>
              <w:t>No</w:t>
            </w:r>
            <w:bookmarkEnd w:id="4266"/>
            <w:bookmarkEnd w:id="4267"/>
            <w:bookmarkEnd w:id="4268"/>
            <w:bookmarkEnd w:id="4269"/>
            <w:bookmarkEnd w:id="4270"/>
          </w:p>
        </w:tc>
      </w:tr>
      <w:tr w:rsidR="00E173AB" w:rsidRPr="008A1775" w14:paraId="6C6F9F1A" w14:textId="77777777" w:rsidTr="003423E7">
        <w:trPr>
          <w:trHeight w:val="338"/>
        </w:trPr>
        <w:tc>
          <w:tcPr>
            <w:tcW w:w="683" w:type="dxa"/>
          </w:tcPr>
          <w:p w14:paraId="329C9257" w14:textId="77777777" w:rsidR="00E173AB" w:rsidRPr="008A1775" w:rsidRDefault="00E173AB" w:rsidP="008A1775">
            <w:pPr>
              <w:pStyle w:val="Ttulo2"/>
              <w:spacing w:before="0" w:beforeAutospacing="0" w:after="0" w:afterAutospacing="0" w:line="360" w:lineRule="auto"/>
              <w:jc w:val="center"/>
              <w:rPr>
                <w:b w:val="0"/>
                <w:iCs/>
                <w:szCs w:val="24"/>
              </w:rPr>
            </w:pPr>
            <w:bookmarkStart w:id="4271" w:name="_Toc140007538"/>
            <w:bookmarkStart w:id="4272" w:name="_Toc142508239"/>
            <w:bookmarkStart w:id="4273" w:name="_Toc142812367"/>
            <w:bookmarkStart w:id="4274" w:name="_Toc142815738"/>
            <w:bookmarkStart w:id="4275" w:name="_Toc143621282"/>
            <w:r w:rsidRPr="008A1775">
              <w:rPr>
                <w:b w:val="0"/>
                <w:iCs/>
                <w:szCs w:val="24"/>
              </w:rPr>
              <w:t>4.0</w:t>
            </w:r>
            <w:bookmarkEnd w:id="4271"/>
            <w:bookmarkEnd w:id="4272"/>
            <w:bookmarkEnd w:id="4273"/>
            <w:bookmarkEnd w:id="4274"/>
            <w:bookmarkEnd w:id="4275"/>
          </w:p>
        </w:tc>
        <w:tc>
          <w:tcPr>
            <w:tcW w:w="7724" w:type="dxa"/>
          </w:tcPr>
          <w:p w14:paraId="3BA6D4CB"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276" w:name="_Toc140007539"/>
            <w:bookmarkStart w:id="4277" w:name="_Toc142508240"/>
            <w:bookmarkStart w:id="4278" w:name="_Toc142812368"/>
            <w:bookmarkStart w:id="4279" w:name="_Toc142815739"/>
            <w:bookmarkStart w:id="4280" w:name="_Toc143621283"/>
            <w:r w:rsidRPr="008A1775">
              <w:rPr>
                <w:b w:val="0"/>
                <w:bCs w:val="0"/>
                <w:szCs w:val="24"/>
              </w:rPr>
              <w:t>¿Cuentan con un procedimiento para realizar las charlas informativas?</w:t>
            </w:r>
            <w:bookmarkEnd w:id="4276"/>
            <w:bookmarkEnd w:id="4277"/>
            <w:bookmarkEnd w:id="4278"/>
            <w:bookmarkEnd w:id="4279"/>
            <w:bookmarkEnd w:id="4280"/>
          </w:p>
          <w:p w14:paraId="0A3E4AA3"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281" w:name="_Toc140007540"/>
            <w:bookmarkStart w:id="4282" w:name="_Toc142508241"/>
            <w:bookmarkStart w:id="4283" w:name="_Toc142812369"/>
            <w:bookmarkStart w:id="4284" w:name="_Toc142815740"/>
            <w:bookmarkStart w:id="4285" w:name="_Toc143621284"/>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281"/>
            <w:bookmarkEnd w:id="4282"/>
            <w:bookmarkEnd w:id="4283"/>
            <w:bookmarkEnd w:id="4284"/>
            <w:bookmarkEnd w:id="4285"/>
          </w:p>
          <w:p w14:paraId="12C20F5B"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286" w:name="_Toc140007541"/>
            <w:bookmarkStart w:id="4287" w:name="_Toc142508242"/>
            <w:bookmarkStart w:id="4288" w:name="_Toc142812370"/>
            <w:bookmarkStart w:id="4289" w:name="_Toc142815741"/>
            <w:bookmarkStart w:id="4290" w:name="_Toc143621285"/>
            <w:r w:rsidRPr="008A1775">
              <w:rPr>
                <w:b w:val="0"/>
                <w:bCs w:val="0"/>
                <w:szCs w:val="24"/>
              </w:rPr>
              <w:t>Coordinar con las autoridades la fecha y el tema para realizar la charla informativa.</w:t>
            </w:r>
            <w:bookmarkEnd w:id="4286"/>
            <w:bookmarkEnd w:id="4287"/>
            <w:bookmarkEnd w:id="4288"/>
            <w:bookmarkEnd w:id="4289"/>
            <w:bookmarkEnd w:id="4290"/>
          </w:p>
          <w:p w14:paraId="39D3DC1E"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291" w:name="_Toc140007542"/>
            <w:bookmarkStart w:id="4292" w:name="_Toc142508243"/>
            <w:bookmarkStart w:id="4293" w:name="_Toc142812371"/>
            <w:bookmarkStart w:id="4294" w:name="_Toc142815742"/>
            <w:bookmarkStart w:id="4295" w:name="_Toc143621286"/>
            <w:r w:rsidRPr="008A1775">
              <w:rPr>
                <w:b w:val="0"/>
                <w:bCs w:val="0"/>
                <w:szCs w:val="24"/>
              </w:rPr>
              <w:t>Invitar formalmente a las autoridades a participar en la charla informativa.</w:t>
            </w:r>
            <w:bookmarkEnd w:id="4291"/>
            <w:bookmarkEnd w:id="4292"/>
            <w:bookmarkEnd w:id="4293"/>
            <w:bookmarkEnd w:id="4294"/>
            <w:bookmarkEnd w:id="4295"/>
          </w:p>
          <w:p w14:paraId="0FB03E5F"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296" w:name="_Toc140007543"/>
            <w:bookmarkStart w:id="4297" w:name="_Toc142508244"/>
            <w:bookmarkStart w:id="4298" w:name="_Toc142812372"/>
            <w:bookmarkStart w:id="4299" w:name="_Toc142815743"/>
            <w:bookmarkStart w:id="4300" w:name="_Toc143621287"/>
            <w:r w:rsidRPr="008A1775">
              <w:rPr>
                <w:b w:val="0"/>
                <w:bCs w:val="0"/>
                <w:szCs w:val="24"/>
              </w:rPr>
              <w:t>Coordinar con los expositores para que realicen la charla informativa.</w:t>
            </w:r>
            <w:bookmarkEnd w:id="4296"/>
            <w:bookmarkEnd w:id="4297"/>
            <w:bookmarkEnd w:id="4298"/>
            <w:bookmarkEnd w:id="4299"/>
            <w:bookmarkEnd w:id="4300"/>
            <w:r w:rsidRPr="008A1775">
              <w:rPr>
                <w:b w:val="0"/>
                <w:bCs w:val="0"/>
                <w:szCs w:val="24"/>
              </w:rPr>
              <w:t xml:space="preserve"> </w:t>
            </w:r>
          </w:p>
          <w:p w14:paraId="77558352"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301" w:name="_Toc140007544"/>
            <w:bookmarkStart w:id="4302" w:name="_Toc142508245"/>
            <w:bookmarkStart w:id="4303" w:name="_Toc142812373"/>
            <w:bookmarkStart w:id="4304" w:name="_Toc142815744"/>
            <w:bookmarkStart w:id="4305" w:name="_Toc143621288"/>
            <w:r w:rsidRPr="008A1775">
              <w:rPr>
                <w:b w:val="0"/>
                <w:bCs w:val="0"/>
                <w:szCs w:val="24"/>
              </w:rPr>
              <w:t>Reforzar la convocatoria de la charla informativa con las autoridades y pobladores de los caseríos.</w:t>
            </w:r>
            <w:bookmarkEnd w:id="4301"/>
            <w:bookmarkEnd w:id="4302"/>
            <w:bookmarkEnd w:id="4303"/>
            <w:bookmarkEnd w:id="4304"/>
            <w:bookmarkEnd w:id="4305"/>
          </w:p>
          <w:p w14:paraId="269BE590"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306" w:name="_Toc140007545"/>
            <w:bookmarkStart w:id="4307" w:name="_Toc142508246"/>
            <w:bookmarkStart w:id="4308" w:name="_Toc142812374"/>
            <w:bookmarkStart w:id="4309" w:name="_Toc142815745"/>
            <w:bookmarkStart w:id="4310" w:name="_Toc143621289"/>
            <w:r w:rsidRPr="008A1775">
              <w:rPr>
                <w:b w:val="0"/>
                <w:bCs w:val="0"/>
                <w:szCs w:val="24"/>
              </w:rPr>
              <w:t>Adquirir los insumos necesarios para realizar la charla informativa.</w:t>
            </w:r>
            <w:bookmarkEnd w:id="4306"/>
            <w:bookmarkEnd w:id="4307"/>
            <w:bookmarkEnd w:id="4308"/>
            <w:bookmarkEnd w:id="4309"/>
            <w:bookmarkEnd w:id="4310"/>
          </w:p>
          <w:p w14:paraId="45C29A0E"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311" w:name="_Toc140007546"/>
            <w:bookmarkStart w:id="4312" w:name="_Toc142508247"/>
            <w:bookmarkStart w:id="4313" w:name="_Toc142812375"/>
            <w:bookmarkStart w:id="4314" w:name="_Toc142815746"/>
            <w:bookmarkStart w:id="4315" w:name="_Toc143621290"/>
            <w:r w:rsidRPr="008A1775">
              <w:rPr>
                <w:b w:val="0"/>
                <w:bCs w:val="0"/>
                <w:szCs w:val="24"/>
              </w:rPr>
              <w:t>Realizar la charla informativa.</w:t>
            </w:r>
            <w:bookmarkEnd w:id="4311"/>
            <w:bookmarkEnd w:id="4312"/>
            <w:bookmarkEnd w:id="4313"/>
            <w:bookmarkEnd w:id="4314"/>
            <w:bookmarkEnd w:id="4315"/>
          </w:p>
          <w:p w14:paraId="559CF5A2" w14:textId="77777777" w:rsidR="00E173AB" w:rsidRPr="008A1775" w:rsidRDefault="00E173AB">
            <w:pPr>
              <w:pStyle w:val="Ttulo2"/>
              <w:numPr>
                <w:ilvl w:val="0"/>
                <w:numId w:val="8"/>
              </w:numPr>
              <w:spacing w:before="0" w:beforeAutospacing="0" w:after="0" w:afterAutospacing="0" w:line="360" w:lineRule="auto"/>
              <w:ind w:left="329" w:hanging="283"/>
              <w:jc w:val="both"/>
              <w:rPr>
                <w:b w:val="0"/>
                <w:bCs w:val="0"/>
                <w:szCs w:val="24"/>
              </w:rPr>
            </w:pPr>
            <w:bookmarkStart w:id="4316" w:name="_Toc140007547"/>
            <w:bookmarkStart w:id="4317" w:name="_Toc142508248"/>
            <w:bookmarkStart w:id="4318" w:name="_Toc142812376"/>
            <w:bookmarkStart w:id="4319" w:name="_Toc142815747"/>
            <w:bookmarkStart w:id="4320" w:name="_Toc143621291"/>
            <w:r w:rsidRPr="008A1775">
              <w:rPr>
                <w:b w:val="0"/>
                <w:bCs w:val="0"/>
                <w:szCs w:val="24"/>
              </w:rPr>
              <w:t>Elaborar el informe de la charla informativa.</w:t>
            </w:r>
            <w:bookmarkEnd w:id="4316"/>
            <w:bookmarkEnd w:id="4317"/>
            <w:bookmarkEnd w:id="4318"/>
            <w:bookmarkEnd w:id="4319"/>
            <w:bookmarkEnd w:id="4320"/>
          </w:p>
          <w:p w14:paraId="01882CEF"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321" w:name="_Toc140007548"/>
            <w:bookmarkStart w:id="4322" w:name="_Toc142508249"/>
            <w:bookmarkStart w:id="4323" w:name="_Toc142812377"/>
            <w:bookmarkStart w:id="4324" w:name="_Toc142815748"/>
            <w:bookmarkStart w:id="4325" w:name="_Toc143621292"/>
            <w:r w:rsidRPr="008A1775">
              <w:rPr>
                <w:b w:val="0"/>
                <w:bCs w:val="0"/>
                <w:i/>
                <w:szCs w:val="24"/>
              </w:rPr>
              <w:t>De existir algún procedimiento que no se encuentre en las respuestas por favor escribirlo:</w:t>
            </w:r>
            <w:bookmarkEnd w:id="4321"/>
            <w:bookmarkEnd w:id="4322"/>
            <w:bookmarkEnd w:id="4323"/>
            <w:bookmarkEnd w:id="4324"/>
            <w:bookmarkEnd w:id="4325"/>
          </w:p>
          <w:p w14:paraId="60308192"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3FE7B973" w14:textId="77777777" w:rsidR="00E173AB" w:rsidRPr="008A1775" w:rsidRDefault="00E173AB" w:rsidP="008A1775">
            <w:pPr>
              <w:pStyle w:val="Ttulo2"/>
              <w:spacing w:before="0" w:beforeAutospacing="0" w:after="0" w:afterAutospacing="0" w:line="360" w:lineRule="auto"/>
              <w:ind w:left="58"/>
              <w:jc w:val="both"/>
              <w:rPr>
                <w:b w:val="0"/>
                <w:bCs w:val="0"/>
                <w:szCs w:val="24"/>
              </w:rPr>
            </w:pPr>
          </w:p>
        </w:tc>
        <w:tc>
          <w:tcPr>
            <w:tcW w:w="662" w:type="dxa"/>
            <w:gridSpan w:val="2"/>
          </w:tcPr>
          <w:p w14:paraId="37C235F0" w14:textId="77777777" w:rsidR="00E173AB" w:rsidRPr="008A1775" w:rsidRDefault="00E173AB" w:rsidP="008A1775">
            <w:pPr>
              <w:pStyle w:val="Ttulo2"/>
              <w:spacing w:before="0" w:beforeAutospacing="0" w:after="0" w:afterAutospacing="0" w:line="360" w:lineRule="auto"/>
              <w:jc w:val="center"/>
              <w:rPr>
                <w:b w:val="0"/>
                <w:iCs/>
                <w:szCs w:val="24"/>
              </w:rPr>
            </w:pPr>
            <w:bookmarkStart w:id="4326" w:name="_Toc140007549"/>
            <w:bookmarkStart w:id="4327" w:name="_Toc142508250"/>
            <w:bookmarkStart w:id="4328" w:name="_Toc142812378"/>
            <w:bookmarkStart w:id="4329" w:name="_Toc142815749"/>
            <w:bookmarkStart w:id="4330" w:name="_Toc143621293"/>
            <w:r w:rsidRPr="008A1775">
              <w:rPr>
                <w:b w:val="0"/>
                <w:iCs/>
                <w:szCs w:val="24"/>
              </w:rPr>
              <w:lastRenderedPageBreak/>
              <w:t>Si</w:t>
            </w:r>
            <w:bookmarkEnd w:id="4326"/>
            <w:bookmarkEnd w:id="4327"/>
            <w:bookmarkEnd w:id="4328"/>
            <w:bookmarkEnd w:id="4329"/>
            <w:bookmarkEnd w:id="4330"/>
          </w:p>
        </w:tc>
        <w:tc>
          <w:tcPr>
            <w:tcW w:w="572" w:type="dxa"/>
          </w:tcPr>
          <w:p w14:paraId="309C04C4" w14:textId="77777777" w:rsidR="00E173AB" w:rsidRPr="008A1775" w:rsidRDefault="00E173AB" w:rsidP="008A1775">
            <w:pPr>
              <w:pStyle w:val="Ttulo2"/>
              <w:spacing w:before="0" w:beforeAutospacing="0" w:after="0" w:afterAutospacing="0" w:line="360" w:lineRule="auto"/>
              <w:jc w:val="center"/>
              <w:rPr>
                <w:b w:val="0"/>
                <w:iCs/>
                <w:szCs w:val="24"/>
              </w:rPr>
            </w:pPr>
            <w:bookmarkStart w:id="4331" w:name="_Toc140007550"/>
            <w:bookmarkStart w:id="4332" w:name="_Toc142508251"/>
            <w:bookmarkStart w:id="4333" w:name="_Toc142812379"/>
            <w:bookmarkStart w:id="4334" w:name="_Toc142815750"/>
            <w:bookmarkStart w:id="4335" w:name="_Toc143621294"/>
            <w:r w:rsidRPr="008A1775">
              <w:rPr>
                <w:b w:val="0"/>
                <w:iCs/>
                <w:szCs w:val="24"/>
              </w:rPr>
              <w:t>No</w:t>
            </w:r>
            <w:bookmarkEnd w:id="4331"/>
            <w:bookmarkEnd w:id="4332"/>
            <w:bookmarkEnd w:id="4333"/>
            <w:bookmarkEnd w:id="4334"/>
            <w:bookmarkEnd w:id="4335"/>
          </w:p>
        </w:tc>
      </w:tr>
      <w:tr w:rsidR="00E173AB" w:rsidRPr="008A1775" w14:paraId="6084D0E4" w14:textId="77777777" w:rsidTr="003423E7">
        <w:trPr>
          <w:trHeight w:val="684"/>
        </w:trPr>
        <w:tc>
          <w:tcPr>
            <w:tcW w:w="683" w:type="dxa"/>
          </w:tcPr>
          <w:p w14:paraId="1137A8BA" w14:textId="77777777" w:rsidR="00E173AB" w:rsidRPr="008A1775" w:rsidRDefault="00E173AB" w:rsidP="008A1775">
            <w:pPr>
              <w:pStyle w:val="Ttulo2"/>
              <w:spacing w:before="0" w:beforeAutospacing="0" w:after="0" w:afterAutospacing="0" w:line="360" w:lineRule="auto"/>
              <w:jc w:val="center"/>
              <w:rPr>
                <w:b w:val="0"/>
                <w:iCs/>
                <w:szCs w:val="24"/>
              </w:rPr>
            </w:pPr>
            <w:bookmarkStart w:id="4336" w:name="_Toc140007551"/>
            <w:bookmarkStart w:id="4337" w:name="_Toc142508252"/>
            <w:bookmarkStart w:id="4338" w:name="_Toc142812380"/>
            <w:bookmarkStart w:id="4339" w:name="_Toc142815751"/>
            <w:bookmarkStart w:id="4340" w:name="_Toc143621295"/>
            <w:r w:rsidRPr="008A1775">
              <w:rPr>
                <w:b w:val="0"/>
                <w:iCs/>
                <w:szCs w:val="24"/>
              </w:rPr>
              <w:t>5.0</w:t>
            </w:r>
            <w:bookmarkEnd w:id="4336"/>
            <w:bookmarkEnd w:id="4337"/>
            <w:bookmarkEnd w:id="4338"/>
            <w:bookmarkEnd w:id="4339"/>
            <w:bookmarkEnd w:id="4340"/>
          </w:p>
        </w:tc>
        <w:tc>
          <w:tcPr>
            <w:tcW w:w="7724" w:type="dxa"/>
          </w:tcPr>
          <w:p w14:paraId="1F5099D9"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341" w:name="_Toc140007552"/>
            <w:bookmarkStart w:id="4342" w:name="_Toc142508253"/>
            <w:bookmarkStart w:id="4343" w:name="_Toc142812381"/>
            <w:bookmarkStart w:id="4344" w:name="_Toc142815752"/>
            <w:bookmarkStart w:id="4345" w:name="_Toc143621296"/>
            <w:r w:rsidRPr="008A1775">
              <w:rPr>
                <w:b w:val="0"/>
                <w:bCs w:val="0"/>
                <w:szCs w:val="24"/>
              </w:rPr>
              <w:t>¿Cuentan con un procedimiento de atención en la oficina La Encañada?</w:t>
            </w:r>
            <w:bookmarkEnd w:id="4341"/>
            <w:bookmarkEnd w:id="4342"/>
            <w:bookmarkEnd w:id="4343"/>
            <w:bookmarkEnd w:id="4344"/>
            <w:bookmarkEnd w:id="4345"/>
          </w:p>
          <w:p w14:paraId="722AEF19"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346" w:name="_Toc140007553"/>
            <w:bookmarkStart w:id="4347" w:name="_Toc142508254"/>
            <w:bookmarkStart w:id="4348" w:name="_Toc142812382"/>
            <w:bookmarkStart w:id="4349" w:name="_Toc142815753"/>
            <w:bookmarkStart w:id="4350" w:name="_Toc143621297"/>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346"/>
            <w:bookmarkEnd w:id="4347"/>
            <w:bookmarkEnd w:id="4348"/>
            <w:bookmarkEnd w:id="4349"/>
            <w:bookmarkEnd w:id="4350"/>
          </w:p>
          <w:p w14:paraId="7423870B" w14:textId="77777777" w:rsidR="00E173AB" w:rsidRPr="008A1775" w:rsidRDefault="00E173AB" w:rsidP="008A1775">
            <w:pPr>
              <w:pStyle w:val="Ttulo2"/>
              <w:spacing w:before="0" w:beforeAutospacing="0" w:after="0" w:afterAutospacing="0" w:line="360" w:lineRule="auto"/>
              <w:jc w:val="both"/>
              <w:rPr>
                <w:b w:val="0"/>
                <w:bCs w:val="0"/>
                <w:i/>
                <w:szCs w:val="24"/>
              </w:rPr>
            </w:pPr>
          </w:p>
          <w:p w14:paraId="12009FAB"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351" w:name="_Toc140007554"/>
            <w:bookmarkStart w:id="4352" w:name="_Toc142508255"/>
            <w:bookmarkStart w:id="4353" w:name="_Toc142812383"/>
            <w:bookmarkStart w:id="4354" w:name="_Toc142815754"/>
            <w:bookmarkStart w:id="4355" w:name="_Toc143621298"/>
            <w:r w:rsidRPr="008A1775">
              <w:rPr>
                <w:b w:val="0"/>
                <w:bCs w:val="0"/>
                <w:i/>
                <w:szCs w:val="24"/>
              </w:rPr>
              <w:t>Solicitud de información</w:t>
            </w:r>
            <w:bookmarkEnd w:id="4351"/>
            <w:bookmarkEnd w:id="4352"/>
            <w:bookmarkEnd w:id="4353"/>
            <w:bookmarkEnd w:id="4354"/>
            <w:bookmarkEnd w:id="4355"/>
          </w:p>
          <w:p w14:paraId="3CFA2189" w14:textId="501A7261" w:rsidR="00E173AB" w:rsidRPr="008A1775" w:rsidRDefault="00E173AB">
            <w:pPr>
              <w:pStyle w:val="Ttulo2"/>
              <w:numPr>
                <w:ilvl w:val="0"/>
                <w:numId w:val="9"/>
              </w:numPr>
              <w:spacing w:before="0" w:beforeAutospacing="0" w:after="0" w:afterAutospacing="0" w:line="360" w:lineRule="auto"/>
              <w:ind w:left="321" w:hanging="283"/>
              <w:jc w:val="both"/>
              <w:rPr>
                <w:b w:val="0"/>
                <w:bCs w:val="0"/>
                <w:szCs w:val="24"/>
              </w:rPr>
            </w:pPr>
            <w:bookmarkStart w:id="4356" w:name="_Toc140007555"/>
            <w:bookmarkStart w:id="4357" w:name="_Toc142508256"/>
            <w:bookmarkStart w:id="4358" w:name="_Toc142812384"/>
            <w:bookmarkStart w:id="4359" w:name="_Toc142815755"/>
            <w:bookmarkStart w:id="4360" w:name="_Toc143621299"/>
            <w:r w:rsidRPr="008A1775">
              <w:rPr>
                <w:b w:val="0"/>
                <w:bCs w:val="0"/>
                <w:szCs w:val="24"/>
              </w:rPr>
              <w:t xml:space="preserve">Se registra la atención de las personas que requieren </w:t>
            </w:r>
            <w:r w:rsidR="004A5764" w:rsidRPr="008A1775">
              <w:rPr>
                <w:b w:val="0"/>
                <w:bCs w:val="0"/>
                <w:szCs w:val="24"/>
              </w:rPr>
              <w:t>algún</w:t>
            </w:r>
            <w:r w:rsidRPr="008A1775">
              <w:rPr>
                <w:b w:val="0"/>
                <w:bCs w:val="0"/>
                <w:szCs w:val="24"/>
              </w:rPr>
              <w:t xml:space="preserve"> tipo de información sobre la situación del proyecto en una ficha.</w:t>
            </w:r>
            <w:bookmarkEnd w:id="4356"/>
            <w:bookmarkEnd w:id="4357"/>
            <w:bookmarkEnd w:id="4358"/>
            <w:bookmarkEnd w:id="4359"/>
            <w:bookmarkEnd w:id="4360"/>
          </w:p>
          <w:p w14:paraId="62E56A5F" w14:textId="77777777" w:rsidR="00E173AB" w:rsidRPr="008A1775" w:rsidRDefault="00E173AB">
            <w:pPr>
              <w:pStyle w:val="Ttulo2"/>
              <w:numPr>
                <w:ilvl w:val="0"/>
                <w:numId w:val="9"/>
              </w:numPr>
              <w:spacing w:before="0" w:beforeAutospacing="0" w:after="0" w:afterAutospacing="0" w:line="360" w:lineRule="auto"/>
              <w:ind w:left="321" w:hanging="283"/>
              <w:jc w:val="both"/>
              <w:rPr>
                <w:b w:val="0"/>
                <w:bCs w:val="0"/>
                <w:szCs w:val="24"/>
              </w:rPr>
            </w:pPr>
            <w:bookmarkStart w:id="4361" w:name="_Toc140007556"/>
            <w:bookmarkStart w:id="4362" w:name="_Toc142508257"/>
            <w:bookmarkStart w:id="4363" w:name="_Toc142812385"/>
            <w:bookmarkStart w:id="4364" w:name="_Toc142815756"/>
            <w:bookmarkStart w:id="4365" w:name="_Toc143621300"/>
            <w:r w:rsidRPr="008A1775">
              <w:rPr>
                <w:b w:val="0"/>
                <w:bCs w:val="0"/>
                <w:szCs w:val="24"/>
              </w:rPr>
              <w:t>Se les proporciona la información solicitada.</w:t>
            </w:r>
            <w:bookmarkEnd w:id="4361"/>
            <w:bookmarkEnd w:id="4362"/>
            <w:bookmarkEnd w:id="4363"/>
            <w:bookmarkEnd w:id="4364"/>
            <w:bookmarkEnd w:id="4365"/>
          </w:p>
          <w:p w14:paraId="162EA40B" w14:textId="77777777" w:rsidR="00E173AB" w:rsidRPr="008A1775" w:rsidRDefault="00E173AB">
            <w:pPr>
              <w:pStyle w:val="Ttulo2"/>
              <w:numPr>
                <w:ilvl w:val="0"/>
                <w:numId w:val="9"/>
              </w:numPr>
              <w:spacing w:before="0" w:beforeAutospacing="0" w:after="0" w:afterAutospacing="0" w:line="360" w:lineRule="auto"/>
              <w:ind w:left="321" w:hanging="283"/>
              <w:jc w:val="both"/>
              <w:rPr>
                <w:b w:val="0"/>
                <w:bCs w:val="0"/>
                <w:szCs w:val="24"/>
              </w:rPr>
            </w:pPr>
            <w:bookmarkStart w:id="4366" w:name="_Toc140007557"/>
            <w:bookmarkStart w:id="4367" w:name="_Toc142508258"/>
            <w:bookmarkStart w:id="4368" w:name="_Toc142812386"/>
            <w:bookmarkStart w:id="4369" w:name="_Toc142815757"/>
            <w:bookmarkStart w:id="4370" w:name="_Toc143621301"/>
            <w:r w:rsidRPr="008A1775">
              <w:rPr>
                <w:b w:val="0"/>
                <w:bCs w:val="0"/>
                <w:szCs w:val="24"/>
              </w:rPr>
              <w:t>Se registra en la ficha la información dada.</w:t>
            </w:r>
            <w:bookmarkEnd w:id="4366"/>
            <w:bookmarkEnd w:id="4367"/>
            <w:bookmarkEnd w:id="4368"/>
            <w:bookmarkEnd w:id="4369"/>
            <w:bookmarkEnd w:id="4370"/>
          </w:p>
          <w:p w14:paraId="1657F232" w14:textId="77777777" w:rsidR="00E173AB" w:rsidRPr="008A1775" w:rsidRDefault="00E173AB">
            <w:pPr>
              <w:pStyle w:val="Ttulo2"/>
              <w:numPr>
                <w:ilvl w:val="0"/>
                <w:numId w:val="9"/>
              </w:numPr>
              <w:spacing w:before="0" w:beforeAutospacing="0" w:after="0" w:afterAutospacing="0" w:line="360" w:lineRule="auto"/>
              <w:ind w:left="321" w:hanging="283"/>
              <w:jc w:val="both"/>
              <w:rPr>
                <w:b w:val="0"/>
                <w:bCs w:val="0"/>
                <w:szCs w:val="24"/>
              </w:rPr>
            </w:pPr>
            <w:bookmarkStart w:id="4371" w:name="_Toc140007558"/>
            <w:bookmarkStart w:id="4372" w:name="_Toc142508259"/>
            <w:bookmarkStart w:id="4373" w:name="_Toc142812387"/>
            <w:bookmarkStart w:id="4374" w:name="_Toc142815758"/>
            <w:bookmarkStart w:id="4375" w:name="_Toc143621302"/>
            <w:r w:rsidRPr="008A1775">
              <w:rPr>
                <w:b w:val="0"/>
                <w:bCs w:val="0"/>
                <w:szCs w:val="24"/>
              </w:rPr>
              <w:t>Se registra la atención de manera virtual.</w:t>
            </w:r>
            <w:bookmarkEnd w:id="4371"/>
            <w:bookmarkEnd w:id="4372"/>
            <w:bookmarkEnd w:id="4373"/>
            <w:bookmarkEnd w:id="4374"/>
            <w:bookmarkEnd w:id="4375"/>
          </w:p>
          <w:p w14:paraId="46F3247B" w14:textId="77777777" w:rsidR="00E173AB" w:rsidRPr="008A1775" w:rsidRDefault="00E173AB" w:rsidP="008A1775">
            <w:pPr>
              <w:pStyle w:val="Ttulo2"/>
              <w:spacing w:before="0" w:beforeAutospacing="0" w:after="0" w:afterAutospacing="0" w:line="360" w:lineRule="auto"/>
              <w:ind w:left="321"/>
              <w:jc w:val="both"/>
              <w:rPr>
                <w:b w:val="0"/>
                <w:bCs w:val="0"/>
                <w:szCs w:val="24"/>
              </w:rPr>
            </w:pPr>
          </w:p>
          <w:p w14:paraId="78CB64FD"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376" w:name="_Toc140007559"/>
            <w:bookmarkStart w:id="4377" w:name="_Toc142508260"/>
            <w:bookmarkStart w:id="4378" w:name="_Toc142812388"/>
            <w:bookmarkStart w:id="4379" w:name="_Toc142815759"/>
            <w:bookmarkStart w:id="4380" w:name="_Toc143621303"/>
            <w:r w:rsidRPr="008A1775">
              <w:rPr>
                <w:b w:val="0"/>
                <w:bCs w:val="0"/>
                <w:i/>
                <w:szCs w:val="24"/>
              </w:rPr>
              <w:t>Solicitud de apoyo</w:t>
            </w:r>
            <w:bookmarkEnd w:id="4376"/>
            <w:bookmarkEnd w:id="4377"/>
            <w:bookmarkEnd w:id="4378"/>
            <w:bookmarkEnd w:id="4379"/>
            <w:bookmarkEnd w:id="4380"/>
          </w:p>
          <w:p w14:paraId="2DEE23BD" w14:textId="77777777" w:rsidR="00E173AB" w:rsidRPr="008A1775" w:rsidRDefault="00E173AB">
            <w:pPr>
              <w:pStyle w:val="Ttulo2"/>
              <w:numPr>
                <w:ilvl w:val="0"/>
                <w:numId w:val="51"/>
              </w:numPr>
              <w:spacing w:before="0" w:beforeAutospacing="0" w:after="0" w:afterAutospacing="0" w:line="360" w:lineRule="auto"/>
              <w:ind w:left="342" w:hanging="284"/>
              <w:jc w:val="both"/>
              <w:rPr>
                <w:b w:val="0"/>
                <w:bCs w:val="0"/>
                <w:szCs w:val="24"/>
              </w:rPr>
            </w:pPr>
            <w:bookmarkStart w:id="4381" w:name="_Toc140007560"/>
            <w:bookmarkStart w:id="4382" w:name="_Toc142508261"/>
            <w:bookmarkStart w:id="4383" w:name="_Toc142812389"/>
            <w:bookmarkStart w:id="4384" w:name="_Toc142815760"/>
            <w:bookmarkStart w:id="4385" w:name="_Toc143621304"/>
            <w:r w:rsidRPr="008A1775">
              <w:rPr>
                <w:b w:val="0"/>
                <w:bCs w:val="0"/>
                <w:szCs w:val="24"/>
              </w:rPr>
              <w:t>A. Se ingresa la solicitud de apoyo a través de la mesa de partes de la empresa.</w:t>
            </w:r>
            <w:bookmarkEnd w:id="4381"/>
            <w:bookmarkEnd w:id="4382"/>
            <w:bookmarkEnd w:id="4383"/>
            <w:bookmarkEnd w:id="4384"/>
            <w:bookmarkEnd w:id="4385"/>
          </w:p>
          <w:p w14:paraId="23DDDDCF" w14:textId="77777777" w:rsidR="00E173AB" w:rsidRPr="008A1775"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386" w:name="_Toc140007561"/>
            <w:bookmarkStart w:id="4387" w:name="_Toc142508262"/>
            <w:bookmarkStart w:id="4388" w:name="_Toc142812390"/>
            <w:bookmarkStart w:id="4389" w:name="_Toc142815761"/>
            <w:bookmarkStart w:id="4390" w:name="_Toc143621305"/>
            <w:r w:rsidRPr="008A1775">
              <w:rPr>
                <w:b w:val="0"/>
                <w:bCs w:val="0"/>
                <w:szCs w:val="24"/>
              </w:rPr>
              <w:t>Se evalúa lo solicitado teniendo como parámetro las condiciones de la empresa.</w:t>
            </w:r>
            <w:bookmarkEnd w:id="4386"/>
            <w:bookmarkEnd w:id="4387"/>
            <w:bookmarkEnd w:id="4388"/>
            <w:bookmarkEnd w:id="4389"/>
            <w:bookmarkEnd w:id="4390"/>
          </w:p>
          <w:p w14:paraId="11930101" w14:textId="77777777" w:rsidR="00E173AB" w:rsidRPr="008A1775"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391" w:name="_Toc140007562"/>
            <w:bookmarkStart w:id="4392" w:name="_Toc142508263"/>
            <w:bookmarkStart w:id="4393" w:name="_Toc142812391"/>
            <w:bookmarkStart w:id="4394" w:name="_Toc142815762"/>
            <w:bookmarkStart w:id="4395" w:name="_Toc143621306"/>
            <w:r w:rsidRPr="008A1775">
              <w:rPr>
                <w:b w:val="0"/>
                <w:bCs w:val="0"/>
                <w:szCs w:val="24"/>
              </w:rPr>
              <w:t>Se emite la respuesta formal por parte de la empresa.</w:t>
            </w:r>
            <w:bookmarkEnd w:id="4391"/>
            <w:bookmarkEnd w:id="4392"/>
            <w:bookmarkEnd w:id="4393"/>
            <w:bookmarkEnd w:id="4394"/>
            <w:bookmarkEnd w:id="4395"/>
          </w:p>
          <w:p w14:paraId="4F9A3CAF" w14:textId="77777777" w:rsidR="00E173AB" w:rsidRPr="008A1775"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396" w:name="_Toc140007563"/>
            <w:bookmarkStart w:id="4397" w:name="_Toc142508264"/>
            <w:bookmarkStart w:id="4398" w:name="_Toc142812392"/>
            <w:bookmarkStart w:id="4399" w:name="_Toc142815763"/>
            <w:bookmarkStart w:id="4400" w:name="_Toc143621307"/>
            <w:r w:rsidRPr="008A1775">
              <w:rPr>
                <w:b w:val="0"/>
                <w:bCs w:val="0"/>
                <w:szCs w:val="24"/>
              </w:rPr>
              <w:t>Se entrega la carta respuesta al solicitante.</w:t>
            </w:r>
            <w:bookmarkEnd w:id="4396"/>
            <w:bookmarkEnd w:id="4397"/>
            <w:bookmarkEnd w:id="4398"/>
            <w:bookmarkEnd w:id="4399"/>
            <w:bookmarkEnd w:id="4400"/>
          </w:p>
          <w:p w14:paraId="2F35073A" w14:textId="77777777" w:rsidR="000D0D8D"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401" w:name="_Toc140007564"/>
            <w:bookmarkStart w:id="4402" w:name="_Toc142508265"/>
            <w:bookmarkStart w:id="4403" w:name="_Toc142812393"/>
            <w:bookmarkStart w:id="4404" w:name="_Toc142815764"/>
            <w:bookmarkStart w:id="4405" w:name="_Toc143621308"/>
            <w:r w:rsidRPr="008A1775">
              <w:rPr>
                <w:b w:val="0"/>
                <w:bCs w:val="0"/>
                <w:szCs w:val="24"/>
              </w:rPr>
              <w:t>De ser positivo el apoyo se coordina la fecha para la ejecución del apoyo.</w:t>
            </w:r>
            <w:bookmarkStart w:id="4406" w:name="_Toc140007565"/>
            <w:bookmarkEnd w:id="4401"/>
            <w:bookmarkEnd w:id="4402"/>
            <w:bookmarkEnd w:id="4403"/>
            <w:bookmarkEnd w:id="4404"/>
            <w:bookmarkEnd w:id="4405"/>
          </w:p>
          <w:p w14:paraId="480755B5" w14:textId="77777777" w:rsidR="000D0D8D"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407" w:name="_Toc142508266"/>
            <w:bookmarkStart w:id="4408" w:name="_Toc142812394"/>
            <w:bookmarkStart w:id="4409" w:name="_Toc142815765"/>
            <w:bookmarkStart w:id="4410" w:name="_Toc143621309"/>
            <w:r w:rsidRPr="000D0D8D">
              <w:rPr>
                <w:b w:val="0"/>
                <w:bCs w:val="0"/>
                <w:szCs w:val="24"/>
              </w:rPr>
              <w:t>Se brinda el apoyo solicitado y se firma el acta.</w:t>
            </w:r>
            <w:bookmarkStart w:id="4411" w:name="_Toc140007566"/>
            <w:bookmarkEnd w:id="4406"/>
            <w:bookmarkEnd w:id="4407"/>
            <w:bookmarkEnd w:id="4408"/>
            <w:bookmarkEnd w:id="4409"/>
            <w:bookmarkEnd w:id="4410"/>
          </w:p>
          <w:p w14:paraId="277DB5B1" w14:textId="16BC11E6" w:rsidR="00E173AB" w:rsidRPr="000D0D8D" w:rsidRDefault="00E173AB">
            <w:pPr>
              <w:pStyle w:val="Ttulo2"/>
              <w:numPr>
                <w:ilvl w:val="0"/>
                <w:numId w:val="51"/>
              </w:numPr>
              <w:spacing w:before="0" w:beforeAutospacing="0" w:after="0" w:afterAutospacing="0" w:line="360" w:lineRule="auto"/>
              <w:ind w:left="321" w:hanging="283"/>
              <w:jc w:val="both"/>
              <w:rPr>
                <w:b w:val="0"/>
                <w:bCs w:val="0"/>
                <w:szCs w:val="24"/>
              </w:rPr>
            </w:pPr>
            <w:bookmarkStart w:id="4412" w:name="_Toc142508267"/>
            <w:bookmarkStart w:id="4413" w:name="_Toc142812395"/>
            <w:bookmarkStart w:id="4414" w:name="_Toc142815766"/>
            <w:bookmarkStart w:id="4415" w:name="_Toc143621310"/>
            <w:r w:rsidRPr="000D0D8D">
              <w:rPr>
                <w:b w:val="0"/>
                <w:bCs w:val="0"/>
                <w:szCs w:val="24"/>
              </w:rPr>
              <w:t>Se registra el acta de apoyo de manera virtual y digital.</w:t>
            </w:r>
            <w:bookmarkEnd w:id="4411"/>
            <w:bookmarkEnd w:id="4412"/>
            <w:bookmarkEnd w:id="4413"/>
            <w:bookmarkEnd w:id="4414"/>
            <w:bookmarkEnd w:id="4415"/>
          </w:p>
          <w:p w14:paraId="1CB013E1"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416" w:name="_Toc140007567"/>
            <w:bookmarkStart w:id="4417" w:name="_Toc142508268"/>
            <w:bookmarkStart w:id="4418" w:name="_Toc142812396"/>
            <w:bookmarkStart w:id="4419" w:name="_Toc142815767"/>
            <w:bookmarkStart w:id="4420" w:name="_Toc143621311"/>
            <w:r w:rsidRPr="008A1775">
              <w:rPr>
                <w:b w:val="0"/>
                <w:bCs w:val="0"/>
                <w:i/>
                <w:szCs w:val="24"/>
              </w:rPr>
              <w:t>De existir algún procedimiento que no se encuentre en las respuestas por favor escribirlo:</w:t>
            </w:r>
            <w:bookmarkEnd w:id="4416"/>
            <w:bookmarkEnd w:id="4417"/>
            <w:bookmarkEnd w:id="4418"/>
            <w:bookmarkEnd w:id="4419"/>
            <w:bookmarkEnd w:id="4420"/>
          </w:p>
          <w:p w14:paraId="29F76AA4" w14:textId="77777777" w:rsidR="00E173AB" w:rsidRPr="008A1775" w:rsidRDefault="00E173AB" w:rsidP="008A1775">
            <w:pPr>
              <w:pStyle w:val="Ttulo2"/>
              <w:spacing w:before="0" w:beforeAutospacing="0" w:after="0" w:afterAutospacing="0" w:line="360" w:lineRule="auto"/>
              <w:jc w:val="both"/>
              <w:rPr>
                <w:b w:val="0"/>
                <w:bCs w:val="0"/>
                <w:i/>
                <w:szCs w:val="24"/>
              </w:rPr>
            </w:pPr>
          </w:p>
          <w:p w14:paraId="13C2EF7F"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662" w:type="dxa"/>
            <w:gridSpan w:val="2"/>
          </w:tcPr>
          <w:p w14:paraId="386A8D6A" w14:textId="77777777" w:rsidR="00E173AB" w:rsidRPr="008A1775" w:rsidRDefault="00E173AB" w:rsidP="008A1775">
            <w:pPr>
              <w:pStyle w:val="Ttulo2"/>
              <w:spacing w:before="0" w:beforeAutospacing="0" w:after="0" w:afterAutospacing="0" w:line="360" w:lineRule="auto"/>
              <w:jc w:val="center"/>
              <w:rPr>
                <w:b w:val="0"/>
                <w:iCs/>
                <w:szCs w:val="24"/>
              </w:rPr>
            </w:pPr>
            <w:bookmarkStart w:id="4421" w:name="_Toc140007568"/>
            <w:bookmarkStart w:id="4422" w:name="_Toc142508269"/>
            <w:bookmarkStart w:id="4423" w:name="_Toc142812397"/>
            <w:bookmarkStart w:id="4424" w:name="_Toc142815768"/>
            <w:bookmarkStart w:id="4425" w:name="_Toc143621312"/>
            <w:r w:rsidRPr="008A1775">
              <w:rPr>
                <w:b w:val="0"/>
                <w:iCs/>
                <w:szCs w:val="24"/>
              </w:rPr>
              <w:t>Si</w:t>
            </w:r>
            <w:bookmarkEnd w:id="4421"/>
            <w:bookmarkEnd w:id="4422"/>
            <w:bookmarkEnd w:id="4423"/>
            <w:bookmarkEnd w:id="4424"/>
            <w:bookmarkEnd w:id="4425"/>
          </w:p>
        </w:tc>
        <w:tc>
          <w:tcPr>
            <w:tcW w:w="572" w:type="dxa"/>
          </w:tcPr>
          <w:p w14:paraId="6ABFF0C6" w14:textId="77777777" w:rsidR="00E173AB" w:rsidRPr="008A1775" w:rsidRDefault="00E173AB" w:rsidP="008A1775">
            <w:pPr>
              <w:pStyle w:val="Ttulo2"/>
              <w:spacing w:before="0" w:beforeAutospacing="0" w:after="0" w:afterAutospacing="0" w:line="360" w:lineRule="auto"/>
              <w:jc w:val="center"/>
              <w:rPr>
                <w:b w:val="0"/>
                <w:iCs/>
                <w:szCs w:val="24"/>
              </w:rPr>
            </w:pPr>
            <w:bookmarkStart w:id="4426" w:name="_Toc140007569"/>
            <w:bookmarkStart w:id="4427" w:name="_Toc142508270"/>
            <w:bookmarkStart w:id="4428" w:name="_Toc142812398"/>
            <w:bookmarkStart w:id="4429" w:name="_Toc142815769"/>
            <w:bookmarkStart w:id="4430" w:name="_Toc143621313"/>
            <w:r w:rsidRPr="008A1775">
              <w:rPr>
                <w:b w:val="0"/>
                <w:iCs/>
                <w:szCs w:val="24"/>
              </w:rPr>
              <w:t>No</w:t>
            </w:r>
            <w:bookmarkEnd w:id="4426"/>
            <w:bookmarkEnd w:id="4427"/>
            <w:bookmarkEnd w:id="4428"/>
            <w:bookmarkEnd w:id="4429"/>
            <w:bookmarkEnd w:id="4430"/>
          </w:p>
        </w:tc>
      </w:tr>
      <w:tr w:rsidR="00E173AB" w:rsidRPr="008A1775" w14:paraId="7EC671F7" w14:textId="77777777" w:rsidTr="003423E7">
        <w:tc>
          <w:tcPr>
            <w:tcW w:w="9650" w:type="dxa"/>
            <w:gridSpan w:val="5"/>
          </w:tcPr>
          <w:p w14:paraId="624EA96C" w14:textId="77777777" w:rsidR="00E173AB" w:rsidRPr="008A1775" w:rsidRDefault="00E173AB" w:rsidP="008A1775">
            <w:pPr>
              <w:pStyle w:val="Ttulo2"/>
              <w:spacing w:before="0" w:beforeAutospacing="0" w:after="0" w:afterAutospacing="0" w:line="360" w:lineRule="auto"/>
              <w:jc w:val="both"/>
              <w:rPr>
                <w:i/>
                <w:iCs/>
                <w:szCs w:val="24"/>
              </w:rPr>
            </w:pPr>
            <w:bookmarkStart w:id="4431" w:name="_Toc140007570"/>
            <w:bookmarkStart w:id="4432" w:name="_Toc142508271"/>
            <w:bookmarkStart w:id="4433" w:name="_Toc142812399"/>
            <w:bookmarkStart w:id="4434" w:name="_Toc142815770"/>
            <w:bookmarkStart w:id="4435" w:name="_Toc143621314"/>
            <w:r w:rsidRPr="008A1775">
              <w:rPr>
                <w:i/>
                <w:iCs/>
                <w:szCs w:val="24"/>
              </w:rPr>
              <w:t>Adquisiciones de bienes y servicios a empresas comunales</w:t>
            </w:r>
            <w:bookmarkEnd w:id="4431"/>
            <w:bookmarkEnd w:id="4432"/>
            <w:bookmarkEnd w:id="4433"/>
            <w:bookmarkEnd w:id="4434"/>
            <w:bookmarkEnd w:id="4435"/>
          </w:p>
        </w:tc>
      </w:tr>
      <w:tr w:rsidR="00E173AB" w:rsidRPr="008A1775" w14:paraId="60701CD9" w14:textId="77777777" w:rsidTr="003423E7">
        <w:trPr>
          <w:trHeight w:val="684"/>
        </w:trPr>
        <w:tc>
          <w:tcPr>
            <w:tcW w:w="693" w:type="dxa"/>
          </w:tcPr>
          <w:p w14:paraId="1E0F19DA" w14:textId="77777777" w:rsidR="00E173AB" w:rsidRPr="008A1775" w:rsidRDefault="00E173AB" w:rsidP="008A1775">
            <w:pPr>
              <w:pStyle w:val="Ttulo2"/>
              <w:spacing w:before="0" w:beforeAutospacing="0" w:after="0" w:afterAutospacing="0" w:line="360" w:lineRule="auto"/>
              <w:jc w:val="center"/>
              <w:rPr>
                <w:b w:val="0"/>
                <w:iCs/>
                <w:szCs w:val="24"/>
              </w:rPr>
            </w:pPr>
            <w:bookmarkStart w:id="4436" w:name="_Toc140007571"/>
            <w:bookmarkStart w:id="4437" w:name="_Toc142508272"/>
            <w:bookmarkStart w:id="4438" w:name="_Toc142812400"/>
            <w:bookmarkStart w:id="4439" w:name="_Toc142815771"/>
            <w:bookmarkStart w:id="4440" w:name="_Toc143621315"/>
            <w:r w:rsidRPr="008A1775">
              <w:rPr>
                <w:b w:val="0"/>
                <w:iCs/>
                <w:szCs w:val="24"/>
              </w:rPr>
              <w:t>1.0</w:t>
            </w:r>
            <w:bookmarkEnd w:id="4436"/>
            <w:bookmarkEnd w:id="4437"/>
            <w:bookmarkEnd w:id="4438"/>
            <w:bookmarkEnd w:id="4439"/>
            <w:bookmarkEnd w:id="4440"/>
          </w:p>
        </w:tc>
        <w:tc>
          <w:tcPr>
            <w:tcW w:w="7808" w:type="dxa"/>
            <w:gridSpan w:val="2"/>
          </w:tcPr>
          <w:p w14:paraId="445F8342"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441" w:name="_Toc140007572"/>
            <w:bookmarkStart w:id="4442" w:name="_Toc142508273"/>
            <w:bookmarkStart w:id="4443" w:name="_Toc142812401"/>
            <w:bookmarkStart w:id="4444" w:name="_Toc142815772"/>
            <w:bookmarkStart w:id="4445" w:name="_Toc143621316"/>
            <w:r w:rsidRPr="008A1775">
              <w:rPr>
                <w:b w:val="0"/>
                <w:bCs w:val="0"/>
                <w:szCs w:val="24"/>
              </w:rPr>
              <w:t>¿Cuentan con un procedimiento para la contratación de maquinaria?</w:t>
            </w:r>
            <w:bookmarkEnd w:id="4441"/>
            <w:bookmarkEnd w:id="4442"/>
            <w:bookmarkEnd w:id="4443"/>
            <w:bookmarkEnd w:id="4444"/>
            <w:bookmarkEnd w:id="4445"/>
          </w:p>
          <w:p w14:paraId="1F3B4442"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446" w:name="_Toc140007573"/>
            <w:bookmarkStart w:id="4447" w:name="_Toc142508274"/>
            <w:bookmarkStart w:id="4448" w:name="_Toc142812402"/>
            <w:bookmarkStart w:id="4449" w:name="_Toc142815773"/>
            <w:bookmarkStart w:id="4450" w:name="_Toc143621317"/>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446"/>
            <w:bookmarkEnd w:id="4447"/>
            <w:bookmarkEnd w:id="4448"/>
            <w:bookmarkEnd w:id="4449"/>
            <w:bookmarkEnd w:id="4450"/>
          </w:p>
          <w:p w14:paraId="3FB6642E"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51" w:name="_Toc140007574"/>
            <w:bookmarkStart w:id="4452" w:name="_Toc142508275"/>
            <w:bookmarkStart w:id="4453" w:name="_Toc142812403"/>
            <w:bookmarkStart w:id="4454" w:name="_Toc142815774"/>
            <w:bookmarkStart w:id="4455" w:name="_Toc143621318"/>
            <w:r w:rsidRPr="008A1775">
              <w:rPr>
                <w:b w:val="0"/>
                <w:bCs w:val="0"/>
                <w:szCs w:val="24"/>
              </w:rPr>
              <w:t>Elaborar la lista con las empresas aptas inscritas en el padrón que tienen el rubro de alquiler de maquinaria.</w:t>
            </w:r>
            <w:bookmarkEnd w:id="4451"/>
            <w:bookmarkEnd w:id="4452"/>
            <w:bookmarkEnd w:id="4453"/>
            <w:bookmarkEnd w:id="4454"/>
            <w:bookmarkEnd w:id="4455"/>
          </w:p>
          <w:p w14:paraId="532E0822"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56" w:name="_Toc140007575"/>
            <w:bookmarkStart w:id="4457" w:name="_Toc142508276"/>
            <w:bookmarkStart w:id="4458" w:name="_Toc142812404"/>
            <w:bookmarkStart w:id="4459" w:name="_Toc142815775"/>
            <w:bookmarkStart w:id="4460" w:name="_Toc143621319"/>
            <w:r w:rsidRPr="008A1775">
              <w:rPr>
                <w:b w:val="0"/>
                <w:bCs w:val="0"/>
                <w:szCs w:val="24"/>
              </w:rPr>
              <w:t>Elaboración y revisión de las bases para la licitación.</w:t>
            </w:r>
            <w:bookmarkEnd w:id="4456"/>
            <w:bookmarkEnd w:id="4457"/>
            <w:bookmarkEnd w:id="4458"/>
            <w:bookmarkEnd w:id="4459"/>
            <w:bookmarkEnd w:id="4460"/>
          </w:p>
          <w:p w14:paraId="27FAEEDF"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61" w:name="_Toc140007576"/>
            <w:bookmarkStart w:id="4462" w:name="_Toc142508277"/>
            <w:bookmarkStart w:id="4463" w:name="_Toc142812405"/>
            <w:bookmarkStart w:id="4464" w:name="_Toc142815776"/>
            <w:bookmarkStart w:id="4465" w:name="_Toc143621320"/>
            <w:r w:rsidRPr="008A1775">
              <w:rPr>
                <w:b w:val="0"/>
                <w:bCs w:val="0"/>
                <w:szCs w:val="24"/>
              </w:rPr>
              <w:t>Invitar a las empresas seleccionadas a participar en la licitación.</w:t>
            </w:r>
            <w:bookmarkEnd w:id="4461"/>
            <w:bookmarkEnd w:id="4462"/>
            <w:bookmarkEnd w:id="4463"/>
            <w:bookmarkEnd w:id="4464"/>
            <w:bookmarkEnd w:id="4465"/>
          </w:p>
          <w:p w14:paraId="60AAB7C7"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66" w:name="_Toc140007577"/>
            <w:bookmarkStart w:id="4467" w:name="_Toc142508278"/>
            <w:bookmarkStart w:id="4468" w:name="_Toc142812406"/>
            <w:bookmarkStart w:id="4469" w:name="_Toc142815777"/>
            <w:bookmarkStart w:id="4470" w:name="_Toc143621321"/>
            <w:r w:rsidRPr="008A1775">
              <w:rPr>
                <w:b w:val="0"/>
                <w:bCs w:val="0"/>
                <w:szCs w:val="24"/>
              </w:rPr>
              <w:t>Recibir y absolver las consultas.</w:t>
            </w:r>
            <w:bookmarkEnd w:id="4466"/>
            <w:bookmarkEnd w:id="4467"/>
            <w:bookmarkEnd w:id="4468"/>
            <w:bookmarkEnd w:id="4469"/>
            <w:bookmarkEnd w:id="4470"/>
          </w:p>
          <w:p w14:paraId="1059342C"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71" w:name="_Toc140007578"/>
            <w:bookmarkStart w:id="4472" w:name="_Toc142508279"/>
            <w:bookmarkStart w:id="4473" w:name="_Toc142812407"/>
            <w:bookmarkStart w:id="4474" w:name="_Toc142815778"/>
            <w:bookmarkStart w:id="4475" w:name="_Toc143621322"/>
            <w:r w:rsidRPr="008A1775">
              <w:rPr>
                <w:b w:val="0"/>
                <w:bCs w:val="0"/>
                <w:szCs w:val="24"/>
              </w:rPr>
              <w:lastRenderedPageBreak/>
              <w:t>Recibir las propuestas técnica y económica.</w:t>
            </w:r>
            <w:bookmarkEnd w:id="4471"/>
            <w:bookmarkEnd w:id="4472"/>
            <w:bookmarkEnd w:id="4473"/>
            <w:bookmarkEnd w:id="4474"/>
            <w:bookmarkEnd w:id="4475"/>
          </w:p>
          <w:p w14:paraId="49333E85"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76" w:name="_Toc140007579"/>
            <w:bookmarkStart w:id="4477" w:name="_Toc142508280"/>
            <w:bookmarkStart w:id="4478" w:name="_Toc142812408"/>
            <w:bookmarkStart w:id="4479" w:name="_Toc142815779"/>
            <w:bookmarkStart w:id="4480" w:name="_Toc143621323"/>
            <w:r w:rsidRPr="008A1775">
              <w:rPr>
                <w:b w:val="0"/>
                <w:bCs w:val="0"/>
                <w:szCs w:val="24"/>
              </w:rPr>
              <w:t>Evaluar las propuestas técnica y económica.</w:t>
            </w:r>
            <w:bookmarkEnd w:id="4476"/>
            <w:bookmarkEnd w:id="4477"/>
            <w:bookmarkEnd w:id="4478"/>
            <w:bookmarkEnd w:id="4479"/>
            <w:bookmarkEnd w:id="4480"/>
          </w:p>
          <w:p w14:paraId="4DF2598B"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81" w:name="_Toc140007580"/>
            <w:bookmarkStart w:id="4482" w:name="_Toc142508281"/>
            <w:bookmarkStart w:id="4483" w:name="_Toc142812409"/>
            <w:bookmarkStart w:id="4484" w:name="_Toc142815780"/>
            <w:bookmarkStart w:id="4485" w:name="_Toc143621324"/>
            <w:r w:rsidRPr="008A1775">
              <w:rPr>
                <w:b w:val="0"/>
                <w:bCs w:val="0"/>
                <w:szCs w:val="24"/>
              </w:rPr>
              <w:t>Otorgar la buena pro.</w:t>
            </w:r>
            <w:bookmarkEnd w:id="4481"/>
            <w:bookmarkEnd w:id="4482"/>
            <w:bookmarkEnd w:id="4483"/>
            <w:bookmarkEnd w:id="4484"/>
            <w:bookmarkEnd w:id="4485"/>
          </w:p>
          <w:p w14:paraId="6562128B"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86" w:name="_Toc140007581"/>
            <w:bookmarkStart w:id="4487" w:name="_Toc142508282"/>
            <w:bookmarkStart w:id="4488" w:name="_Toc142812410"/>
            <w:bookmarkStart w:id="4489" w:name="_Toc142815781"/>
            <w:bookmarkStart w:id="4490" w:name="_Toc143621325"/>
            <w:r w:rsidRPr="008A1775">
              <w:rPr>
                <w:b w:val="0"/>
                <w:bCs w:val="0"/>
                <w:szCs w:val="24"/>
              </w:rPr>
              <w:t>Enviar la carta de agradecimiento a los participantes no seleccionados.</w:t>
            </w:r>
            <w:bookmarkEnd w:id="4486"/>
            <w:bookmarkEnd w:id="4487"/>
            <w:bookmarkEnd w:id="4488"/>
            <w:bookmarkEnd w:id="4489"/>
            <w:bookmarkEnd w:id="4490"/>
          </w:p>
          <w:p w14:paraId="7E6E51A8" w14:textId="77777777" w:rsidR="00E173AB" w:rsidRPr="008A1775" w:rsidRDefault="00E173AB">
            <w:pPr>
              <w:pStyle w:val="Ttulo2"/>
              <w:numPr>
                <w:ilvl w:val="0"/>
                <w:numId w:val="10"/>
              </w:numPr>
              <w:spacing w:before="0" w:beforeAutospacing="0" w:after="0" w:afterAutospacing="0" w:line="360" w:lineRule="auto"/>
              <w:ind w:left="321" w:hanging="283"/>
              <w:jc w:val="both"/>
              <w:rPr>
                <w:b w:val="0"/>
                <w:bCs w:val="0"/>
                <w:szCs w:val="24"/>
              </w:rPr>
            </w:pPr>
            <w:bookmarkStart w:id="4491" w:name="_Toc140007582"/>
            <w:bookmarkStart w:id="4492" w:name="_Toc142508283"/>
            <w:bookmarkStart w:id="4493" w:name="_Toc142812411"/>
            <w:bookmarkStart w:id="4494" w:name="_Toc142815782"/>
            <w:bookmarkStart w:id="4495" w:name="_Toc143621326"/>
            <w:r w:rsidRPr="008A1775">
              <w:rPr>
                <w:b w:val="0"/>
                <w:bCs w:val="0"/>
                <w:szCs w:val="24"/>
              </w:rPr>
              <w:t>Elaborar el informe del proceso de selección.</w:t>
            </w:r>
            <w:bookmarkEnd w:id="4491"/>
            <w:bookmarkEnd w:id="4492"/>
            <w:bookmarkEnd w:id="4493"/>
            <w:bookmarkEnd w:id="4494"/>
            <w:bookmarkEnd w:id="4495"/>
          </w:p>
          <w:p w14:paraId="693FA133"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496" w:name="_Toc140007583"/>
            <w:bookmarkStart w:id="4497" w:name="_Toc142508284"/>
            <w:bookmarkStart w:id="4498" w:name="_Toc142812412"/>
            <w:bookmarkStart w:id="4499" w:name="_Toc142815783"/>
            <w:bookmarkStart w:id="4500" w:name="_Toc143621327"/>
            <w:r w:rsidRPr="008A1775">
              <w:rPr>
                <w:b w:val="0"/>
                <w:bCs w:val="0"/>
                <w:i/>
                <w:szCs w:val="24"/>
              </w:rPr>
              <w:t>De existir algún procedimiento que no se encuentre en las respuestas por favor escribirlo:</w:t>
            </w:r>
            <w:bookmarkEnd w:id="4496"/>
            <w:bookmarkEnd w:id="4497"/>
            <w:bookmarkEnd w:id="4498"/>
            <w:bookmarkEnd w:id="4499"/>
            <w:bookmarkEnd w:id="4500"/>
          </w:p>
          <w:p w14:paraId="49181571" w14:textId="77777777" w:rsidR="00E173AB" w:rsidRPr="008A1775" w:rsidRDefault="00E173AB" w:rsidP="008A1775">
            <w:pPr>
              <w:pStyle w:val="Ttulo2"/>
              <w:spacing w:before="0" w:beforeAutospacing="0" w:after="0" w:afterAutospacing="0" w:line="360" w:lineRule="auto"/>
              <w:ind w:left="58"/>
              <w:jc w:val="both"/>
              <w:rPr>
                <w:b w:val="0"/>
                <w:bCs w:val="0"/>
                <w:color w:val="0070C0"/>
                <w:szCs w:val="24"/>
              </w:rPr>
            </w:pPr>
          </w:p>
          <w:p w14:paraId="3BFB69D1"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371741A1" w14:textId="77777777" w:rsidR="00E173AB" w:rsidRPr="008A1775" w:rsidRDefault="00E173AB" w:rsidP="008A1775">
            <w:pPr>
              <w:pStyle w:val="Ttulo2"/>
              <w:spacing w:before="0" w:beforeAutospacing="0" w:after="0" w:afterAutospacing="0" w:line="360" w:lineRule="auto"/>
              <w:jc w:val="center"/>
              <w:rPr>
                <w:b w:val="0"/>
                <w:iCs/>
                <w:szCs w:val="24"/>
              </w:rPr>
            </w:pPr>
            <w:bookmarkStart w:id="4501" w:name="_Toc140007584"/>
            <w:bookmarkStart w:id="4502" w:name="_Toc142508285"/>
            <w:bookmarkStart w:id="4503" w:name="_Toc142812413"/>
            <w:bookmarkStart w:id="4504" w:name="_Toc142815784"/>
            <w:bookmarkStart w:id="4505" w:name="_Toc143621328"/>
            <w:r w:rsidRPr="008A1775">
              <w:rPr>
                <w:b w:val="0"/>
                <w:iCs/>
                <w:szCs w:val="24"/>
              </w:rPr>
              <w:lastRenderedPageBreak/>
              <w:t>Si</w:t>
            </w:r>
            <w:bookmarkEnd w:id="4501"/>
            <w:bookmarkEnd w:id="4502"/>
            <w:bookmarkEnd w:id="4503"/>
            <w:bookmarkEnd w:id="4504"/>
            <w:bookmarkEnd w:id="4505"/>
          </w:p>
        </w:tc>
        <w:tc>
          <w:tcPr>
            <w:tcW w:w="572" w:type="dxa"/>
          </w:tcPr>
          <w:p w14:paraId="123D9B00" w14:textId="77777777" w:rsidR="00E173AB" w:rsidRPr="008A1775" w:rsidRDefault="00E173AB" w:rsidP="008A1775">
            <w:pPr>
              <w:pStyle w:val="Ttulo2"/>
              <w:spacing w:before="0" w:beforeAutospacing="0" w:after="0" w:afterAutospacing="0" w:line="360" w:lineRule="auto"/>
              <w:jc w:val="center"/>
              <w:rPr>
                <w:b w:val="0"/>
                <w:iCs/>
                <w:szCs w:val="24"/>
              </w:rPr>
            </w:pPr>
            <w:bookmarkStart w:id="4506" w:name="_Toc140007585"/>
            <w:bookmarkStart w:id="4507" w:name="_Toc142508286"/>
            <w:bookmarkStart w:id="4508" w:name="_Toc142812414"/>
            <w:bookmarkStart w:id="4509" w:name="_Toc142815785"/>
            <w:bookmarkStart w:id="4510" w:name="_Toc143621329"/>
            <w:r w:rsidRPr="008A1775">
              <w:rPr>
                <w:b w:val="0"/>
                <w:iCs/>
                <w:szCs w:val="24"/>
              </w:rPr>
              <w:t>No</w:t>
            </w:r>
            <w:bookmarkEnd w:id="4506"/>
            <w:bookmarkEnd w:id="4507"/>
            <w:bookmarkEnd w:id="4508"/>
            <w:bookmarkEnd w:id="4509"/>
            <w:bookmarkEnd w:id="4510"/>
          </w:p>
        </w:tc>
      </w:tr>
      <w:tr w:rsidR="00E173AB" w:rsidRPr="008A1775" w14:paraId="1B722A2E" w14:textId="77777777" w:rsidTr="003423E7">
        <w:tc>
          <w:tcPr>
            <w:tcW w:w="9650" w:type="dxa"/>
            <w:gridSpan w:val="5"/>
          </w:tcPr>
          <w:p w14:paraId="480FA678" w14:textId="77777777" w:rsidR="00E173AB" w:rsidRPr="008A1775" w:rsidRDefault="00E173AB" w:rsidP="008A1775">
            <w:pPr>
              <w:pStyle w:val="Ttulo2"/>
              <w:spacing w:before="0" w:beforeAutospacing="0" w:after="0" w:afterAutospacing="0" w:line="360" w:lineRule="auto"/>
              <w:jc w:val="both"/>
              <w:rPr>
                <w:i/>
                <w:iCs/>
                <w:szCs w:val="24"/>
              </w:rPr>
            </w:pPr>
            <w:bookmarkStart w:id="4511" w:name="_Toc140007586"/>
            <w:bookmarkStart w:id="4512" w:name="_Toc142508287"/>
            <w:bookmarkStart w:id="4513" w:name="_Toc142812415"/>
            <w:bookmarkStart w:id="4514" w:name="_Toc142815786"/>
            <w:bookmarkStart w:id="4515" w:name="_Toc143621330"/>
            <w:r w:rsidRPr="008A1775">
              <w:rPr>
                <w:i/>
                <w:iCs/>
                <w:szCs w:val="24"/>
              </w:rPr>
              <w:t>Capacitación y desarrollo de capacidades</w:t>
            </w:r>
            <w:bookmarkEnd w:id="4511"/>
            <w:bookmarkEnd w:id="4512"/>
            <w:bookmarkEnd w:id="4513"/>
            <w:bookmarkEnd w:id="4514"/>
            <w:bookmarkEnd w:id="4515"/>
          </w:p>
        </w:tc>
      </w:tr>
      <w:tr w:rsidR="00E173AB" w:rsidRPr="008A1775" w14:paraId="57421F8C" w14:textId="77777777" w:rsidTr="003423E7">
        <w:trPr>
          <w:trHeight w:val="684"/>
        </w:trPr>
        <w:tc>
          <w:tcPr>
            <w:tcW w:w="693" w:type="dxa"/>
          </w:tcPr>
          <w:p w14:paraId="05C8DF5C" w14:textId="77777777" w:rsidR="00E173AB" w:rsidRPr="008A1775" w:rsidRDefault="00E173AB" w:rsidP="008A1775">
            <w:pPr>
              <w:pStyle w:val="Ttulo2"/>
              <w:spacing w:before="0" w:beforeAutospacing="0" w:after="0" w:afterAutospacing="0" w:line="360" w:lineRule="auto"/>
              <w:jc w:val="center"/>
              <w:rPr>
                <w:b w:val="0"/>
                <w:iCs/>
                <w:szCs w:val="24"/>
              </w:rPr>
            </w:pPr>
            <w:bookmarkStart w:id="4516" w:name="_Toc140007587"/>
            <w:bookmarkStart w:id="4517" w:name="_Toc142508288"/>
            <w:bookmarkStart w:id="4518" w:name="_Toc142812416"/>
            <w:bookmarkStart w:id="4519" w:name="_Toc142815787"/>
            <w:bookmarkStart w:id="4520" w:name="_Toc143621331"/>
            <w:r w:rsidRPr="008A1775">
              <w:rPr>
                <w:b w:val="0"/>
                <w:iCs/>
                <w:szCs w:val="24"/>
              </w:rPr>
              <w:t>1.0</w:t>
            </w:r>
            <w:bookmarkEnd w:id="4516"/>
            <w:bookmarkEnd w:id="4517"/>
            <w:bookmarkEnd w:id="4518"/>
            <w:bookmarkEnd w:id="4519"/>
            <w:bookmarkEnd w:id="4520"/>
          </w:p>
        </w:tc>
        <w:tc>
          <w:tcPr>
            <w:tcW w:w="7808" w:type="dxa"/>
            <w:gridSpan w:val="2"/>
          </w:tcPr>
          <w:p w14:paraId="062D8C31"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521" w:name="_Toc140007588"/>
            <w:bookmarkStart w:id="4522" w:name="_Toc142508289"/>
            <w:bookmarkStart w:id="4523" w:name="_Toc142812417"/>
            <w:bookmarkStart w:id="4524" w:name="_Toc142815788"/>
            <w:bookmarkStart w:id="4525" w:name="_Toc143621332"/>
            <w:r w:rsidRPr="008A1775">
              <w:rPr>
                <w:b w:val="0"/>
                <w:bCs w:val="0"/>
                <w:szCs w:val="24"/>
              </w:rPr>
              <w:t>¿Cuentan con un procedimiento para realizar la capacitación al personal de relaciones comunitarias?</w:t>
            </w:r>
            <w:bookmarkEnd w:id="4521"/>
            <w:bookmarkEnd w:id="4522"/>
            <w:bookmarkEnd w:id="4523"/>
            <w:bookmarkEnd w:id="4524"/>
            <w:bookmarkEnd w:id="4525"/>
          </w:p>
          <w:p w14:paraId="1C67D705"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526" w:name="_Toc140007589"/>
            <w:bookmarkStart w:id="4527" w:name="_Toc142508290"/>
            <w:bookmarkStart w:id="4528" w:name="_Toc142812418"/>
            <w:bookmarkStart w:id="4529" w:name="_Toc142815789"/>
            <w:bookmarkStart w:id="4530" w:name="_Toc143621333"/>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526"/>
            <w:bookmarkEnd w:id="4527"/>
            <w:bookmarkEnd w:id="4528"/>
            <w:bookmarkEnd w:id="4529"/>
            <w:bookmarkEnd w:id="4530"/>
          </w:p>
          <w:p w14:paraId="56B09C87"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31" w:name="_Toc140007590"/>
            <w:bookmarkStart w:id="4532" w:name="_Toc142508291"/>
            <w:bookmarkStart w:id="4533" w:name="_Toc142812419"/>
            <w:bookmarkStart w:id="4534" w:name="_Toc142815790"/>
            <w:bookmarkStart w:id="4535" w:name="_Toc143621334"/>
            <w:r w:rsidRPr="008A1775">
              <w:rPr>
                <w:b w:val="0"/>
                <w:bCs w:val="0"/>
                <w:szCs w:val="24"/>
              </w:rPr>
              <w:t>Definir el tema de capacitación.</w:t>
            </w:r>
            <w:bookmarkEnd w:id="4531"/>
            <w:bookmarkEnd w:id="4532"/>
            <w:bookmarkEnd w:id="4533"/>
            <w:bookmarkEnd w:id="4534"/>
            <w:bookmarkEnd w:id="4535"/>
          </w:p>
          <w:p w14:paraId="5071CC58"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36" w:name="_Toc140007591"/>
            <w:bookmarkStart w:id="4537" w:name="_Toc142508292"/>
            <w:bookmarkStart w:id="4538" w:name="_Toc142812420"/>
            <w:bookmarkStart w:id="4539" w:name="_Toc142815791"/>
            <w:bookmarkStart w:id="4540" w:name="_Toc143621335"/>
            <w:r w:rsidRPr="008A1775">
              <w:rPr>
                <w:b w:val="0"/>
                <w:bCs w:val="0"/>
                <w:szCs w:val="24"/>
              </w:rPr>
              <w:t>Buscar la entidad que realizará la capacitación.</w:t>
            </w:r>
            <w:bookmarkEnd w:id="4536"/>
            <w:bookmarkEnd w:id="4537"/>
            <w:bookmarkEnd w:id="4538"/>
            <w:bookmarkEnd w:id="4539"/>
            <w:bookmarkEnd w:id="4540"/>
          </w:p>
          <w:p w14:paraId="38B93BFD"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41" w:name="_Toc140007592"/>
            <w:bookmarkStart w:id="4542" w:name="_Toc142508293"/>
            <w:bookmarkStart w:id="4543" w:name="_Toc142812421"/>
            <w:bookmarkStart w:id="4544" w:name="_Toc142815792"/>
            <w:bookmarkStart w:id="4545" w:name="_Toc143621336"/>
            <w:r w:rsidRPr="008A1775">
              <w:rPr>
                <w:b w:val="0"/>
                <w:bCs w:val="0"/>
                <w:szCs w:val="24"/>
              </w:rPr>
              <w:t>Definir la fecha en que se realizará la capacitación.</w:t>
            </w:r>
            <w:bookmarkEnd w:id="4541"/>
            <w:bookmarkEnd w:id="4542"/>
            <w:bookmarkEnd w:id="4543"/>
            <w:bookmarkEnd w:id="4544"/>
            <w:bookmarkEnd w:id="4545"/>
          </w:p>
          <w:p w14:paraId="353F2197"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46" w:name="_Toc140007593"/>
            <w:bookmarkStart w:id="4547" w:name="_Toc142508294"/>
            <w:bookmarkStart w:id="4548" w:name="_Toc142812422"/>
            <w:bookmarkStart w:id="4549" w:name="_Toc142815793"/>
            <w:bookmarkStart w:id="4550" w:name="_Toc143621337"/>
            <w:r w:rsidRPr="008A1775">
              <w:rPr>
                <w:b w:val="0"/>
                <w:bCs w:val="0"/>
                <w:szCs w:val="24"/>
              </w:rPr>
              <w:t>Invitar al personal de relaciones comunitarias a participar en la capacitación.</w:t>
            </w:r>
            <w:bookmarkEnd w:id="4546"/>
            <w:bookmarkEnd w:id="4547"/>
            <w:bookmarkEnd w:id="4548"/>
            <w:bookmarkEnd w:id="4549"/>
            <w:bookmarkEnd w:id="4550"/>
          </w:p>
          <w:p w14:paraId="51F87F09"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51" w:name="_Toc140007594"/>
            <w:bookmarkStart w:id="4552" w:name="_Toc142508295"/>
            <w:bookmarkStart w:id="4553" w:name="_Toc142812423"/>
            <w:bookmarkStart w:id="4554" w:name="_Toc142815794"/>
            <w:bookmarkStart w:id="4555" w:name="_Toc143621338"/>
            <w:r w:rsidRPr="008A1775">
              <w:rPr>
                <w:b w:val="0"/>
                <w:bCs w:val="0"/>
                <w:szCs w:val="24"/>
              </w:rPr>
              <w:t>Realizar la capacitación.</w:t>
            </w:r>
            <w:bookmarkEnd w:id="4551"/>
            <w:bookmarkEnd w:id="4552"/>
            <w:bookmarkEnd w:id="4553"/>
            <w:bookmarkEnd w:id="4554"/>
            <w:bookmarkEnd w:id="4555"/>
          </w:p>
          <w:p w14:paraId="452E6CA9" w14:textId="77777777" w:rsidR="00E173AB" w:rsidRPr="008A1775" w:rsidRDefault="00E173AB">
            <w:pPr>
              <w:pStyle w:val="Ttulo2"/>
              <w:numPr>
                <w:ilvl w:val="0"/>
                <w:numId w:val="11"/>
              </w:numPr>
              <w:spacing w:before="0" w:beforeAutospacing="0" w:after="0" w:afterAutospacing="0" w:line="360" w:lineRule="auto"/>
              <w:ind w:left="331" w:hanging="284"/>
              <w:jc w:val="both"/>
              <w:rPr>
                <w:b w:val="0"/>
                <w:bCs w:val="0"/>
                <w:szCs w:val="24"/>
              </w:rPr>
            </w:pPr>
            <w:bookmarkStart w:id="4556" w:name="_Toc140007595"/>
            <w:bookmarkStart w:id="4557" w:name="_Toc142508296"/>
            <w:bookmarkStart w:id="4558" w:name="_Toc142812424"/>
            <w:bookmarkStart w:id="4559" w:name="_Toc142815795"/>
            <w:bookmarkStart w:id="4560" w:name="_Toc143621339"/>
            <w:r w:rsidRPr="008A1775">
              <w:rPr>
                <w:b w:val="0"/>
                <w:bCs w:val="0"/>
                <w:szCs w:val="24"/>
              </w:rPr>
              <w:t>Elaboración del informe de la capacitación.</w:t>
            </w:r>
            <w:bookmarkEnd w:id="4556"/>
            <w:bookmarkEnd w:id="4557"/>
            <w:bookmarkEnd w:id="4558"/>
            <w:bookmarkEnd w:id="4559"/>
            <w:bookmarkEnd w:id="4560"/>
          </w:p>
          <w:p w14:paraId="210B7AEB"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561" w:name="_Toc140007596"/>
            <w:bookmarkStart w:id="4562" w:name="_Toc142508297"/>
            <w:bookmarkStart w:id="4563" w:name="_Toc142812425"/>
            <w:bookmarkStart w:id="4564" w:name="_Toc142815796"/>
            <w:bookmarkStart w:id="4565" w:name="_Toc143621340"/>
            <w:r w:rsidRPr="008A1775">
              <w:rPr>
                <w:b w:val="0"/>
                <w:bCs w:val="0"/>
                <w:i/>
                <w:szCs w:val="24"/>
              </w:rPr>
              <w:t>De existir algún procedimiento que no se encuentre en las respuestas por favor escribirlo:</w:t>
            </w:r>
            <w:bookmarkEnd w:id="4561"/>
            <w:bookmarkEnd w:id="4562"/>
            <w:bookmarkEnd w:id="4563"/>
            <w:bookmarkEnd w:id="4564"/>
            <w:bookmarkEnd w:id="4565"/>
          </w:p>
          <w:p w14:paraId="507755F2"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0D29172F"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7C6B199F" w14:textId="77777777" w:rsidR="00E173AB" w:rsidRPr="008A1775" w:rsidRDefault="00E173AB" w:rsidP="008A1775">
            <w:pPr>
              <w:pStyle w:val="Ttulo2"/>
              <w:spacing w:before="0" w:beforeAutospacing="0" w:after="0" w:afterAutospacing="0" w:line="360" w:lineRule="auto"/>
              <w:jc w:val="center"/>
              <w:rPr>
                <w:b w:val="0"/>
                <w:iCs/>
                <w:szCs w:val="24"/>
              </w:rPr>
            </w:pPr>
            <w:bookmarkStart w:id="4566" w:name="_Toc140007597"/>
            <w:bookmarkStart w:id="4567" w:name="_Toc142508298"/>
            <w:bookmarkStart w:id="4568" w:name="_Toc142812426"/>
            <w:bookmarkStart w:id="4569" w:name="_Toc142815797"/>
            <w:bookmarkStart w:id="4570" w:name="_Toc143621341"/>
            <w:r w:rsidRPr="008A1775">
              <w:rPr>
                <w:b w:val="0"/>
                <w:iCs/>
                <w:szCs w:val="24"/>
              </w:rPr>
              <w:t>Si</w:t>
            </w:r>
            <w:bookmarkEnd w:id="4566"/>
            <w:bookmarkEnd w:id="4567"/>
            <w:bookmarkEnd w:id="4568"/>
            <w:bookmarkEnd w:id="4569"/>
            <w:bookmarkEnd w:id="4570"/>
          </w:p>
        </w:tc>
        <w:tc>
          <w:tcPr>
            <w:tcW w:w="572" w:type="dxa"/>
          </w:tcPr>
          <w:p w14:paraId="33C2E7C4" w14:textId="77777777" w:rsidR="00E173AB" w:rsidRPr="008A1775" w:rsidRDefault="00E173AB" w:rsidP="008A1775">
            <w:pPr>
              <w:pStyle w:val="Ttulo2"/>
              <w:spacing w:before="0" w:beforeAutospacing="0" w:after="0" w:afterAutospacing="0" w:line="360" w:lineRule="auto"/>
              <w:jc w:val="center"/>
              <w:rPr>
                <w:b w:val="0"/>
                <w:iCs/>
                <w:szCs w:val="24"/>
              </w:rPr>
            </w:pPr>
            <w:bookmarkStart w:id="4571" w:name="_Toc140007598"/>
            <w:bookmarkStart w:id="4572" w:name="_Toc142508299"/>
            <w:bookmarkStart w:id="4573" w:name="_Toc142812427"/>
            <w:bookmarkStart w:id="4574" w:name="_Toc142815798"/>
            <w:bookmarkStart w:id="4575" w:name="_Toc143621342"/>
            <w:r w:rsidRPr="008A1775">
              <w:rPr>
                <w:b w:val="0"/>
                <w:iCs/>
                <w:szCs w:val="24"/>
              </w:rPr>
              <w:t>No</w:t>
            </w:r>
            <w:bookmarkEnd w:id="4571"/>
            <w:bookmarkEnd w:id="4572"/>
            <w:bookmarkEnd w:id="4573"/>
            <w:bookmarkEnd w:id="4574"/>
            <w:bookmarkEnd w:id="4575"/>
          </w:p>
        </w:tc>
      </w:tr>
      <w:tr w:rsidR="00E173AB" w:rsidRPr="008A1775" w14:paraId="0B762C7F" w14:textId="77777777" w:rsidTr="003423E7">
        <w:trPr>
          <w:trHeight w:val="684"/>
        </w:trPr>
        <w:tc>
          <w:tcPr>
            <w:tcW w:w="693" w:type="dxa"/>
          </w:tcPr>
          <w:p w14:paraId="1EC1136E" w14:textId="77777777" w:rsidR="00E173AB" w:rsidRPr="008A1775" w:rsidRDefault="00E173AB" w:rsidP="008A1775">
            <w:pPr>
              <w:pStyle w:val="Ttulo2"/>
              <w:spacing w:before="0" w:beforeAutospacing="0" w:after="0" w:afterAutospacing="0" w:line="360" w:lineRule="auto"/>
              <w:jc w:val="center"/>
              <w:rPr>
                <w:b w:val="0"/>
                <w:iCs/>
                <w:szCs w:val="24"/>
              </w:rPr>
            </w:pPr>
            <w:bookmarkStart w:id="4576" w:name="_Toc140007599"/>
            <w:bookmarkStart w:id="4577" w:name="_Toc142508300"/>
            <w:bookmarkStart w:id="4578" w:name="_Toc142812428"/>
            <w:bookmarkStart w:id="4579" w:name="_Toc142815799"/>
            <w:bookmarkStart w:id="4580" w:name="_Toc143621343"/>
            <w:r w:rsidRPr="008A1775">
              <w:rPr>
                <w:b w:val="0"/>
                <w:iCs/>
                <w:szCs w:val="24"/>
              </w:rPr>
              <w:t>2.0</w:t>
            </w:r>
            <w:bookmarkEnd w:id="4576"/>
            <w:bookmarkEnd w:id="4577"/>
            <w:bookmarkEnd w:id="4578"/>
            <w:bookmarkEnd w:id="4579"/>
            <w:bookmarkEnd w:id="4580"/>
          </w:p>
        </w:tc>
        <w:tc>
          <w:tcPr>
            <w:tcW w:w="7808" w:type="dxa"/>
            <w:gridSpan w:val="2"/>
          </w:tcPr>
          <w:p w14:paraId="70132711"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581" w:name="_Toc140007600"/>
            <w:bookmarkStart w:id="4582" w:name="_Toc142508301"/>
            <w:bookmarkStart w:id="4583" w:name="_Toc142812429"/>
            <w:bookmarkStart w:id="4584" w:name="_Toc142815800"/>
            <w:bookmarkStart w:id="4585" w:name="_Toc143621344"/>
            <w:r w:rsidRPr="008A1775">
              <w:rPr>
                <w:b w:val="0"/>
                <w:bCs w:val="0"/>
                <w:szCs w:val="24"/>
              </w:rPr>
              <w:t>¿Cuentan con un procedimiento para realizar la capacitación a promotores de salud?</w:t>
            </w:r>
            <w:bookmarkEnd w:id="4581"/>
            <w:bookmarkEnd w:id="4582"/>
            <w:bookmarkEnd w:id="4583"/>
            <w:bookmarkEnd w:id="4584"/>
            <w:bookmarkEnd w:id="4585"/>
          </w:p>
          <w:p w14:paraId="29CEBBA7"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586" w:name="_Toc140007601"/>
            <w:bookmarkStart w:id="4587" w:name="_Toc142508302"/>
            <w:bookmarkStart w:id="4588" w:name="_Toc142812430"/>
            <w:bookmarkStart w:id="4589" w:name="_Toc142815801"/>
            <w:bookmarkStart w:id="4590" w:name="_Toc143621345"/>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586"/>
            <w:bookmarkEnd w:id="4587"/>
            <w:bookmarkEnd w:id="4588"/>
            <w:bookmarkEnd w:id="4589"/>
            <w:bookmarkEnd w:id="4590"/>
          </w:p>
          <w:p w14:paraId="7B01AE89"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591" w:name="_Toc140007602"/>
            <w:bookmarkStart w:id="4592" w:name="_Toc142508303"/>
            <w:bookmarkStart w:id="4593" w:name="_Toc142812431"/>
            <w:bookmarkStart w:id="4594" w:name="_Toc142815802"/>
            <w:bookmarkStart w:id="4595" w:name="_Toc143621346"/>
            <w:r w:rsidRPr="008A1775">
              <w:rPr>
                <w:b w:val="0"/>
                <w:bCs w:val="0"/>
                <w:szCs w:val="24"/>
              </w:rPr>
              <w:t>Coordinar con el puesto de salud la fecha y el tema de la capacitación.</w:t>
            </w:r>
            <w:bookmarkEnd w:id="4591"/>
            <w:bookmarkEnd w:id="4592"/>
            <w:bookmarkEnd w:id="4593"/>
            <w:bookmarkEnd w:id="4594"/>
            <w:bookmarkEnd w:id="4595"/>
          </w:p>
          <w:p w14:paraId="0A91B8CE"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596" w:name="_Toc140007603"/>
            <w:bookmarkStart w:id="4597" w:name="_Toc142508304"/>
            <w:bookmarkStart w:id="4598" w:name="_Toc142812432"/>
            <w:bookmarkStart w:id="4599" w:name="_Toc142815803"/>
            <w:bookmarkStart w:id="4600" w:name="_Toc143621347"/>
            <w:r w:rsidRPr="008A1775">
              <w:rPr>
                <w:b w:val="0"/>
                <w:bCs w:val="0"/>
                <w:szCs w:val="24"/>
              </w:rPr>
              <w:t>El puesto de salud solicita formalmente la capacitación.</w:t>
            </w:r>
            <w:bookmarkEnd w:id="4596"/>
            <w:bookmarkEnd w:id="4597"/>
            <w:bookmarkEnd w:id="4598"/>
            <w:bookmarkEnd w:id="4599"/>
            <w:bookmarkEnd w:id="4600"/>
          </w:p>
          <w:p w14:paraId="136B7435"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601" w:name="_Toc140007604"/>
            <w:bookmarkStart w:id="4602" w:name="_Toc142508305"/>
            <w:bookmarkStart w:id="4603" w:name="_Toc142812433"/>
            <w:bookmarkStart w:id="4604" w:name="_Toc142815804"/>
            <w:bookmarkStart w:id="4605" w:name="_Toc143621348"/>
            <w:r w:rsidRPr="008A1775">
              <w:rPr>
                <w:b w:val="0"/>
                <w:bCs w:val="0"/>
                <w:szCs w:val="24"/>
              </w:rPr>
              <w:t>Coordinar con el especialista que brindará el tema de capacitación.</w:t>
            </w:r>
            <w:bookmarkEnd w:id="4601"/>
            <w:bookmarkEnd w:id="4602"/>
            <w:bookmarkEnd w:id="4603"/>
            <w:bookmarkEnd w:id="4604"/>
            <w:bookmarkEnd w:id="4605"/>
          </w:p>
          <w:p w14:paraId="1C55BFAA"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606" w:name="_Toc140007605"/>
            <w:bookmarkStart w:id="4607" w:name="_Toc142508306"/>
            <w:bookmarkStart w:id="4608" w:name="_Toc142812434"/>
            <w:bookmarkStart w:id="4609" w:name="_Toc142815805"/>
            <w:bookmarkStart w:id="4610" w:name="_Toc143621349"/>
            <w:r w:rsidRPr="008A1775">
              <w:rPr>
                <w:b w:val="0"/>
                <w:bCs w:val="0"/>
                <w:szCs w:val="24"/>
              </w:rPr>
              <w:t>Reforzar la convocatoria para realizar la capacitación a los promotores.</w:t>
            </w:r>
            <w:bookmarkEnd w:id="4606"/>
            <w:bookmarkEnd w:id="4607"/>
            <w:bookmarkEnd w:id="4608"/>
            <w:bookmarkEnd w:id="4609"/>
            <w:bookmarkEnd w:id="4610"/>
          </w:p>
          <w:p w14:paraId="20A6AF42"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611" w:name="_Toc140007606"/>
            <w:bookmarkStart w:id="4612" w:name="_Toc142508307"/>
            <w:bookmarkStart w:id="4613" w:name="_Toc142812435"/>
            <w:bookmarkStart w:id="4614" w:name="_Toc142815806"/>
            <w:bookmarkStart w:id="4615" w:name="_Toc143621350"/>
            <w:r w:rsidRPr="008A1775">
              <w:rPr>
                <w:b w:val="0"/>
                <w:bCs w:val="0"/>
                <w:szCs w:val="24"/>
              </w:rPr>
              <w:t>Realizar la capacitación a los promotores de salud.</w:t>
            </w:r>
            <w:bookmarkEnd w:id="4611"/>
            <w:bookmarkEnd w:id="4612"/>
            <w:bookmarkEnd w:id="4613"/>
            <w:bookmarkEnd w:id="4614"/>
            <w:bookmarkEnd w:id="4615"/>
          </w:p>
          <w:p w14:paraId="359E29EE" w14:textId="77777777" w:rsidR="00E173AB" w:rsidRPr="008A1775" w:rsidRDefault="00E173AB">
            <w:pPr>
              <w:pStyle w:val="Ttulo2"/>
              <w:numPr>
                <w:ilvl w:val="0"/>
                <w:numId w:val="12"/>
              </w:numPr>
              <w:spacing w:before="0" w:beforeAutospacing="0" w:after="0" w:afterAutospacing="0" w:line="360" w:lineRule="auto"/>
              <w:ind w:left="329" w:hanging="283"/>
              <w:jc w:val="both"/>
              <w:rPr>
                <w:b w:val="0"/>
                <w:bCs w:val="0"/>
                <w:szCs w:val="24"/>
              </w:rPr>
            </w:pPr>
            <w:bookmarkStart w:id="4616" w:name="_Toc140007607"/>
            <w:bookmarkStart w:id="4617" w:name="_Toc142508308"/>
            <w:bookmarkStart w:id="4618" w:name="_Toc142812436"/>
            <w:bookmarkStart w:id="4619" w:name="_Toc142815807"/>
            <w:bookmarkStart w:id="4620" w:name="_Toc143621351"/>
            <w:r w:rsidRPr="008A1775">
              <w:rPr>
                <w:b w:val="0"/>
                <w:bCs w:val="0"/>
                <w:szCs w:val="24"/>
              </w:rPr>
              <w:t>Elaborar el informe de la capacitación a los promotores de salud.</w:t>
            </w:r>
            <w:bookmarkEnd w:id="4616"/>
            <w:bookmarkEnd w:id="4617"/>
            <w:bookmarkEnd w:id="4618"/>
            <w:bookmarkEnd w:id="4619"/>
            <w:bookmarkEnd w:id="4620"/>
          </w:p>
          <w:p w14:paraId="0FBB56B9"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621" w:name="_Toc140007608"/>
            <w:bookmarkStart w:id="4622" w:name="_Toc142508309"/>
            <w:bookmarkStart w:id="4623" w:name="_Toc142812437"/>
            <w:bookmarkStart w:id="4624" w:name="_Toc142815808"/>
            <w:bookmarkStart w:id="4625" w:name="_Toc143621352"/>
            <w:r w:rsidRPr="008A1775">
              <w:rPr>
                <w:b w:val="0"/>
                <w:bCs w:val="0"/>
                <w:i/>
                <w:szCs w:val="24"/>
              </w:rPr>
              <w:lastRenderedPageBreak/>
              <w:t>De existir algún procedimiento que no se encuentre en las respuestas por favor escribirlo:</w:t>
            </w:r>
            <w:bookmarkEnd w:id="4621"/>
            <w:bookmarkEnd w:id="4622"/>
            <w:bookmarkEnd w:id="4623"/>
            <w:bookmarkEnd w:id="4624"/>
            <w:bookmarkEnd w:id="4625"/>
          </w:p>
          <w:p w14:paraId="20FAA0B8" w14:textId="77777777" w:rsidR="00E173AB" w:rsidRPr="008A1775" w:rsidRDefault="00E173AB" w:rsidP="008A1775">
            <w:pPr>
              <w:pStyle w:val="Ttulo2"/>
              <w:spacing w:before="0" w:beforeAutospacing="0" w:after="0" w:afterAutospacing="0" w:line="360" w:lineRule="auto"/>
              <w:jc w:val="both"/>
              <w:rPr>
                <w:b w:val="0"/>
                <w:bCs w:val="0"/>
                <w:szCs w:val="24"/>
              </w:rPr>
            </w:pPr>
          </w:p>
          <w:p w14:paraId="49F47E72"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43A3BFD1" w14:textId="77777777" w:rsidR="00E173AB" w:rsidRPr="008A1775" w:rsidRDefault="00E173AB" w:rsidP="008A1775">
            <w:pPr>
              <w:pStyle w:val="Ttulo2"/>
              <w:spacing w:before="0" w:beforeAutospacing="0" w:after="0" w:afterAutospacing="0" w:line="360" w:lineRule="auto"/>
              <w:jc w:val="center"/>
              <w:rPr>
                <w:b w:val="0"/>
                <w:iCs/>
                <w:szCs w:val="24"/>
              </w:rPr>
            </w:pPr>
            <w:bookmarkStart w:id="4626" w:name="_Toc140007609"/>
            <w:bookmarkStart w:id="4627" w:name="_Toc142508310"/>
            <w:bookmarkStart w:id="4628" w:name="_Toc142812438"/>
            <w:bookmarkStart w:id="4629" w:name="_Toc142815809"/>
            <w:bookmarkStart w:id="4630" w:name="_Toc143621353"/>
            <w:r w:rsidRPr="008A1775">
              <w:rPr>
                <w:b w:val="0"/>
                <w:iCs/>
                <w:szCs w:val="24"/>
              </w:rPr>
              <w:lastRenderedPageBreak/>
              <w:t>Si</w:t>
            </w:r>
            <w:bookmarkEnd w:id="4626"/>
            <w:bookmarkEnd w:id="4627"/>
            <w:bookmarkEnd w:id="4628"/>
            <w:bookmarkEnd w:id="4629"/>
            <w:bookmarkEnd w:id="4630"/>
          </w:p>
        </w:tc>
        <w:tc>
          <w:tcPr>
            <w:tcW w:w="572" w:type="dxa"/>
          </w:tcPr>
          <w:p w14:paraId="7C029E0C" w14:textId="77777777" w:rsidR="00E173AB" w:rsidRPr="008A1775" w:rsidRDefault="00E173AB" w:rsidP="008A1775">
            <w:pPr>
              <w:pStyle w:val="Ttulo2"/>
              <w:spacing w:before="0" w:beforeAutospacing="0" w:after="0" w:afterAutospacing="0" w:line="360" w:lineRule="auto"/>
              <w:jc w:val="center"/>
              <w:rPr>
                <w:b w:val="0"/>
                <w:iCs/>
                <w:szCs w:val="24"/>
              </w:rPr>
            </w:pPr>
            <w:bookmarkStart w:id="4631" w:name="_Toc140007610"/>
            <w:bookmarkStart w:id="4632" w:name="_Toc142508311"/>
            <w:bookmarkStart w:id="4633" w:name="_Toc142812439"/>
            <w:bookmarkStart w:id="4634" w:name="_Toc142815810"/>
            <w:bookmarkStart w:id="4635" w:name="_Toc143621354"/>
            <w:r w:rsidRPr="008A1775">
              <w:rPr>
                <w:b w:val="0"/>
                <w:iCs/>
                <w:szCs w:val="24"/>
              </w:rPr>
              <w:t>No</w:t>
            </w:r>
            <w:bookmarkEnd w:id="4631"/>
            <w:bookmarkEnd w:id="4632"/>
            <w:bookmarkEnd w:id="4633"/>
            <w:bookmarkEnd w:id="4634"/>
            <w:bookmarkEnd w:id="4635"/>
          </w:p>
        </w:tc>
      </w:tr>
      <w:tr w:rsidR="00E173AB" w:rsidRPr="008A1775" w14:paraId="3E24CE89" w14:textId="77777777" w:rsidTr="003423E7">
        <w:tc>
          <w:tcPr>
            <w:tcW w:w="9650" w:type="dxa"/>
            <w:gridSpan w:val="5"/>
          </w:tcPr>
          <w:p w14:paraId="4F95BA9C" w14:textId="77777777" w:rsidR="00E173AB" w:rsidRPr="008A1775" w:rsidRDefault="00E173AB" w:rsidP="008A1775">
            <w:pPr>
              <w:pStyle w:val="Ttulo2"/>
              <w:spacing w:before="0" w:beforeAutospacing="0" w:after="0" w:afterAutospacing="0" w:line="360" w:lineRule="auto"/>
              <w:jc w:val="both"/>
              <w:rPr>
                <w:i/>
                <w:iCs/>
                <w:szCs w:val="24"/>
              </w:rPr>
            </w:pPr>
            <w:bookmarkStart w:id="4636" w:name="_Toc140007611"/>
            <w:bookmarkStart w:id="4637" w:name="_Toc142508312"/>
            <w:bookmarkStart w:id="4638" w:name="_Toc142812440"/>
            <w:bookmarkStart w:id="4639" w:name="_Toc142815811"/>
            <w:bookmarkStart w:id="4640" w:name="_Toc143621355"/>
            <w:r w:rsidRPr="008A1775">
              <w:rPr>
                <w:i/>
                <w:iCs/>
                <w:szCs w:val="24"/>
              </w:rPr>
              <w:t>Vigilancia de calidad de agua</w:t>
            </w:r>
            <w:bookmarkEnd w:id="4636"/>
            <w:bookmarkEnd w:id="4637"/>
            <w:bookmarkEnd w:id="4638"/>
            <w:bookmarkEnd w:id="4639"/>
            <w:bookmarkEnd w:id="4640"/>
          </w:p>
        </w:tc>
      </w:tr>
      <w:tr w:rsidR="00E173AB" w:rsidRPr="008A1775" w14:paraId="1E1541B6" w14:textId="77777777" w:rsidTr="003423E7">
        <w:trPr>
          <w:trHeight w:val="684"/>
        </w:trPr>
        <w:tc>
          <w:tcPr>
            <w:tcW w:w="693" w:type="dxa"/>
          </w:tcPr>
          <w:p w14:paraId="25142BC6" w14:textId="77777777" w:rsidR="00E173AB" w:rsidRPr="008A1775" w:rsidRDefault="00E173AB" w:rsidP="008A1775">
            <w:pPr>
              <w:pStyle w:val="Ttulo2"/>
              <w:spacing w:before="0" w:beforeAutospacing="0" w:after="0" w:afterAutospacing="0" w:line="360" w:lineRule="auto"/>
              <w:jc w:val="center"/>
              <w:rPr>
                <w:b w:val="0"/>
                <w:iCs/>
                <w:szCs w:val="24"/>
              </w:rPr>
            </w:pPr>
            <w:bookmarkStart w:id="4641" w:name="_Toc140007612"/>
            <w:bookmarkStart w:id="4642" w:name="_Toc142508313"/>
            <w:bookmarkStart w:id="4643" w:name="_Toc142812441"/>
            <w:bookmarkStart w:id="4644" w:name="_Toc142815812"/>
            <w:bookmarkStart w:id="4645" w:name="_Toc143621356"/>
            <w:r w:rsidRPr="008A1775">
              <w:rPr>
                <w:b w:val="0"/>
                <w:iCs/>
                <w:szCs w:val="24"/>
              </w:rPr>
              <w:t>1.0</w:t>
            </w:r>
            <w:bookmarkEnd w:id="4641"/>
            <w:bookmarkEnd w:id="4642"/>
            <w:bookmarkEnd w:id="4643"/>
            <w:bookmarkEnd w:id="4644"/>
            <w:bookmarkEnd w:id="4645"/>
          </w:p>
        </w:tc>
        <w:tc>
          <w:tcPr>
            <w:tcW w:w="7808" w:type="dxa"/>
            <w:gridSpan w:val="2"/>
          </w:tcPr>
          <w:p w14:paraId="11E001C8"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646" w:name="_Toc140007613"/>
            <w:bookmarkStart w:id="4647" w:name="_Toc142508314"/>
            <w:bookmarkStart w:id="4648" w:name="_Toc142812442"/>
            <w:bookmarkStart w:id="4649" w:name="_Toc142815813"/>
            <w:bookmarkStart w:id="4650" w:name="_Toc143621357"/>
            <w:r w:rsidRPr="008A1775">
              <w:rPr>
                <w:b w:val="0"/>
                <w:bCs w:val="0"/>
                <w:szCs w:val="24"/>
              </w:rPr>
              <w:t>¿Cuentan con un procedimiento para realizar el monitoreo de agua?</w:t>
            </w:r>
            <w:bookmarkEnd w:id="4646"/>
            <w:bookmarkEnd w:id="4647"/>
            <w:bookmarkEnd w:id="4648"/>
            <w:bookmarkEnd w:id="4649"/>
            <w:bookmarkEnd w:id="4650"/>
          </w:p>
          <w:p w14:paraId="59B107A2"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651" w:name="_Toc140007614"/>
            <w:bookmarkStart w:id="4652" w:name="_Toc142508315"/>
            <w:bookmarkStart w:id="4653" w:name="_Toc142812443"/>
            <w:bookmarkStart w:id="4654" w:name="_Toc142815814"/>
            <w:bookmarkStart w:id="4655" w:name="_Toc143621358"/>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651"/>
            <w:bookmarkEnd w:id="4652"/>
            <w:bookmarkEnd w:id="4653"/>
            <w:bookmarkEnd w:id="4654"/>
            <w:bookmarkEnd w:id="4655"/>
          </w:p>
          <w:p w14:paraId="777EB19B" w14:textId="77777777" w:rsidR="00E173AB" w:rsidRPr="008A1775" w:rsidRDefault="00E173AB">
            <w:pPr>
              <w:pStyle w:val="Ttulo2"/>
              <w:numPr>
                <w:ilvl w:val="0"/>
                <w:numId w:val="22"/>
              </w:numPr>
              <w:spacing w:before="0" w:beforeAutospacing="0" w:after="0" w:afterAutospacing="0" w:line="360" w:lineRule="auto"/>
              <w:ind w:left="342" w:hanging="284"/>
              <w:jc w:val="both"/>
              <w:rPr>
                <w:b w:val="0"/>
                <w:bCs w:val="0"/>
                <w:szCs w:val="24"/>
              </w:rPr>
            </w:pPr>
            <w:bookmarkStart w:id="4656" w:name="_Toc140007615"/>
            <w:bookmarkStart w:id="4657" w:name="_Toc142508316"/>
            <w:bookmarkStart w:id="4658" w:name="_Toc142812444"/>
            <w:bookmarkStart w:id="4659" w:name="_Toc142815815"/>
            <w:bookmarkStart w:id="4660" w:name="_Toc143621359"/>
            <w:r w:rsidRPr="008A1775">
              <w:rPr>
                <w:b w:val="0"/>
                <w:bCs w:val="0"/>
                <w:szCs w:val="24"/>
              </w:rPr>
              <w:t>Elaborar el cronograma para realizar el monitoreo de agua.</w:t>
            </w:r>
            <w:bookmarkEnd w:id="4656"/>
            <w:bookmarkEnd w:id="4657"/>
            <w:bookmarkEnd w:id="4658"/>
            <w:bookmarkEnd w:id="4659"/>
            <w:bookmarkEnd w:id="4660"/>
          </w:p>
          <w:p w14:paraId="52708CC1" w14:textId="77777777" w:rsidR="00E173AB" w:rsidRPr="008A1775"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61" w:name="_Toc140007616"/>
            <w:bookmarkStart w:id="4662" w:name="_Toc142508317"/>
            <w:bookmarkStart w:id="4663" w:name="_Toc142812445"/>
            <w:bookmarkStart w:id="4664" w:name="_Toc142815816"/>
            <w:bookmarkStart w:id="4665" w:name="_Toc143621360"/>
            <w:r w:rsidRPr="008A1775">
              <w:rPr>
                <w:b w:val="0"/>
                <w:bCs w:val="0"/>
                <w:szCs w:val="24"/>
              </w:rPr>
              <w:t>Invitar a las autoridades, monitores ambientales e instituciones a participar en el monitoreo de agua.</w:t>
            </w:r>
            <w:bookmarkEnd w:id="4661"/>
            <w:bookmarkEnd w:id="4662"/>
            <w:bookmarkEnd w:id="4663"/>
            <w:bookmarkEnd w:id="4664"/>
            <w:bookmarkEnd w:id="4665"/>
          </w:p>
          <w:p w14:paraId="42D4B549" w14:textId="77777777" w:rsidR="00E173AB" w:rsidRPr="008A1775"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66" w:name="_Toc140007617"/>
            <w:bookmarkStart w:id="4667" w:name="_Toc142508318"/>
            <w:bookmarkStart w:id="4668" w:name="_Toc142812446"/>
            <w:bookmarkStart w:id="4669" w:name="_Toc142815817"/>
            <w:bookmarkStart w:id="4670" w:name="_Toc143621361"/>
            <w:r w:rsidRPr="008A1775">
              <w:rPr>
                <w:b w:val="0"/>
                <w:bCs w:val="0"/>
                <w:szCs w:val="24"/>
              </w:rPr>
              <w:t>Reforzar la invitación a las autoridades, monitores ambientales e instituciones para participar en el monitoreo de agua.</w:t>
            </w:r>
            <w:bookmarkEnd w:id="4666"/>
            <w:bookmarkEnd w:id="4667"/>
            <w:bookmarkEnd w:id="4668"/>
            <w:bookmarkEnd w:id="4669"/>
            <w:bookmarkEnd w:id="4670"/>
          </w:p>
          <w:p w14:paraId="753B7DF2" w14:textId="77777777" w:rsidR="00E173AB" w:rsidRPr="008A1775"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71" w:name="_Toc140007618"/>
            <w:bookmarkStart w:id="4672" w:name="_Toc142508319"/>
            <w:bookmarkStart w:id="4673" w:name="_Toc142812447"/>
            <w:bookmarkStart w:id="4674" w:name="_Toc142815818"/>
            <w:bookmarkStart w:id="4675" w:name="_Toc143621362"/>
            <w:r w:rsidRPr="008A1775">
              <w:rPr>
                <w:b w:val="0"/>
                <w:bCs w:val="0"/>
                <w:szCs w:val="24"/>
              </w:rPr>
              <w:t>Participar en el monitoreo de agua.</w:t>
            </w:r>
            <w:bookmarkEnd w:id="4671"/>
            <w:bookmarkEnd w:id="4672"/>
            <w:bookmarkEnd w:id="4673"/>
            <w:bookmarkEnd w:id="4674"/>
            <w:bookmarkEnd w:id="4675"/>
          </w:p>
          <w:p w14:paraId="1DBE36EE" w14:textId="77777777" w:rsidR="000D0D8D"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76" w:name="_Toc140007619"/>
            <w:bookmarkStart w:id="4677" w:name="_Toc142508320"/>
            <w:bookmarkStart w:id="4678" w:name="_Toc142812448"/>
            <w:bookmarkStart w:id="4679" w:name="_Toc142815819"/>
            <w:bookmarkStart w:id="4680" w:name="_Toc143621363"/>
            <w:r w:rsidRPr="008A1775">
              <w:rPr>
                <w:b w:val="0"/>
                <w:bCs w:val="0"/>
                <w:szCs w:val="24"/>
              </w:rPr>
              <w:t>Procesamiento de las muestras recogidas en el monitoreo de agua.</w:t>
            </w:r>
            <w:bookmarkStart w:id="4681" w:name="_Toc140007620"/>
            <w:bookmarkEnd w:id="4676"/>
            <w:bookmarkEnd w:id="4677"/>
            <w:bookmarkEnd w:id="4678"/>
            <w:bookmarkEnd w:id="4679"/>
            <w:bookmarkEnd w:id="4680"/>
          </w:p>
          <w:p w14:paraId="01DFD9C2" w14:textId="74B34DD7" w:rsidR="00E173AB" w:rsidRPr="000D0D8D"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82" w:name="_Toc142508321"/>
            <w:bookmarkStart w:id="4683" w:name="_Toc142812449"/>
            <w:bookmarkStart w:id="4684" w:name="_Toc142815820"/>
            <w:bookmarkStart w:id="4685" w:name="_Toc143621364"/>
            <w:r w:rsidRPr="000D0D8D">
              <w:rPr>
                <w:b w:val="0"/>
                <w:bCs w:val="0"/>
                <w:szCs w:val="24"/>
              </w:rPr>
              <w:t>Elaborar el informe de los resultados obtenidos en el monitoreo de agua.</w:t>
            </w:r>
            <w:bookmarkEnd w:id="4681"/>
            <w:bookmarkEnd w:id="4682"/>
            <w:bookmarkEnd w:id="4683"/>
            <w:bookmarkEnd w:id="4684"/>
            <w:bookmarkEnd w:id="4685"/>
          </w:p>
          <w:p w14:paraId="03B19FFA" w14:textId="77777777" w:rsidR="00E173AB" w:rsidRPr="008A1775" w:rsidRDefault="00E173AB">
            <w:pPr>
              <w:pStyle w:val="Ttulo2"/>
              <w:numPr>
                <w:ilvl w:val="0"/>
                <w:numId w:val="22"/>
              </w:numPr>
              <w:spacing w:before="0" w:beforeAutospacing="0" w:after="0" w:afterAutospacing="0" w:line="360" w:lineRule="auto"/>
              <w:ind w:left="314" w:hanging="283"/>
              <w:jc w:val="both"/>
              <w:rPr>
                <w:b w:val="0"/>
                <w:bCs w:val="0"/>
                <w:szCs w:val="24"/>
              </w:rPr>
            </w:pPr>
            <w:bookmarkStart w:id="4686" w:name="_Toc140007621"/>
            <w:bookmarkStart w:id="4687" w:name="_Toc142508322"/>
            <w:bookmarkStart w:id="4688" w:name="_Toc142812450"/>
            <w:bookmarkStart w:id="4689" w:name="_Toc142815821"/>
            <w:bookmarkStart w:id="4690" w:name="_Toc143621365"/>
            <w:r w:rsidRPr="008A1775">
              <w:rPr>
                <w:b w:val="0"/>
                <w:bCs w:val="0"/>
                <w:szCs w:val="24"/>
              </w:rPr>
              <w:t>Elaborar el informe de participación en el monitoreo de agua.</w:t>
            </w:r>
            <w:bookmarkEnd w:id="4686"/>
            <w:bookmarkEnd w:id="4687"/>
            <w:bookmarkEnd w:id="4688"/>
            <w:bookmarkEnd w:id="4689"/>
            <w:bookmarkEnd w:id="4690"/>
          </w:p>
          <w:p w14:paraId="5052EBA6"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691" w:name="_Toc140007622"/>
            <w:bookmarkStart w:id="4692" w:name="_Toc142508323"/>
            <w:bookmarkStart w:id="4693" w:name="_Toc142812451"/>
            <w:bookmarkStart w:id="4694" w:name="_Toc142815822"/>
            <w:bookmarkStart w:id="4695" w:name="_Toc143621366"/>
            <w:r w:rsidRPr="008A1775">
              <w:rPr>
                <w:b w:val="0"/>
                <w:bCs w:val="0"/>
                <w:i/>
                <w:szCs w:val="24"/>
              </w:rPr>
              <w:t>De existir algún procedimiento que no se encuentre en las respuestas por favor escribirlo:</w:t>
            </w:r>
            <w:bookmarkEnd w:id="4691"/>
            <w:bookmarkEnd w:id="4692"/>
            <w:bookmarkEnd w:id="4693"/>
            <w:bookmarkEnd w:id="4694"/>
            <w:bookmarkEnd w:id="4695"/>
          </w:p>
          <w:p w14:paraId="1827281F"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313AFC3D"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3EEB74DF" w14:textId="77777777" w:rsidR="00E173AB" w:rsidRPr="008A1775" w:rsidRDefault="00E173AB" w:rsidP="008A1775">
            <w:pPr>
              <w:pStyle w:val="Ttulo2"/>
              <w:spacing w:before="0" w:beforeAutospacing="0" w:after="0" w:afterAutospacing="0" w:line="360" w:lineRule="auto"/>
              <w:jc w:val="center"/>
              <w:rPr>
                <w:b w:val="0"/>
                <w:iCs/>
                <w:szCs w:val="24"/>
              </w:rPr>
            </w:pPr>
            <w:bookmarkStart w:id="4696" w:name="_Toc140007623"/>
            <w:bookmarkStart w:id="4697" w:name="_Toc142508324"/>
            <w:bookmarkStart w:id="4698" w:name="_Toc142812452"/>
            <w:bookmarkStart w:id="4699" w:name="_Toc142815823"/>
            <w:bookmarkStart w:id="4700" w:name="_Toc143621367"/>
            <w:r w:rsidRPr="008A1775">
              <w:rPr>
                <w:b w:val="0"/>
                <w:iCs/>
                <w:szCs w:val="24"/>
              </w:rPr>
              <w:t>Si</w:t>
            </w:r>
            <w:bookmarkEnd w:id="4696"/>
            <w:bookmarkEnd w:id="4697"/>
            <w:bookmarkEnd w:id="4698"/>
            <w:bookmarkEnd w:id="4699"/>
            <w:bookmarkEnd w:id="4700"/>
          </w:p>
        </w:tc>
        <w:tc>
          <w:tcPr>
            <w:tcW w:w="572" w:type="dxa"/>
          </w:tcPr>
          <w:p w14:paraId="69EF5824" w14:textId="77777777" w:rsidR="00E173AB" w:rsidRPr="008A1775" w:rsidRDefault="00E173AB" w:rsidP="008A1775">
            <w:pPr>
              <w:pStyle w:val="Ttulo2"/>
              <w:spacing w:before="0" w:beforeAutospacing="0" w:after="0" w:afterAutospacing="0" w:line="360" w:lineRule="auto"/>
              <w:jc w:val="center"/>
              <w:rPr>
                <w:b w:val="0"/>
                <w:iCs/>
                <w:szCs w:val="24"/>
              </w:rPr>
            </w:pPr>
            <w:bookmarkStart w:id="4701" w:name="_Toc140007624"/>
            <w:bookmarkStart w:id="4702" w:name="_Toc142508325"/>
            <w:bookmarkStart w:id="4703" w:name="_Toc142812453"/>
            <w:bookmarkStart w:id="4704" w:name="_Toc142815824"/>
            <w:bookmarkStart w:id="4705" w:name="_Toc143621368"/>
            <w:r w:rsidRPr="008A1775">
              <w:rPr>
                <w:b w:val="0"/>
                <w:iCs/>
                <w:szCs w:val="24"/>
              </w:rPr>
              <w:t>No</w:t>
            </w:r>
            <w:bookmarkEnd w:id="4701"/>
            <w:bookmarkEnd w:id="4702"/>
            <w:bookmarkEnd w:id="4703"/>
            <w:bookmarkEnd w:id="4704"/>
            <w:bookmarkEnd w:id="4705"/>
          </w:p>
        </w:tc>
      </w:tr>
      <w:tr w:rsidR="00E173AB" w:rsidRPr="008A1775" w14:paraId="3EEE61C6" w14:textId="77777777" w:rsidTr="003423E7">
        <w:trPr>
          <w:trHeight w:val="684"/>
        </w:trPr>
        <w:tc>
          <w:tcPr>
            <w:tcW w:w="693" w:type="dxa"/>
          </w:tcPr>
          <w:p w14:paraId="3086946C" w14:textId="77777777" w:rsidR="00E173AB" w:rsidRPr="008A1775" w:rsidRDefault="00E173AB" w:rsidP="008A1775">
            <w:pPr>
              <w:pStyle w:val="Ttulo2"/>
              <w:spacing w:before="0" w:beforeAutospacing="0" w:after="0" w:afterAutospacing="0" w:line="360" w:lineRule="auto"/>
              <w:jc w:val="center"/>
              <w:rPr>
                <w:b w:val="0"/>
                <w:iCs/>
                <w:szCs w:val="24"/>
              </w:rPr>
            </w:pPr>
            <w:bookmarkStart w:id="4706" w:name="_Toc140007625"/>
            <w:bookmarkStart w:id="4707" w:name="_Toc142508326"/>
            <w:bookmarkStart w:id="4708" w:name="_Toc142812454"/>
            <w:bookmarkStart w:id="4709" w:name="_Toc142815825"/>
            <w:bookmarkStart w:id="4710" w:name="_Toc143621369"/>
            <w:r w:rsidRPr="008A1775">
              <w:rPr>
                <w:b w:val="0"/>
                <w:iCs/>
                <w:szCs w:val="24"/>
              </w:rPr>
              <w:t>2.0</w:t>
            </w:r>
            <w:bookmarkEnd w:id="4706"/>
            <w:bookmarkEnd w:id="4707"/>
            <w:bookmarkEnd w:id="4708"/>
            <w:bookmarkEnd w:id="4709"/>
            <w:bookmarkEnd w:id="4710"/>
          </w:p>
        </w:tc>
        <w:tc>
          <w:tcPr>
            <w:tcW w:w="7808" w:type="dxa"/>
            <w:gridSpan w:val="2"/>
          </w:tcPr>
          <w:p w14:paraId="35F8BAA4" w14:textId="77777777" w:rsidR="00E173AB" w:rsidRPr="008A1775" w:rsidRDefault="00E173AB" w:rsidP="008A1775">
            <w:pPr>
              <w:pStyle w:val="Ttulo2"/>
              <w:spacing w:before="0" w:beforeAutospacing="0" w:after="0" w:afterAutospacing="0" w:line="360" w:lineRule="auto"/>
              <w:jc w:val="both"/>
              <w:rPr>
                <w:b w:val="0"/>
                <w:bCs w:val="0"/>
                <w:szCs w:val="24"/>
              </w:rPr>
            </w:pPr>
            <w:r w:rsidRPr="008A1775">
              <w:rPr>
                <w:b w:val="0"/>
                <w:bCs w:val="0"/>
                <w:szCs w:val="24"/>
              </w:rPr>
              <w:t xml:space="preserve"> </w:t>
            </w:r>
            <w:bookmarkStart w:id="4711" w:name="_Toc140007626"/>
            <w:bookmarkStart w:id="4712" w:name="_Toc142508327"/>
            <w:bookmarkStart w:id="4713" w:name="_Toc142812455"/>
            <w:bookmarkStart w:id="4714" w:name="_Toc142815826"/>
            <w:bookmarkStart w:id="4715" w:name="_Toc143621370"/>
            <w:r w:rsidRPr="008A1775">
              <w:rPr>
                <w:b w:val="0"/>
                <w:bCs w:val="0"/>
                <w:szCs w:val="24"/>
              </w:rPr>
              <w:t>¿Cuentan con un procedimiento para realizar la entrega de los resultados del monitoreo de agua?</w:t>
            </w:r>
            <w:bookmarkEnd w:id="4711"/>
            <w:bookmarkEnd w:id="4712"/>
            <w:bookmarkEnd w:id="4713"/>
            <w:bookmarkEnd w:id="4714"/>
            <w:bookmarkEnd w:id="4715"/>
          </w:p>
          <w:p w14:paraId="221D0364"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716" w:name="_Toc140007627"/>
            <w:bookmarkStart w:id="4717" w:name="_Toc142508328"/>
            <w:bookmarkStart w:id="4718" w:name="_Toc142812456"/>
            <w:bookmarkStart w:id="4719" w:name="_Toc142815827"/>
            <w:bookmarkStart w:id="4720" w:name="_Toc143621371"/>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716"/>
            <w:bookmarkEnd w:id="4717"/>
            <w:bookmarkEnd w:id="4718"/>
            <w:bookmarkEnd w:id="4719"/>
            <w:bookmarkEnd w:id="4720"/>
          </w:p>
          <w:p w14:paraId="4E17D6B0" w14:textId="77777777" w:rsidR="00E173AB" w:rsidRPr="008A1775" w:rsidRDefault="00E173AB">
            <w:pPr>
              <w:pStyle w:val="Ttulo2"/>
              <w:numPr>
                <w:ilvl w:val="0"/>
                <w:numId w:val="13"/>
              </w:numPr>
              <w:spacing w:before="0" w:beforeAutospacing="0" w:after="0" w:afterAutospacing="0" w:line="360" w:lineRule="auto"/>
              <w:ind w:left="329" w:hanging="283"/>
              <w:jc w:val="both"/>
              <w:rPr>
                <w:b w:val="0"/>
                <w:bCs w:val="0"/>
                <w:szCs w:val="24"/>
              </w:rPr>
            </w:pPr>
            <w:bookmarkStart w:id="4721" w:name="_Toc140007628"/>
            <w:bookmarkStart w:id="4722" w:name="_Toc142508329"/>
            <w:bookmarkStart w:id="4723" w:name="_Toc142812457"/>
            <w:bookmarkStart w:id="4724" w:name="_Toc142815828"/>
            <w:bookmarkStart w:id="4725" w:name="_Toc143621372"/>
            <w:r w:rsidRPr="008A1775">
              <w:rPr>
                <w:b w:val="0"/>
                <w:bCs w:val="0"/>
                <w:szCs w:val="24"/>
              </w:rPr>
              <w:t>Sistematizar la información de los resultados por microcuencas.</w:t>
            </w:r>
            <w:bookmarkEnd w:id="4721"/>
            <w:bookmarkEnd w:id="4722"/>
            <w:bookmarkEnd w:id="4723"/>
            <w:bookmarkEnd w:id="4724"/>
            <w:bookmarkEnd w:id="4725"/>
          </w:p>
          <w:p w14:paraId="03940318" w14:textId="77777777" w:rsidR="00E173AB" w:rsidRPr="008A1775" w:rsidRDefault="00E173AB">
            <w:pPr>
              <w:pStyle w:val="Ttulo2"/>
              <w:numPr>
                <w:ilvl w:val="0"/>
                <w:numId w:val="13"/>
              </w:numPr>
              <w:spacing w:before="0" w:beforeAutospacing="0" w:after="0" w:afterAutospacing="0" w:line="360" w:lineRule="auto"/>
              <w:ind w:left="329" w:hanging="283"/>
              <w:jc w:val="both"/>
              <w:rPr>
                <w:b w:val="0"/>
                <w:bCs w:val="0"/>
                <w:szCs w:val="24"/>
              </w:rPr>
            </w:pPr>
            <w:bookmarkStart w:id="4726" w:name="_Toc140007629"/>
            <w:bookmarkStart w:id="4727" w:name="_Toc142508330"/>
            <w:bookmarkStart w:id="4728" w:name="_Toc142812458"/>
            <w:bookmarkStart w:id="4729" w:name="_Toc142815829"/>
            <w:bookmarkStart w:id="4730" w:name="_Toc143621373"/>
            <w:r w:rsidRPr="008A1775">
              <w:rPr>
                <w:b w:val="0"/>
                <w:bCs w:val="0"/>
                <w:szCs w:val="24"/>
              </w:rPr>
              <w:t>Elaborar la carta a través del cual se entregan los resultados del monitoreo de agua a las autoridades, monitores ambientales e instituciones.</w:t>
            </w:r>
            <w:bookmarkEnd w:id="4726"/>
            <w:bookmarkEnd w:id="4727"/>
            <w:bookmarkEnd w:id="4728"/>
            <w:bookmarkEnd w:id="4729"/>
            <w:bookmarkEnd w:id="4730"/>
          </w:p>
          <w:p w14:paraId="60476B6F" w14:textId="77777777" w:rsidR="00E173AB" w:rsidRPr="008A1775" w:rsidRDefault="00E173AB">
            <w:pPr>
              <w:pStyle w:val="Ttulo2"/>
              <w:numPr>
                <w:ilvl w:val="0"/>
                <w:numId w:val="13"/>
              </w:numPr>
              <w:spacing w:before="0" w:beforeAutospacing="0" w:after="0" w:afterAutospacing="0" w:line="360" w:lineRule="auto"/>
              <w:ind w:left="329" w:hanging="283"/>
              <w:jc w:val="both"/>
              <w:rPr>
                <w:b w:val="0"/>
                <w:bCs w:val="0"/>
                <w:szCs w:val="24"/>
              </w:rPr>
            </w:pPr>
            <w:bookmarkStart w:id="4731" w:name="_Toc140007630"/>
            <w:bookmarkStart w:id="4732" w:name="_Toc142508331"/>
            <w:bookmarkStart w:id="4733" w:name="_Toc142812459"/>
            <w:bookmarkStart w:id="4734" w:name="_Toc142815830"/>
            <w:bookmarkStart w:id="4735" w:name="_Toc143621374"/>
            <w:r w:rsidRPr="008A1775">
              <w:rPr>
                <w:b w:val="0"/>
                <w:bCs w:val="0"/>
                <w:szCs w:val="24"/>
              </w:rPr>
              <w:t>Entregar la carta a la cual se adjunta un resumen impreso de los resultados y un CD conteniendo la información del monitoreo de agua de acuerdo a la cuenca a la que pertenecen.</w:t>
            </w:r>
            <w:bookmarkEnd w:id="4731"/>
            <w:bookmarkEnd w:id="4732"/>
            <w:bookmarkEnd w:id="4733"/>
            <w:bookmarkEnd w:id="4734"/>
            <w:bookmarkEnd w:id="4735"/>
          </w:p>
          <w:p w14:paraId="2EF1789D" w14:textId="77777777" w:rsidR="00E173AB" w:rsidRPr="008A1775" w:rsidRDefault="00E173AB">
            <w:pPr>
              <w:pStyle w:val="Ttulo2"/>
              <w:numPr>
                <w:ilvl w:val="0"/>
                <w:numId w:val="13"/>
              </w:numPr>
              <w:spacing w:before="0" w:beforeAutospacing="0" w:after="0" w:afterAutospacing="0" w:line="360" w:lineRule="auto"/>
              <w:ind w:left="329" w:hanging="283"/>
              <w:jc w:val="both"/>
              <w:rPr>
                <w:b w:val="0"/>
                <w:bCs w:val="0"/>
                <w:szCs w:val="24"/>
              </w:rPr>
            </w:pPr>
            <w:bookmarkStart w:id="4736" w:name="_Toc140007631"/>
            <w:bookmarkStart w:id="4737" w:name="_Toc142508332"/>
            <w:bookmarkStart w:id="4738" w:name="_Toc142812460"/>
            <w:bookmarkStart w:id="4739" w:name="_Toc142815831"/>
            <w:bookmarkStart w:id="4740" w:name="_Toc143621375"/>
            <w:r w:rsidRPr="008A1775">
              <w:rPr>
                <w:b w:val="0"/>
                <w:bCs w:val="0"/>
                <w:szCs w:val="24"/>
              </w:rPr>
              <w:t>Elaborar el informe de entrega de los resultados.</w:t>
            </w:r>
            <w:bookmarkEnd w:id="4736"/>
            <w:bookmarkEnd w:id="4737"/>
            <w:bookmarkEnd w:id="4738"/>
            <w:bookmarkEnd w:id="4739"/>
            <w:bookmarkEnd w:id="4740"/>
          </w:p>
          <w:p w14:paraId="00ACD91C"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741" w:name="_Toc140007632"/>
            <w:bookmarkStart w:id="4742" w:name="_Toc142508333"/>
            <w:bookmarkStart w:id="4743" w:name="_Toc142812461"/>
            <w:bookmarkStart w:id="4744" w:name="_Toc142815832"/>
            <w:bookmarkStart w:id="4745" w:name="_Toc143621376"/>
            <w:r w:rsidRPr="008A1775">
              <w:rPr>
                <w:b w:val="0"/>
                <w:bCs w:val="0"/>
                <w:i/>
                <w:szCs w:val="24"/>
              </w:rPr>
              <w:t>De existir algún procedimiento que no se encuentre en las respuestas por favor escribirlo:</w:t>
            </w:r>
            <w:bookmarkEnd w:id="4741"/>
            <w:bookmarkEnd w:id="4742"/>
            <w:bookmarkEnd w:id="4743"/>
            <w:bookmarkEnd w:id="4744"/>
            <w:bookmarkEnd w:id="4745"/>
          </w:p>
          <w:p w14:paraId="0211B1E3"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7BE1F31B"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26384D81" w14:textId="77777777" w:rsidR="00E173AB" w:rsidRPr="008A1775" w:rsidRDefault="00E173AB" w:rsidP="008A1775">
            <w:pPr>
              <w:pStyle w:val="Ttulo2"/>
              <w:spacing w:before="0" w:beforeAutospacing="0" w:after="0" w:afterAutospacing="0" w:line="360" w:lineRule="auto"/>
              <w:jc w:val="center"/>
              <w:rPr>
                <w:b w:val="0"/>
                <w:iCs/>
                <w:szCs w:val="24"/>
              </w:rPr>
            </w:pPr>
            <w:bookmarkStart w:id="4746" w:name="_Toc140007633"/>
            <w:bookmarkStart w:id="4747" w:name="_Toc142508334"/>
            <w:bookmarkStart w:id="4748" w:name="_Toc142812462"/>
            <w:bookmarkStart w:id="4749" w:name="_Toc142815833"/>
            <w:bookmarkStart w:id="4750" w:name="_Toc143621377"/>
            <w:r w:rsidRPr="008A1775">
              <w:rPr>
                <w:b w:val="0"/>
                <w:iCs/>
                <w:szCs w:val="24"/>
              </w:rPr>
              <w:lastRenderedPageBreak/>
              <w:t>Si</w:t>
            </w:r>
            <w:bookmarkEnd w:id="4746"/>
            <w:bookmarkEnd w:id="4747"/>
            <w:bookmarkEnd w:id="4748"/>
            <w:bookmarkEnd w:id="4749"/>
            <w:bookmarkEnd w:id="4750"/>
          </w:p>
        </w:tc>
        <w:tc>
          <w:tcPr>
            <w:tcW w:w="572" w:type="dxa"/>
          </w:tcPr>
          <w:p w14:paraId="59020E60" w14:textId="77777777" w:rsidR="00E173AB" w:rsidRPr="008A1775" w:rsidRDefault="00E173AB" w:rsidP="008A1775">
            <w:pPr>
              <w:pStyle w:val="Ttulo2"/>
              <w:spacing w:before="0" w:beforeAutospacing="0" w:after="0" w:afterAutospacing="0" w:line="360" w:lineRule="auto"/>
              <w:jc w:val="center"/>
              <w:rPr>
                <w:b w:val="0"/>
                <w:iCs/>
                <w:szCs w:val="24"/>
              </w:rPr>
            </w:pPr>
            <w:bookmarkStart w:id="4751" w:name="_Toc140007634"/>
            <w:bookmarkStart w:id="4752" w:name="_Toc142508335"/>
            <w:bookmarkStart w:id="4753" w:name="_Toc142812463"/>
            <w:bookmarkStart w:id="4754" w:name="_Toc142815834"/>
            <w:bookmarkStart w:id="4755" w:name="_Toc143621378"/>
            <w:r w:rsidRPr="008A1775">
              <w:rPr>
                <w:b w:val="0"/>
                <w:iCs/>
                <w:szCs w:val="24"/>
              </w:rPr>
              <w:t>No</w:t>
            </w:r>
            <w:bookmarkEnd w:id="4751"/>
            <w:bookmarkEnd w:id="4752"/>
            <w:bookmarkEnd w:id="4753"/>
            <w:bookmarkEnd w:id="4754"/>
            <w:bookmarkEnd w:id="4755"/>
          </w:p>
        </w:tc>
      </w:tr>
      <w:tr w:rsidR="00E173AB" w:rsidRPr="008A1775" w14:paraId="256EA1E9" w14:textId="77777777" w:rsidTr="003423E7">
        <w:trPr>
          <w:trHeight w:val="684"/>
        </w:trPr>
        <w:tc>
          <w:tcPr>
            <w:tcW w:w="693" w:type="dxa"/>
          </w:tcPr>
          <w:p w14:paraId="5A29CE28" w14:textId="77777777" w:rsidR="00E173AB" w:rsidRPr="008A1775" w:rsidRDefault="00E173AB" w:rsidP="008A1775">
            <w:pPr>
              <w:pStyle w:val="Ttulo2"/>
              <w:spacing w:before="0" w:beforeAutospacing="0" w:after="0" w:afterAutospacing="0" w:line="360" w:lineRule="auto"/>
              <w:jc w:val="center"/>
              <w:rPr>
                <w:b w:val="0"/>
                <w:iCs/>
                <w:szCs w:val="24"/>
              </w:rPr>
            </w:pPr>
            <w:bookmarkStart w:id="4756" w:name="_Toc140007635"/>
            <w:bookmarkStart w:id="4757" w:name="_Toc142508336"/>
            <w:bookmarkStart w:id="4758" w:name="_Toc142812464"/>
            <w:bookmarkStart w:id="4759" w:name="_Toc142815835"/>
            <w:bookmarkStart w:id="4760" w:name="_Toc143621379"/>
            <w:r w:rsidRPr="008A1775">
              <w:rPr>
                <w:b w:val="0"/>
                <w:iCs/>
                <w:szCs w:val="24"/>
              </w:rPr>
              <w:t>3.0</w:t>
            </w:r>
            <w:bookmarkEnd w:id="4756"/>
            <w:bookmarkEnd w:id="4757"/>
            <w:bookmarkEnd w:id="4758"/>
            <w:bookmarkEnd w:id="4759"/>
            <w:bookmarkEnd w:id="4760"/>
          </w:p>
        </w:tc>
        <w:tc>
          <w:tcPr>
            <w:tcW w:w="7808" w:type="dxa"/>
            <w:gridSpan w:val="2"/>
          </w:tcPr>
          <w:p w14:paraId="10D6BD95"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761" w:name="_Toc140007636"/>
            <w:bookmarkStart w:id="4762" w:name="_Toc142508337"/>
            <w:bookmarkStart w:id="4763" w:name="_Toc142812465"/>
            <w:bookmarkStart w:id="4764" w:name="_Toc142815836"/>
            <w:bookmarkStart w:id="4765" w:name="_Toc143621380"/>
            <w:r w:rsidRPr="008A1775">
              <w:rPr>
                <w:b w:val="0"/>
                <w:bCs w:val="0"/>
                <w:szCs w:val="24"/>
              </w:rPr>
              <w:t>¿Cuenta con un procedimiento para realizar los talleres de resultados de monitoreo de agua?</w:t>
            </w:r>
            <w:bookmarkEnd w:id="4761"/>
            <w:bookmarkEnd w:id="4762"/>
            <w:bookmarkEnd w:id="4763"/>
            <w:bookmarkEnd w:id="4764"/>
            <w:bookmarkEnd w:id="4765"/>
          </w:p>
          <w:p w14:paraId="1933C9EF"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766" w:name="_Toc140007637"/>
            <w:bookmarkStart w:id="4767" w:name="_Toc142508338"/>
            <w:bookmarkStart w:id="4768" w:name="_Toc142812466"/>
            <w:bookmarkStart w:id="4769" w:name="_Toc142815837"/>
            <w:bookmarkStart w:id="4770" w:name="_Toc143621381"/>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766"/>
            <w:bookmarkEnd w:id="4767"/>
            <w:bookmarkEnd w:id="4768"/>
            <w:bookmarkEnd w:id="4769"/>
            <w:bookmarkEnd w:id="4770"/>
          </w:p>
          <w:p w14:paraId="72D69044"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71" w:name="_Toc140007638"/>
            <w:bookmarkStart w:id="4772" w:name="_Toc142508339"/>
            <w:bookmarkStart w:id="4773" w:name="_Toc142812467"/>
            <w:bookmarkStart w:id="4774" w:name="_Toc142815838"/>
            <w:bookmarkStart w:id="4775" w:name="_Toc143621382"/>
            <w:r w:rsidRPr="008A1775">
              <w:rPr>
                <w:b w:val="0"/>
                <w:bCs w:val="0"/>
                <w:szCs w:val="24"/>
              </w:rPr>
              <w:t>Coordinar con las autoridades la fecha para realizar el taller de resultados de monitoreo de agua.</w:t>
            </w:r>
            <w:bookmarkEnd w:id="4771"/>
            <w:bookmarkEnd w:id="4772"/>
            <w:bookmarkEnd w:id="4773"/>
            <w:bookmarkEnd w:id="4774"/>
            <w:bookmarkEnd w:id="4775"/>
          </w:p>
          <w:p w14:paraId="2C69749E"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76" w:name="_Toc140007639"/>
            <w:bookmarkStart w:id="4777" w:name="_Toc142508340"/>
            <w:bookmarkStart w:id="4778" w:name="_Toc142812468"/>
            <w:bookmarkStart w:id="4779" w:name="_Toc142815839"/>
            <w:bookmarkStart w:id="4780" w:name="_Toc143621383"/>
            <w:r w:rsidRPr="008A1775">
              <w:rPr>
                <w:b w:val="0"/>
                <w:bCs w:val="0"/>
                <w:szCs w:val="24"/>
              </w:rPr>
              <w:t>Solicitar formalmente a las autoridades la participación en la reunión para realizar el taller de resultados.</w:t>
            </w:r>
            <w:bookmarkEnd w:id="4776"/>
            <w:bookmarkEnd w:id="4777"/>
            <w:bookmarkEnd w:id="4778"/>
            <w:bookmarkEnd w:id="4779"/>
            <w:bookmarkEnd w:id="4780"/>
          </w:p>
          <w:p w14:paraId="64ABAB3C"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81" w:name="_Toc140007640"/>
            <w:bookmarkStart w:id="4782" w:name="_Toc142508341"/>
            <w:bookmarkStart w:id="4783" w:name="_Toc142812469"/>
            <w:bookmarkStart w:id="4784" w:name="_Toc142815840"/>
            <w:bookmarkStart w:id="4785" w:name="_Toc143621384"/>
            <w:r w:rsidRPr="008A1775">
              <w:rPr>
                <w:b w:val="0"/>
                <w:bCs w:val="0"/>
                <w:szCs w:val="24"/>
              </w:rPr>
              <w:t>Reforzar la convocatoria del taller de resultados de monitoreo de agua con las autoridades.</w:t>
            </w:r>
            <w:bookmarkEnd w:id="4781"/>
            <w:bookmarkEnd w:id="4782"/>
            <w:bookmarkEnd w:id="4783"/>
            <w:bookmarkEnd w:id="4784"/>
            <w:bookmarkEnd w:id="4785"/>
          </w:p>
          <w:p w14:paraId="28D514D5"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86" w:name="_Toc140007641"/>
            <w:bookmarkStart w:id="4787" w:name="_Toc142508342"/>
            <w:bookmarkStart w:id="4788" w:name="_Toc142812470"/>
            <w:bookmarkStart w:id="4789" w:name="_Toc142815841"/>
            <w:bookmarkStart w:id="4790" w:name="_Toc143621385"/>
            <w:r w:rsidRPr="008A1775">
              <w:rPr>
                <w:b w:val="0"/>
                <w:bCs w:val="0"/>
                <w:szCs w:val="24"/>
              </w:rPr>
              <w:t>Elaborar y revisar la presentación de los resultados de monitoreo de aguas.</w:t>
            </w:r>
            <w:bookmarkEnd w:id="4786"/>
            <w:bookmarkEnd w:id="4787"/>
            <w:bookmarkEnd w:id="4788"/>
            <w:bookmarkEnd w:id="4789"/>
            <w:bookmarkEnd w:id="4790"/>
          </w:p>
          <w:p w14:paraId="118D08C6"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91" w:name="_Toc140007642"/>
            <w:bookmarkStart w:id="4792" w:name="_Toc142508343"/>
            <w:bookmarkStart w:id="4793" w:name="_Toc142812471"/>
            <w:bookmarkStart w:id="4794" w:name="_Toc142815842"/>
            <w:bookmarkStart w:id="4795" w:name="_Toc143621386"/>
            <w:r w:rsidRPr="008A1775">
              <w:rPr>
                <w:b w:val="0"/>
                <w:bCs w:val="0"/>
                <w:szCs w:val="24"/>
              </w:rPr>
              <w:t>Realizar el taller de resultados de monitoreo de agua.</w:t>
            </w:r>
            <w:bookmarkEnd w:id="4791"/>
            <w:bookmarkEnd w:id="4792"/>
            <w:bookmarkEnd w:id="4793"/>
            <w:bookmarkEnd w:id="4794"/>
            <w:bookmarkEnd w:id="4795"/>
          </w:p>
          <w:p w14:paraId="6A963BCA" w14:textId="77777777" w:rsidR="00E173AB" w:rsidRPr="008A1775" w:rsidRDefault="00E173AB">
            <w:pPr>
              <w:pStyle w:val="Ttulo2"/>
              <w:numPr>
                <w:ilvl w:val="0"/>
                <w:numId w:val="14"/>
              </w:numPr>
              <w:spacing w:before="0" w:beforeAutospacing="0" w:after="0" w:afterAutospacing="0" w:line="360" w:lineRule="auto"/>
              <w:ind w:left="329" w:hanging="283"/>
              <w:jc w:val="both"/>
              <w:rPr>
                <w:b w:val="0"/>
                <w:bCs w:val="0"/>
                <w:szCs w:val="24"/>
              </w:rPr>
            </w:pPr>
            <w:bookmarkStart w:id="4796" w:name="_Toc140007643"/>
            <w:bookmarkStart w:id="4797" w:name="_Toc142508344"/>
            <w:bookmarkStart w:id="4798" w:name="_Toc142812472"/>
            <w:bookmarkStart w:id="4799" w:name="_Toc142815843"/>
            <w:bookmarkStart w:id="4800" w:name="_Toc143621387"/>
            <w:r w:rsidRPr="008A1775">
              <w:rPr>
                <w:b w:val="0"/>
                <w:bCs w:val="0"/>
                <w:szCs w:val="24"/>
              </w:rPr>
              <w:t>Elaborar el informe del taller de resultados de monitoreo de agua.</w:t>
            </w:r>
            <w:bookmarkEnd w:id="4796"/>
            <w:bookmarkEnd w:id="4797"/>
            <w:bookmarkEnd w:id="4798"/>
            <w:bookmarkEnd w:id="4799"/>
            <w:bookmarkEnd w:id="4800"/>
          </w:p>
          <w:p w14:paraId="2080A680"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801" w:name="_Toc140007644"/>
            <w:bookmarkStart w:id="4802" w:name="_Toc142508345"/>
            <w:bookmarkStart w:id="4803" w:name="_Toc142812473"/>
            <w:bookmarkStart w:id="4804" w:name="_Toc142815844"/>
            <w:bookmarkStart w:id="4805" w:name="_Toc143621388"/>
            <w:r w:rsidRPr="008A1775">
              <w:rPr>
                <w:b w:val="0"/>
                <w:bCs w:val="0"/>
                <w:i/>
                <w:szCs w:val="24"/>
              </w:rPr>
              <w:t>De existir algún procedimiento que no se encuentre en las respuestas por favor escribirlo:</w:t>
            </w:r>
            <w:bookmarkEnd w:id="4801"/>
            <w:bookmarkEnd w:id="4802"/>
            <w:bookmarkEnd w:id="4803"/>
            <w:bookmarkEnd w:id="4804"/>
            <w:bookmarkEnd w:id="4805"/>
          </w:p>
          <w:p w14:paraId="0280487B"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0E695135"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8" w:type="dxa"/>
          </w:tcPr>
          <w:p w14:paraId="795D0C69" w14:textId="77777777" w:rsidR="00E173AB" w:rsidRPr="008A1775" w:rsidRDefault="00E173AB" w:rsidP="008A1775">
            <w:pPr>
              <w:pStyle w:val="Ttulo2"/>
              <w:spacing w:before="0" w:beforeAutospacing="0" w:after="0" w:afterAutospacing="0" w:line="360" w:lineRule="auto"/>
              <w:jc w:val="center"/>
              <w:rPr>
                <w:b w:val="0"/>
                <w:iCs/>
                <w:szCs w:val="24"/>
              </w:rPr>
            </w:pPr>
            <w:bookmarkStart w:id="4806" w:name="_Toc140007645"/>
            <w:bookmarkStart w:id="4807" w:name="_Toc142508346"/>
            <w:bookmarkStart w:id="4808" w:name="_Toc142812474"/>
            <w:bookmarkStart w:id="4809" w:name="_Toc142815845"/>
            <w:bookmarkStart w:id="4810" w:name="_Toc143621389"/>
            <w:r w:rsidRPr="008A1775">
              <w:rPr>
                <w:b w:val="0"/>
                <w:iCs/>
                <w:szCs w:val="24"/>
              </w:rPr>
              <w:t>Si</w:t>
            </w:r>
            <w:bookmarkEnd w:id="4806"/>
            <w:bookmarkEnd w:id="4807"/>
            <w:bookmarkEnd w:id="4808"/>
            <w:bookmarkEnd w:id="4809"/>
            <w:bookmarkEnd w:id="4810"/>
          </w:p>
        </w:tc>
        <w:tc>
          <w:tcPr>
            <w:tcW w:w="572" w:type="dxa"/>
          </w:tcPr>
          <w:p w14:paraId="01B204CB" w14:textId="77777777" w:rsidR="00E173AB" w:rsidRPr="008A1775" w:rsidRDefault="00E173AB" w:rsidP="008A1775">
            <w:pPr>
              <w:pStyle w:val="Ttulo2"/>
              <w:spacing w:before="0" w:beforeAutospacing="0" w:after="0" w:afterAutospacing="0" w:line="360" w:lineRule="auto"/>
              <w:jc w:val="center"/>
              <w:rPr>
                <w:b w:val="0"/>
                <w:iCs/>
                <w:szCs w:val="24"/>
              </w:rPr>
            </w:pPr>
            <w:bookmarkStart w:id="4811" w:name="_Toc140007646"/>
            <w:bookmarkStart w:id="4812" w:name="_Toc142508347"/>
            <w:bookmarkStart w:id="4813" w:name="_Toc142812475"/>
            <w:bookmarkStart w:id="4814" w:name="_Toc142815846"/>
            <w:bookmarkStart w:id="4815" w:name="_Toc143621390"/>
            <w:r w:rsidRPr="008A1775">
              <w:rPr>
                <w:b w:val="0"/>
                <w:iCs/>
                <w:szCs w:val="24"/>
              </w:rPr>
              <w:t>No</w:t>
            </w:r>
            <w:bookmarkEnd w:id="4811"/>
            <w:bookmarkEnd w:id="4812"/>
            <w:bookmarkEnd w:id="4813"/>
            <w:bookmarkEnd w:id="4814"/>
            <w:bookmarkEnd w:id="4815"/>
          </w:p>
        </w:tc>
      </w:tr>
      <w:tr w:rsidR="00E173AB" w:rsidRPr="008A1775" w14:paraId="3EC76333" w14:textId="77777777" w:rsidTr="003423E7">
        <w:tc>
          <w:tcPr>
            <w:tcW w:w="9650" w:type="dxa"/>
            <w:gridSpan w:val="5"/>
          </w:tcPr>
          <w:p w14:paraId="20462A09" w14:textId="77777777" w:rsidR="00E173AB" w:rsidRPr="008A1775" w:rsidRDefault="00E173AB" w:rsidP="008A1775">
            <w:pPr>
              <w:pStyle w:val="Ttulo2"/>
              <w:spacing w:before="0" w:beforeAutospacing="0" w:after="0" w:afterAutospacing="0" w:line="360" w:lineRule="auto"/>
              <w:jc w:val="both"/>
              <w:rPr>
                <w:i/>
                <w:iCs/>
                <w:szCs w:val="24"/>
              </w:rPr>
            </w:pPr>
            <w:r w:rsidRPr="008A1775">
              <w:rPr>
                <w:i/>
                <w:iCs/>
              </w:rPr>
              <w:br w:type="page"/>
            </w:r>
            <w:bookmarkStart w:id="4816" w:name="_Toc140007647"/>
            <w:bookmarkStart w:id="4817" w:name="_Toc142508348"/>
            <w:bookmarkStart w:id="4818" w:name="_Toc142812476"/>
            <w:bookmarkStart w:id="4819" w:name="_Toc142815847"/>
            <w:bookmarkStart w:id="4820" w:name="_Toc143621391"/>
            <w:r w:rsidRPr="008A1775">
              <w:rPr>
                <w:i/>
                <w:iCs/>
                <w:szCs w:val="24"/>
              </w:rPr>
              <w:t>Cumplimiento de compromisos en Salud y Educación</w:t>
            </w:r>
            <w:bookmarkEnd w:id="4816"/>
            <w:bookmarkEnd w:id="4817"/>
            <w:bookmarkEnd w:id="4818"/>
            <w:bookmarkEnd w:id="4819"/>
            <w:bookmarkEnd w:id="4820"/>
          </w:p>
        </w:tc>
      </w:tr>
      <w:tr w:rsidR="00E173AB" w:rsidRPr="008A1775" w14:paraId="15C09CA6" w14:textId="77777777" w:rsidTr="003423E7">
        <w:trPr>
          <w:trHeight w:val="684"/>
        </w:trPr>
        <w:tc>
          <w:tcPr>
            <w:tcW w:w="693" w:type="dxa"/>
          </w:tcPr>
          <w:p w14:paraId="023583C2" w14:textId="77777777" w:rsidR="00E173AB" w:rsidRPr="008A1775" w:rsidRDefault="00E173AB" w:rsidP="008A1775">
            <w:pPr>
              <w:pStyle w:val="Ttulo2"/>
              <w:spacing w:before="0" w:beforeAutospacing="0" w:after="0" w:afterAutospacing="0" w:line="360" w:lineRule="auto"/>
              <w:jc w:val="center"/>
              <w:rPr>
                <w:b w:val="0"/>
                <w:iCs/>
                <w:szCs w:val="24"/>
              </w:rPr>
            </w:pPr>
            <w:bookmarkStart w:id="4821" w:name="_Toc140007648"/>
            <w:bookmarkStart w:id="4822" w:name="_Toc142508349"/>
            <w:bookmarkStart w:id="4823" w:name="_Toc142812477"/>
            <w:bookmarkStart w:id="4824" w:name="_Toc142815848"/>
            <w:bookmarkStart w:id="4825" w:name="_Toc143621392"/>
            <w:r w:rsidRPr="008A1775">
              <w:rPr>
                <w:b w:val="0"/>
                <w:iCs/>
                <w:szCs w:val="24"/>
              </w:rPr>
              <w:t>1.0</w:t>
            </w:r>
            <w:bookmarkEnd w:id="4821"/>
            <w:bookmarkEnd w:id="4822"/>
            <w:bookmarkEnd w:id="4823"/>
            <w:bookmarkEnd w:id="4824"/>
            <w:bookmarkEnd w:id="4825"/>
          </w:p>
        </w:tc>
        <w:tc>
          <w:tcPr>
            <w:tcW w:w="7813" w:type="dxa"/>
            <w:gridSpan w:val="2"/>
          </w:tcPr>
          <w:p w14:paraId="5A0C4FFD"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826" w:name="_Toc140007649"/>
            <w:bookmarkStart w:id="4827" w:name="_Toc142508350"/>
            <w:bookmarkStart w:id="4828" w:name="_Toc142812478"/>
            <w:bookmarkStart w:id="4829" w:name="_Toc142815849"/>
            <w:bookmarkStart w:id="4830" w:name="_Toc143621393"/>
            <w:r w:rsidRPr="008A1775">
              <w:rPr>
                <w:b w:val="0"/>
                <w:bCs w:val="0"/>
                <w:szCs w:val="24"/>
              </w:rPr>
              <w:t>¿Cuentan con un procedimiento para realizar las campañas de salud?</w:t>
            </w:r>
            <w:bookmarkEnd w:id="4826"/>
            <w:bookmarkEnd w:id="4827"/>
            <w:bookmarkEnd w:id="4828"/>
            <w:bookmarkEnd w:id="4829"/>
            <w:bookmarkEnd w:id="4830"/>
          </w:p>
          <w:p w14:paraId="256584B1"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831" w:name="_Toc140007650"/>
            <w:bookmarkStart w:id="4832" w:name="_Toc142508351"/>
            <w:bookmarkStart w:id="4833" w:name="_Toc142812479"/>
            <w:bookmarkStart w:id="4834" w:name="_Toc142815850"/>
            <w:bookmarkStart w:id="4835" w:name="_Toc143621394"/>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831"/>
            <w:bookmarkEnd w:id="4832"/>
            <w:bookmarkEnd w:id="4833"/>
            <w:bookmarkEnd w:id="4834"/>
            <w:bookmarkEnd w:id="4835"/>
          </w:p>
          <w:p w14:paraId="42A0345F"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36" w:name="_Toc140007651"/>
            <w:bookmarkStart w:id="4837" w:name="_Toc142508352"/>
            <w:bookmarkStart w:id="4838" w:name="_Toc142812480"/>
            <w:bookmarkStart w:id="4839" w:name="_Toc142815851"/>
            <w:bookmarkStart w:id="4840" w:name="_Toc143621395"/>
            <w:r w:rsidRPr="008A1775">
              <w:rPr>
                <w:b w:val="0"/>
                <w:bCs w:val="0"/>
                <w:szCs w:val="24"/>
              </w:rPr>
              <w:t>Coordinar con el personal del puesto de salud la fecha para realizar la campaña de salud.</w:t>
            </w:r>
            <w:bookmarkEnd w:id="4836"/>
            <w:bookmarkEnd w:id="4837"/>
            <w:bookmarkEnd w:id="4838"/>
            <w:bookmarkEnd w:id="4839"/>
            <w:bookmarkEnd w:id="4840"/>
          </w:p>
          <w:p w14:paraId="1705F196"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41" w:name="_Toc140007652"/>
            <w:bookmarkStart w:id="4842" w:name="_Toc142508353"/>
            <w:bookmarkStart w:id="4843" w:name="_Toc142812481"/>
            <w:bookmarkStart w:id="4844" w:name="_Toc142815852"/>
            <w:bookmarkStart w:id="4845" w:name="_Toc143621396"/>
            <w:r w:rsidRPr="008A1775">
              <w:rPr>
                <w:b w:val="0"/>
                <w:bCs w:val="0"/>
                <w:szCs w:val="24"/>
              </w:rPr>
              <w:t>El puesto de salud informa formalmente sobre el alcance de la campaña de salud.</w:t>
            </w:r>
            <w:bookmarkEnd w:id="4841"/>
            <w:bookmarkEnd w:id="4842"/>
            <w:bookmarkEnd w:id="4843"/>
            <w:bookmarkEnd w:id="4844"/>
            <w:bookmarkEnd w:id="4845"/>
          </w:p>
          <w:p w14:paraId="5A11CF7F"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46" w:name="_Toc140007653"/>
            <w:bookmarkStart w:id="4847" w:name="_Toc142508354"/>
            <w:bookmarkStart w:id="4848" w:name="_Toc142812482"/>
            <w:bookmarkStart w:id="4849" w:name="_Toc142815853"/>
            <w:bookmarkStart w:id="4850" w:name="_Toc143621397"/>
            <w:r w:rsidRPr="008A1775">
              <w:rPr>
                <w:b w:val="0"/>
                <w:bCs w:val="0"/>
                <w:szCs w:val="24"/>
              </w:rPr>
              <w:t>Coordinar con la red de salud y el puesto de salud las responsabilidades de cada actor.</w:t>
            </w:r>
            <w:bookmarkEnd w:id="4846"/>
            <w:bookmarkEnd w:id="4847"/>
            <w:bookmarkEnd w:id="4848"/>
            <w:bookmarkEnd w:id="4849"/>
            <w:bookmarkEnd w:id="4850"/>
          </w:p>
          <w:p w14:paraId="78522A54"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51" w:name="_Toc140007654"/>
            <w:bookmarkStart w:id="4852" w:name="_Toc142508355"/>
            <w:bookmarkStart w:id="4853" w:name="_Toc142812483"/>
            <w:bookmarkStart w:id="4854" w:name="_Toc142815854"/>
            <w:bookmarkStart w:id="4855" w:name="_Toc143621398"/>
            <w:r w:rsidRPr="008A1775">
              <w:rPr>
                <w:b w:val="0"/>
                <w:bCs w:val="0"/>
                <w:szCs w:val="24"/>
              </w:rPr>
              <w:t>Adquisición de las medicinas.</w:t>
            </w:r>
            <w:bookmarkEnd w:id="4851"/>
            <w:bookmarkEnd w:id="4852"/>
            <w:bookmarkEnd w:id="4853"/>
            <w:bookmarkEnd w:id="4854"/>
            <w:bookmarkEnd w:id="4855"/>
          </w:p>
          <w:p w14:paraId="032EC7A3"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56" w:name="_Toc140007655"/>
            <w:bookmarkStart w:id="4857" w:name="_Toc142508356"/>
            <w:bookmarkStart w:id="4858" w:name="_Toc142812484"/>
            <w:bookmarkStart w:id="4859" w:name="_Toc142815855"/>
            <w:bookmarkStart w:id="4860" w:name="_Toc143621399"/>
            <w:r w:rsidRPr="008A1775">
              <w:rPr>
                <w:b w:val="0"/>
                <w:bCs w:val="0"/>
                <w:szCs w:val="24"/>
              </w:rPr>
              <w:t>Coordinar con la red de salud y el puesto de salud el avance del cumplimiento de las responsabilidades de cada actor.</w:t>
            </w:r>
            <w:bookmarkEnd w:id="4856"/>
            <w:bookmarkEnd w:id="4857"/>
            <w:bookmarkEnd w:id="4858"/>
            <w:bookmarkEnd w:id="4859"/>
            <w:bookmarkEnd w:id="4860"/>
            <w:r w:rsidRPr="008A1775">
              <w:rPr>
                <w:b w:val="0"/>
                <w:bCs w:val="0"/>
                <w:szCs w:val="24"/>
              </w:rPr>
              <w:t xml:space="preserve"> </w:t>
            </w:r>
          </w:p>
          <w:p w14:paraId="34AD7A14"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61" w:name="_Toc140007656"/>
            <w:bookmarkStart w:id="4862" w:name="_Toc142508357"/>
            <w:bookmarkStart w:id="4863" w:name="_Toc142812485"/>
            <w:bookmarkStart w:id="4864" w:name="_Toc142815856"/>
            <w:bookmarkStart w:id="4865" w:name="_Toc143621400"/>
            <w:r w:rsidRPr="008A1775">
              <w:rPr>
                <w:b w:val="0"/>
                <w:bCs w:val="0"/>
                <w:szCs w:val="24"/>
              </w:rPr>
              <w:t>Realizar la difusión de la fecha a realizar la campaña de salud en los caseríos que pertenecen al área de intervención del puesto de salud.</w:t>
            </w:r>
            <w:bookmarkEnd w:id="4861"/>
            <w:bookmarkEnd w:id="4862"/>
            <w:bookmarkEnd w:id="4863"/>
            <w:bookmarkEnd w:id="4864"/>
            <w:bookmarkEnd w:id="4865"/>
          </w:p>
          <w:p w14:paraId="7E311E24"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66" w:name="_Toc140007657"/>
            <w:bookmarkStart w:id="4867" w:name="_Toc142508358"/>
            <w:bookmarkStart w:id="4868" w:name="_Toc142812486"/>
            <w:bookmarkStart w:id="4869" w:name="_Toc142815857"/>
            <w:bookmarkStart w:id="4870" w:name="_Toc143621401"/>
            <w:r w:rsidRPr="008A1775">
              <w:rPr>
                <w:b w:val="0"/>
                <w:bCs w:val="0"/>
                <w:szCs w:val="24"/>
              </w:rPr>
              <w:lastRenderedPageBreak/>
              <w:t>Trasladar de la logística al puesto de salud (equipos, sillas, carpas, motores, medicinas) y acondicionamiento de consultorios (carpas).</w:t>
            </w:r>
            <w:bookmarkEnd w:id="4866"/>
            <w:bookmarkEnd w:id="4867"/>
            <w:bookmarkEnd w:id="4868"/>
            <w:bookmarkEnd w:id="4869"/>
            <w:bookmarkEnd w:id="4870"/>
          </w:p>
          <w:p w14:paraId="3D5E49DB"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71" w:name="_Toc140007658"/>
            <w:bookmarkStart w:id="4872" w:name="_Toc142508359"/>
            <w:bookmarkStart w:id="4873" w:name="_Toc142812487"/>
            <w:bookmarkStart w:id="4874" w:name="_Toc142815858"/>
            <w:bookmarkStart w:id="4875" w:name="_Toc143621402"/>
            <w:r w:rsidRPr="008A1775">
              <w:rPr>
                <w:b w:val="0"/>
                <w:bCs w:val="0"/>
                <w:szCs w:val="24"/>
              </w:rPr>
              <w:t>Realizar la campaña de salud.</w:t>
            </w:r>
            <w:bookmarkEnd w:id="4871"/>
            <w:bookmarkEnd w:id="4872"/>
            <w:bookmarkEnd w:id="4873"/>
            <w:bookmarkEnd w:id="4874"/>
            <w:bookmarkEnd w:id="4875"/>
          </w:p>
          <w:p w14:paraId="65443D49" w14:textId="77777777" w:rsidR="00E173AB" w:rsidRPr="008A1775" w:rsidRDefault="00E173AB">
            <w:pPr>
              <w:pStyle w:val="Ttulo2"/>
              <w:numPr>
                <w:ilvl w:val="0"/>
                <w:numId w:val="15"/>
              </w:numPr>
              <w:spacing w:before="0" w:beforeAutospacing="0" w:after="0" w:afterAutospacing="0" w:line="360" w:lineRule="auto"/>
              <w:ind w:left="329" w:hanging="283"/>
              <w:jc w:val="both"/>
              <w:rPr>
                <w:b w:val="0"/>
                <w:bCs w:val="0"/>
                <w:szCs w:val="24"/>
              </w:rPr>
            </w:pPr>
            <w:bookmarkStart w:id="4876" w:name="_Toc140007659"/>
            <w:bookmarkStart w:id="4877" w:name="_Toc142508360"/>
            <w:bookmarkStart w:id="4878" w:name="_Toc142812488"/>
            <w:bookmarkStart w:id="4879" w:name="_Toc142815859"/>
            <w:bookmarkStart w:id="4880" w:name="_Toc143621403"/>
            <w:r w:rsidRPr="008A1775">
              <w:rPr>
                <w:b w:val="0"/>
                <w:bCs w:val="0"/>
                <w:szCs w:val="24"/>
              </w:rPr>
              <w:t>Elaboración del informe de la campaña médica.</w:t>
            </w:r>
            <w:bookmarkEnd w:id="4876"/>
            <w:bookmarkEnd w:id="4877"/>
            <w:bookmarkEnd w:id="4878"/>
            <w:bookmarkEnd w:id="4879"/>
            <w:bookmarkEnd w:id="4880"/>
          </w:p>
          <w:p w14:paraId="05EFF47D"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881" w:name="_Toc140007660"/>
            <w:bookmarkStart w:id="4882" w:name="_Toc142508361"/>
            <w:bookmarkStart w:id="4883" w:name="_Toc142812489"/>
            <w:bookmarkStart w:id="4884" w:name="_Toc142815860"/>
            <w:bookmarkStart w:id="4885" w:name="_Toc143621404"/>
            <w:r w:rsidRPr="008A1775">
              <w:rPr>
                <w:b w:val="0"/>
                <w:bCs w:val="0"/>
                <w:i/>
                <w:szCs w:val="24"/>
              </w:rPr>
              <w:t>De existir algún procedimiento que no se encuentre en las respuestas por favor escribirlo:</w:t>
            </w:r>
            <w:bookmarkEnd w:id="4881"/>
            <w:bookmarkEnd w:id="4882"/>
            <w:bookmarkEnd w:id="4883"/>
            <w:bookmarkEnd w:id="4884"/>
            <w:bookmarkEnd w:id="4885"/>
          </w:p>
          <w:p w14:paraId="61830027"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79A9C077"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00498F71" w14:textId="77777777" w:rsidR="00E173AB" w:rsidRPr="008A1775" w:rsidRDefault="00E173AB" w:rsidP="008A1775">
            <w:pPr>
              <w:pStyle w:val="Ttulo2"/>
              <w:spacing w:before="0" w:beforeAutospacing="0" w:after="0" w:afterAutospacing="0" w:line="360" w:lineRule="auto"/>
              <w:jc w:val="center"/>
              <w:rPr>
                <w:b w:val="0"/>
                <w:iCs/>
                <w:szCs w:val="24"/>
              </w:rPr>
            </w:pPr>
            <w:bookmarkStart w:id="4886" w:name="_Toc140007661"/>
            <w:bookmarkStart w:id="4887" w:name="_Toc142508362"/>
            <w:bookmarkStart w:id="4888" w:name="_Toc142812490"/>
            <w:bookmarkStart w:id="4889" w:name="_Toc142815861"/>
            <w:bookmarkStart w:id="4890" w:name="_Toc143621405"/>
            <w:r w:rsidRPr="008A1775">
              <w:rPr>
                <w:b w:val="0"/>
                <w:iCs/>
                <w:szCs w:val="24"/>
              </w:rPr>
              <w:lastRenderedPageBreak/>
              <w:t>Si</w:t>
            </w:r>
            <w:bookmarkEnd w:id="4886"/>
            <w:bookmarkEnd w:id="4887"/>
            <w:bookmarkEnd w:id="4888"/>
            <w:bookmarkEnd w:id="4889"/>
            <w:bookmarkEnd w:id="4890"/>
          </w:p>
        </w:tc>
        <w:tc>
          <w:tcPr>
            <w:tcW w:w="568" w:type="dxa"/>
          </w:tcPr>
          <w:p w14:paraId="21109F6B" w14:textId="77777777" w:rsidR="00E173AB" w:rsidRPr="008A1775" w:rsidRDefault="00E173AB" w:rsidP="008A1775">
            <w:pPr>
              <w:pStyle w:val="Ttulo2"/>
              <w:spacing w:before="0" w:beforeAutospacing="0" w:after="0" w:afterAutospacing="0" w:line="360" w:lineRule="auto"/>
              <w:jc w:val="center"/>
              <w:rPr>
                <w:b w:val="0"/>
                <w:iCs/>
                <w:szCs w:val="24"/>
              </w:rPr>
            </w:pPr>
            <w:bookmarkStart w:id="4891" w:name="_Toc140007662"/>
            <w:bookmarkStart w:id="4892" w:name="_Toc142508363"/>
            <w:bookmarkStart w:id="4893" w:name="_Toc142812491"/>
            <w:bookmarkStart w:id="4894" w:name="_Toc142815862"/>
            <w:bookmarkStart w:id="4895" w:name="_Toc143621406"/>
            <w:r w:rsidRPr="008A1775">
              <w:rPr>
                <w:b w:val="0"/>
                <w:iCs/>
                <w:szCs w:val="24"/>
              </w:rPr>
              <w:t>No</w:t>
            </w:r>
            <w:bookmarkEnd w:id="4891"/>
            <w:bookmarkEnd w:id="4892"/>
            <w:bookmarkEnd w:id="4893"/>
            <w:bookmarkEnd w:id="4894"/>
            <w:bookmarkEnd w:id="4895"/>
          </w:p>
        </w:tc>
      </w:tr>
      <w:tr w:rsidR="00E173AB" w:rsidRPr="008A1775" w14:paraId="0299DE0F" w14:textId="77777777" w:rsidTr="003423E7">
        <w:trPr>
          <w:trHeight w:val="684"/>
        </w:trPr>
        <w:tc>
          <w:tcPr>
            <w:tcW w:w="693" w:type="dxa"/>
          </w:tcPr>
          <w:p w14:paraId="194646D4" w14:textId="77777777" w:rsidR="00E173AB" w:rsidRPr="008A1775" w:rsidRDefault="00E173AB" w:rsidP="008A1775">
            <w:pPr>
              <w:pStyle w:val="Ttulo2"/>
              <w:spacing w:before="0" w:beforeAutospacing="0" w:after="0" w:afterAutospacing="0" w:line="360" w:lineRule="auto"/>
              <w:jc w:val="center"/>
              <w:rPr>
                <w:b w:val="0"/>
                <w:iCs/>
                <w:szCs w:val="24"/>
              </w:rPr>
            </w:pPr>
            <w:bookmarkStart w:id="4896" w:name="_Toc140007663"/>
            <w:bookmarkStart w:id="4897" w:name="_Toc142508364"/>
            <w:bookmarkStart w:id="4898" w:name="_Toc142812492"/>
            <w:bookmarkStart w:id="4899" w:name="_Toc142815863"/>
            <w:bookmarkStart w:id="4900" w:name="_Toc143621407"/>
            <w:r w:rsidRPr="008A1775">
              <w:rPr>
                <w:b w:val="0"/>
                <w:iCs/>
                <w:szCs w:val="24"/>
              </w:rPr>
              <w:t>2.0</w:t>
            </w:r>
            <w:bookmarkEnd w:id="4896"/>
            <w:bookmarkEnd w:id="4897"/>
            <w:bookmarkEnd w:id="4898"/>
            <w:bookmarkEnd w:id="4899"/>
            <w:bookmarkEnd w:id="4900"/>
          </w:p>
        </w:tc>
        <w:tc>
          <w:tcPr>
            <w:tcW w:w="7813" w:type="dxa"/>
            <w:gridSpan w:val="2"/>
          </w:tcPr>
          <w:p w14:paraId="3817E12C"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901" w:name="_Toc140007664"/>
            <w:bookmarkStart w:id="4902" w:name="_Toc142508365"/>
            <w:bookmarkStart w:id="4903" w:name="_Toc142812493"/>
            <w:bookmarkStart w:id="4904" w:name="_Toc142815864"/>
            <w:bookmarkStart w:id="4905" w:name="_Toc143621408"/>
            <w:r w:rsidRPr="008A1775">
              <w:rPr>
                <w:b w:val="0"/>
                <w:bCs w:val="0"/>
                <w:szCs w:val="24"/>
              </w:rPr>
              <w:t>¿Cuentan con un procedimiento para realizar la donación de medicamentos?</w:t>
            </w:r>
            <w:bookmarkEnd w:id="4901"/>
            <w:bookmarkEnd w:id="4902"/>
            <w:bookmarkEnd w:id="4903"/>
            <w:bookmarkEnd w:id="4904"/>
            <w:bookmarkEnd w:id="4905"/>
          </w:p>
          <w:p w14:paraId="07262AA2"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906" w:name="_Toc140007665"/>
            <w:bookmarkStart w:id="4907" w:name="_Toc142508366"/>
            <w:bookmarkStart w:id="4908" w:name="_Toc142812494"/>
            <w:bookmarkStart w:id="4909" w:name="_Toc142815865"/>
            <w:bookmarkStart w:id="4910" w:name="_Toc143621409"/>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906"/>
            <w:bookmarkEnd w:id="4907"/>
            <w:bookmarkEnd w:id="4908"/>
            <w:bookmarkEnd w:id="4909"/>
            <w:bookmarkEnd w:id="4910"/>
          </w:p>
          <w:p w14:paraId="5E3E2D91" w14:textId="77777777" w:rsidR="00E173AB" w:rsidRPr="008A1775" w:rsidRDefault="00E173AB">
            <w:pPr>
              <w:pStyle w:val="Ttulo2"/>
              <w:numPr>
                <w:ilvl w:val="0"/>
                <w:numId w:val="16"/>
              </w:numPr>
              <w:spacing w:before="0" w:beforeAutospacing="0" w:after="0" w:afterAutospacing="0" w:line="360" w:lineRule="auto"/>
              <w:ind w:left="329" w:hanging="283"/>
              <w:jc w:val="both"/>
              <w:rPr>
                <w:b w:val="0"/>
                <w:bCs w:val="0"/>
                <w:szCs w:val="24"/>
              </w:rPr>
            </w:pPr>
            <w:bookmarkStart w:id="4911" w:name="_Toc140007666"/>
            <w:bookmarkStart w:id="4912" w:name="_Toc142508367"/>
            <w:bookmarkStart w:id="4913" w:name="_Toc142812495"/>
            <w:bookmarkStart w:id="4914" w:name="_Toc142815866"/>
            <w:bookmarkStart w:id="4915" w:name="_Toc143621410"/>
            <w:r w:rsidRPr="008A1775">
              <w:rPr>
                <w:b w:val="0"/>
                <w:bCs w:val="0"/>
                <w:szCs w:val="24"/>
              </w:rPr>
              <w:t>Coordinar con la unidad médica El Galeno la relación de medicamentos a donar a los puestos de salud.</w:t>
            </w:r>
            <w:bookmarkEnd w:id="4911"/>
            <w:bookmarkEnd w:id="4912"/>
            <w:bookmarkEnd w:id="4913"/>
            <w:bookmarkEnd w:id="4914"/>
            <w:bookmarkEnd w:id="4915"/>
          </w:p>
          <w:p w14:paraId="1266EDAB" w14:textId="77777777" w:rsidR="00E173AB" w:rsidRPr="008A1775" w:rsidRDefault="00E173AB">
            <w:pPr>
              <w:pStyle w:val="Ttulo2"/>
              <w:numPr>
                <w:ilvl w:val="0"/>
                <w:numId w:val="16"/>
              </w:numPr>
              <w:spacing w:before="0" w:beforeAutospacing="0" w:after="0" w:afterAutospacing="0" w:line="360" w:lineRule="auto"/>
              <w:ind w:left="329" w:hanging="283"/>
              <w:jc w:val="both"/>
              <w:rPr>
                <w:b w:val="0"/>
                <w:bCs w:val="0"/>
                <w:szCs w:val="24"/>
              </w:rPr>
            </w:pPr>
            <w:bookmarkStart w:id="4916" w:name="_Toc140007667"/>
            <w:bookmarkStart w:id="4917" w:name="_Toc142508368"/>
            <w:bookmarkStart w:id="4918" w:name="_Toc142812496"/>
            <w:bookmarkStart w:id="4919" w:name="_Toc142815867"/>
            <w:bookmarkStart w:id="4920" w:name="_Toc143621411"/>
            <w:r w:rsidRPr="008A1775">
              <w:rPr>
                <w:b w:val="0"/>
                <w:bCs w:val="0"/>
                <w:szCs w:val="24"/>
              </w:rPr>
              <w:t>Coordinar con el puesto de salud la donación de medicamentos.</w:t>
            </w:r>
            <w:bookmarkEnd w:id="4916"/>
            <w:bookmarkEnd w:id="4917"/>
            <w:bookmarkEnd w:id="4918"/>
            <w:bookmarkEnd w:id="4919"/>
            <w:bookmarkEnd w:id="4920"/>
          </w:p>
          <w:p w14:paraId="11B8725F" w14:textId="77777777" w:rsidR="00E173AB" w:rsidRPr="008A1775" w:rsidRDefault="00E173AB">
            <w:pPr>
              <w:pStyle w:val="Ttulo2"/>
              <w:numPr>
                <w:ilvl w:val="0"/>
                <w:numId w:val="16"/>
              </w:numPr>
              <w:spacing w:before="0" w:beforeAutospacing="0" w:after="0" w:afterAutospacing="0" w:line="360" w:lineRule="auto"/>
              <w:ind w:left="329" w:hanging="283"/>
              <w:jc w:val="both"/>
              <w:rPr>
                <w:b w:val="0"/>
                <w:bCs w:val="0"/>
                <w:szCs w:val="24"/>
              </w:rPr>
            </w:pPr>
            <w:bookmarkStart w:id="4921" w:name="_Toc140007668"/>
            <w:bookmarkStart w:id="4922" w:name="_Toc142508369"/>
            <w:bookmarkStart w:id="4923" w:name="_Toc142812497"/>
            <w:bookmarkStart w:id="4924" w:name="_Toc142815868"/>
            <w:bookmarkStart w:id="4925" w:name="_Toc143621412"/>
            <w:r w:rsidRPr="008A1775">
              <w:rPr>
                <w:b w:val="0"/>
                <w:bCs w:val="0"/>
                <w:szCs w:val="24"/>
              </w:rPr>
              <w:t>Donar los medicamentos y firmar el acta.</w:t>
            </w:r>
            <w:bookmarkEnd w:id="4921"/>
            <w:bookmarkEnd w:id="4922"/>
            <w:bookmarkEnd w:id="4923"/>
            <w:bookmarkEnd w:id="4924"/>
            <w:bookmarkEnd w:id="4925"/>
          </w:p>
          <w:p w14:paraId="6C08514B" w14:textId="77777777" w:rsidR="00E173AB" w:rsidRPr="008A1775" w:rsidRDefault="00E173AB">
            <w:pPr>
              <w:pStyle w:val="Ttulo2"/>
              <w:numPr>
                <w:ilvl w:val="0"/>
                <w:numId w:val="16"/>
              </w:numPr>
              <w:spacing w:before="0" w:beforeAutospacing="0" w:after="0" w:afterAutospacing="0" w:line="360" w:lineRule="auto"/>
              <w:ind w:left="329" w:hanging="283"/>
              <w:jc w:val="both"/>
              <w:rPr>
                <w:b w:val="0"/>
                <w:bCs w:val="0"/>
                <w:szCs w:val="24"/>
              </w:rPr>
            </w:pPr>
            <w:bookmarkStart w:id="4926" w:name="_Toc140007669"/>
            <w:bookmarkStart w:id="4927" w:name="_Toc142508370"/>
            <w:bookmarkStart w:id="4928" w:name="_Toc142812498"/>
            <w:bookmarkStart w:id="4929" w:name="_Toc142815869"/>
            <w:bookmarkStart w:id="4930" w:name="_Toc143621413"/>
            <w:r w:rsidRPr="008A1775">
              <w:rPr>
                <w:b w:val="0"/>
                <w:bCs w:val="0"/>
                <w:szCs w:val="24"/>
              </w:rPr>
              <w:t>Elaborar el informe de la donación de medicamentos.</w:t>
            </w:r>
            <w:bookmarkEnd w:id="4926"/>
            <w:bookmarkEnd w:id="4927"/>
            <w:bookmarkEnd w:id="4928"/>
            <w:bookmarkEnd w:id="4929"/>
            <w:bookmarkEnd w:id="4930"/>
          </w:p>
          <w:p w14:paraId="16239F96"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931" w:name="_Toc140007670"/>
            <w:bookmarkStart w:id="4932" w:name="_Toc142508371"/>
            <w:bookmarkStart w:id="4933" w:name="_Toc142812499"/>
            <w:bookmarkStart w:id="4934" w:name="_Toc142815870"/>
            <w:bookmarkStart w:id="4935" w:name="_Toc143621414"/>
            <w:r w:rsidRPr="008A1775">
              <w:rPr>
                <w:b w:val="0"/>
                <w:bCs w:val="0"/>
                <w:i/>
                <w:szCs w:val="24"/>
              </w:rPr>
              <w:t>De existir algún procedimiento que no se encuentre en las respuestas por favor escribirlo:</w:t>
            </w:r>
            <w:bookmarkEnd w:id="4931"/>
            <w:bookmarkEnd w:id="4932"/>
            <w:bookmarkEnd w:id="4933"/>
            <w:bookmarkEnd w:id="4934"/>
            <w:bookmarkEnd w:id="4935"/>
          </w:p>
          <w:p w14:paraId="6FAE0259"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019D0DC4"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0125CE61" w14:textId="77777777" w:rsidR="00E173AB" w:rsidRPr="008A1775" w:rsidRDefault="00E173AB" w:rsidP="008A1775">
            <w:pPr>
              <w:pStyle w:val="Ttulo2"/>
              <w:spacing w:before="0" w:beforeAutospacing="0" w:after="0" w:afterAutospacing="0" w:line="360" w:lineRule="auto"/>
              <w:jc w:val="center"/>
              <w:rPr>
                <w:b w:val="0"/>
                <w:iCs/>
                <w:szCs w:val="24"/>
              </w:rPr>
            </w:pPr>
            <w:bookmarkStart w:id="4936" w:name="_Toc140007671"/>
            <w:bookmarkStart w:id="4937" w:name="_Toc142508372"/>
            <w:bookmarkStart w:id="4938" w:name="_Toc142812500"/>
            <w:bookmarkStart w:id="4939" w:name="_Toc142815871"/>
            <w:bookmarkStart w:id="4940" w:name="_Toc143621415"/>
            <w:r w:rsidRPr="008A1775">
              <w:rPr>
                <w:b w:val="0"/>
                <w:iCs/>
                <w:szCs w:val="24"/>
              </w:rPr>
              <w:t>Si</w:t>
            </w:r>
            <w:bookmarkEnd w:id="4936"/>
            <w:bookmarkEnd w:id="4937"/>
            <w:bookmarkEnd w:id="4938"/>
            <w:bookmarkEnd w:id="4939"/>
            <w:bookmarkEnd w:id="4940"/>
          </w:p>
        </w:tc>
        <w:tc>
          <w:tcPr>
            <w:tcW w:w="568" w:type="dxa"/>
          </w:tcPr>
          <w:p w14:paraId="226B1F3B" w14:textId="77777777" w:rsidR="00E173AB" w:rsidRPr="008A1775" w:rsidRDefault="00E173AB" w:rsidP="008A1775">
            <w:pPr>
              <w:pStyle w:val="Ttulo2"/>
              <w:spacing w:before="0" w:beforeAutospacing="0" w:after="0" w:afterAutospacing="0" w:line="360" w:lineRule="auto"/>
              <w:jc w:val="center"/>
              <w:rPr>
                <w:b w:val="0"/>
                <w:iCs/>
                <w:szCs w:val="24"/>
              </w:rPr>
            </w:pPr>
            <w:bookmarkStart w:id="4941" w:name="_Toc140007672"/>
            <w:bookmarkStart w:id="4942" w:name="_Toc142508373"/>
            <w:bookmarkStart w:id="4943" w:name="_Toc142812501"/>
            <w:bookmarkStart w:id="4944" w:name="_Toc142815872"/>
            <w:bookmarkStart w:id="4945" w:name="_Toc143621416"/>
            <w:r w:rsidRPr="008A1775">
              <w:rPr>
                <w:b w:val="0"/>
                <w:iCs/>
                <w:szCs w:val="24"/>
              </w:rPr>
              <w:t>No</w:t>
            </w:r>
            <w:bookmarkEnd w:id="4941"/>
            <w:bookmarkEnd w:id="4942"/>
            <w:bookmarkEnd w:id="4943"/>
            <w:bookmarkEnd w:id="4944"/>
            <w:bookmarkEnd w:id="4945"/>
          </w:p>
        </w:tc>
      </w:tr>
      <w:tr w:rsidR="00E173AB" w:rsidRPr="008A1775" w14:paraId="576FEAF2" w14:textId="77777777" w:rsidTr="003423E7">
        <w:trPr>
          <w:trHeight w:val="684"/>
        </w:trPr>
        <w:tc>
          <w:tcPr>
            <w:tcW w:w="693" w:type="dxa"/>
          </w:tcPr>
          <w:p w14:paraId="63E89271" w14:textId="77777777" w:rsidR="00E173AB" w:rsidRPr="008A1775" w:rsidRDefault="00E173AB" w:rsidP="008A1775">
            <w:pPr>
              <w:pStyle w:val="Ttulo2"/>
              <w:spacing w:before="0" w:beforeAutospacing="0" w:after="0" w:afterAutospacing="0" w:line="360" w:lineRule="auto"/>
              <w:jc w:val="center"/>
              <w:rPr>
                <w:b w:val="0"/>
                <w:iCs/>
                <w:szCs w:val="24"/>
              </w:rPr>
            </w:pPr>
            <w:bookmarkStart w:id="4946" w:name="_Toc140007673"/>
            <w:bookmarkStart w:id="4947" w:name="_Toc142508374"/>
            <w:bookmarkStart w:id="4948" w:name="_Toc142812502"/>
            <w:bookmarkStart w:id="4949" w:name="_Toc142815873"/>
            <w:bookmarkStart w:id="4950" w:name="_Toc143621417"/>
            <w:r w:rsidRPr="008A1775">
              <w:rPr>
                <w:b w:val="0"/>
                <w:iCs/>
                <w:szCs w:val="24"/>
              </w:rPr>
              <w:t>3.0</w:t>
            </w:r>
            <w:bookmarkEnd w:id="4946"/>
            <w:bookmarkEnd w:id="4947"/>
            <w:bookmarkEnd w:id="4948"/>
            <w:bookmarkEnd w:id="4949"/>
            <w:bookmarkEnd w:id="4950"/>
          </w:p>
        </w:tc>
        <w:tc>
          <w:tcPr>
            <w:tcW w:w="7813" w:type="dxa"/>
            <w:gridSpan w:val="2"/>
          </w:tcPr>
          <w:p w14:paraId="6C46E8F5" w14:textId="77777777" w:rsidR="00E173AB" w:rsidRPr="008A1775" w:rsidRDefault="00E173AB" w:rsidP="008A1775">
            <w:pPr>
              <w:pStyle w:val="Ttulo2"/>
              <w:spacing w:before="0" w:beforeAutospacing="0" w:after="0" w:afterAutospacing="0" w:line="360" w:lineRule="auto"/>
              <w:jc w:val="both"/>
              <w:rPr>
                <w:b w:val="0"/>
                <w:bCs w:val="0"/>
                <w:szCs w:val="24"/>
              </w:rPr>
            </w:pPr>
            <w:bookmarkStart w:id="4951" w:name="_Toc140007674"/>
            <w:bookmarkStart w:id="4952" w:name="_Toc142508375"/>
            <w:bookmarkStart w:id="4953" w:name="_Toc142812503"/>
            <w:bookmarkStart w:id="4954" w:name="_Toc142815874"/>
            <w:bookmarkStart w:id="4955" w:name="_Toc143621418"/>
            <w:r w:rsidRPr="008A1775">
              <w:rPr>
                <w:b w:val="0"/>
                <w:bCs w:val="0"/>
                <w:szCs w:val="24"/>
              </w:rPr>
              <w:t>¿Cuentan con un procedimiento para realizar el pago de los profesionales de salud?</w:t>
            </w:r>
            <w:bookmarkEnd w:id="4951"/>
            <w:bookmarkEnd w:id="4952"/>
            <w:bookmarkEnd w:id="4953"/>
            <w:bookmarkEnd w:id="4954"/>
            <w:bookmarkEnd w:id="4955"/>
          </w:p>
          <w:p w14:paraId="7763E760"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4956" w:name="_Toc140007675"/>
            <w:bookmarkStart w:id="4957" w:name="_Toc142508376"/>
            <w:bookmarkStart w:id="4958" w:name="_Toc142812504"/>
            <w:bookmarkStart w:id="4959" w:name="_Toc142815875"/>
            <w:bookmarkStart w:id="4960" w:name="_Toc143621419"/>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4956"/>
            <w:bookmarkEnd w:id="4957"/>
            <w:bookmarkEnd w:id="4958"/>
            <w:bookmarkEnd w:id="4959"/>
            <w:bookmarkEnd w:id="4960"/>
          </w:p>
          <w:p w14:paraId="4EB04F20"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61" w:name="_Toc140007676"/>
            <w:bookmarkStart w:id="4962" w:name="_Toc142508377"/>
            <w:bookmarkStart w:id="4963" w:name="_Toc142812505"/>
            <w:bookmarkStart w:id="4964" w:name="_Toc142815876"/>
            <w:bookmarkStart w:id="4965" w:name="_Toc143621420"/>
            <w:r w:rsidRPr="008A1775">
              <w:rPr>
                <w:b w:val="0"/>
                <w:bCs w:val="0"/>
                <w:szCs w:val="24"/>
              </w:rPr>
              <w:t>Coordinar con la Dirección regional de salud Cajamarca la firma del convenio.</w:t>
            </w:r>
            <w:bookmarkEnd w:id="4961"/>
            <w:bookmarkEnd w:id="4962"/>
            <w:bookmarkEnd w:id="4963"/>
            <w:bookmarkEnd w:id="4964"/>
            <w:bookmarkEnd w:id="4965"/>
          </w:p>
          <w:p w14:paraId="5CD86533"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66" w:name="_Toc140007677"/>
            <w:bookmarkStart w:id="4967" w:name="_Toc142508378"/>
            <w:bookmarkStart w:id="4968" w:name="_Toc142812506"/>
            <w:bookmarkStart w:id="4969" w:name="_Toc142815877"/>
            <w:bookmarkStart w:id="4970" w:name="_Toc143621421"/>
            <w:r w:rsidRPr="008A1775">
              <w:rPr>
                <w:b w:val="0"/>
                <w:bCs w:val="0"/>
                <w:szCs w:val="24"/>
              </w:rPr>
              <w:t>Elaborar y revisar el convenio para el pago de profesionales de salud.</w:t>
            </w:r>
            <w:bookmarkEnd w:id="4966"/>
            <w:bookmarkEnd w:id="4967"/>
            <w:bookmarkEnd w:id="4968"/>
            <w:bookmarkEnd w:id="4969"/>
            <w:bookmarkEnd w:id="4970"/>
          </w:p>
          <w:p w14:paraId="74AF48EA"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71" w:name="_Toc140007678"/>
            <w:bookmarkStart w:id="4972" w:name="_Toc142508379"/>
            <w:bookmarkStart w:id="4973" w:name="_Toc142812507"/>
            <w:bookmarkStart w:id="4974" w:name="_Toc142815878"/>
            <w:bookmarkStart w:id="4975" w:name="_Toc143621422"/>
            <w:r w:rsidRPr="008A1775">
              <w:rPr>
                <w:b w:val="0"/>
                <w:bCs w:val="0"/>
                <w:szCs w:val="24"/>
              </w:rPr>
              <w:t>Firmar el convenio para el pago de profesionales de salud.</w:t>
            </w:r>
            <w:bookmarkEnd w:id="4971"/>
            <w:bookmarkEnd w:id="4972"/>
            <w:bookmarkEnd w:id="4973"/>
            <w:bookmarkEnd w:id="4974"/>
            <w:bookmarkEnd w:id="4975"/>
          </w:p>
          <w:p w14:paraId="038D2EB9"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76" w:name="_Toc140007679"/>
            <w:bookmarkStart w:id="4977" w:name="_Toc142508380"/>
            <w:bookmarkStart w:id="4978" w:name="_Toc142812508"/>
            <w:bookmarkStart w:id="4979" w:name="_Toc142815879"/>
            <w:bookmarkStart w:id="4980" w:name="_Toc143621423"/>
            <w:r w:rsidRPr="008A1775">
              <w:rPr>
                <w:b w:val="0"/>
                <w:bCs w:val="0"/>
                <w:szCs w:val="24"/>
              </w:rPr>
              <w:t>Entregar los seis desembolsos a la DIRESA Cajamarca indicados en el convenio para el pago de profesionales de salud.</w:t>
            </w:r>
            <w:bookmarkEnd w:id="4976"/>
            <w:bookmarkEnd w:id="4977"/>
            <w:bookmarkEnd w:id="4978"/>
            <w:bookmarkEnd w:id="4979"/>
            <w:bookmarkEnd w:id="4980"/>
          </w:p>
          <w:p w14:paraId="5A463078"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81" w:name="_Toc140007680"/>
            <w:bookmarkStart w:id="4982" w:name="_Toc142508381"/>
            <w:bookmarkStart w:id="4983" w:name="_Toc142812509"/>
            <w:bookmarkStart w:id="4984" w:name="_Toc142815880"/>
            <w:bookmarkStart w:id="4985" w:name="_Toc143621424"/>
            <w:r w:rsidRPr="008A1775">
              <w:rPr>
                <w:b w:val="0"/>
                <w:bCs w:val="0"/>
                <w:szCs w:val="24"/>
              </w:rPr>
              <w:t>Coordinar con la DIRESA Cajamarca la firma del acta de entrega de los seis desembolsos.</w:t>
            </w:r>
            <w:bookmarkEnd w:id="4981"/>
            <w:bookmarkEnd w:id="4982"/>
            <w:bookmarkEnd w:id="4983"/>
            <w:bookmarkEnd w:id="4984"/>
            <w:bookmarkEnd w:id="4985"/>
          </w:p>
          <w:p w14:paraId="51BE4D73"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86" w:name="_Toc140007681"/>
            <w:bookmarkStart w:id="4987" w:name="_Toc142508382"/>
            <w:bookmarkStart w:id="4988" w:name="_Toc142812510"/>
            <w:bookmarkStart w:id="4989" w:name="_Toc142815881"/>
            <w:bookmarkStart w:id="4990" w:name="_Toc143621425"/>
            <w:r w:rsidRPr="008A1775">
              <w:rPr>
                <w:b w:val="0"/>
                <w:bCs w:val="0"/>
                <w:szCs w:val="24"/>
              </w:rPr>
              <w:t>Verificar que la DIRESA Cajamarca realice la contratación de los profesionales de salud.</w:t>
            </w:r>
            <w:bookmarkEnd w:id="4986"/>
            <w:bookmarkEnd w:id="4987"/>
            <w:bookmarkEnd w:id="4988"/>
            <w:bookmarkEnd w:id="4989"/>
            <w:bookmarkEnd w:id="4990"/>
          </w:p>
          <w:p w14:paraId="0CAE1729"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91" w:name="_Toc140007682"/>
            <w:bookmarkStart w:id="4992" w:name="_Toc142508383"/>
            <w:bookmarkStart w:id="4993" w:name="_Toc142812511"/>
            <w:bookmarkStart w:id="4994" w:name="_Toc142815882"/>
            <w:bookmarkStart w:id="4995" w:name="_Toc143621426"/>
            <w:r w:rsidRPr="008A1775">
              <w:rPr>
                <w:b w:val="0"/>
                <w:bCs w:val="0"/>
                <w:szCs w:val="24"/>
              </w:rPr>
              <w:lastRenderedPageBreak/>
              <w:t>Verificar que la DIRESA Cajamarca realice el pago de los haberes de los profesionales de salud.</w:t>
            </w:r>
            <w:bookmarkEnd w:id="4991"/>
            <w:bookmarkEnd w:id="4992"/>
            <w:bookmarkEnd w:id="4993"/>
            <w:bookmarkEnd w:id="4994"/>
            <w:bookmarkEnd w:id="4995"/>
          </w:p>
          <w:p w14:paraId="0DBB4655" w14:textId="77777777" w:rsidR="00E173AB" w:rsidRPr="008A1775" w:rsidRDefault="00E173AB">
            <w:pPr>
              <w:pStyle w:val="Ttulo2"/>
              <w:numPr>
                <w:ilvl w:val="0"/>
                <w:numId w:val="18"/>
              </w:numPr>
              <w:spacing w:before="0" w:beforeAutospacing="0" w:after="0" w:afterAutospacing="0" w:line="360" w:lineRule="auto"/>
              <w:ind w:left="331" w:hanging="284"/>
              <w:jc w:val="both"/>
              <w:rPr>
                <w:b w:val="0"/>
                <w:bCs w:val="0"/>
                <w:szCs w:val="24"/>
              </w:rPr>
            </w:pPr>
            <w:bookmarkStart w:id="4996" w:name="_Toc140007683"/>
            <w:bookmarkStart w:id="4997" w:name="_Toc142508384"/>
            <w:bookmarkStart w:id="4998" w:name="_Toc142812512"/>
            <w:bookmarkStart w:id="4999" w:name="_Toc142815883"/>
            <w:bookmarkStart w:id="5000" w:name="_Toc143621427"/>
            <w:r w:rsidRPr="008A1775">
              <w:rPr>
                <w:b w:val="0"/>
                <w:bCs w:val="0"/>
                <w:szCs w:val="24"/>
              </w:rPr>
              <w:t>Solicitar a la DIRESA Cajamarca el informe de gastos del año.</w:t>
            </w:r>
            <w:bookmarkEnd w:id="4996"/>
            <w:bookmarkEnd w:id="4997"/>
            <w:bookmarkEnd w:id="4998"/>
            <w:bookmarkEnd w:id="4999"/>
            <w:bookmarkEnd w:id="5000"/>
          </w:p>
          <w:p w14:paraId="6485D476" w14:textId="77777777" w:rsidR="00E173AB" w:rsidRPr="008A1775" w:rsidRDefault="00E173AB">
            <w:pPr>
              <w:pStyle w:val="Ttulo2"/>
              <w:numPr>
                <w:ilvl w:val="0"/>
                <w:numId w:val="18"/>
              </w:numPr>
              <w:spacing w:before="0" w:beforeAutospacing="0" w:after="0" w:afterAutospacing="0" w:line="360" w:lineRule="auto"/>
              <w:ind w:left="329" w:hanging="283"/>
              <w:jc w:val="both"/>
              <w:rPr>
                <w:b w:val="0"/>
                <w:bCs w:val="0"/>
                <w:szCs w:val="24"/>
              </w:rPr>
            </w:pPr>
            <w:bookmarkStart w:id="5001" w:name="_Toc140007684"/>
            <w:bookmarkStart w:id="5002" w:name="_Toc142508385"/>
            <w:bookmarkStart w:id="5003" w:name="_Toc142812513"/>
            <w:bookmarkStart w:id="5004" w:name="_Toc142815884"/>
            <w:bookmarkStart w:id="5005" w:name="_Toc143621428"/>
            <w:r w:rsidRPr="008A1775">
              <w:rPr>
                <w:b w:val="0"/>
                <w:bCs w:val="0"/>
                <w:szCs w:val="24"/>
              </w:rPr>
              <w:t>Elaborar el informe de pago de los haberes de las profesionales de salud.</w:t>
            </w:r>
            <w:bookmarkEnd w:id="5001"/>
            <w:bookmarkEnd w:id="5002"/>
            <w:bookmarkEnd w:id="5003"/>
            <w:bookmarkEnd w:id="5004"/>
            <w:bookmarkEnd w:id="5005"/>
          </w:p>
          <w:p w14:paraId="7D34ABCC"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006" w:name="_Toc140007685"/>
            <w:bookmarkStart w:id="5007" w:name="_Toc142508386"/>
            <w:bookmarkStart w:id="5008" w:name="_Toc142812514"/>
            <w:bookmarkStart w:id="5009" w:name="_Toc142815885"/>
            <w:bookmarkStart w:id="5010" w:name="_Toc143621429"/>
            <w:r w:rsidRPr="008A1775">
              <w:rPr>
                <w:b w:val="0"/>
                <w:bCs w:val="0"/>
                <w:i/>
                <w:szCs w:val="24"/>
              </w:rPr>
              <w:t>De existir algún procedimiento que no se encuentre en las respuestas por favor escribirlo:</w:t>
            </w:r>
            <w:bookmarkEnd w:id="5006"/>
            <w:bookmarkEnd w:id="5007"/>
            <w:bookmarkEnd w:id="5008"/>
            <w:bookmarkEnd w:id="5009"/>
            <w:bookmarkEnd w:id="5010"/>
          </w:p>
          <w:p w14:paraId="68AFB7C1"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382950B0"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24094728" w14:textId="77777777" w:rsidR="00E173AB" w:rsidRPr="008A1775" w:rsidRDefault="00E173AB" w:rsidP="008A1775">
            <w:pPr>
              <w:pStyle w:val="Ttulo2"/>
              <w:spacing w:before="0" w:beforeAutospacing="0" w:after="0" w:afterAutospacing="0" w:line="360" w:lineRule="auto"/>
              <w:jc w:val="center"/>
              <w:rPr>
                <w:b w:val="0"/>
                <w:iCs/>
                <w:szCs w:val="24"/>
              </w:rPr>
            </w:pPr>
            <w:bookmarkStart w:id="5011" w:name="_Toc140007686"/>
            <w:bookmarkStart w:id="5012" w:name="_Toc142508387"/>
            <w:bookmarkStart w:id="5013" w:name="_Toc142812515"/>
            <w:bookmarkStart w:id="5014" w:name="_Toc142815886"/>
            <w:bookmarkStart w:id="5015" w:name="_Toc143621430"/>
            <w:r w:rsidRPr="008A1775">
              <w:rPr>
                <w:b w:val="0"/>
                <w:iCs/>
                <w:szCs w:val="24"/>
              </w:rPr>
              <w:lastRenderedPageBreak/>
              <w:t>Si</w:t>
            </w:r>
            <w:bookmarkEnd w:id="5011"/>
            <w:bookmarkEnd w:id="5012"/>
            <w:bookmarkEnd w:id="5013"/>
            <w:bookmarkEnd w:id="5014"/>
            <w:bookmarkEnd w:id="5015"/>
          </w:p>
        </w:tc>
        <w:tc>
          <w:tcPr>
            <w:tcW w:w="568" w:type="dxa"/>
          </w:tcPr>
          <w:p w14:paraId="12FB8D7F" w14:textId="77777777" w:rsidR="00E173AB" w:rsidRPr="008A1775" w:rsidRDefault="00E173AB" w:rsidP="008A1775">
            <w:pPr>
              <w:pStyle w:val="Ttulo2"/>
              <w:spacing w:before="0" w:beforeAutospacing="0" w:after="0" w:afterAutospacing="0" w:line="360" w:lineRule="auto"/>
              <w:jc w:val="center"/>
              <w:rPr>
                <w:b w:val="0"/>
                <w:iCs/>
                <w:szCs w:val="24"/>
              </w:rPr>
            </w:pPr>
            <w:bookmarkStart w:id="5016" w:name="_Toc140007687"/>
            <w:bookmarkStart w:id="5017" w:name="_Toc142508388"/>
            <w:bookmarkStart w:id="5018" w:name="_Toc142812516"/>
            <w:bookmarkStart w:id="5019" w:name="_Toc142815887"/>
            <w:bookmarkStart w:id="5020" w:name="_Toc143621431"/>
            <w:r w:rsidRPr="008A1775">
              <w:rPr>
                <w:b w:val="0"/>
                <w:iCs/>
                <w:szCs w:val="24"/>
              </w:rPr>
              <w:t>No</w:t>
            </w:r>
            <w:bookmarkEnd w:id="5016"/>
            <w:bookmarkEnd w:id="5017"/>
            <w:bookmarkEnd w:id="5018"/>
            <w:bookmarkEnd w:id="5019"/>
            <w:bookmarkEnd w:id="5020"/>
          </w:p>
        </w:tc>
      </w:tr>
      <w:tr w:rsidR="00E173AB" w:rsidRPr="008A1775" w14:paraId="328E80E9" w14:textId="77777777" w:rsidTr="003423E7">
        <w:trPr>
          <w:trHeight w:val="684"/>
        </w:trPr>
        <w:tc>
          <w:tcPr>
            <w:tcW w:w="693" w:type="dxa"/>
          </w:tcPr>
          <w:p w14:paraId="7B952D63" w14:textId="77777777" w:rsidR="00E173AB" w:rsidRPr="008A1775" w:rsidRDefault="00E173AB" w:rsidP="008A1775">
            <w:pPr>
              <w:pStyle w:val="Ttulo2"/>
              <w:spacing w:before="0" w:beforeAutospacing="0" w:after="0" w:afterAutospacing="0" w:line="360" w:lineRule="auto"/>
              <w:jc w:val="center"/>
              <w:rPr>
                <w:b w:val="0"/>
                <w:iCs/>
                <w:szCs w:val="24"/>
              </w:rPr>
            </w:pPr>
            <w:bookmarkStart w:id="5021" w:name="_Toc140007688"/>
            <w:bookmarkStart w:id="5022" w:name="_Toc142508389"/>
            <w:bookmarkStart w:id="5023" w:name="_Toc142812517"/>
            <w:bookmarkStart w:id="5024" w:name="_Toc142815888"/>
            <w:bookmarkStart w:id="5025" w:name="_Toc143621432"/>
            <w:r w:rsidRPr="008A1775">
              <w:rPr>
                <w:b w:val="0"/>
                <w:iCs/>
                <w:szCs w:val="24"/>
              </w:rPr>
              <w:t>4.0</w:t>
            </w:r>
            <w:bookmarkEnd w:id="5021"/>
            <w:bookmarkEnd w:id="5022"/>
            <w:bookmarkEnd w:id="5023"/>
            <w:bookmarkEnd w:id="5024"/>
            <w:bookmarkEnd w:id="5025"/>
          </w:p>
        </w:tc>
        <w:tc>
          <w:tcPr>
            <w:tcW w:w="7813" w:type="dxa"/>
            <w:gridSpan w:val="2"/>
          </w:tcPr>
          <w:p w14:paraId="24FB2940" w14:textId="77777777" w:rsidR="00E173AB" w:rsidRPr="008A1775" w:rsidRDefault="00E173AB" w:rsidP="008A1775">
            <w:pPr>
              <w:pStyle w:val="Ttulo2"/>
              <w:spacing w:before="0" w:beforeAutospacing="0" w:after="0" w:afterAutospacing="0" w:line="360" w:lineRule="auto"/>
              <w:jc w:val="both"/>
              <w:rPr>
                <w:b w:val="0"/>
                <w:bCs w:val="0"/>
                <w:szCs w:val="24"/>
              </w:rPr>
            </w:pPr>
            <w:bookmarkStart w:id="5026" w:name="_Toc140007689"/>
            <w:bookmarkStart w:id="5027" w:name="_Toc142508390"/>
            <w:bookmarkStart w:id="5028" w:name="_Toc142812518"/>
            <w:bookmarkStart w:id="5029" w:name="_Toc142815889"/>
            <w:bookmarkStart w:id="5030" w:name="_Toc143621433"/>
            <w:r w:rsidRPr="008A1775">
              <w:rPr>
                <w:b w:val="0"/>
                <w:bCs w:val="0"/>
                <w:szCs w:val="24"/>
              </w:rPr>
              <w:t>¿Cuentan con un procedimiento para realizar las campañas escolares?</w:t>
            </w:r>
            <w:bookmarkEnd w:id="5026"/>
            <w:bookmarkEnd w:id="5027"/>
            <w:bookmarkEnd w:id="5028"/>
            <w:bookmarkEnd w:id="5029"/>
            <w:bookmarkEnd w:id="5030"/>
          </w:p>
          <w:p w14:paraId="526A4082"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031" w:name="_Toc140007690"/>
            <w:bookmarkStart w:id="5032" w:name="_Toc142508391"/>
            <w:bookmarkStart w:id="5033" w:name="_Toc142812519"/>
            <w:bookmarkStart w:id="5034" w:name="_Toc142815890"/>
            <w:bookmarkStart w:id="5035" w:name="_Toc143621434"/>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5031"/>
            <w:bookmarkEnd w:id="5032"/>
            <w:bookmarkEnd w:id="5033"/>
            <w:bookmarkEnd w:id="5034"/>
            <w:bookmarkEnd w:id="5035"/>
          </w:p>
          <w:p w14:paraId="5139A746" w14:textId="77777777" w:rsidR="00E173AB" w:rsidRPr="008A1775" w:rsidRDefault="00E173AB" w:rsidP="008A1775">
            <w:pPr>
              <w:pStyle w:val="Ttulo2"/>
              <w:spacing w:before="0" w:beforeAutospacing="0" w:after="0" w:afterAutospacing="0" w:line="360" w:lineRule="auto"/>
              <w:jc w:val="both"/>
              <w:rPr>
                <w:b w:val="0"/>
                <w:bCs w:val="0"/>
                <w:i/>
                <w:szCs w:val="24"/>
              </w:rPr>
            </w:pPr>
          </w:p>
          <w:p w14:paraId="2BD2FF6C" w14:textId="77777777" w:rsidR="00E173AB" w:rsidRPr="008A1775" w:rsidRDefault="00E173AB">
            <w:pPr>
              <w:pStyle w:val="Ttulo2"/>
              <w:numPr>
                <w:ilvl w:val="0"/>
                <w:numId w:val="20"/>
              </w:numPr>
              <w:spacing w:before="0" w:beforeAutospacing="0" w:after="0" w:afterAutospacing="0" w:line="360" w:lineRule="auto"/>
              <w:ind w:left="342" w:hanging="284"/>
              <w:jc w:val="both"/>
              <w:rPr>
                <w:b w:val="0"/>
                <w:bCs w:val="0"/>
                <w:szCs w:val="24"/>
              </w:rPr>
            </w:pPr>
            <w:bookmarkStart w:id="5036" w:name="_Toc140007691"/>
            <w:bookmarkStart w:id="5037" w:name="_Toc142508392"/>
            <w:bookmarkStart w:id="5038" w:name="_Toc142812520"/>
            <w:bookmarkStart w:id="5039" w:name="_Toc142815891"/>
            <w:bookmarkStart w:id="5040" w:name="_Toc143621435"/>
            <w:r w:rsidRPr="008A1775">
              <w:rPr>
                <w:b w:val="0"/>
                <w:bCs w:val="0"/>
                <w:szCs w:val="24"/>
              </w:rPr>
              <w:t>Elaborar la lista de útiles escolares y mochilas a solicitar.</w:t>
            </w:r>
            <w:bookmarkEnd w:id="5036"/>
            <w:bookmarkEnd w:id="5037"/>
            <w:bookmarkEnd w:id="5038"/>
            <w:bookmarkEnd w:id="5039"/>
            <w:bookmarkEnd w:id="5040"/>
          </w:p>
          <w:p w14:paraId="589DA7A7" w14:textId="77777777" w:rsidR="00E173AB" w:rsidRPr="008A1775" w:rsidRDefault="00E173AB">
            <w:pPr>
              <w:pStyle w:val="Ttulo2"/>
              <w:numPr>
                <w:ilvl w:val="0"/>
                <w:numId w:val="20"/>
              </w:numPr>
              <w:spacing w:before="0" w:beforeAutospacing="0" w:after="0" w:afterAutospacing="0" w:line="360" w:lineRule="auto"/>
              <w:ind w:left="342" w:hanging="284"/>
              <w:jc w:val="both"/>
              <w:rPr>
                <w:b w:val="0"/>
                <w:bCs w:val="0"/>
                <w:szCs w:val="24"/>
              </w:rPr>
            </w:pPr>
            <w:bookmarkStart w:id="5041" w:name="_Toc140007692"/>
            <w:bookmarkStart w:id="5042" w:name="_Toc142508393"/>
            <w:bookmarkStart w:id="5043" w:name="_Toc142812521"/>
            <w:bookmarkStart w:id="5044" w:name="_Toc142815892"/>
            <w:bookmarkStart w:id="5045" w:name="_Toc143621436"/>
            <w:r w:rsidRPr="008A1775">
              <w:rPr>
                <w:b w:val="0"/>
                <w:bCs w:val="0"/>
                <w:szCs w:val="24"/>
              </w:rPr>
              <w:t>Elaborar y aprobar la solicitud de útiles escolares.</w:t>
            </w:r>
            <w:bookmarkEnd w:id="5041"/>
            <w:bookmarkEnd w:id="5042"/>
            <w:bookmarkEnd w:id="5043"/>
            <w:bookmarkEnd w:id="5044"/>
            <w:bookmarkEnd w:id="5045"/>
          </w:p>
          <w:p w14:paraId="33358E35"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46" w:name="_Toc140007693"/>
            <w:bookmarkStart w:id="5047" w:name="_Toc142508394"/>
            <w:bookmarkStart w:id="5048" w:name="_Toc142812522"/>
            <w:bookmarkStart w:id="5049" w:name="_Toc142815893"/>
            <w:bookmarkStart w:id="5050" w:name="_Toc143621437"/>
            <w:r w:rsidRPr="008A1775">
              <w:rPr>
                <w:b w:val="0"/>
                <w:bCs w:val="0"/>
                <w:szCs w:val="24"/>
              </w:rPr>
              <w:t>Seleccionar al proveedor de los útiles escolares y las mochilas.</w:t>
            </w:r>
            <w:bookmarkEnd w:id="5046"/>
            <w:bookmarkEnd w:id="5047"/>
            <w:bookmarkEnd w:id="5048"/>
            <w:bookmarkEnd w:id="5049"/>
            <w:bookmarkEnd w:id="5050"/>
          </w:p>
          <w:p w14:paraId="289D473F"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51" w:name="_Toc140007694"/>
            <w:bookmarkStart w:id="5052" w:name="_Toc142508395"/>
            <w:bookmarkStart w:id="5053" w:name="_Toc142812523"/>
            <w:bookmarkStart w:id="5054" w:name="_Toc142815894"/>
            <w:bookmarkStart w:id="5055" w:name="_Toc143621438"/>
            <w:r w:rsidRPr="008A1775">
              <w:rPr>
                <w:b w:val="0"/>
                <w:bCs w:val="0"/>
                <w:szCs w:val="24"/>
              </w:rPr>
              <w:t>Elaborar la orden de compra de los útiles escolares y las mochilas.</w:t>
            </w:r>
            <w:bookmarkEnd w:id="5051"/>
            <w:bookmarkEnd w:id="5052"/>
            <w:bookmarkEnd w:id="5053"/>
            <w:bookmarkEnd w:id="5054"/>
            <w:bookmarkEnd w:id="5055"/>
          </w:p>
          <w:p w14:paraId="34C2F402"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56" w:name="_Toc140007695"/>
            <w:bookmarkStart w:id="5057" w:name="_Toc142508396"/>
            <w:bookmarkStart w:id="5058" w:name="_Toc142812524"/>
            <w:bookmarkStart w:id="5059" w:name="_Toc142815895"/>
            <w:bookmarkStart w:id="5060" w:name="_Toc143621439"/>
            <w:r w:rsidRPr="008A1775">
              <w:rPr>
                <w:b w:val="0"/>
                <w:bCs w:val="0"/>
                <w:szCs w:val="24"/>
              </w:rPr>
              <w:t>Recibir y revisar los útiles escolares y mochilas.</w:t>
            </w:r>
            <w:bookmarkEnd w:id="5056"/>
            <w:bookmarkEnd w:id="5057"/>
            <w:bookmarkEnd w:id="5058"/>
            <w:bookmarkEnd w:id="5059"/>
            <w:bookmarkEnd w:id="5060"/>
          </w:p>
          <w:p w14:paraId="3617CC71"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61" w:name="_Toc140007696"/>
            <w:bookmarkStart w:id="5062" w:name="_Toc142508397"/>
            <w:bookmarkStart w:id="5063" w:name="_Toc142812525"/>
            <w:bookmarkStart w:id="5064" w:name="_Toc142815896"/>
            <w:bookmarkStart w:id="5065" w:name="_Toc143621440"/>
            <w:r w:rsidRPr="008A1775">
              <w:rPr>
                <w:b w:val="0"/>
                <w:bCs w:val="0"/>
                <w:szCs w:val="24"/>
              </w:rPr>
              <w:t>Armar los kits escolares.</w:t>
            </w:r>
            <w:bookmarkEnd w:id="5061"/>
            <w:bookmarkEnd w:id="5062"/>
            <w:bookmarkEnd w:id="5063"/>
            <w:bookmarkEnd w:id="5064"/>
            <w:bookmarkEnd w:id="5065"/>
          </w:p>
          <w:p w14:paraId="4A0ACB1D"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66" w:name="_Toc140007697"/>
            <w:bookmarkStart w:id="5067" w:name="_Toc142508398"/>
            <w:bookmarkStart w:id="5068" w:name="_Toc142812526"/>
            <w:bookmarkStart w:id="5069" w:name="_Toc142815897"/>
            <w:bookmarkStart w:id="5070" w:name="_Toc143621441"/>
            <w:r w:rsidRPr="008A1775">
              <w:rPr>
                <w:b w:val="0"/>
                <w:bCs w:val="0"/>
                <w:szCs w:val="24"/>
              </w:rPr>
              <w:t>Llenar las mochilas con el kit escolar.</w:t>
            </w:r>
            <w:bookmarkEnd w:id="5066"/>
            <w:bookmarkEnd w:id="5067"/>
            <w:bookmarkEnd w:id="5068"/>
            <w:bookmarkEnd w:id="5069"/>
            <w:bookmarkEnd w:id="5070"/>
          </w:p>
          <w:p w14:paraId="1B1EFCFE"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71" w:name="_Toc140007698"/>
            <w:bookmarkStart w:id="5072" w:name="_Toc142508399"/>
            <w:bookmarkStart w:id="5073" w:name="_Toc142812527"/>
            <w:bookmarkStart w:id="5074" w:name="_Toc142815898"/>
            <w:bookmarkStart w:id="5075" w:name="_Toc143621442"/>
            <w:r w:rsidRPr="008A1775">
              <w:rPr>
                <w:b w:val="0"/>
                <w:bCs w:val="0"/>
                <w:szCs w:val="24"/>
              </w:rPr>
              <w:t>Invitar a las autoridades y directores a participar en la entrega de paquetes escolares.</w:t>
            </w:r>
            <w:bookmarkEnd w:id="5071"/>
            <w:bookmarkEnd w:id="5072"/>
            <w:bookmarkEnd w:id="5073"/>
            <w:bookmarkEnd w:id="5074"/>
            <w:bookmarkEnd w:id="5075"/>
          </w:p>
          <w:p w14:paraId="0EDC4D81"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76" w:name="_Toc140007699"/>
            <w:bookmarkStart w:id="5077" w:name="_Toc142508400"/>
            <w:bookmarkStart w:id="5078" w:name="_Toc142812528"/>
            <w:bookmarkStart w:id="5079" w:name="_Toc142815899"/>
            <w:bookmarkStart w:id="5080" w:name="_Toc143621443"/>
            <w:r w:rsidRPr="008A1775">
              <w:rPr>
                <w:b w:val="0"/>
                <w:bCs w:val="0"/>
                <w:szCs w:val="24"/>
              </w:rPr>
              <w:t>Recoger las listas de los alumnos matriculados en cada Institución Educativa.</w:t>
            </w:r>
            <w:bookmarkEnd w:id="5076"/>
            <w:bookmarkEnd w:id="5077"/>
            <w:bookmarkEnd w:id="5078"/>
            <w:bookmarkEnd w:id="5079"/>
            <w:bookmarkEnd w:id="5080"/>
          </w:p>
          <w:p w14:paraId="34960E4D"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81" w:name="_Toc140007700"/>
            <w:bookmarkStart w:id="5082" w:name="_Toc142508401"/>
            <w:bookmarkStart w:id="5083" w:name="_Toc142812529"/>
            <w:bookmarkStart w:id="5084" w:name="_Toc142815900"/>
            <w:bookmarkStart w:id="5085" w:name="_Toc143621444"/>
            <w:r w:rsidRPr="008A1775">
              <w:rPr>
                <w:b w:val="0"/>
                <w:bCs w:val="0"/>
                <w:szCs w:val="24"/>
              </w:rPr>
              <w:t>Entregar los paquetes escolares en las instituciones educativas y firmar el acta de entrega.</w:t>
            </w:r>
            <w:bookmarkEnd w:id="5081"/>
            <w:bookmarkEnd w:id="5082"/>
            <w:bookmarkEnd w:id="5083"/>
            <w:bookmarkEnd w:id="5084"/>
            <w:bookmarkEnd w:id="5085"/>
          </w:p>
          <w:p w14:paraId="7BAF81E7" w14:textId="77777777" w:rsidR="00E173AB" w:rsidRPr="008A1775" w:rsidRDefault="00E173AB">
            <w:pPr>
              <w:pStyle w:val="Ttulo2"/>
              <w:numPr>
                <w:ilvl w:val="0"/>
                <w:numId w:val="17"/>
              </w:numPr>
              <w:spacing w:before="0" w:beforeAutospacing="0" w:after="0" w:afterAutospacing="0" w:line="360" w:lineRule="auto"/>
              <w:ind w:left="329" w:hanging="283"/>
              <w:jc w:val="both"/>
              <w:rPr>
                <w:b w:val="0"/>
                <w:bCs w:val="0"/>
                <w:szCs w:val="24"/>
              </w:rPr>
            </w:pPr>
            <w:bookmarkStart w:id="5086" w:name="_Toc140007701"/>
            <w:bookmarkStart w:id="5087" w:name="_Toc142508402"/>
            <w:bookmarkStart w:id="5088" w:name="_Toc142812530"/>
            <w:bookmarkStart w:id="5089" w:name="_Toc142815901"/>
            <w:bookmarkStart w:id="5090" w:name="_Toc143621445"/>
            <w:r w:rsidRPr="008A1775">
              <w:rPr>
                <w:b w:val="0"/>
                <w:bCs w:val="0"/>
                <w:szCs w:val="24"/>
              </w:rPr>
              <w:t>Elaborar el informe de la entrega de los paquetes escolares.</w:t>
            </w:r>
            <w:bookmarkEnd w:id="5086"/>
            <w:bookmarkEnd w:id="5087"/>
            <w:bookmarkEnd w:id="5088"/>
            <w:bookmarkEnd w:id="5089"/>
            <w:bookmarkEnd w:id="5090"/>
          </w:p>
          <w:p w14:paraId="17176445"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091" w:name="_Toc140007702"/>
            <w:bookmarkStart w:id="5092" w:name="_Toc142508403"/>
            <w:bookmarkStart w:id="5093" w:name="_Toc142812531"/>
            <w:bookmarkStart w:id="5094" w:name="_Toc142815902"/>
            <w:bookmarkStart w:id="5095" w:name="_Toc143621446"/>
            <w:r w:rsidRPr="008A1775">
              <w:rPr>
                <w:b w:val="0"/>
                <w:bCs w:val="0"/>
                <w:i/>
                <w:szCs w:val="24"/>
              </w:rPr>
              <w:t>De existir algún procedimiento que no se encuentre en las respuestas por favor escribirlo:</w:t>
            </w:r>
            <w:bookmarkEnd w:id="5091"/>
            <w:bookmarkEnd w:id="5092"/>
            <w:bookmarkEnd w:id="5093"/>
            <w:bookmarkEnd w:id="5094"/>
            <w:bookmarkEnd w:id="5095"/>
          </w:p>
          <w:p w14:paraId="776E6D86"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626CB24D"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7F01214A" w14:textId="77777777" w:rsidR="00E173AB" w:rsidRPr="008A1775" w:rsidRDefault="00E173AB" w:rsidP="008A1775">
            <w:pPr>
              <w:pStyle w:val="Ttulo2"/>
              <w:spacing w:before="0" w:beforeAutospacing="0" w:after="0" w:afterAutospacing="0" w:line="360" w:lineRule="auto"/>
              <w:jc w:val="center"/>
              <w:rPr>
                <w:b w:val="0"/>
                <w:iCs/>
                <w:szCs w:val="24"/>
              </w:rPr>
            </w:pPr>
            <w:bookmarkStart w:id="5096" w:name="_Toc140007703"/>
            <w:bookmarkStart w:id="5097" w:name="_Toc142508404"/>
            <w:bookmarkStart w:id="5098" w:name="_Toc142812532"/>
            <w:bookmarkStart w:id="5099" w:name="_Toc142815903"/>
            <w:bookmarkStart w:id="5100" w:name="_Toc143621447"/>
            <w:r w:rsidRPr="008A1775">
              <w:rPr>
                <w:b w:val="0"/>
                <w:iCs/>
                <w:szCs w:val="24"/>
              </w:rPr>
              <w:t>Si</w:t>
            </w:r>
            <w:bookmarkEnd w:id="5096"/>
            <w:bookmarkEnd w:id="5097"/>
            <w:bookmarkEnd w:id="5098"/>
            <w:bookmarkEnd w:id="5099"/>
            <w:bookmarkEnd w:id="5100"/>
          </w:p>
        </w:tc>
        <w:tc>
          <w:tcPr>
            <w:tcW w:w="568" w:type="dxa"/>
          </w:tcPr>
          <w:p w14:paraId="6967149C" w14:textId="77777777" w:rsidR="00E173AB" w:rsidRPr="008A1775" w:rsidRDefault="00E173AB" w:rsidP="008A1775">
            <w:pPr>
              <w:pStyle w:val="Ttulo2"/>
              <w:spacing w:before="0" w:beforeAutospacing="0" w:after="0" w:afterAutospacing="0" w:line="360" w:lineRule="auto"/>
              <w:jc w:val="center"/>
              <w:rPr>
                <w:b w:val="0"/>
                <w:iCs/>
                <w:szCs w:val="24"/>
              </w:rPr>
            </w:pPr>
            <w:bookmarkStart w:id="5101" w:name="_Toc140007704"/>
            <w:bookmarkStart w:id="5102" w:name="_Toc142508405"/>
            <w:bookmarkStart w:id="5103" w:name="_Toc142812533"/>
            <w:bookmarkStart w:id="5104" w:name="_Toc142815904"/>
            <w:bookmarkStart w:id="5105" w:name="_Toc143621448"/>
            <w:r w:rsidRPr="008A1775">
              <w:rPr>
                <w:b w:val="0"/>
                <w:iCs/>
                <w:szCs w:val="24"/>
              </w:rPr>
              <w:t>No</w:t>
            </w:r>
            <w:bookmarkEnd w:id="5101"/>
            <w:bookmarkEnd w:id="5102"/>
            <w:bookmarkEnd w:id="5103"/>
            <w:bookmarkEnd w:id="5104"/>
            <w:bookmarkEnd w:id="5105"/>
          </w:p>
        </w:tc>
      </w:tr>
      <w:tr w:rsidR="00E173AB" w:rsidRPr="008A1775" w14:paraId="7B8A7C3F" w14:textId="77777777" w:rsidTr="003423E7">
        <w:trPr>
          <w:trHeight w:val="684"/>
        </w:trPr>
        <w:tc>
          <w:tcPr>
            <w:tcW w:w="693" w:type="dxa"/>
          </w:tcPr>
          <w:p w14:paraId="1FF43520" w14:textId="77777777" w:rsidR="00E173AB" w:rsidRPr="008A1775" w:rsidRDefault="00E173AB" w:rsidP="008A1775">
            <w:pPr>
              <w:pStyle w:val="Ttulo2"/>
              <w:spacing w:before="0" w:beforeAutospacing="0" w:after="0" w:afterAutospacing="0" w:line="360" w:lineRule="auto"/>
              <w:jc w:val="center"/>
              <w:rPr>
                <w:b w:val="0"/>
                <w:iCs/>
                <w:szCs w:val="24"/>
              </w:rPr>
            </w:pPr>
            <w:bookmarkStart w:id="5106" w:name="_Toc140007705"/>
            <w:bookmarkStart w:id="5107" w:name="_Toc142508406"/>
            <w:bookmarkStart w:id="5108" w:name="_Toc142812534"/>
            <w:bookmarkStart w:id="5109" w:name="_Toc142815905"/>
            <w:bookmarkStart w:id="5110" w:name="_Toc143621449"/>
            <w:r w:rsidRPr="008A1775">
              <w:rPr>
                <w:b w:val="0"/>
                <w:iCs/>
                <w:szCs w:val="24"/>
              </w:rPr>
              <w:t>5.0</w:t>
            </w:r>
            <w:bookmarkEnd w:id="5106"/>
            <w:bookmarkEnd w:id="5107"/>
            <w:bookmarkEnd w:id="5108"/>
            <w:bookmarkEnd w:id="5109"/>
            <w:bookmarkEnd w:id="5110"/>
          </w:p>
        </w:tc>
        <w:tc>
          <w:tcPr>
            <w:tcW w:w="7813" w:type="dxa"/>
            <w:gridSpan w:val="2"/>
          </w:tcPr>
          <w:p w14:paraId="76A6D53A" w14:textId="77777777" w:rsidR="00E173AB" w:rsidRPr="008A1775" w:rsidRDefault="00E173AB" w:rsidP="008A1775">
            <w:pPr>
              <w:pStyle w:val="Ttulo2"/>
              <w:spacing w:before="0" w:beforeAutospacing="0" w:after="0" w:afterAutospacing="0" w:line="360" w:lineRule="auto"/>
              <w:jc w:val="both"/>
              <w:rPr>
                <w:b w:val="0"/>
                <w:bCs w:val="0"/>
                <w:szCs w:val="24"/>
              </w:rPr>
            </w:pPr>
            <w:bookmarkStart w:id="5111" w:name="_Toc140007706"/>
            <w:bookmarkStart w:id="5112" w:name="_Toc142508407"/>
            <w:bookmarkStart w:id="5113" w:name="_Toc142812535"/>
            <w:bookmarkStart w:id="5114" w:name="_Toc142815906"/>
            <w:bookmarkStart w:id="5115" w:name="_Toc143621450"/>
            <w:r w:rsidRPr="008A1775">
              <w:rPr>
                <w:b w:val="0"/>
                <w:bCs w:val="0"/>
                <w:szCs w:val="24"/>
              </w:rPr>
              <w:t>¿Cuentan con un procedimiento para la donación de recursos para el pago de transporte de docentes?</w:t>
            </w:r>
            <w:bookmarkEnd w:id="5111"/>
            <w:bookmarkEnd w:id="5112"/>
            <w:bookmarkEnd w:id="5113"/>
            <w:bookmarkEnd w:id="5114"/>
            <w:bookmarkEnd w:id="5115"/>
          </w:p>
          <w:p w14:paraId="794F12A5"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116" w:name="_Toc140007707"/>
            <w:bookmarkStart w:id="5117" w:name="_Toc142508408"/>
            <w:bookmarkStart w:id="5118" w:name="_Toc142812536"/>
            <w:bookmarkStart w:id="5119" w:name="_Toc142815907"/>
            <w:bookmarkStart w:id="5120" w:name="_Toc143621451"/>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5116"/>
            <w:bookmarkEnd w:id="5117"/>
            <w:bookmarkEnd w:id="5118"/>
            <w:bookmarkEnd w:id="5119"/>
            <w:bookmarkEnd w:id="5120"/>
          </w:p>
          <w:p w14:paraId="698B3874" w14:textId="77777777" w:rsidR="00E173AB" w:rsidRPr="008A1775" w:rsidRDefault="00E173AB">
            <w:pPr>
              <w:pStyle w:val="Ttulo2"/>
              <w:numPr>
                <w:ilvl w:val="0"/>
                <w:numId w:val="21"/>
              </w:numPr>
              <w:spacing w:before="0" w:beforeAutospacing="0" w:after="0" w:afterAutospacing="0" w:line="360" w:lineRule="auto"/>
              <w:ind w:left="342" w:hanging="284"/>
              <w:jc w:val="both"/>
              <w:rPr>
                <w:b w:val="0"/>
                <w:bCs w:val="0"/>
                <w:szCs w:val="24"/>
              </w:rPr>
            </w:pPr>
            <w:bookmarkStart w:id="5121" w:name="_Toc140007708"/>
            <w:bookmarkStart w:id="5122" w:name="_Toc142508409"/>
            <w:bookmarkStart w:id="5123" w:name="_Toc142812537"/>
            <w:bookmarkStart w:id="5124" w:name="_Toc142815908"/>
            <w:bookmarkStart w:id="5125" w:name="_Toc143621452"/>
            <w:r w:rsidRPr="008A1775">
              <w:rPr>
                <w:b w:val="0"/>
                <w:bCs w:val="0"/>
                <w:szCs w:val="24"/>
              </w:rPr>
              <w:lastRenderedPageBreak/>
              <w:t>Coordinar con las autoridades la reunión para la conformación de los comités de transporte de docentes.</w:t>
            </w:r>
            <w:bookmarkEnd w:id="5121"/>
            <w:bookmarkEnd w:id="5122"/>
            <w:bookmarkEnd w:id="5123"/>
            <w:bookmarkEnd w:id="5124"/>
            <w:bookmarkEnd w:id="5125"/>
          </w:p>
          <w:p w14:paraId="1D01A55E"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26" w:name="_Toc140007709"/>
            <w:bookmarkStart w:id="5127" w:name="_Toc142508410"/>
            <w:bookmarkStart w:id="5128" w:name="_Toc142812538"/>
            <w:bookmarkStart w:id="5129" w:name="_Toc142815909"/>
            <w:bookmarkStart w:id="5130" w:name="_Toc143621453"/>
            <w:r w:rsidRPr="008A1775">
              <w:rPr>
                <w:b w:val="0"/>
                <w:bCs w:val="0"/>
                <w:szCs w:val="24"/>
              </w:rPr>
              <w:t>Reunión con las autoridades para la conformación de los comités de transporte de docentes.</w:t>
            </w:r>
            <w:bookmarkEnd w:id="5126"/>
            <w:bookmarkEnd w:id="5127"/>
            <w:bookmarkEnd w:id="5128"/>
            <w:bookmarkEnd w:id="5129"/>
            <w:bookmarkEnd w:id="5130"/>
          </w:p>
          <w:p w14:paraId="6331B7DA"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31" w:name="_Toc140007710"/>
            <w:bookmarkStart w:id="5132" w:name="_Toc142508411"/>
            <w:bookmarkStart w:id="5133" w:name="_Toc142812539"/>
            <w:bookmarkStart w:id="5134" w:name="_Toc142815910"/>
            <w:bookmarkStart w:id="5135" w:name="_Toc143621454"/>
            <w:r w:rsidRPr="008A1775">
              <w:rPr>
                <w:b w:val="0"/>
                <w:bCs w:val="0"/>
                <w:szCs w:val="24"/>
              </w:rPr>
              <w:t>Los miembros del comité entregan la relación de los docentes que serán incluidos en el transporte de los docentes.</w:t>
            </w:r>
            <w:bookmarkEnd w:id="5131"/>
            <w:bookmarkEnd w:id="5132"/>
            <w:bookmarkEnd w:id="5133"/>
            <w:bookmarkEnd w:id="5134"/>
            <w:bookmarkEnd w:id="5135"/>
          </w:p>
          <w:p w14:paraId="05670296"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36" w:name="_Toc140007711"/>
            <w:bookmarkStart w:id="5137" w:name="_Toc142508412"/>
            <w:bookmarkStart w:id="5138" w:name="_Toc142812540"/>
            <w:bookmarkStart w:id="5139" w:name="_Toc142815911"/>
            <w:bookmarkStart w:id="5140" w:name="_Toc143621455"/>
            <w:r w:rsidRPr="008A1775">
              <w:rPr>
                <w:b w:val="0"/>
                <w:bCs w:val="0"/>
                <w:szCs w:val="24"/>
              </w:rPr>
              <w:t>Elaborar y revisar el convenio para el transporte de los docentes.</w:t>
            </w:r>
            <w:bookmarkEnd w:id="5136"/>
            <w:bookmarkEnd w:id="5137"/>
            <w:bookmarkEnd w:id="5138"/>
            <w:bookmarkEnd w:id="5139"/>
            <w:bookmarkEnd w:id="5140"/>
          </w:p>
          <w:p w14:paraId="5BDAE68B"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41" w:name="_Toc140007712"/>
            <w:bookmarkStart w:id="5142" w:name="_Toc142508413"/>
            <w:bookmarkStart w:id="5143" w:name="_Toc142812541"/>
            <w:bookmarkStart w:id="5144" w:name="_Toc142815912"/>
            <w:bookmarkStart w:id="5145" w:name="_Toc143621456"/>
            <w:r w:rsidRPr="008A1775">
              <w:rPr>
                <w:b w:val="0"/>
                <w:bCs w:val="0"/>
                <w:szCs w:val="24"/>
              </w:rPr>
              <w:t>Firmar el convenio con el comité de transporte de docentes.</w:t>
            </w:r>
            <w:bookmarkEnd w:id="5141"/>
            <w:bookmarkEnd w:id="5142"/>
            <w:bookmarkEnd w:id="5143"/>
            <w:bookmarkEnd w:id="5144"/>
            <w:bookmarkEnd w:id="5145"/>
          </w:p>
          <w:p w14:paraId="77CB4938"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46" w:name="_Toc140007713"/>
            <w:bookmarkStart w:id="5147" w:name="_Toc142508414"/>
            <w:bookmarkStart w:id="5148" w:name="_Toc142812542"/>
            <w:bookmarkStart w:id="5149" w:name="_Toc142815913"/>
            <w:bookmarkStart w:id="5150" w:name="_Toc143621457"/>
            <w:r w:rsidRPr="008A1775">
              <w:rPr>
                <w:b w:val="0"/>
                <w:bCs w:val="0"/>
                <w:szCs w:val="24"/>
              </w:rPr>
              <w:t>Entregar los 04 desembolsos indicados en el convenio al comité de transporte de docentes.</w:t>
            </w:r>
            <w:bookmarkEnd w:id="5146"/>
            <w:bookmarkEnd w:id="5147"/>
            <w:bookmarkEnd w:id="5148"/>
            <w:bookmarkEnd w:id="5149"/>
            <w:bookmarkEnd w:id="5150"/>
          </w:p>
          <w:p w14:paraId="4CC4EAAB" w14:textId="77777777" w:rsidR="00E173AB" w:rsidRPr="008A1775" w:rsidRDefault="00E173AB">
            <w:pPr>
              <w:pStyle w:val="Ttulo2"/>
              <w:numPr>
                <w:ilvl w:val="0"/>
                <w:numId w:val="21"/>
              </w:numPr>
              <w:spacing w:before="0" w:beforeAutospacing="0" w:after="0" w:afterAutospacing="0" w:line="360" w:lineRule="auto"/>
              <w:ind w:left="331" w:hanging="284"/>
              <w:jc w:val="both"/>
              <w:rPr>
                <w:b w:val="0"/>
                <w:bCs w:val="0"/>
                <w:szCs w:val="24"/>
              </w:rPr>
            </w:pPr>
            <w:bookmarkStart w:id="5151" w:name="_Toc140007714"/>
            <w:bookmarkStart w:id="5152" w:name="_Toc142508415"/>
            <w:bookmarkStart w:id="5153" w:name="_Toc142812543"/>
            <w:bookmarkStart w:id="5154" w:name="_Toc142815914"/>
            <w:bookmarkStart w:id="5155" w:name="_Toc143621458"/>
            <w:r w:rsidRPr="008A1775">
              <w:rPr>
                <w:b w:val="0"/>
                <w:bCs w:val="0"/>
                <w:szCs w:val="24"/>
              </w:rPr>
              <w:t>Solicitar los informes de gastos de los 04 desembolsos.</w:t>
            </w:r>
            <w:bookmarkEnd w:id="5151"/>
            <w:bookmarkEnd w:id="5152"/>
            <w:bookmarkEnd w:id="5153"/>
            <w:bookmarkEnd w:id="5154"/>
            <w:bookmarkEnd w:id="5155"/>
          </w:p>
          <w:p w14:paraId="396B8FBE" w14:textId="77777777" w:rsidR="00E173AB" w:rsidRPr="008A1775" w:rsidRDefault="00E173AB">
            <w:pPr>
              <w:pStyle w:val="Ttulo2"/>
              <w:numPr>
                <w:ilvl w:val="0"/>
                <w:numId w:val="21"/>
              </w:numPr>
              <w:spacing w:before="0" w:beforeAutospacing="0" w:after="0" w:afterAutospacing="0" w:line="360" w:lineRule="auto"/>
              <w:ind w:left="329" w:hanging="283"/>
              <w:jc w:val="both"/>
              <w:rPr>
                <w:b w:val="0"/>
                <w:bCs w:val="0"/>
                <w:szCs w:val="24"/>
              </w:rPr>
            </w:pPr>
            <w:bookmarkStart w:id="5156" w:name="_Toc140007715"/>
            <w:bookmarkStart w:id="5157" w:name="_Toc142508416"/>
            <w:bookmarkStart w:id="5158" w:name="_Toc142812544"/>
            <w:bookmarkStart w:id="5159" w:name="_Toc142815915"/>
            <w:bookmarkStart w:id="5160" w:name="_Toc143621459"/>
            <w:r w:rsidRPr="008A1775">
              <w:rPr>
                <w:b w:val="0"/>
                <w:bCs w:val="0"/>
                <w:szCs w:val="24"/>
              </w:rPr>
              <w:t>Elaborar los informes de pago de la donación de recursos para el transporte de docentes.</w:t>
            </w:r>
            <w:bookmarkEnd w:id="5156"/>
            <w:bookmarkEnd w:id="5157"/>
            <w:bookmarkEnd w:id="5158"/>
            <w:bookmarkEnd w:id="5159"/>
            <w:bookmarkEnd w:id="5160"/>
          </w:p>
          <w:p w14:paraId="6E763BE5"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161" w:name="_Toc140007716"/>
            <w:bookmarkStart w:id="5162" w:name="_Toc142508417"/>
            <w:bookmarkStart w:id="5163" w:name="_Toc142812545"/>
            <w:bookmarkStart w:id="5164" w:name="_Toc142815916"/>
            <w:bookmarkStart w:id="5165" w:name="_Toc143621460"/>
            <w:r w:rsidRPr="008A1775">
              <w:rPr>
                <w:b w:val="0"/>
                <w:bCs w:val="0"/>
                <w:i/>
                <w:szCs w:val="24"/>
              </w:rPr>
              <w:t>De existir algún procedimiento que no se encuentre en las respuestas por favor escribirlo:</w:t>
            </w:r>
            <w:bookmarkEnd w:id="5161"/>
            <w:bookmarkEnd w:id="5162"/>
            <w:bookmarkEnd w:id="5163"/>
            <w:bookmarkEnd w:id="5164"/>
            <w:bookmarkEnd w:id="5165"/>
          </w:p>
          <w:p w14:paraId="48E4B228" w14:textId="77777777" w:rsidR="00E173AB" w:rsidRPr="008A1775" w:rsidRDefault="00E173AB" w:rsidP="008A1775">
            <w:pPr>
              <w:pStyle w:val="Ttulo2"/>
              <w:spacing w:before="0" w:beforeAutospacing="0" w:after="0" w:afterAutospacing="0" w:line="360" w:lineRule="auto"/>
              <w:jc w:val="both"/>
              <w:rPr>
                <w:b w:val="0"/>
                <w:bCs w:val="0"/>
                <w:szCs w:val="24"/>
              </w:rPr>
            </w:pPr>
          </w:p>
          <w:p w14:paraId="08938D04"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1F9575D2" w14:textId="77777777" w:rsidR="00E173AB" w:rsidRPr="008A1775" w:rsidRDefault="00E173AB" w:rsidP="008A1775">
            <w:pPr>
              <w:pStyle w:val="Ttulo2"/>
              <w:spacing w:before="0" w:beforeAutospacing="0" w:after="0" w:afterAutospacing="0" w:line="360" w:lineRule="auto"/>
              <w:jc w:val="center"/>
              <w:rPr>
                <w:b w:val="0"/>
                <w:iCs/>
                <w:szCs w:val="24"/>
              </w:rPr>
            </w:pPr>
            <w:bookmarkStart w:id="5166" w:name="_Toc140007717"/>
            <w:bookmarkStart w:id="5167" w:name="_Toc142508418"/>
            <w:bookmarkStart w:id="5168" w:name="_Toc142812546"/>
            <w:bookmarkStart w:id="5169" w:name="_Toc142815917"/>
            <w:bookmarkStart w:id="5170" w:name="_Toc143621461"/>
            <w:r w:rsidRPr="008A1775">
              <w:rPr>
                <w:b w:val="0"/>
                <w:iCs/>
                <w:szCs w:val="24"/>
              </w:rPr>
              <w:lastRenderedPageBreak/>
              <w:t>Si</w:t>
            </w:r>
            <w:bookmarkEnd w:id="5166"/>
            <w:bookmarkEnd w:id="5167"/>
            <w:bookmarkEnd w:id="5168"/>
            <w:bookmarkEnd w:id="5169"/>
            <w:bookmarkEnd w:id="5170"/>
          </w:p>
        </w:tc>
        <w:tc>
          <w:tcPr>
            <w:tcW w:w="568" w:type="dxa"/>
          </w:tcPr>
          <w:p w14:paraId="43D5C8F0" w14:textId="77777777" w:rsidR="00E173AB" w:rsidRPr="008A1775" w:rsidRDefault="00E173AB" w:rsidP="008A1775">
            <w:pPr>
              <w:pStyle w:val="Ttulo2"/>
              <w:spacing w:before="0" w:beforeAutospacing="0" w:after="0" w:afterAutospacing="0" w:line="360" w:lineRule="auto"/>
              <w:jc w:val="center"/>
              <w:rPr>
                <w:b w:val="0"/>
                <w:iCs/>
                <w:szCs w:val="24"/>
              </w:rPr>
            </w:pPr>
            <w:bookmarkStart w:id="5171" w:name="_Toc140007718"/>
            <w:bookmarkStart w:id="5172" w:name="_Toc142508419"/>
            <w:bookmarkStart w:id="5173" w:name="_Toc142812547"/>
            <w:bookmarkStart w:id="5174" w:name="_Toc142815918"/>
            <w:bookmarkStart w:id="5175" w:name="_Toc143621462"/>
            <w:r w:rsidRPr="008A1775">
              <w:rPr>
                <w:b w:val="0"/>
                <w:iCs/>
                <w:szCs w:val="24"/>
              </w:rPr>
              <w:t>No</w:t>
            </w:r>
            <w:bookmarkEnd w:id="5171"/>
            <w:bookmarkEnd w:id="5172"/>
            <w:bookmarkEnd w:id="5173"/>
            <w:bookmarkEnd w:id="5174"/>
            <w:bookmarkEnd w:id="5175"/>
          </w:p>
        </w:tc>
      </w:tr>
      <w:tr w:rsidR="00E173AB" w:rsidRPr="008A1775" w14:paraId="14E38F39" w14:textId="77777777" w:rsidTr="003423E7">
        <w:trPr>
          <w:trHeight w:val="684"/>
        </w:trPr>
        <w:tc>
          <w:tcPr>
            <w:tcW w:w="693" w:type="dxa"/>
          </w:tcPr>
          <w:p w14:paraId="0ACD6DA8" w14:textId="77777777" w:rsidR="00E173AB" w:rsidRPr="008A1775" w:rsidRDefault="00E173AB" w:rsidP="008A1775">
            <w:pPr>
              <w:pStyle w:val="Ttulo2"/>
              <w:spacing w:before="0" w:beforeAutospacing="0" w:after="0" w:afterAutospacing="0" w:line="360" w:lineRule="auto"/>
              <w:jc w:val="center"/>
              <w:rPr>
                <w:b w:val="0"/>
                <w:iCs/>
                <w:szCs w:val="24"/>
              </w:rPr>
            </w:pPr>
            <w:bookmarkStart w:id="5176" w:name="_Toc140007719"/>
            <w:bookmarkStart w:id="5177" w:name="_Toc142508420"/>
            <w:bookmarkStart w:id="5178" w:name="_Toc142812548"/>
            <w:bookmarkStart w:id="5179" w:name="_Toc142815919"/>
            <w:bookmarkStart w:id="5180" w:name="_Toc143621463"/>
            <w:r w:rsidRPr="008A1775">
              <w:rPr>
                <w:b w:val="0"/>
                <w:iCs/>
                <w:szCs w:val="24"/>
              </w:rPr>
              <w:t>6.0</w:t>
            </w:r>
            <w:bookmarkEnd w:id="5176"/>
            <w:bookmarkEnd w:id="5177"/>
            <w:bookmarkEnd w:id="5178"/>
            <w:bookmarkEnd w:id="5179"/>
            <w:bookmarkEnd w:id="5180"/>
          </w:p>
          <w:p w14:paraId="05F487BF" w14:textId="77777777" w:rsidR="00E173AB" w:rsidRPr="008A1775" w:rsidRDefault="00E173AB" w:rsidP="008A1775">
            <w:pPr>
              <w:pStyle w:val="Ttulo2"/>
              <w:spacing w:before="0" w:beforeAutospacing="0" w:after="0" w:afterAutospacing="0" w:line="360" w:lineRule="auto"/>
              <w:jc w:val="center"/>
              <w:rPr>
                <w:b w:val="0"/>
                <w:iCs/>
                <w:szCs w:val="24"/>
              </w:rPr>
            </w:pPr>
          </w:p>
        </w:tc>
        <w:tc>
          <w:tcPr>
            <w:tcW w:w="7813" w:type="dxa"/>
            <w:gridSpan w:val="2"/>
          </w:tcPr>
          <w:p w14:paraId="11086954" w14:textId="77777777" w:rsidR="00E173AB" w:rsidRPr="008A1775" w:rsidRDefault="00E173AB" w:rsidP="008A1775">
            <w:pPr>
              <w:pStyle w:val="Ttulo2"/>
              <w:spacing w:before="0" w:beforeAutospacing="0" w:after="0" w:afterAutospacing="0" w:line="360" w:lineRule="auto"/>
              <w:jc w:val="both"/>
              <w:rPr>
                <w:b w:val="0"/>
                <w:bCs w:val="0"/>
                <w:szCs w:val="24"/>
              </w:rPr>
            </w:pPr>
            <w:bookmarkStart w:id="5181" w:name="_Toc140007720"/>
            <w:bookmarkStart w:id="5182" w:name="_Toc142508421"/>
            <w:bookmarkStart w:id="5183" w:name="_Toc142812549"/>
            <w:bookmarkStart w:id="5184" w:name="_Toc142815920"/>
            <w:bookmarkStart w:id="5185" w:name="_Toc143621464"/>
            <w:r w:rsidRPr="008A1775">
              <w:rPr>
                <w:b w:val="0"/>
                <w:bCs w:val="0"/>
                <w:szCs w:val="24"/>
              </w:rPr>
              <w:t>¿Cuentan con un procedimiento para la donación de recursos para el pago de docentes?</w:t>
            </w:r>
            <w:bookmarkEnd w:id="5181"/>
            <w:bookmarkEnd w:id="5182"/>
            <w:bookmarkEnd w:id="5183"/>
            <w:bookmarkEnd w:id="5184"/>
            <w:bookmarkEnd w:id="5185"/>
          </w:p>
          <w:p w14:paraId="0ABD852C"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186" w:name="_Toc140007721"/>
            <w:bookmarkStart w:id="5187" w:name="_Toc142508422"/>
            <w:bookmarkStart w:id="5188" w:name="_Toc142812550"/>
            <w:bookmarkStart w:id="5189" w:name="_Toc142815921"/>
            <w:bookmarkStart w:id="5190" w:name="_Toc143621465"/>
            <w:r w:rsidRPr="008A1775">
              <w:rPr>
                <w:b w:val="0"/>
                <w:bCs w:val="0"/>
                <w:i/>
                <w:szCs w:val="24"/>
              </w:rPr>
              <w:t xml:space="preserve">Si su respuesta fue </w:t>
            </w:r>
            <w:r w:rsidRPr="008A1775">
              <w:rPr>
                <w:bCs w:val="0"/>
                <w:i/>
                <w:szCs w:val="24"/>
              </w:rPr>
              <w:t>si</w:t>
            </w:r>
            <w:r w:rsidRPr="008A1775">
              <w:rPr>
                <w:b w:val="0"/>
                <w:bCs w:val="0"/>
                <w:i/>
                <w:szCs w:val="24"/>
              </w:rPr>
              <w:t xml:space="preserve"> marque las respuestas que se asemejan al procedimiento:</w:t>
            </w:r>
            <w:bookmarkEnd w:id="5186"/>
            <w:bookmarkEnd w:id="5187"/>
            <w:bookmarkEnd w:id="5188"/>
            <w:bookmarkEnd w:id="5189"/>
            <w:bookmarkEnd w:id="5190"/>
          </w:p>
          <w:p w14:paraId="23AAB1AB" w14:textId="518F1B43"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191" w:name="_Toc140007722"/>
            <w:bookmarkStart w:id="5192" w:name="_Toc142508423"/>
            <w:bookmarkStart w:id="5193" w:name="_Toc142812551"/>
            <w:bookmarkStart w:id="5194" w:name="_Toc142815922"/>
            <w:bookmarkStart w:id="5195" w:name="_Toc143621466"/>
            <w:r w:rsidRPr="008A1775">
              <w:rPr>
                <w:b w:val="0"/>
                <w:bCs w:val="0"/>
                <w:szCs w:val="24"/>
              </w:rPr>
              <w:t xml:space="preserve">Solicitar a las autoridades informen en </w:t>
            </w:r>
            <w:r w:rsidR="005405EC" w:rsidRPr="008A1775">
              <w:rPr>
                <w:b w:val="0"/>
                <w:bCs w:val="0"/>
                <w:szCs w:val="24"/>
              </w:rPr>
              <w:t>qué</w:t>
            </w:r>
            <w:r w:rsidRPr="008A1775">
              <w:rPr>
                <w:b w:val="0"/>
                <w:bCs w:val="0"/>
                <w:szCs w:val="24"/>
              </w:rPr>
              <w:t xml:space="preserve"> nivel se contratara a los docentes.</w:t>
            </w:r>
            <w:bookmarkEnd w:id="5191"/>
            <w:bookmarkEnd w:id="5192"/>
            <w:bookmarkEnd w:id="5193"/>
            <w:bookmarkEnd w:id="5194"/>
            <w:bookmarkEnd w:id="5195"/>
          </w:p>
          <w:p w14:paraId="666EA7F0"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196" w:name="_Toc140007723"/>
            <w:bookmarkStart w:id="5197" w:name="_Toc142508424"/>
            <w:bookmarkStart w:id="5198" w:name="_Toc142812552"/>
            <w:bookmarkStart w:id="5199" w:name="_Toc142815923"/>
            <w:bookmarkStart w:id="5200" w:name="_Toc143621467"/>
            <w:r w:rsidRPr="008A1775">
              <w:rPr>
                <w:b w:val="0"/>
                <w:bCs w:val="0"/>
                <w:szCs w:val="24"/>
              </w:rPr>
              <w:t>Las autoridades hacen entregan del acta de acuerdo en donde indican en que institución educativa se contratará al docente.</w:t>
            </w:r>
            <w:bookmarkEnd w:id="5196"/>
            <w:bookmarkEnd w:id="5197"/>
            <w:bookmarkEnd w:id="5198"/>
            <w:bookmarkEnd w:id="5199"/>
            <w:bookmarkEnd w:id="5200"/>
          </w:p>
          <w:p w14:paraId="3E2D9295"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01" w:name="_Toc140007724"/>
            <w:bookmarkStart w:id="5202" w:name="_Toc142508425"/>
            <w:bookmarkStart w:id="5203" w:name="_Toc142812553"/>
            <w:bookmarkStart w:id="5204" w:name="_Toc142815924"/>
            <w:bookmarkStart w:id="5205" w:name="_Toc143621468"/>
            <w:r w:rsidRPr="008A1775">
              <w:rPr>
                <w:b w:val="0"/>
                <w:bCs w:val="0"/>
                <w:szCs w:val="24"/>
              </w:rPr>
              <w:t>Reunión con las autoridades para informarles el procedimiento para la firma del convenio.</w:t>
            </w:r>
            <w:bookmarkEnd w:id="5201"/>
            <w:bookmarkEnd w:id="5202"/>
            <w:bookmarkEnd w:id="5203"/>
            <w:bookmarkEnd w:id="5204"/>
            <w:bookmarkEnd w:id="5205"/>
          </w:p>
          <w:p w14:paraId="755D2349"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06" w:name="_Toc140007725"/>
            <w:bookmarkStart w:id="5207" w:name="_Toc142508426"/>
            <w:bookmarkStart w:id="5208" w:name="_Toc142812554"/>
            <w:bookmarkStart w:id="5209" w:name="_Toc142815925"/>
            <w:bookmarkStart w:id="5210" w:name="_Toc143621469"/>
            <w:r w:rsidRPr="008A1775">
              <w:rPr>
                <w:b w:val="0"/>
                <w:bCs w:val="0"/>
                <w:szCs w:val="24"/>
              </w:rPr>
              <w:t>Elaborar y revisar el convenio para pago de los docentes.</w:t>
            </w:r>
            <w:bookmarkEnd w:id="5206"/>
            <w:bookmarkEnd w:id="5207"/>
            <w:bookmarkEnd w:id="5208"/>
            <w:bookmarkEnd w:id="5209"/>
            <w:bookmarkEnd w:id="5210"/>
          </w:p>
          <w:p w14:paraId="111F9A76"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11" w:name="_Toc140007726"/>
            <w:bookmarkStart w:id="5212" w:name="_Toc142508427"/>
            <w:bookmarkStart w:id="5213" w:name="_Toc142812555"/>
            <w:bookmarkStart w:id="5214" w:name="_Toc142815926"/>
            <w:bookmarkStart w:id="5215" w:name="_Toc143621470"/>
            <w:r w:rsidRPr="008A1775">
              <w:rPr>
                <w:b w:val="0"/>
                <w:bCs w:val="0"/>
                <w:szCs w:val="24"/>
              </w:rPr>
              <w:t>Entregar la propuesta del convenio a las autoridades para su revisión.</w:t>
            </w:r>
            <w:bookmarkEnd w:id="5211"/>
            <w:bookmarkEnd w:id="5212"/>
            <w:bookmarkEnd w:id="5213"/>
            <w:bookmarkEnd w:id="5214"/>
            <w:bookmarkEnd w:id="5215"/>
          </w:p>
          <w:p w14:paraId="04756CEC"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16" w:name="_Toc140007727"/>
            <w:bookmarkStart w:id="5217" w:name="_Toc142508428"/>
            <w:bookmarkStart w:id="5218" w:name="_Toc142812556"/>
            <w:bookmarkStart w:id="5219" w:name="_Toc142815927"/>
            <w:bookmarkStart w:id="5220" w:name="_Toc143621471"/>
            <w:r w:rsidRPr="008A1775">
              <w:rPr>
                <w:b w:val="0"/>
                <w:bCs w:val="0"/>
                <w:szCs w:val="24"/>
              </w:rPr>
              <w:t>Las autoridades aceptan firmar el convenio formalmente y entregan sus documentos.</w:t>
            </w:r>
            <w:bookmarkEnd w:id="5216"/>
            <w:bookmarkEnd w:id="5217"/>
            <w:bookmarkEnd w:id="5218"/>
            <w:bookmarkEnd w:id="5219"/>
            <w:bookmarkEnd w:id="5220"/>
          </w:p>
          <w:p w14:paraId="27E05B39"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21" w:name="_Toc140007728"/>
            <w:bookmarkStart w:id="5222" w:name="_Toc142508429"/>
            <w:bookmarkStart w:id="5223" w:name="_Toc142812557"/>
            <w:bookmarkStart w:id="5224" w:name="_Toc142815928"/>
            <w:bookmarkStart w:id="5225" w:name="_Toc143621472"/>
            <w:r w:rsidRPr="008A1775">
              <w:rPr>
                <w:b w:val="0"/>
                <w:bCs w:val="0"/>
                <w:szCs w:val="24"/>
              </w:rPr>
              <w:t>Firmar el convenio para el pago de docentes.</w:t>
            </w:r>
            <w:bookmarkEnd w:id="5221"/>
            <w:bookmarkEnd w:id="5222"/>
            <w:bookmarkEnd w:id="5223"/>
            <w:bookmarkEnd w:id="5224"/>
            <w:bookmarkEnd w:id="5225"/>
          </w:p>
          <w:p w14:paraId="65186A1A"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26" w:name="_Toc140007729"/>
            <w:bookmarkStart w:id="5227" w:name="_Toc142508430"/>
            <w:bookmarkStart w:id="5228" w:name="_Toc142812558"/>
            <w:bookmarkStart w:id="5229" w:name="_Toc142815929"/>
            <w:bookmarkStart w:id="5230" w:name="_Toc143621473"/>
            <w:r w:rsidRPr="008A1775">
              <w:rPr>
                <w:b w:val="0"/>
                <w:bCs w:val="0"/>
                <w:szCs w:val="24"/>
              </w:rPr>
              <w:t>Entregar los 05 desembolsos indicados en el convenio para el pago de docentes.</w:t>
            </w:r>
            <w:bookmarkEnd w:id="5226"/>
            <w:bookmarkEnd w:id="5227"/>
            <w:bookmarkEnd w:id="5228"/>
            <w:bookmarkEnd w:id="5229"/>
            <w:bookmarkEnd w:id="5230"/>
          </w:p>
          <w:p w14:paraId="74AB63D3" w14:textId="77777777" w:rsidR="00E173AB" w:rsidRPr="008A1775" w:rsidRDefault="00E173AB">
            <w:pPr>
              <w:pStyle w:val="Ttulo2"/>
              <w:numPr>
                <w:ilvl w:val="0"/>
                <w:numId w:val="19"/>
              </w:numPr>
              <w:spacing w:before="0" w:beforeAutospacing="0" w:after="0" w:afterAutospacing="0" w:line="360" w:lineRule="auto"/>
              <w:ind w:left="331" w:hanging="284"/>
              <w:jc w:val="both"/>
              <w:rPr>
                <w:b w:val="0"/>
                <w:bCs w:val="0"/>
                <w:szCs w:val="24"/>
              </w:rPr>
            </w:pPr>
            <w:bookmarkStart w:id="5231" w:name="_Toc140007730"/>
            <w:bookmarkStart w:id="5232" w:name="_Toc142508431"/>
            <w:bookmarkStart w:id="5233" w:name="_Toc142812559"/>
            <w:bookmarkStart w:id="5234" w:name="_Toc142815930"/>
            <w:bookmarkStart w:id="5235" w:name="_Toc143621474"/>
            <w:r w:rsidRPr="008A1775">
              <w:rPr>
                <w:b w:val="0"/>
                <w:bCs w:val="0"/>
                <w:szCs w:val="24"/>
              </w:rPr>
              <w:t>Solicitar los informes de gastos de los 05 desembolsos a las autoridades.</w:t>
            </w:r>
            <w:bookmarkEnd w:id="5231"/>
            <w:bookmarkEnd w:id="5232"/>
            <w:bookmarkEnd w:id="5233"/>
            <w:bookmarkEnd w:id="5234"/>
            <w:bookmarkEnd w:id="5235"/>
          </w:p>
          <w:p w14:paraId="6E218392" w14:textId="77777777" w:rsidR="00E173AB" w:rsidRPr="008A1775" w:rsidRDefault="00E173AB">
            <w:pPr>
              <w:pStyle w:val="Ttulo2"/>
              <w:numPr>
                <w:ilvl w:val="0"/>
                <w:numId w:val="19"/>
              </w:numPr>
              <w:spacing w:before="0" w:beforeAutospacing="0" w:after="0" w:afterAutospacing="0" w:line="360" w:lineRule="auto"/>
              <w:ind w:left="329" w:hanging="283"/>
              <w:jc w:val="both"/>
              <w:rPr>
                <w:b w:val="0"/>
                <w:bCs w:val="0"/>
                <w:szCs w:val="24"/>
              </w:rPr>
            </w:pPr>
            <w:bookmarkStart w:id="5236" w:name="_Toc140007731"/>
            <w:bookmarkStart w:id="5237" w:name="_Toc142508432"/>
            <w:bookmarkStart w:id="5238" w:name="_Toc142812560"/>
            <w:bookmarkStart w:id="5239" w:name="_Toc142815931"/>
            <w:bookmarkStart w:id="5240" w:name="_Toc143621475"/>
            <w:r w:rsidRPr="008A1775">
              <w:rPr>
                <w:b w:val="0"/>
                <w:bCs w:val="0"/>
                <w:szCs w:val="24"/>
              </w:rPr>
              <w:lastRenderedPageBreak/>
              <w:t>Elaborar los informes de pago de la donación de recursos para el pago de docentes.</w:t>
            </w:r>
            <w:bookmarkEnd w:id="5236"/>
            <w:bookmarkEnd w:id="5237"/>
            <w:bookmarkEnd w:id="5238"/>
            <w:bookmarkEnd w:id="5239"/>
            <w:bookmarkEnd w:id="5240"/>
          </w:p>
          <w:p w14:paraId="16C163DD" w14:textId="77777777" w:rsidR="00E173AB" w:rsidRPr="008A1775" w:rsidRDefault="00E173AB" w:rsidP="008A1775">
            <w:pPr>
              <w:pStyle w:val="Ttulo2"/>
              <w:spacing w:before="0" w:beforeAutospacing="0" w:after="0" w:afterAutospacing="0" w:line="360" w:lineRule="auto"/>
              <w:jc w:val="both"/>
              <w:rPr>
                <w:b w:val="0"/>
                <w:bCs w:val="0"/>
                <w:i/>
                <w:szCs w:val="24"/>
              </w:rPr>
            </w:pPr>
            <w:bookmarkStart w:id="5241" w:name="_Toc140007732"/>
            <w:bookmarkStart w:id="5242" w:name="_Toc142508433"/>
            <w:bookmarkStart w:id="5243" w:name="_Toc142812561"/>
            <w:bookmarkStart w:id="5244" w:name="_Toc142815932"/>
            <w:bookmarkStart w:id="5245" w:name="_Toc143621476"/>
            <w:r w:rsidRPr="008A1775">
              <w:rPr>
                <w:b w:val="0"/>
                <w:bCs w:val="0"/>
                <w:i/>
                <w:szCs w:val="24"/>
              </w:rPr>
              <w:t>De existir algún procedimiento que no se encuentre en las respuestas por favor escribirlo:</w:t>
            </w:r>
            <w:bookmarkEnd w:id="5241"/>
            <w:bookmarkEnd w:id="5242"/>
            <w:bookmarkEnd w:id="5243"/>
            <w:bookmarkEnd w:id="5244"/>
            <w:bookmarkEnd w:id="5245"/>
          </w:p>
          <w:p w14:paraId="1420D773" w14:textId="77777777" w:rsidR="00E173AB" w:rsidRPr="008A1775" w:rsidRDefault="00E173AB" w:rsidP="008A1775">
            <w:pPr>
              <w:pStyle w:val="Ttulo2"/>
              <w:spacing w:before="0" w:beforeAutospacing="0" w:after="0" w:afterAutospacing="0" w:line="360" w:lineRule="auto"/>
              <w:jc w:val="both"/>
              <w:rPr>
                <w:b w:val="0"/>
                <w:bCs w:val="0"/>
                <w:color w:val="0070C0"/>
                <w:szCs w:val="24"/>
              </w:rPr>
            </w:pPr>
          </w:p>
          <w:p w14:paraId="4AF6192A" w14:textId="77777777" w:rsidR="00E173AB" w:rsidRPr="008A1775" w:rsidRDefault="00E173AB" w:rsidP="008A1775">
            <w:pPr>
              <w:pStyle w:val="Ttulo2"/>
              <w:spacing w:before="0" w:beforeAutospacing="0" w:after="0" w:afterAutospacing="0" w:line="360" w:lineRule="auto"/>
              <w:jc w:val="both"/>
              <w:rPr>
                <w:b w:val="0"/>
                <w:bCs w:val="0"/>
                <w:szCs w:val="24"/>
              </w:rPr>
            </w:pPr>
          </w:p>
        </w:tc>
        <w:tc>
          <w:tcPr>
            <w:tcW w:w="567" w:type="dxa"/>
          </w:tcPr>
          <w:p w14:paraId="5E30378C" w14:textId="77777777" w:rsidR="00E173AB" w:rsidRPr="008A1775" w:rsidRDefault="00E173AB" w:rsidP="008A1775">
            <w:pPr>
              <w:pStyle w:val="Ttulo2"/>
              <w:spacing w:before="0" w:beforeAutospacing="0" w:after="0" w:afterAutospacing="0" w:line="360" w:lineRule="auto"/>
              <w:jc w:val="center"/>
              <w:rPr>
                <w:b w:val="0"/>
                <w:iCs/>
                <w:szCs w:val="24"/>
              </w:rPr>
            </w:pPr>
            <w:bookmarkStart w:id="5246" w:name="_Toc140007733"/>
            <w:bookmarkStart w:id="5247" w:name="_Toc142508434"/>
            <w:bookmarkStart w:id="5248" w:name="_Toc142812562"/>
            <w:bookmarkStart w:id="5249" w:name="_Toc142815933"/>
            <w:bookmarkStart w:id="5250" w:name="_Toc143621477"/>
            <w:r w:rsidRPr="008A1775">
              <w:rPr>
                <w:b w:val="0"/>
                <w:iCs/>
                <w:szCs w:val="24"/>
              </w:rPr>
              <w:lastRenderedPageBreak/>
              <w:t>Si</w:t>
            </w:r>
            <w:bookmarkEnd w:id="5246"/>
            <w:bookmarkEnd w:id="5247"/>
            <w:bookmarkEnd w:id="5248"/>
            <w:bookmarkEnd w:id="5249"/>
            <w:bookmarkEnd w:id="5250"/>
          </w:p>
        </w:tc>
        <w:tc>
          <w:tcPr>
            <w:tcW w:w="568" w:type="dxa"/>
          </w:tcPr>
          <w:p w14:paraId="7ACFE726" w14:textId="77777777" w:rsidR="00E173AB" w:rsidRPr="008A1775" w:rsidRDefault="00E173AB" w:rsidP="008A1775">
            <w:pPr>
              <w:pStyle w:val="Ttulo2"/>
              <w:spacing w:before="0" w:beforeAutospacing="0" w:after="0" w:afterAutospacing="0" w:line="360" w:lineRule="auto"/>
              <w:jc w:val="center"/>
              <w:rPr>
                <w:b w:val="0"/>
                <w:iCs/>
                <w:szCs w:val="24"/>
              </w:rPr>
            </w:pPr>
            <w:bookmarkStart w:id="5251" w:name="_Toc140007734"/>
            <w:bookmarkStart w:id="5252" w:name="_Toc142508435"/>
            <w:bookmarkStart w:id="5253" w:name="_Toc142812563"/>
            <w:bookmarkStart w:id="5254" w:name="_Toc142815934"/>
            <w:bookmarkStart w:id="5255" w:name="_Toc143621478"/>
            <w:r w:rsidRPr="008A1775">
              <w:rPr>
                <w:b w:val="0"/>
                <w:iCs/>
                <w:szCs w:val="24"/>
              </w:rPr>
              <w:t>No</w:t>
            </w:r>
            <w:bookmarkEnd w:id="5251"/>
            <w:bookmarkEnd w:id="5252"/>
            <w:bookmarkEnd w:id="5253"/>
            <w:bookmarkEnd w:id="5254"/>
            <w:bookmarkEnd w:id="5255"/>
          </w:p>
        </w:tc>
      </w:tr>
    </w:tbl>
    <w:p w14:paraId="74A8B341" w14:textId="77777777" w:rsidR="00E173AB" w:rsidRPr="008A1775" w:rsidRDefault="00E173AB" w:rsidP="008A1775"/>
    <w:p w14:paraId="2EC1760A" w14:textId="77777777" w:rsidR="009120C7" w:rsidRPr="008A1775" w:rsidRDefault="009120C7" w:rsidP="008A1775">
      <w:pPr>
        <w:spacing w:after="200" w:line="276" w:lineRule="auto"/>
        <w:rPr>
          <w:b/>
          <w:bCs/>
          <w:sz w:val="32"/>
        </w:rPr>
      </w:pPr>
      <w:r w:rsidRPr="008A1775">
        <w:rPr>
          <w:sz w:val="32"/>
        </w:rPr>
        <w:br w:type="page"/>
      </w:r>
    </w:p>
    <w:p w14:paraId="5B69DF9D" w14:textId="378288F1" w:rsidR="00592A4A" w:rsidRPr="008A1775" w:rsidRDefault="00442632" w:rsidP="008A1775">
      <w:pPr>
        <w:pStyle w:val="Ttulo1"/>
        <w:spacing w:before="0"/>
        <w:rPr>
          <w:szCs w:val="24"/>
        </w:rPr>
      </w:pPr>
      <w:bookmarkStart w:id="5256" w:name="_Toc143621479"/>
      <w:r w:rsidRPr="008A1775">
        <w:rPr>
          <w:szCs w:val="24"/>
        </w:rPr>
        <w:lastRenderedPageBreak/>
        <w:t>Apéndice C</w:t>
      </w:r>
      <w:bookmarkEnd w:id="5256"/>
    </w:p>
    <w:p w14:paraId="3B9B5F93" w14:textId="77777777" w:rsidR="00E173AB" w:rsidRPr="008A1775" w:rsidRDefault="00E173AB" w:rsidP="008A1775"/>
    <w:p w14:paraId="2B25DEA8" w14:textId="516AC10A" w:rsidR="00E173AB" w:rsidRPr="008A1775" w:rsidRDefault="00E173AB" w:rsidP="008A1775">
      <w:pPr>
        <w:pStyle w:val="Ttulo2"/>
        <w:spacing w:before="0" w:beforeAutospacing="0" w:after="0" w:afterAutospacing="0" w:line="360" w:lineRule="auto"/>
        <w:jc w:val="center"/>
        <w:rPr>
          <w:b w:val="0"/>
          <w:bCs w:val="0"/>
          <w:iCs/>
          <w:szCs w:val="24"/>
        </w:rPr>
      </w:pPr>
      <w:bookmarkStart w:id="5257" w:name="_Toc143621480"/>
      <w:r w:rsidRPr="008A1775">
        <w:rPr>
          <w:szCs w:val="24"/>
        </w:rPr>
        <w:t xml:space="preserve">Análisis </w:t>
      </w:r>
      <w:r w:rsidR="00352BBF">
        <w:rPr>
          <w:szCs w:val="24"/>
        </w:rPr>
        <w:t>D</w:t>
      </w:r>
      <w:r w:rsidRPr="008A1775">
        <w:rPr>
          <w:szCs w:val="24"/>
        </w:rPr>
        <w:t>ocumental N°01</w:t>
      </w:r>
      <w:bookmarkEnd w:id="5257"/>
    </w:p>
    <w:p w14:paraId="66DBA5D3" w14:textId="77777777" w:rsidR="00E173AB" w:rsidRPr="008A1775" w:rsidRDefault="00E173AB" w:rsidP="008A1775">
      <w:pPr>
        <w:pStyle w:val="Ttulo2"/>
        <w:spacing w:line="360" w:lineRule="auto"/>
        <w:ind w:left="709"/>
        <w:rPr>
          <w:b w:val="0"/>
          <w:bCs w:val="0"/>
          <w:szCs w:val="24"/>
        </w:rPr>
      </w:pPr>
    </w:p>
    <w:p w14:paraId="137584D8" w14:textId="77777777" w:rsidR="00E173AB" w:rsidRPr="008A1775" w:rsidRDefault="00E173AB" w:rsidP="008A1775">
      <w:pPr>
        <w:pStyle w:val="Ttulo2"/>
        <w:spacing w:line="360" w:lineRule="auto"/>
        <w:ind w:left="709"/>
        <w:rPr>
          <w:b w:val="0"/>
          <w:bCs w:val="0"/>
          <w:szCs w:val="24"/>
        </w:rPr>
      </w:pPr>
      <w:bookmarkStart w:id="5258" w:name="_Toc140007737"/>
      <w:bookmarkStart w:id="5259" w:name="_Toc142508438"/>
      <w:bookmarkStart w:id="5260" w:name="_Toc142812566"/>
      <w:bookmarkStart w:id="5261" w:name="_Toc142815937"/>
      <w:bookmarkStart w:id="5262" w:name="_Toc143621481"/>
      <w:r w:rsidRPr="008A1775">
        <w:rPr>
          <w:b w:val="0"/>
          <w:bCs w:val="0"/>
          <w:szCs w:val="24"/>
        </w:rPr>
        <w:t>Nombre del documento: ________________________________________________</w:t>
      </w:r>
      <w:bookmarkEnd w:id="5258"/>
      <w:bookmarkEnd w:id="5259"/>
      <w:bookmarkEnd w:id="5260"/>
      <w:bookmarkEnd w:id="5261"/>
      <w:bookmarkEnd w:id="5262"/>
    </w:p>
    <w:p w14:paraId="1E76093E" w14:textId="77777777" w:rsidR="00E173AB" w:rsidRPr="008A1775" w:rsidRDefault="00E173AB" w:rsidP="008A1775">
      <w:pPr>
        <w:pStyle w:val="Ttulo2"/>
        <w:spacing w:before="0" w:beforeAutospacing="0" w:after="0" w:afterAutospacing="0" w:line="360" w:lineRule="auto"/>
        <w:ind w:left="709"/>
        <w:rPr>
          <w:b w:val="0"/>
          <w:bCs w:val="0"/>
          <w:szCs w:val="24"/>
        </w:rPr>
      </w:pPr>
      <w:bookmarkStart w:id="5263" w:name="_Toc140007738"/>
      <w:bookmarkStart w:id="5264" w:name="_Toc142508439"/>
      <w:bookmarkStart w:id="5265" w:name="_Toc142812567"/>
      <w:bookmarkStart w:id="5266" w:name="_Toc142815938"/>
      <w:bookmarkStart w:id="5267" w:name="_Toc143621482"/>
      <w:r w:rsidRPr="008A1775">
        <w:rPr>
          <w:b w:val="0"/>
          <w:bCs w:val="0"/>
          <w:szCs w:val="24"/>
        </w:rPr>
        <w:t>Año: _____________________________________</w:t>
      </w:r>
      <w:bookmarkEnd w:id="5263"/>
      <w:bookmarkEnd w:id="5264"/>
      <w:bookmarkEnd w:id="5265"/>
      <w:bookmarkEnd w:id="5266"/>
      <w:bookmarkEnd w:id="5267"/>
    </w:p>
    <w:p w14:paraId="314D60E6" w14:textId="77777777" w:rsidR="00E173AB" w:rsidRPr="008A1775" w:rsidRDefault="00E173AB" w:rsidP="008A1775">
      <w:pPr>
        <w:pStyle w:val="Ttulo2"/>
        <w:spacing w:before="0" w:beforeAutospacing="0" w:after="0" w:afterAutospacing="0" w:line="360" w:lineRule="auto"/>
        <w:ind w:left="709"/>
        <w:rPr>
          <w:szCs w:val="24"/>
        </w:rPr>
      </w:pPr>
    </w:p>
    <w:p w14:paraId="008B1513" w14:textId="77777777" w:rsidR="00E173AB" w:rsidRPr="008A1775" w:rsidRDefault="00E173AB" w:rsidP="008A1775">
      <w:pPr>
        <w:pStyle w:val="Ttulo2"/>
        <w:spacing w:line="360" w:lineRule="auto"/>
        <w:ind w:left="720"/>
        <w:jc w:val="both"/>
        <w:rPr>
          <w:b w:val="0"/>
          <w:bCs w:val="0"/>
          <w:szCs w:val="24"/>
        </w:rPr>
      </w:pPr>
      <w:bookmarkStart w:id="5268" w:name="_Toc140007739"/>
      <w:bookmarkStart w:id="5269" w:name="_Toc142508440"/>
      <w:bookmarkStart w:id="5270" w:name="_Toc142812568"/>
      <w:bookmarkStart w:id="5271" w:name="_Toc142815939"/>
      <w:bookmarkStart w:id="5272" w:name="_Toc143621483"/>
      <w:r w:rsidRPr="008A1775">
        <w:rPr>
          <w:b w:val="0"/>
          <w:bCs w:val="0"/>
          <w:szCs w:val="24"/>
        </w:rPr>
        <w:t>Marcar con una X en el Si, si el documento revisado cuenta con la información de Procesos y Procedimientos de la empresa Lumina Copper Sac., o de lo contrario marcar No.</w:t>
      </w:r>
      <w:bookmarkEnd w:id="5268"/>
      <w:bookmarkEnd w:id="5269"/>
      <w:bookmarkEnd w:id="5270"/>
      <w:bookmarkEnd w:id="5271"/>
      <w:bookmarkEnd w:id="5272"/>
      <w:r w:rsidRPr="008A1775">
        <w:rPr>
          <w:b w:val="0"/>
          <w:bCs w:val="0"/>
          <w:szCs w:val="24"/>
        </w:rPr>
        <w:t xml:space="preserve"> </w:t>
      </w:r>
    </w:p>
    <w:p w14:paraId="72B4323F" w14:textId="77777777" w:rsidR="00E173AB" w:rsidRPr="008A1775" w:rsidRDefault="00E173AB" w:rsidP="008A1775">
      <w:pPr>
        <w:pStyle w:val="Ttulo2"/>
        <w:spacing w:line="360" w:lineRule="auto"/>
        <w:ind w:left="720"/>
        <w:jc w:val="both"/>
        <w:rPr>
          <w:b w:val="0"/>
          <w:bCs w:val="0"/>
          <w:szCs w:val="24"/>
        </w:rPr>
      </w:pPr>
    </w:p>
    <w:tbl>
      <w:tblPr>
        <w:tblW w:w="85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5680"/>
        <w:gridCol w:w="1091"/>
        <w:gridCol w:w="1143"/>
      </w:tblGrid>
      <w:tr w:rsidR="00E173AB" w:rsidRPr="008A1775" w14:paraId="2BC82DEE" w14:textId="77777777" w:rsidTr="003423E7">
        <w:tc>
          <w:tcPr>
            <w:tcW w:w="683" w:type="dxa"/>
          </w:tcPr>
          <w:p w14:paraId="05F88B82" w14:textId="77777777" w:rsidR="00E173AB" w:rsidRPr="008A1775" w:rsidRDefault="00E173AB" w:rsidP="008A1775">
            <w:pPr>
              <w:pStyle w:val="Ttulo2"/>
              <w:spacing w:line="360" w:lineRule="auto"/>
              <w:jc w:val="both"/>
              <w:rPr>
                <w:szCs w:val="24"/>
              </w:rPr>
            </w:pPr>
            <w:bookmarkStart w:id="5273" w:name="_Toc140007740"/>
            <w:bookmarkStart w:id="5274" w:name="_Toc142508441"/>
            <w:bookmarkStart w:id="5275" w:name="_Toc142812569"/>
            <w:bookmarkStart w:id="5276" w:name="_Toc142815940"/>
            <w:bookmarkStart w:id="5277" w:name="_Toc143621484"/>
            <w:r w:rsidRPr="008A1775">
              <w:rPr>
                <w:szCs w:val="24"/>
              </w:rPr>
              <w:t>I.</w:t>
            </w:r>
            <w:bookmarkEnd w:id="5273"/>
            <w:bookmarkEnd w:id="5274"/>
            <w:bookmarkEnd w:id="5275"/>
            <w:bookmarkEnd w:id="5276"/>
            <w:bookmarkEnd w:id="5277"/>
          </w:p>
        </w:tc>
        <w:tc>
          <w:tcPr>
            <w:tcW w:w="5680" w:type="dxa"/>
          </w:tcPr>
          <w:p w14:paraId="2B0CB98B" w14:textId="77777777" w:rsidR="00E173AB" w:rsidRPr="008A1775" w:rsidRDefault="00E173AB" w:rsidP="008A1775">
            <w:pPr>
              <w:pStyle w:val="Ttulo2"/>
              <w:spacing w:line="360" w:lineRule="auto"/>
              <w:jc w:val="both"/>
              <w:rPr>
                <w:szCs w:val="24"/>
              </w:rPr>
            </w:pPr>
            <w:bookmarkStart w:id="5278" w:name="_Toc140007741"/>
            <w:bookmarkStart w:id="5279" w:name="_Toc142508442"/>
            <w:bookmarkStart w:id="5280" w:name="_Toc142812570"/>
            <w:bookmarkStart w:id="5281" w:name="_Toc142815941"/>
            <w:bookmarkStart w:id="5282" w:name="_Toc143621485"/>
            <w:r w:rsidRPr="008A1775">
              <w:rPr>
                <w:szCs w:val="24"/>
              </w:rPr>
              <w:t>Procesos y Procedimientos</w:t>
            </w:r>
            <w:bookmarkEnd w:id="5278"/>
            <w:bookmarkEnd w:id="5279"/>
            <w:bookmarkEnd w:id="5280"/>
            <w:bookmarkEnd w:id="5281"/>
            <w:bookmarkEnd w:id="5282"/>
          </w:p>
        </w:tc>
        <w:tc>
          <w:tcPr>
            <w:tcW w:w="2234" w:type="dxa"/>
            <w:gridSpan w:val="2"/>
          </w:tcPr>
          <w:p w14:paraId="2236CFA2" w14:textId="77777777" w:rsidR="00E173AB" w:rsidRPr="008A1775" w:rsidRDefault="00E173AB" w:rsidP="008A1775">
            <w:pPr>
              <w:pStyle w:val="Ttulo2"/>
              <w:spacing w:line="360" w:lineRule="auto"/>
              <w:jc w:val="center"/>
              <w:rPr>
                <w:szCs w:val="24"/>
              </w:rPr>
            </w:pPr>
            <w:bookmarkStart w:id="5283" w:name="_Toc140007742"/>
            <w:bookmarkStart w:id="5284" w:name="_Toc142508443"/>
            <w:bookmarkStart w:id="5285" w:name="_Toc142812571"/>
            <w:bookmarkStart w:id="5286" w:name="_Toc142815942"/>
            <w:bookmarkStart w:id="5287" w:name="_Toc143621486"/>
            <w:r w:rsidRPr="008A1775">
              <w:rPr>
                <w:szCs w:val="24"/>
              </w:rPr>
              <w:t>Marcar con un X</w:t>
            </w:r>
            <w:bookmarkEnd w:id="5283"/>
            <w:bookmarkEnd w:id="5284"/>
            <w:bookmarkEnd w:id="5285"/>
            <w:bookmarkEnd w:id="5286"/>
            <w:bookmarkEnd w:id="5287"/>
          </w:p>
        </w:tc>
      </w:tr>
      <w:tr w:rsidR="00E173AB" w:rsidRPr="008A1775" w14:paraId="4D41B319" w14:textId="77777777" w:rsidTr="003423E7">
        <w:tc>
          <w:tcPr>
            <w:tcW w:w="683" w:type="dxa"/>
          </w:tcPr>
          <w:p w14:paraId="3996C027" w14:textId="77777777" w:rsidR="00E173AB" w:rsidRPr="008A1775" w:rsidRDefault="00E173AB" w:rsidP="008A1775">
            <w:pPr>
              <w:pStyle w:val="Ttulo2"/>
              <w:spacing w:line="360" w:lineRule="auto"/>
              <w:jc w:val="both"/>
              <w:rPr>
                <w:b w:val="0"/>
                <w:bCs w:val="0"/>
                <w:szCs w:val="24"/>
              </w:rPr>
            </w:pPr>
            <w:bookmarkStart w:id="5288" w:name="_Toc140007743"/>
            <w:bookmarkStart w:id="5289" w:name="_Toc142508444"/>
            <w:bookmarkStart w:id="5290" w:name="_Toc142812572"/>
            <w:bookmarkStart w:id="5291" w:name="_Toc142815943"/>
            <w:bookmarkStart w:id="5292" w:name="_Toc143621487"/>
            <w:r w:rsidRPr="008A1775">
              <w:rPr>
                <w:b w:val="0"/>
                <w:bCs w:val="0"/>
                <w:szCs w:val="24"/>
              </w:rPr>
              <w:t>1.0</w:t>
            </w:r>
            <w:bookmarkEnd w:id="5288"/>
            <w:bookmarkEnd w:id="5289"/>
            <w:bookmarkEnd w:id="5290"/>
            <w:bookmarkEnd w:id="5291"/>
            <w:bookmarkEnd w:id="5292"/>
          </w:p>
        </w:tc>
        <w:tc>
          <w:tcPr>
            <w:tcW w:w="5680" w:type="dxa"/>
          </w:tcPr>
          <w:p w14:paraId="675676F3" w14:textId="77777777" w:rsidR="00E173AB" w:rsidRPr="008A1775" w:rsidRDefault="00E173AB" w:rsidP="008A1775">
            <w:pPr>
              <w:pStyle w:val="Ttulo2"/>
              <w:spacing w:line="360" w:lineRule="auto"/>
              <w:jc w:val="both"/>
              <w:rPr>
                <w:b w:val="0"/>
                <w:bCs w:val="0"/>
                <w:szCs w:val="24"/>
              </w:rPr>
            </w:pPr>
            <w:bookmarkStart w:id="5293" w:name="_Toc140007744"/>
            <w:bookmarkStart w:id="5294" w:name="_Toc142508445"/>
            <w:bookmarkStart w:id="5295" w:name="_Toc142812573"/>
            <w:bookmarkStart w:id="5296" w:name="_Toc142815944"/>
            <w:bookmarkStart w:id="5297" w:name="_Toc143621488"/>
            <w:r w:rsidRPr="008A1775">
              <w:rPr>
                <w:b w:val="0"/>
                <w:bCs w:val="0"/>
                <w:szCs w:val="24"/>
              </w:rPr>
              <w:t>¿Tiene información sobre las Políticas y procedimientos?</w:t>
            </w:r>
            <w:bookmarkEnd w:id="5293"/>
            <w:bookmarkEnd w:id="5294"/>
            <w:bookmarkEnd w:id="5295"/>
            <w:bookmarkEnd w:id="5296"/>
            <w:bookmarkEnd w:id="5297"/>
          </w:p>
        </w:tc>
        <w:tc>
          <w:tcPr>
            <w:tcW w:w="1091" w:type="dxa"/>
          </w:tcPr>
          <w:p w14:paraId="7B1E3FDC" w14:textId="77777777" w:rsidR="00E173AB" w:rsidRPr="008A1775" w:rsidRDefault="00E173AB" w:rsidP="008A1775">
            <w:pPr>
              <w:pStyle w:val="Ttulo2"/>
              <w:spacing w:line="360" w:lineRule="auto"/>
              <w:jc w:val="center"/>
              <w:rPr>
                <w:b w:val="0"/>
                <w:bCs w:val="0"/>
                <w:szCs w:val="24"/>
              </w:rPr>
            </w:pPr>
            <w:bookmarkStart w:id="5298" w:name="_Toc140007745"/>
            <w:bookmarkStart w:id="5299" w:name="_Toc142508446"/>
            <w:bookmarkStart w:id="5300" w:name="_Toc142812574"/>
            <w:bookmarkStart w:id="5301" w:name="_Toc142815945"/>
            <w:bookmarkStart w:id="5302" w:name="_Toc143621489"/>
            <w:r w:rsidRPr="008A1775">
              <w:rPr>
                <w:b w:val="0"/>
                <w:bCs w:val="0"/>
                <w:szCs w:val="24"/>
              </w:rPr>
              <w:t>Si</w:t>
            </w:r>
            <w:bookmarkEnd w:id="5298"/>
            <w:bookmarkEnd w:id="5299"/>
            <w:bookmarkEnd w:id="5300"/>
            <w:bookmarkEnd w:id="5301"/>
            <w:bookmarkEnd w:id="5302"/>
          </w:p>
        </w:tc>
        <w:tc>
          <w:tcPr>
            <w:tcW w:w="1134" w:type="dxa"/>
          </w:tcPr>
          <w:p w14:paraId="5284D73A" w14:textId="77777777" w:rsidR="00E173AB" w:rsidRPr="008A1775" w:rsidRDefault="00E173AB" w:rsidP="008A1775">
            <w:pPr>
              <w:pStyle w:val="Ttulo2"/>
              <w:spacing w:line="360" w:lineRule="auto"/>
              <w:jc w:val="center"/>
              <w:rPr>
                <w:b w:val="0"/>
                <w:bCs w:val="0"/>
                <w:szCs w:val="24"/>
              </w:rPr>
            </w:pPr>
            <w:bookmarkStart w:id="5303" w:name="_Toc140007746"/>
            <w:bookmarkStart w:id="5304" w:name="_Toc142508447"/>
            <w:bookmarkStart w:id="5305" w:name="_Toc142812575"/>
            <w:bookmarkStart w:id="5306" w:name="_Toc142815946"/>
            <w:bookmarkStart w:id="5307" w:name="_Toc143621490"/>
            <w:r w:rsidRPr="008A1775">
              <w:rPr>
                <w:b w:val="0"/>
                <w:bCs w:val="0"/>
                <w:szCs w:val="24"/>
              </w:rPr>
              <w:t>No</w:t>
            </w:r>
            <w:bookmarkEnd w:id="5303"/>
            <w:bookmarkEnd w:id="5304"/>
            <w:bookmarkEnd w:id="5305"/>
            <w:bookmarkEnd w:id="5306"/>
            <w:bookmarkEnd w:id="5307"/>
          </w:p>
        </w:tc>
      </w:tr>
      <w:tr w:rsidR="00E173AB" w:rsidRPr="008A1775" w14:paraId="3AEC1323" w14:textId="77777777" w:rsidTr="003423E7">
        <w:tc>
          <w:tcPr>
            <w:tcW w:w="683" w:type="dxa"/>
          </w:tcPr>
          <w:p w14:paraId="6C80968D" w14:textId="77777777" w:rsidR="00E173AB" w:rsidRPr="008A1775" w:rsidRDefault="00E173AB" w:rsidP="008A1775">
            <w:pPr>
              <w:pStyle w:val="Ttulo2"/>
              <w:spacing w:line="360" w:lineRule="auto"/>
              <w:jc w:val="both"/>
              <w:rPr>
                <w:b w:val="0"/>
                <w:bCs w:val="0"/>
                <w:szCs w:val="24"/>
              </w:rPr>
            </w:pPr>
            <w:bookmarkStart w:id="5308" w:name="_Toc140007747"/>
            <w:bookmarkStart w:id="5309" w:name="_Toc142508448"/>
            <w:bookmarkStart w:id="5310" w:name="_Toc142812576"/>
            <w:bookmarkStart w:id="5311" w:name="_Toc142815947"/>
            <w:bookmarkStart w:id="5312" w:name="_Toc143621491"/>
            <w:r w:rsidRPr="008A1775">
              <w:rPr>
                <w:b w:val="0"/>
                <w:bCs w:val="0"/>
                <w:szCs w:val="24"/>
              </w:rPr>
              <w:t>2.0</w:t>
            </w:r>
            <w:bookmarkEnd w:id="5308"/>
            <w:bookmarkEnd w:id="5309"/>
            <w:bookmarkEnd w:id="5310"/>
            <w:bookmarkEnd w:id="5311"/>
            <w:bookmarkEnd w:id="5312"/>
          </w:p>
        </w:tc>
        <w:tc>
          <w:tcPr>
            <w:tcW w:w="5680" w:type="dxa"/>
          </w:tcPr>
          <w:p w14:paraId="1C1CA293" w14:textId="77777777" w:rsidR="00E173AB" w:rsidRPr="008A1775" w:rsidRDefault="00E173AB" w:rsidP="008A1775">
            <w:pPr>
              <w:pStyle w:val="Ttulo2"/>
              <w:spacing w:line="360" w:lineRule="auto"/>
              <w:jc w:val="both"/>
              <w:rPr>
                <w:b w:val="0"/>
                <w:bCs w:val="0"/>
                <w:szCs w:val="24"/>
              </w:rPr>
            </w:pPr>
            <w:bookmarkStart w:id="5313" w:name="_Toc140007748"/>
            <w:bookmarkStart w:id="5314" w:name="_Toc142508449"/>
            <w:bookmarkStart w:id="5315" w:name="_Toc142812577"/>
            <w:bookmarkStart w:id="5316" w:name="_Toc142815948"/>
            <w:bookmarkStart w:id="5317" w:name="_Toc143621492"/>
            <w:r w:rsidRPr="008A1775">
              <w:rPr>
                <w:b w:val="0"/>
                <w:bCs w:val="0"/>
                <w:szCs w:val="24"/>
              </w:rPr>
              <w:t>¿Tiene información sobre los cambios?</w:t>
            </w:r>
            <w:bookmarkEnd w:id="5313"/>
            <w:bookmarkEnd w:id="5314"/>
            <w:bookmarkEnd w:id="5315"/>
            <w:bookmarkEnd w:id="5316"/>
            <w:bookmarkEnd w:id="5317"/>
          </w:p>
        </w:tc>
        <w:tc>
          <w:tcPr>
            <w:tcW w:w="1091" w:type="dxa"/>
          </w:tcPr>
          <w:p w14:paraId="1195A4EA" w14:textId="77777777" w:rsidR="00E173AB" w:rsidRPr="008A1775" w:rsidRDefault="00E173AB" w:rsidP="008A1775">
            <w:pPr>
              <w:pStyle w:val="Ttulo2"/>
              <w:spacing w:line="360" w:lineRule="auto"/>
              <w:jc w:val="center"/>
              <w:rPr>
                <w:b w:val="0"/>
                <w:bCs w:val="0"/>
                <w:szCs w:val="24"/>
              </w:rPr>
            </w:pPr>
            <w:bookmarkStart w:id="5318" w:name="_Toc140007749"/>
            <w:bookmarkStart w:id="5319" w:name="_Toc142508450"/>
            <w:bookmarkStart w:id="5320" w:name="_Toc142812578"/>
            <w:bookmarkStart w:id="5321" w:name="_Toc142815949"/>
            <w:bookmarkStart w:id="5322" w:name="_Toc143621493"/>
            <w:r w:rsidRPr="008A1775">
              <w:rPr>
                <w:b w:val="0"/>
                <w:bCs w:val="0"/>
                <w:szCs w:val="24"/>
              </w:rPr>
              <w:t>Si</w:t>
            </w:r>
            <w:bookmarkEnd w:id="5318"/>
            <w:bookmarkEnd w:id="5319"/>
            <w:bookmarkEnd w:id="5320"/>
            <w:bookmarkEnd w:id="5321"/>
            <w:bookmarkEnd w:id="5322"/>
          </w:p>
        </w:tc>
        <w:tc>
          <w:tcPr>
            <w:tcW w:w="1134" w:type="dxa"/>
          </w:tcPr>
          <w:p w14:paraId="34E471BC" w14:textId="77777777" w:rsidR="00E173AB" w:rsidRPr="008A1775" w:rsidRDefault="00E173AB" w:rsidP="008A1775">
            <w:pPr>
              <w:pStyle w:val="Ttulo2"/>
              <w:spacing w:line="360" w:lineRule="auto"/>
              <w:jc w:val="center"/>
              <w:rPr>
                <w:b w:val="0"/>
                <w:bCs w:val="0"/>
                <w:szCs w:val="24"/>
              </w:rPr>
            </w:pPr>
            <w:bookmarkStart w:id="5323" w:name="_Toc140007750"/>
            <w:bookmarkStart w:id="5324" w:name="_Toc142508451"/>
            <w:bookmarkStart w:id="5325" w:name="_Toc142812579"/>
            <w:bookmarkStart w:id="5326" w:name="_Toc142815950"/>
            <w:bookmarkStart w:id="5327" w:name="_Toc143621494"/>
            <w:r w:rsidRPr="008A1775">
              <w:rPr>
                <w:b w:val="0"/>
                <w:bCs w:val="0"/>
                <w:szCs w:val="24"/>
              </w:rPr>
              <w:t>No</w:t>
            </w:r>
            <w:bookmarkEnd w:id="5323"/>
            <w:bookmarkEnd w:id="5324"/>
            <w:bookmarkEnd w:id="5325"/>
            <w:bookmarkEnd w:id="5326"/>
            <w:bookmarkEnd w:id="5327"/>
          </w:p>
        </w:tc>
      </w:tr>
      <w:tr w:rsidR="00E173AB" w:rsidRPr="008A1775" w14:paraId="2CC16069" w14:textId="77777777" w:rsidTr="003423E7">
        <w:tc>
          <w:tcPr>
            <w:tcW w:w="683" w:type="dxa"/>
          </w:tcPr>
          <w:p w14:paraId="0DA6F764" w14:textId="77777777" w:rsidR="00E173AB" w:rsidRPr="008A1775" w:rsidRDefault="00E173AB" w:rsidP="008A1775">
            <w:pPr>
              <w:pStyle w:val="Ttulo2"/>
              <w:spacing w:line="360" w:lineRule="auto"/>
              <w:jc w:val="both"/>
              <w:rPr>
                <w:b w:val="0"/>
                <w:bCs w:val="0"/>
                <w:szCs w:val="24"/>
              </w:rPr>
            </w:pPr>
            <w:bookmarkStart w:id="5328" w:name="_Toc140007751"/>
            <w:bookmarkStart w:id="5329" w:name="_Toc142508452"/>
            <w:bookmarkStart w:id="5330" w:name="_Toc142812580"/>
            <w:bookmarkStart w:id="5331" w:name="_Toc142815951"/>
            <w:bookmarkStart w:id="5332" w:name="_Toc143621495"/>
            <w:r w:rsidRPr="008A1775">
              <w:rPr>
                <w:b w:val="0"/>
                <w:bCs w:val="0"/>
                <w:szCs w:val="24"/>
              </w:rPr>
              <w:t>3.0</w:t>
            </w:r>
            <w:bookmarkEnd w:id="5328"/>
            <w:bookmarkEnd w:id="5329"/>
            <w:bookmarkEnd w:id="5330"/>
            <w:bookmarkEnd w:id="5331"/>
            <w:bookmarkEnd w:id="5332"/>
          </w:p>
        </w:tc>
        <w:tc>
          <w:tcPr>
            <w:tcW w:w="5680" w:type="dxa"/>
          </w:tcPr>
          <w:p w14:paraId="596D6A5A" w14:textId="77777777" w:rsidR="00E173AB" w:rsidRPr="008A1775" w:rsidRDefault="00E173AB" w:rsidP="008A1775">
            <w:pPr>
              <w:pStyle w:val="Ttulo2"/>
              <w:spacing w:line="360" w:lineRule="auto"/>
              <w:jc w:val="both"/>
              <w:rPr>
                <w:b w:val="0"/>
                <w:bCs w:val="0"/>
                <w:szCs w:val="24"/>
              </w:rPr>
            </w:pPr>
            <w:bookmarkStart w:id="5333" w:name="_Toc140007752"/>
            <w:bookmarkStart w:id="5334" w:name="_Toc142508453"/>
            <w:bookmarkStart w:id="5335" w:name="_Toc142812581"/>
            <w:bookmarkStart w:id="5336" w:name="_Toc142815952"/>
            <w:bookmarkStart w:id="5337" w:name="_Toc143621496"/>
            <w:r w:rsidRPr="008A1775">
              <w:rPr>
                <w:b w:val="0"/>
                <w:bCs w:val="0"/>
                <w:szCs w:val="24"/>
              </w:rPr>
              <w:t>¿Tiene información sobre el cronograma?</w:t>
            </w:r>
            <w:bookmarkEnd w:id="5333"/>
            <w:bookmarkEnd w:id="5334"/>
            <w:bookmarkEnd w:id="5335"/>
            <w:bookmarkEnd w:id="5336"/>
            <w:bookmarkEnd w:id="5337"/>
          </w:p>
        </w:tc>
        <w:tc>
          <w:tcPr>
            <w:tcW w:w="1091" w:type="dxa"/>
          </w:tcPr>
          <w:p w14:paraId="5595F348" w14:textId="77777777" w:rsidR="00E173AB" w:rsidRPr="008A1775" w:rsidRDefault="00E173AB" w:rsidP="008A1775">
            <w:pPr>
              <w:pStyle w:val="Ttulo2"/>
              <w:spacing w:line="360" w:lineRule="auto"/>
              <w:jc w:val="center"/>
              <w:rPr>
                <w:b w:val="0"/>
                <w:bCs w:val="0"/>
                <w:szCs w:val="24"/>
              </w:rPr>
            </w:pPr>
            <w:bookmarkStart w:id="5338" w:name="_Toc140007753"/>
            <w:bookmarkStart w:id="5339" w:name="_Toc142508454"/>
            <w:bookmarkStart w:id="5340" w:name="_Toc142812582"/>
            <w:bookmarkStart w:id="5341" w:name="_Toc142815953"/>
            <w:bookmarkStart w:id="5342" w:name="_Toc143621497"/>
            <w:r w:rsidRPr="008A1775">
              <w:rPr>
                <w:b w:val="0"/>
                <w:bCs w:val="0"/>
                <w:szCs w:val="24"/>
              </w:rPr>
              <w:t>Si</w:t>
            </w:r>
            <w:bookmarkEnd w:id="5338"/>
            <w:bookmarkEnd w:id="5339"/>
            <w:bookmarkEnd w:id="5340"/>
            <w:bookmarkEnd w:id="5341"/>
            <w:bookmarkEnd w:id="5342"/>
          </w:p>
        </w:tc>
        <w:tc>
          <w:tcPr>
            <w:tcW w:w="1134" w:type="dxa"/>
          </w:tcPr>
          <w:p w14:paraId="74A30345" w14:textId="77777777" w:rsidR="00E173AB" w:rsidRPr="008A1775" w:rsidRDefault="00E173AB" w:rsidP="008A1775">
            <w:pPr>
              <w:pStyle w:val="Ttulo2"/>
              <w:spacing w:line="360" w:lineRule="auto"/>
              <w:jc w:val="center"/>
              <w:rPr>
                <w:b w:val="0"/>
                <w:bCs w:val="0"/>
                <w:szCs w:val="24"/>
              </w:rPr>
            </w:pPr>
            <w:bookmarkStart w:id="5343" w:name="_Toc140007754"/>
            <w:bookmarkStart w:id="5344" w:name="_Toc142508455"/>
            <w:bookmarkStart w:id="5345" w:name="_Toc142812583"/>
            <w:bookmarkStart w:id="5346" w:name="_Toc142815954"/>
            <w:bookmarkStart w:id="5347" w:name="_Toc143621498"/>
            <w:r w:rsidRPr="008A1775">
              <w:rPr>
                <w:b w:val="0"/>
                <w:bCs w:val="0"/>
                <w:szCs w:val="24"/>
              </w:rPr>
              <w:t>No</w:t>
            </w:r>
            <w:bookmarkEnd w:id="5343"/>
            <w:bookmarkEnd w:id="5344"/>
            <w:bookmarkEnd w:id="5345"/>
            <w:bookmarkEnd w:id="5346"/>
            <w:bookmarkEnd w:id="5347"/>
          </w:p>
        </w:tc>
      </w:tr>
      <w:tr w:rsidR="00E173AB" w:rsidRPr="008A1775" w14:paraId="0CAB0BEF" w14:textId="77777777" w:rsidTr="003423E7">
        <w:tc>
          <w:tcPr>
            <w:tcW w:w="683" w:type="dxa"/>
          </w:tcPr>
          <w:p w14:paraId="119C56D1" w14:textId="77777777" w:rsidR="00E173AB" w:rsidRPr="008A1775" w:rsidRDefault="00E173AB" w:rsidP="008A1775">
            <w:pPr>
              <w:pStyle w:val="Ttulo2"/>
              <w:spacing w:line="360" w:lineRule="auto"/>
              <w:jc w:val="both"/>
              <w:rPr>
                <w:b w:val="0"/>
                <w:bCs w:val="0"/>
                <w:szCs w:val="24"/>
              </w:rPr>
            </w:pPr>
            <w:bookmarkStart w:id="5348" w:name="_Toc140007755"/>
            <w:bookmarkStart w:id="5349" w:name="_Toc142508456"/>
            <w:bookmarkStart w:id="5350" w:name="_Toc142812584"/>
            <w:bookmarkStart w:id="5351" w:name="_Toc142815955"/>
            <w:bookmarkStart w:id="5352" w:name="_Toc143621499"/>
            <w:r w:rsidRPr="008A1775">
              <w:rPr>
                <w:b w:val="0"/>
                <w:bCs w:val="0"/>
                <w:szCs w:val="24"/>
              </w:rPr>
              <w:t>4.0</w:t>
            </w:r>
            <w:bookmarkEnd w:id="5348"/>
            <w:bookmarkEnd w:id="5349"/>
            <w:bookmarkEnd w:id="5350"/>
            <w:bookmarkEnd w:id="5351"/>
            <w:bookmarkEnd w:id="5352"/>
          </w:p>
        </w:tc>
        <w:tc>
          <w:tcPr>
            <w:tcW w:w="5680" w:type="dxa"/>
          </w:tcPr>
          <w:p w14:paraId="35BB4C05" w14:textId="77777777" w:rsidR="00E173AB" w:rsidRPr="008A1775" w:rsidRDefault="00E173AB" w:rsidP="008A1775">
            <w:pPr>
              <w:pStyle w:val="Ttulo2"/>
              <w:spacing w:line="360" w:lineRule="auto"/>
              <w:jc w:val="both"/>
              <w:rPr>
                <w:b w:val="0"/>
                <w:bCs w:val="0"/>
                <w:szCs w:val="24"/>
              </w:rPr>
            </w:pPr>
            <w:bookmarkStart w:id="5353" w:name="_Toc140007756"/>
            <w:bookmarkStart w:id="5354" w:name="_Toc142508457"/>
            <w:bookmarkStart w:id="5355" w:name="_Toc142812585"/>
            <w:bookmarkStart w:id="5356" w:name="_Toc142815956"/>
            <w:bookmarkStart w:id="5357" w:name="_Toc143621500"/>
            <w:r w:rsidRPr="008A1775">
              <w:rPr>
                <w:b w:val="0"/>
                <w:bCs w:val="0"/>
                <w:szCs w:val="24"/>
              </w:rPr>
              <w:t>¿Tiene información sobre Recursos Humanos?</w:t>
            </w:r>
            <w:bookmarkEnd w:id="5353"/>
            <w:bookmarkEnd w:id="5354"/>
            <w:bookmarkEnd w:id="5355"/>
            <w:bookmarkEnd w:id="5356"/>
            <w:bookmarkEnd w:id="5357"/>
          </w:p>
        </w:tc>
        <w:tc>
          <w:tcPr>
            <w:tcW w:w="1091" w:type="dxa"/>
          </w:tcPr>
          <w:p w14:paraId="6D602937" w14:textId="77777777" w:rsidR="00E173AB" w:rsidRPr="008A1775" w:rsidRDefault="00E173AB" w:rsidP="008A1775">
            <w:pPr>
              <w:pStyle w:val="Ttulo2"/>
              <w:spacing w:line="360" w:lineRule="auto"/>
              <w:jc w:val="center"/>
              <w:rPr>
                <w:b w:val="0"/>
                <w:bCs w:val="0"/>
                <w:szCs w:val="24"/>
              </w:rPr>
            </w:pPr>
            <w:bookmarkStart w:id="5358" w:name="_Toc140007757"/>
            <w:bookmarkStart w:id="5359" w:name="_Toc142508458"/>
            <w:bookmarkStart w:id="5360" w:name="_Toc142812586"/>
            <w:bookmarkStart w:id="5361" w:name="_Toc142815957"/>
            <w:bookmarkStart w:id="5362" w:name="_Toc143621501"/>
            <w:r w:rsidRPr="008A1775">
              <w:rPr>
                <w:b w:val="0"/>
                <w:bCs w:val="0"/>
                <w:szCs w:val="24"/>
              </w:rPr>
              <w:t>Si</w:t>
            </w:r>
            <w:bookmarkEnd w:id="5358"/>
            <w:bookmarkEnd w:id="5359"/>
            <w:bookmarkEnd w:id="5360"/>
            <w:bookmarkEnd w:id="5361"/>
            <w:bookmarkEnd w:id="5362"/>
          </w:p>
        </w:tc>
        <w:tc>
          <w:tcPr>
            <w:tcW w:w="1134" w:type="dxa"/>
          </w:tcPr>
          <w:p w14:paraId="1D1A152C" w14:textId="77777777" w:rsidR="00E173AB" w:rsidRPr="008A1775" w:rsidRDefault="00E173AB" w:rsidP="008A1775">
            <w:pPr>
              <w:pStyle w:val="Ttulo2"/>
              <w:spacing w:line="360" w:lineRule="auto"/>
              <w:jc w:val="center"/>
              <w:rPr>
                <w:b w:val="0"/>
                <w:bCs w:val="0"/>
                <w:szCs w:val="24"/>
              </w:rPr>
            </w:pPr>
            <w:bookmarkStart w:id="5363" w:name="_Toc140007758"/>
            <w:bookmarkStart w:id="5364" w:name="_Toc142508459"/>
            <w:bookmarkStart w:id="5365" w:name="_Toc142812587"/>
            <w:bookmarkStart w:id="5366" w:name="_Toc142815958"/>
            <w:bookmarkStart w:id="5367" w:name="_Toc143621502"/>
            <w:r w:rsidRPr="008A1775">
              <w:rPr>
                <w:b w:val="0"/>
                <w:bCs w:val="0"/>
                <w:szCs w:val="24"/>
              </w:rPr>
              <w:t>No</w:t>
            </w:r>
            <w:bookmarkEnd w:id="5363"/>
            <w:bookmarkEnd w:id="5364"/>
            <w:bookmarkEnd w:id="5365"/>
            <w:bookmarkEnd w:id="5366"/>
            <w:bookmarkEnd w:id="5367"/>
          </w:p>
        </w:tc>
      </w:tr>
      <w:tr w:rsidR="00E173AB" w:rsidRPr="008A1775" w14:paraId="13394B08" w14:textId="77777777" w:rsidTr="003423E7">
        <w:tc>
          <w:tcPr>
            <w:tcW w:w="683" w:type="dxa"/>
          </w:tcPr>
          <w:p w14:paraId="18F5863A" w14:textId="77777777" w:rsidR="00E173AB" w:rsidRPr="008A1775" w:rsidRDefault="00E173AB" w:rsidP="008A1775">
            <w:pPr>
              <w:pStyle w:val="Ttulo2"/>
              <w:spacing w:line="360" w:lineRule="auto"/>
              <w:jc w:val="both"/>
              <w:rPr>
                <w:b w:val="0"/>
                <w:bCs w:val="0"/>
                <w:szCs w:val="24"/>
              </w:rPr>
            </w:pPr>
            <w:bookmarkStart w:id="5368" w:name="_Toc140007759"/>
            <w:bookmarkStart w:id="5369" w:name="_Toc142508460"/>
            <w:bookmarkStart w:id="5370" w:name="_Toc142812588"/>
            <w:bookmarkStart w:id="5371" w:name="_Toc142815959"/>
            <w:bookmarkStart w:id="5372" w:name="_Toc143621503"/>
            <w:r w:rsidRPr="008A1775">
              <w:rPr>
                <w:b w:val="0"/>
                <w:bCs w:val="0"/>
                <w:szCs w:val="24"/>
              </w:rPr>
              <w:t>5.0</w:t>
            </w:r>
            <w:bookmarkEnd w:id="5368"/>
            <w:bookmarkEnd w:id="5369"/>
            <w:bookmarkEnd w:id="5370"/>
            <w:bookmarkEnd w:id="5371"/>
            <w:bookmarkEnd w:id="5372"/>
          </w:p>
        </w:tc>
        <w:tc>
          <w:tcPr>
            <w:tcW w:w="5680" w:type="dxa"/>
          </w:tcPr>
          <w:p w14:paraId="1E2B0D9A" w14:textId="77777777" w:rsidR="00E173AB" w:rsidRPr="008A1775" w:rsidRDefault="00E173AB" w:rsidP="008A1775">
            <w:pPr>
              <w:pStyle w:val="Ttulo2"/>
              <w:spacing w:line="360" w:lineRule="auto"/>
              <w:jc w:val="both"/>
              <w:rPr>
                <w:b w:val="0"/>
                <w:bCs w:val="0"/>
                <w:szCs w:val="24"/>
              </w:rPr>
            </w:pPr>
            <w:bookmarkStart w:id="5373" w:name="_Toc140007760"/>
            <w:bookmarkStart w:id="5374" w:name="_Toc142508461"/>
            <w:bookmarkStart w:id="5375" w:name="_Toc142812589"/>
            <w:bookmarkStart w:id="5376" w:name="_Toc142815960"/>
            <w:bookmarkStart w:id="5377" w:name="_Toc143621504"/>
            <w:r w:rsidRPr="008A1775">
              <w:rPr>
                <w:b w:val="0"/>
                <w:bCs w:val="0"/>
                <w:szCs w:val="24"/>
              </w:rPr>
              <w:t>¿Tiene información sobre los costos?</w:t>
            </w:r>
            <w:bookmarkEnd w:id="5373"/>
            <w:bookmarkEnd w:id="5374"/>
            <w:bookmarkEnd w:id="5375"/>
            <w:bookmarkEnd w:id="5376"/>
            <w:bookmarkEnd w:id="5377"/>
          </w:p>
        </w:tc>
        <w:tc>
          <w:tcPr>
            <w:tcW w:w="1091" w:type="dxa"/>
          </w:tcPr>
          <w:p w14:paraId="74B59F10" w14:textId="77777777" w:rsidR="00E173AB" w:rsidRPr="008A1775" w:rsidRDefault="00E173AB" w:rsidP="008A1775">
            <w:pPr>
              <w:pStyle w:val="Ttulo2"/>
              <w:spacing w:line="360" w:lineRule="auto"/>
              <w:jc w:val="center"/>
              <w:rPr>
                <w:b w:val="0"/>
                <w:bCs w:val="0"/>
                <w:szCs w:val="24"/>
              </w:rPr>
            </w:pPr>
            <w:bookmarkStart w:id="5378" w:name="_Toc140007761"/>
            <w:bookmarkStart w:id="5379" w:name="_Toc142508462"/>
            <w:bookmarkStart w:id="5380" w:name="_Toc142812590"/>
            <w:bookmarkStart w:id="5381" w:name="_Toc142815961"/>
            <w:bookmarkStart w:id="5382" w:name="_Toc143621505"/>
            <w:r w:rsidRPr="008A1775">
              <w:rPr>
                <w:b w:val="0"/>
                <w:bCs w:val="0"/>
                <w:szCs w:val="24"/>
              </w:rPr>
              <w:t>Si</w:t>
            </w:r>
            <w:bookmarkEnd w:id="5378"/>
            <w:bookmarkEnd w:id="5379"/>
            <w:bookmarkEnd w:id="5380"/>
            <w:bookmarkEnd w:id="5381"/>
            <w:bookmarkEnd w:id="5382"/>
          </w:p>
        </w:tc>
        <w:tc>
          <w:tcPr>
            <w:tcW w:w="1134" w:type="dxa"/>
          </w:tcPr>
          <w:p w14:paraId="76A42C02" w14:textId="77777777" w:rsidR="00E173AB" w:rsidRPr="008A1775" w:rsidRDefault="00E173AB" w:rsidP="008A1775">
            <w:pPr>
              <w:pStyle w:val="Ttulo2"/>
              <w:spacing w:line="360" w:lineRule="auto"/>
              <w:jc w:val="center"/>
              <w:rPr>
                <w:b w:val="0"/>
                <w:bCs w:val="0"/>
                <w:szCs w:val="24"/>
              </w:rPr>
            </w:pPr>
            <w:bookmarkStart w:id="5383" w:name="_Toc140007762"/>
            <w:bookmarkStart w:id="5384" w:name="_Toc142508463"/>
            <w:bookmarkStart w:id="5385" w:name="_Toc142812591"/>
            <w:bookmarkStart w:id="5386" w:name="_Toc142815962"/>
            <w:bookmarkStart w:id="5387" w:name="_Toc143621506"/>
            <w:r w:rsidRPr="008A1775">
              <w:rPr>
                <w:b w:val="0"/>
                <w:bCs w:val="0"/>
                <w:szCs w:val="24"/>
              </w:rPr>
              <w:t>No</w:t>
            </w:r>
            <w:bookmarkEnd w:id="5383"/>
            <w:bookmarkEnd w:id="5384"/>
            <w:bookmarkEnd w:id="5385"/>
            <w:bookmarkEnd w:id="5386"/>
            <w:bookmarkEnd w:id="5387"/>
          </w:p>
        </w:tc>
      </w:tr>
      <w:tr w:rsidR="00E173AB" w:rsidRPr="008A1775" w14:paraId="2C876A17" w14:textId="77777777" w:rsidTr="003423E7">
        <w:tc>
          <w:tcPr>
            <w:tcW w:w="683" w:type="dxa"/>
          </w:tcPr>
          <w:p w14:paraId="18002097" w14:textId="77777777" w:rsidR="00E173AB" w:rsidRPr="008A1775" w:rsidRDefault="00E173AB" w:rsidP="008A1775">
            <w:pPr>
              <w:pStyle w:val="Ttulo2"/>
              <w:spacing w:line="360" w:lineRule="auto"/>
              <w:jc w:val="both"/>
              <w:rPr>
                <w:b w:val="0"/>
                <w:bCs w:val="0"/>
                <w:szCs w:val="24"/>
              </w:rPr>
            </w:pPr>
            <w:bookmarkStart w:id="5388" w:name="_Toc140007763"/>
            <w:bookmarkStart w:id="5389" w:name="_Toc142508464"/>
            <w:bookmarkStart w:id="5390" w:name="_Toc142812592"/>
            <w:bookmarkStart w:id="5391" w:name="_Toc142815963"/>
            <w:bookmarkStart w:id="5392" w:name="_Toc143621507"/>
            <w:r w:rsidRPr="008A1775">
              <w:rPr>
                <w:b w:val="0"/>
                <w:bCs w:val="0"/>
                <w:szCs w:val="24"/>
              </w:rPr>
              <w:t>6.0</w:t>
            </w:r>
            <w:bookmarkEnd w:id="5388"/>
            <w:bookmarkEnd w:id="5389"/>
            <w:bookmarkEnd w:id="5390"/>
            <w:bookmarkEnd w:id="5391"/>
            <w:bookmarkEnd w:id="5392"/>
          </w:p>
        </w:tc>
        <w:tc>
          <w:tcPr>
            <w:tcW w:w="5680" w:type="dxa"/>
          </w:tcPr>
          <w:p w14:paraId="57EEFA8D" w14:textId="77777777" w:rsidR="00E173AB" w:rsidRPr="008A1775" w:rsidRDefault="00E173AB" w:rsidP="008A1775">
            <w:pPr>
              <w:pStyle w:val="Ttulo2"/>
              <w:spacing w:line="360" w:lineRule="auto"/>
              <w:jc w:val="both"/>
              <w:rPr>
                <w:b w:val="0"/>
                <w:bCs w:val="0"/>
                <w:szCs w:val="24"/>
              </w:rPr>
            </w:pPr>
            <w:bookmarkStart w:id="5393" w:name="_Toc140007764"/>
            <w:bookmarkStart w:id="5394" w:name="_Toc142508465"/>
            <w:bookmarkStart w:id="5395" w:name="_Toc142812593"/>
            <w:bookmarkStart w:id="5396" w:name="_Toc142815964"/>
            <w:bookmarkStart w:id="5397" w:name="_Toc143621508"/>
            <w:r w:rsidRPr="008A1775">
              <w:rPr>
                <w:b w:val="0"/>
                <w:bCs w:val="0"/>
                <w:szCs w:val="24"/>
              </w:rPr>
              <w:t>¿Tiene información sobre los entregables?</w:t>
            </w:r>
            <w:bookmarkEnd w:id="5393"/>
            <w:bookmarkEnd w:id="5394"/>
            <w:bookmarkEnd w:id="5395"/>
            <w:bookmarkEnd w:id="5396"/>
            <w:bookmarkEnd w:id="5397"/>
          </w:p>
        </w:tc>
        <w:tc>
          <w:tcPr>
            <w:tcW w:w="1091" w:type="dxa"/>
          </w:tcPr>
          <w:p w14:paraId="060EC7D2" w14:textId="77777777" w:rsidR="00E173AB" w:rsidRPr="008A1775" w:rsidRDefault="00E173AB" w:rsidP="008A1775">
            <w:pPr>
              <w:pStyle w:val="Ttulo2"/>
              <w:spacing w:line="360" w:lineRule="auto"/>
              <w:jc w:val="center"/>
              <w:rPr>
                <w:b w:val="0"/>
                <w:bCs w:val="0"/>
                <w:szCs w:val="24"/>
              </w:rPr>
            </w:pPr>
            <w:bookmarkStart w:id="5398" w:name="_Toc140007765"/>
            <w:bookmarkStart w:id="5399" w:name="_Toc142508466"/>
            <w:bookmarkStart w:id="5400" w:name="_Toc142812594"/>
            <w:bookmarkStart w:id="5401" w:name="_Toc142815965"/>
            <w:bookmarkStart w:id="5402" w:name="_Toc143621509"/>
            <w:r w:rsidRPr="008A1775">
              <w:rPr>
                <w:b w:val="0"/>
                <w:bCs w:val="0"/>
                <w:szCs w:val="24"/>
              </w:rPr>
              <w:t>Si</w:t>
            </w:r>
            <w:bookmarkEnd w:id="5398"/>
            <w:bookmarkEnd w:id="5399"/>
            <w:bookmarkEnd w:id="5400"/>
            <w:bookmarkEnd w:id="5401"/>
            <w:bookmarkEnd w:id="5402"/>
          </w:p>
        </w:tc>
        <w:tc>
          <w:tcPr>
            <w:tcW w:w="1134" w:type="dxa"/>
          </w:tcPr>
          <w:p w14:paraId="0014798B" w14:textId="77777777" w:rsidR="00E173AB" w:rsidRPr="008A1775" w:rsidRDefault="00E173AB" w:rsidP="008A1775">
            <w:pPr>
              <w:pStyle w:val="Ttulo2"/>
              <w:spacing w:line="360" w:lineRule="auto"/>
              <w:jc w:val="center"/>
              <w:rPr>
                <w:b w:val="0"/>
                <w:bCs w:val="0"/>
                <w:szCs w:val="24"/>
              </w:rPr>
            </w:pPr>
            <w:bookmarkStart w:id="5403" w:name="_Toc140007766"/>
            <w:bookmarkStart w:id="5404" w:name="_Toc142508467"/>
            <w:bookmarkStart w:id="5405" w:name="_Toc142812595"/>
            <w:bookmarkStart w:id="5406" w:name="_Toc142815966"/>
            <w:bookmarkStart w:id="5407" w:name="_Toc143621510"/>
            <w:r w:rsidRPr="008A1775">
              <w:rPr>
                <w:b w:val="0"/>
                <w:bCs w:val="0"/>
                <w:szCs w:val="24"/>
              </w:rPr>
              <w:t>No</w:t>
            </w:r>
            <w:bookmarkEnd w:id="5403"/>
            <w:bookmarkEnd w:id="5404"/>
            <w:bookmarkEnd w:id="5405"/>
            <w:bookmarkEnd w:id="5406"/>
            <w:bookmarkEnd w:id="5407"/>
          </w:p>
        </w:tc>
      </w:tr>
      <w:tr w:rsidR="00E173AB" w:rsidRPr="008A1775" w14:paraId="5466AC14" w14:textId="77777777" w:rsidTr="003423E7">
        <w:tc>
          <w:tcPr>
            <w:tcW w:w="683" w:type="dxa"/>
          </w:tcPr>
          <w:p w14:paraId="61FDCEB8" w14:textId="77777777" w:rsidR="00E173AB" w:rsidRPr="008A1775" w:rsidRDefault="00E173AB" w:rsidP="008A1775">
            <w:pPr>
              <w:pStyle w:val="Ttulo2"/>
              <w:spacing w:line="360" w:lineRule="auto"/>
              <w:jc w:val="both"/>
              <w:rPr>
                <w:b w:val="0"/>
                <w:bCs w:val="0"/>
                <w:szCs w:val="24"/>
              </w:rPr>
            </w:pPr>
            <w:bookmarkStart w:id="5408" w:name="_Toc140007767"/>
            <w:bookmarkStart w:id="5409" w:name="_Toc142508468"/>
            <w:bookmarkStart w:id="5410" w:name="_Toc142812596"/>
            <w:bookmarkStart w:id="5411" w:name="_Toc142815967"/>
            <w:bookmarkStart w:id="5412" w:name="_Toc143621511"/>
            <w:r w:rsidRPr="008A1775">
              <w:rPr>
                <w:b w:val="0"/>
                <w:bCs w:val="0"/>
                <w:szCs w:val="24"/>
              </w:rPr>
              <w:t>7.0</w:t>
            </w:r>
            <w:bookmarkEnd w:id="5408"/>
            <w:bookmarkEnd w:id="5409"/>
            <w:bookmarkEnd w:id="5410"/>
            <w:bookmarkEnd w:id="5411"/>
            <w:bookmarkEnd w:id="5412"/>
          </w:p>
        </w:tc>
        <w:tc>
          <w:tcPr>
            <w:tcW w:w="5680" w:type="dxa"/>
          </w:tcPr>
          <w:p w14:paraId="60F05291" w14:textId="77777777" w:rsidR="00E173AB" w:rsidRPr="008A1775" w:rsidRDefault="00E173AB" w:rsidP="008A1775">
            <w:pPr>
              <w:pStyle w:val="Ttulo2"/>
              <w:spacing w:line="360" w:lineRule="auto"/>
              <w:jc w:val="both"/>
              <w:rPr>
                <w:b w:val="0"/>
                <w:bCs w:val="0"/>
                <w:szCs w:val="24"/>
              </w:rPr>
            </w:pPr>
            <w:bookmarkStart w:id="5413" w:name="_Toc140007768"/>
            <w:bookmarkStart w:id="5414" w:name="_Toc142508469"/>
            <w:bookmarkStart w:id="5415" w:name="_Toc142812597"/>
            <w:bookmarkStart w:id="5416" w:name="_Toc142815968"/>
            <w:bookmarkStart w:id="5417" w:name="_Toc143621512"/>
            <w:r w:rsidRPr="008A1775">
              <w:rPr>
                <w:b w:val="0"/>
                <w:bCs w:val="0"/>
                <w:szCs w:val="24"/>
              </w:rPr>
              <w:t>¿Tiene información sobre la comunicación?</w:t>
            </w:r>
            <w:bookmarkEnd w:id="5413"/>
            <w:bookmarkEnd w:id="5414"/>
            <w:bookmarkEnd w:id="5415"/>
            <w:bookmarkEnd w:id="5416"/>
            <w:bookmarkEnd w:id="5417"/>
          </w:p>
        </w:tc>
        <w:tc>
          <w:tcPr>
            <w:tcW w:w="1091" w:type="dxa"/>
          </w:tcPr>
          <w:p w14:paraId="7E9C69D3" w14:textId="77777777" w:rsidR="00E173AB" w:rsidRPr="008A1775" w:rsidRDefault="00E173AB" w:rsidP="008A1775">
            <w:pPr>
              <w:pStyle w:val="Ttulo2"/>
              <w:spacing w:line="360" w:lineRule="auto"/>
              <w:jc w:val="center"/>
              <w:rPr>
                <w:b w:val="0"/>
                <w:bCs w:val="0"/>
                <w:szCs w:val="24"/>
              </w:rPr>
            </w:pPr>
            <w:bookmarkStart w:id="5418" w:name="_Toc140007769"/>
            <w:bookmarkStart w:id="5419" w:name="_Toc142508470"/>
            <w:bookmarkStart w:id="5420" w:name="_Toc142812598"/>
            <w:bookmarkStart w:id="5421" w:name="_Toc142815969"/>
            <w:bookmarkStart w:id="5422" w:name="_Toc143621513"/>
            <w:r w:rsidRPr="008A1775">
              <w:rPr>
                <w:b w:val="0"/>
                <w:bCs w:val="0"/>
                <w:szCs w:val="24"/>
              </w:rPr>
              <w:t>Si</w:t>
            </w:r>
            <w:bookmarkEnd w:id="5418"/>
            <w:bookmarkEnd w:id="5419"/>
            <w:bookmarkEnd w:id="5420"/>
            <w:bookmarkEnd w:id="5421"/>
            <w:bookmarkEnd w:id="5422"/>
          </w:p>
        </w:tc>
        <w:tc>
          <w:tcPr>
            <w:tcW w:w="1134" w:type="dxa"/>
          </w:tcPr>
          <w:p w14:paraId="5194CC19" w14:textId="77777777" w:rsidR="00E173AB" w:rsidRPr="008A1775" w:rsidRDefault="00E173AB" w:rsidP="008A1775">
            <w:pPr>
              <w:pStyle w:val="Ttulo2"/>
              <w:spacing w:line="360" w:lineRule="auto"/>
              <w:jc w:val="center"/>
              <w:rPr>
                <w:b w:val="0"/>
                <w:bCs w:val="0"/>
                <w:szCs w:val="24"/>
              </w:rPr>
            </w:pPr>
            <w:bookmarkStart w:id="5423" w:name="_Toc140007770"/>
            <w:bookmarkStart w:id="5424" w:name="_Toc142508471"/>
            <w:bookmarkStart w:id="5425" w:name="_Toc142812599"/>
            <w:bookmarkStart w:id="5426" w:name="_Toc142815970"/>
            <w:bookmarkStart w:id="5427" w:name="_Toc143621514"/>
            <w:r w:rsidRPr="008A1775">
              <w:rPr>
                <w:b w:val="0"/>
                <w:bCs w:val="0"/>
                <w:szCs w:val="24"/>
              </w:rPr>
              <w:t>No</w:t>
            </w:r>
            <w:bookmarkEnd w:id="5423"/>
            <w:bookmarkEnd w:id="5424"/>
            <w:bookmarkEnd w:id="5425"/>
            <w:bookmarkEnd w:id="5426"/>
            <w:bookmarkEnd w:id="5427"/>
          </w:p>
        </w:tc>
      </w:tr>
      <w:tr w:rsidR="00E173AB" w:rsidRPr="008A1775" w14:paraId="760664D3" w14:textId="77777777" w:rsidTr="003423E7">
        <w:tc>
          <w:tcPr>
            <w:tcW w:w="683" w:type="dxa"/>
          </w:tcPr>
          <w:p w14:paraId="01E462AC" w14:textId="77777777" w:rsidR="00E173AB" w:rsidRPr="008A1775" w:rsidRDefault="00E173AB" w:rsidP="008A1775">
            <w:pPr>
              <w:pStyle w:val="Ttulo2"/>
              <w:spacing w:line="360" w:lineRule="auto"/>
              <w:jc w:val="both"/>
              <w:rPr>
                <w:b w:val="0"/>
                <w:bCs w:val="0"/>
                <w:szCs w:val="24"/>
              </w:rPr>
            </w:pPr>
            <w:bookmarkStart w:id="5428" w:name="_Toc140007771"/>
            <w:bookmarkStart w:id="5429" w:name="_Toc142508472"/>
            <w:bookmarkStart w:id="5430" w:name="_Toc142812600"/>
            <w:bookmarkStart w:id="5431" w:name="_Toc142815971"/>
            <w:bookmarkStart w:id="5432" w:name="_Toc143621515"/>
            <w:r w:rsidRPr="008A1775">
              <w:rPr>
                <w:b w:val="0"/>
                <w:bCs w:val="0"/>
                <w:szCs w:val="24"/>
              </w:rPr>
              <w:t>8.0</w:t>
            </w:r>
            <w:bookmarkEnd w:id="5428"/>
            <w:bookmarkEnd w:id="5429"/>
            <w:bookmarkEnd w:id="5430"/>
            <w:bookmarkEnd w:id="5431"/>
            <w:bookmarkEnd w:id="5432"/>
          </w:p>
        </w:tc>
        <w:tc>
          <w:tcPr>
            <w:tcW w:w="5680" w:type="dxa"/>
          </w:tcPr>
          <w:p w14:paraId="31AA0713" w14:textId="77777777" w:rsidR="00E173AB" w:rsidRPr="008A1775" w:rsidRDefault="00E173AB" w:rsidP="008A1775">
            <w:pPr>
              <w:pStyle w:val="Ttulo2"/>
              <w:spacing w:line="360" w:lineRule="auto"/>
              <w:jc w:val="both"/>
              <w:rPr>
                <w:b w:val="0"/>
                <w:bCs w:val="0"/>
                <w:szCs w:val="24"/>
              </w:rPr>
            </w:pPr>
            <w:bookmarkStart w:id="5433" w:name="_Toc140007772"/>
            <w:bookmarkStart w:id="5434" w:name="_Toc142508473"/>
            <w:bookmarkStart w:id="5435" w:name="_Toc142812601"/>
            <w:bookmarkStart w:id="5436" w:name="_Toc142815972"/>
            <w:bookmarkStart w:id="5437" w:name="_Toc143621516"/>
            <w:r w:rsidRPr="008A1775">
              <w:rPr>
                <w:b w:val="0"/>
                <w:bCs w:val="0"/>
                <w:szCs w:val="24"/>
              </w:rPr>
              <w:t>¿Tiene información sobre los riesgos?</w:t>
            </w:r>
            <w:bookmarkEnd w:id="5433"/>
            <w:bookmarkEnd w:id="5434"/>
            <w:bookmarkEnd w:id="5435"/>
            <w:bookmarkEnd w:id="5436"/>
            <w:bookmarkEnd w:id="5437"/>
          </w:p>
        </w:tc>
        <w:tc>
          <w:tcPr>
            <w:tcW w:w="1091" w:type="dxa"/>
          </w:tcPr>
          <w:p w14:paraId="62DE2C49" w14:textId="77777777" w:rsidR="00E173AB" w:rsidRPr="008A1775" w:rsidRDefault="00E173AB" w:rsidP="008A1775">
            <w:pPr>
              <w:pStyle w:val="Ttulo2"/>
              <w:spacing w:line="360" w:lineRule="auto"/>
              <w:jc w:val="center"/>
              <w:rPr>
                <w:b w:val="0"/>
                <w:bCs w:val="0"/>
                <w:szCs w:val="24"/>
              </w:rPr>
            </w:pPr>
            <w:bookmarkStart w:id="5438" w:name="_Toc140007773"/>
            <w:bookmarkStart w:id="5439" w:name="_Toc142508474"/>
            <w:bookmarkStart w:id="5440" w:name="_Toc142812602"/>
            <w:bookmarkStart w:id="5441" w:name="_Toc142815973"/>
            <w:bookmarkStart w:id="5442" w:name="_Toc143621517"/>
            <w:r w:rsidRPr="008A1775">
              <w:rPr>
                <w:b w:val="0"/>
                <w:bCs w:val="0"/>
                <w:szCs w:val="24"/>
              </w:rPr>
              <w:t>Si</w:t>
            </w:r>
            <w:bookmarkEnd w:id="5438"/>
            <w:bookmarkEnd w:id="5439"/>
            <w:bookmarkEnd w:id="5440"/>
            <w:bookmarkEnd w:id="5441"/>
            <w:bookmarkEnd w:id="5442"/>
          </w:p>
        </w:tc>
        <w:tc>
          <w:tcPr>
            <w:tcW w:w="1134" w:type="dxa"/>
          </w:tcPr>
          <w:p w14:paraId="0055C8D6" w14:textId="77777777" w:rsidR="00E173AB" w:rsidRPr="008A1775" w:rsidRDefault="00E173AB" w:rsidP="008A1775">
            <w:pPr>
              <w:pStyle w:val="Ttulo2"/>
              <w:spacing w:line="360" w:lineRule="auto"/>
              <w:jc w:val="center"/>
              <w:rPr>
                <w:b w:val="0"/>
                <w:bCs w:val="0"/>
                <w:szCs w:val="24"/>
              </w:rPr>
            </w:pPr>
            <w:bookmarkStart w:id="5443" w:name="_Toc140007774"/>
            <w:bookmarkStart w:id="5444" w:name="_Toc142508475"/>
            <w:bookmarkStart w:id="5445" w:name="_Toc142812603"/>
            <w:bookmarkStart w:id="5446" w:name="_Toc142815974"/>
            <w:bookmarkStart w:id="5447" w:name="_Toc143621518"/>
            <w:r w:rsidRPr="008A1775">
              <w:rPr>
                <w:b w:val="0"/>
                <w:bCs w:val="0"/>
                <w:szCs w:val="24"/>
              </w:rPr>
              <w:t>No</w:t>
            </w:r>
            <w:bookmarkEnd w:id="5443"/>
            <w:bookmarkEnd w:id="5444"/>
            <w:bookmarkEnd w:id="5445"/>
            <w:bookmarkEnd w:id="5446"/>
            <w:bookmarkEnd w:id="5447"/>
          </w:p>
        </w:tc>
      </w:tr>
      <w:tr w:rsidR="00E173AB" w:rsidRPr="008A1775" w14:paraId="08597D27" w14:textId="77777777" w:rsidTr="003423E7">
        <w:tc>
          <w:tcPr>
            <w:tcW w:w="683" w:type="dxa"/>
          </w:tcPr>
          <w:p w14:paraId="6E56DD80" w14:textId="77777777" w:rsidR="00E173AB" w:rsidRPr="008A1775" w:rsidRDefault="00E173AB" w:rsidP="008A1775">
            <w:pPr>
              <w:pStyle w:val="Ttulo2"/>
              <w:spacing w:line="360" w:lineRule="auto"/>
              <w:jc w:val="both"/>
              <w:rPr>
                <w:b w:val="0"/>
                <w:bCs w:val="0"/>
                <w:szCs w:val="24"/>
              </w:rPr>
            </w:pPr>
            <w:bookmarkStart w:id="5448" w:name="_Toc140007775"/>
            <w:bookmarkStart w:id="5449" w:name="_Toc142508476"/>
            <w:bookmarkStart w:id="5450" w:name="_Toc142812604"/>
            <w:bookmarkStart w:id="5451" w:name="_Toc142815975"/>
            <w:bookmarkStart w:id="5452" w:name="_Toc143621519"/>
            <w:r w:rsidRPr="008A1775">
              <w:rPr>
                <w:b w:val="0"/>
                <w:bCs w:val="0"/>
                <w:szCs w:val="24"/>
              </w:rPr>
              <w:t>9.0</w:t>
            </w:r>
            <w:bookmarkEnd w:id="5448"/>
            <w:bookmarkEnd w:id="5449"/>
            <w:bookmarkEnd w:id="5450"/>
            <w:bookmarkEnd w:id="5451"/>
            <w:bookmarkEnd w:id="5452"/>
          </w:p>
        </w:tc>
        <w:tc>
          <w:tcPr>
            <w:tcW w:w="5680" w:type="dxa"/>
          </w:tcPr>
          <w:p w14:paraId="157C607A" w14:textId="77777777" w:rsidR="00E173AB" w:rsidRPr="008A1775" w:rsidRDefault="00E173AB" w:rsidP="008A1775">
            <w:pPr>
              <w:pStyle w:val="Ttulo2"/>
              <w:spacing w:line="360" w:lineRule="auto"/>
              <w:jc w:val="both"/>
              <w:rPr>
                <w:b w:val="0"/>
                <w:bCs w:val="0"/>
                <w:szCs w:val="24"/>
              </w:rPr>
            </w:pPr>
            <w:bookmarkStart w:id="5453" w:name="_Toc140007776"/>
            <w:bookmarkStart w:id="5454" w:name="_Toc142508477"/>
            <w:bookmarkStart w:id="5455" w:name="_Toc142812605"/>
            <w:bookmarkStart w:id="5456" w:name="_Toc142815976"/>
            <w:bookmarkStart w:id="5457" w:name="_Toc143621520"/>
            <w:r w:rsidRPr="008A1775">
              <w:rPr>
                <w:b w:val="0"/>
                <w:bCs w:val="0"/>
                <w:szCs w:val="24"/>
              </w:rPr>
              <w:t>¿Tiene información sobre los interesados</w:t>
            </w:r>
            <w:bookmarkEnd w:id="5453"/>
            <w:bookmarkEnd w:id="5454"/>
            <w:bookmarkEnd w:id="5455"/>
            <w:bookmarkEnd w:id="5456"/>
            <w:bookmarkEnd w:id="5457"/>
          </w:p>
        </w:tc>
        <w:tc>
          <w:tcPr>
            <w:tcW w:w="1091" w:type="dxa"/>
          </w:tcPr>
          <w:p w14:paraId="5F8DEE3A" w14:textId="77777777" w:rsidR="00E173AB" w:rsidRPr="008A1775" w:rsidRDefault="00E173AB" w:rsidP="008A1775">
            <w:pPr>
              <w:pStyle w:val="Ttulo2"/>
              <w:spacing w:line="360" w:lineRule="auto"/>
              <w:jc w:val="center"/>
              <w:rPr>
                <w:b w:val="0"/>
                <w:bCs w:val="0"/>
                <w:szCs w:val="24"/>
              </w:rPr>
            </w:pPr>
            <w:bookmarkStart w:id="5458" w:name="_Toc140007777"/>
            <w:bookmarkStart w:id="5459" w:name="_Toc142508478"/>
            <w:bookmarkStart w:id="5460" w:name="_Toc142812606"/>
            <w:bookmarkStart w:id="5461" w:name="_Toc142815977"/>
            <w:bookmarkStart w:id="5462" w:name="_Toc143621521"/>
            <w:r w:rsidRPr="008A1775">
              <w:rPr>
                <w:b w:val="0"/>
                <w:bCs w:val="0"/>
                <w:szCs w:val="24"/>
              </w:rPr>
              <w:t>Si</w:t>
            </w:r>
            <w:bookmarkEnd w:id="5458"/>
            <w:bookmarkEnd w:id="5459"/>
            <w:bookmarkEnd w:id="5460"/>
            <w:bookmarkEnd w:id="5461"/>
            <w:bookmarkEnd w:id="5462"/>
          </w:p>
        </w:tc>
        <w:tc>
          <w:tcPr>
            <w:tcW w:w="1134" w:type="dxa"/>
          </w:tcPr>
          <w:p w14:paraId="62F912F7" w14:textId="77777777" w:rsidR="00E173AB" w:rsidRPr="008A1775" w:rsidRDefault="00E173AB" w:rsidP="008A1775">
            <w:pPr>
              <w:pStyle w:val="Ttulo2"/>
              <w:spacing w:line="360" w:lineRule="auto"/>
              <w:jc w:val="center"/>
              <w:rPr>
                <w:b w:val="0"/>
                <w:bCs w:val="0"/>
                <w:szCs w:val="24"/>
              </w:rPr>
            </w:pPr>
            <w:bookmarkStart w:id="5463" w:name="_Toc140007778"/>
            <w:bookmarkStart w:id="5464" w:name="_Toc142508479"/>
            <w:bookmarkStart w:id="5465" w:name="_Toc142812607"/>
            <w:bookmarkStart w:id="5466" w:name="_Toc142815978"/>
            <w:bookmarkStart w:id="5467" w:name="_Toc143621522"/>
            <w:r w:rsidRPr="008A1775">
              <w:rPr>
                <w:b w:val="0"/>
                <w:bCs w:val="0"/>
                <w:szCs w:val="24"/>
              </w:rPr>
              <w:t>No</w:t>
            </w:r>
            <w:bookmarkEnd w:id="5463"/>
            <w:bookmarkEnd w:id="5464"/>
            <w:bookmarkEnd w:id="5465"/>
            <w:bookmarkEnd w:id="5466"/>
            <w:bookmarkEnd w:id="5467"/>
          </w:p>
        </w:tc>
      </w:tr>
    </w:tbl>
    <w:p w14:paraId="6C163616" w14:textId="77777777" w:rsidR="00E173AB" w:rsidRPr="008A1775" w:rsidRDefault="00E173AB" w:rsidP="008A1775"/>
    <w:p w14:paraId="25D80111" w14:textId="09CA6A4C" w:rsidR="009120C7" w:rsidRPr="008A1775" w:rsidRDefault="009120C7" w:rsidP="008A1775"/>
    <w:p w14:paraId="6F4152B8" w14:textId="77777777" w:rsidR="00732FA8" w:rsidRPr="008A1775" w:rsidRDefault="00732FA8" w:rsidP="008A1775">
      <w:pPr>
        <w:pStyle w:val="Prrafodelista"/>
        <w:spacing w:line="480" w:lineRule="auto"/>
        <w:jc w:val="both"/>
      </w:pPr>
    </w:p>
    <w:p w14:paraId="68BE2A00" w14:textId="77777777" w:rsidR="00E173AB" w:rsidRPr="008A1775" w:rsidRDefault="00E173AB" w:rsidP="008A1775">
      <w:pPr>
        <w:tabs>
          <w:tab w:val="left" w:pos="5610"/>
        </w:tabs>
        <w:spacing w:after="200" w:line="276" w:lineRule="auto"/>
      </w:pPr>
      <w:r w:rsidRPr="008A1775">
        <w:tab/>
      </w:r>
    </w:p>
    <w:p w14:paraId="54A5DBFE" w14:textId="77777777" w:rsidR="00E173AB" w:rsidRPr="008A1775" w:rsidRDefault="00E173AB" w:rsidP="008A1775">
      <w:pPr>
        <w:tabs>
          <w:tab w:val="left" w:pos="5610"/>
        </w:tabs>
        <w:spacing w:after="200" w:line="276" w:lineRule="auto"/>
      </w:pPr>
    </w:p>
    <w:p w14:paraId="5C13FE19" w14:textId="77777777" w:rsidR="00E173AB" w:rsidRPr="008A1775" w:rsidRDefault="00E173AB" w:rsidP="008A1775">
      <w:pPr>
        <w:tabs>
          <w:tab w:val="left" w:pos="5610"/>
        </w:tabs>
        <w:spacing w:after="200" w:line="276" w:lineRule="auto"/>
      </w:pPr>
    </w:p>
    <w:p w14:paraId="79D434D0" w14:textId="77777777" w:rsidR="00E173AB" w:rsidRPr="008A1775" w:rsidRDefault="00E173AB" w:rsidP="008A1775">
      <w:pPr>
        <w:tabs>
          <w:tab w:val="left" w:pos="5610"/>
        </w:tabs>
        <w:spacing w:after="200" w:line="276" w:lineRule="auto"/>
      </w:pPr>
    </w:p>
    <w:p w14:paraId="261FE962" w14:textId="77777777" w:rsidR="00E173AB" w:rsidRPr="008A1775" w:rsidRDefault="00E173AB" w:rsidP="008A1775">
      <w:pPr>
        <w:tabs>
          <w:tab w:val="left" w:pos="5610"/>
        </w:tabs>
        <w:spacing w:after="200" w:line="276" w:lineRule="auto"/>
      </w:pPr>
    </w:p>
    <w:p w14:paraId="7AFF6066" w14:textId="2C1FF7D0" w:rsidR="00E173AB" w:rsidRPr="008A1775" w:rsidRDefault="00442632" w:rsidP="00352BBF">
      <w:pPr>
        <w:pStyle w:val="Ttulo1"/>
        <w:spacing w:before="0"/>
      </w:pPr>
      <w:bookmarkStart w:id="5468" w:name="_Toc143621523"/>
      <w:r w:rsidRPr="008A1775">
        <w:rPr>
          <w:szCs w:val="24"/>
        </w:rPr>
        <w:lastRenderedPageBreak/>
        <w:t>Apéndice D</w:t>
      </w:r>
      <w:bookmarkEnd w:id="5468"/>
    </w:p>
    <w:p w14:paraId="5A28998F" w14:textId="77ABC0E8" w:rsidR="00E173AB" w:rsidRPr="008A1775" w:rsidRDefault="00E173AB" w:rsidP="00352BBF">
      <w:pPr>
        <w:pStyle w:val="Ttulo1"/>
      </w:pPr>
      <w:bookmarkStart w:id="5469" w:name="_Toc143621524"/>
      <w:r w:rsidRPr="008A1775">
        <w:t xml:space="preserve">Análisis </w:t>
      </w:r>
      <w:r w:rsidR="00352BBF">
        <w:t>D</w:t>
      </w:r>
      <w:r w:rsidRPr="008A1775">
        <w:t>ocumental N°02</w:t>
      </w:r>
      <w:bookmarkEnd w:id="5469"/>
    </w:p>
    <w:p w14:paraId="7BA013A0" w14:textId="77777777" w:rsidR="00E173AB" w:rsidRPr="008A1775" w:rsidRDefault="00E173AB" w:rsidP="008A1775">
      <w:pPr>
        <w:pStyle w:val="Ttulo2"/>
        <w:spacing w:before="0" w:beforeAutospacing="0" w:after="0" w:afterAutospacing="0" w:line="360" w:lineRule="auto"/>
        <w:jc w:val="center"/>
        <w:rPr>
          <w:b w:val="0"/>
          <w:bCs w:val="0"/>
          <w:iCs/>
          <w:szCs w:val="24"/>
        </w:rPr>
      </w:pPr>
    </w:p>
    <w:p w14:paraId="6297E9D3" w14:textId="77777777" w:rsidR="00E173AB" w:rsidRPr="008A1775" w:rsidRDefault="00E173AB" w:rsidP="008A1775">
      <w:pPr>
        <w:pStyle w:val="Ttulo2"/>
        <w:spacing w:line="360" w:lineRule="auto"/>
        <w:ind w:left="709"/>
        <w:rPr>
          <w:b w:val="0"/>
          <w:bCs w:val="0"/>
          <w:szCs w:val="24"/>
        </w:rPr>
      </w:pPr>
      <w:bookmarkStart w:id="5470" w:name="_Toc140007781"/>
      <w:bookmarkStart w:id="5471" w:name="_Toc142508482"/>
      <w:bookmarkStart w:id="5472" w:name="_Toc142812610"/>
      <w:bookmarkStart w:id="5473" w:name="_Toc142815981"/>
      <w:bookmarkStart w:id="5474" w:name="_Toc143621525"/>
      <w:r w:rsidRPr="008A1775">
        <w:rPr>
          <w:b w:val="0"/>
          <w:bCs w:val="0"/>
          <w:szCs w:val="24"/>
        </w:rPr>
        <w:t>Autor: _____________________________________________________________</w:t>
      </w:r>
      <w:bookmarkEnd w:id="5470"/>
      <w:bookmarkEnd w:id="5471"/>
      <w:bookmarkEnd w:id="5472"/>
      <w:bookmarkEnd w:id="5473"/>
      <w:bookmarkEnd w:id="5474"/>
    </w:p>
    <w:p w14:paraId="78F22C8C" w14:textId="77777777" w:rsidR="00E173AB" w:rsidRPr="008A1775" w:rsidRDefault="00E173AB" w:rsidP="008A1775">
      <w:pPr>
        <w:pStyle w:val="Ttulo2"/>
        <w:spacing w:line="360" w:lineRule="auto"/>
        <w:ind w:left="709"/>
        <w:rPr>
          <w:b w:val="0"/>
          <w:bCs w:val="0"/>
          <w:szCs w:val="24"/>
        </w:rPr>
      </w:pPr>
      <w:bookmarkStart w:id="5475" w:name="_Toc140007782"/>
      <w:bookmarkStart w:id="5476" w:name="_Toc142508483"/>
      <w:bookmarkStart w:id="5477" w:name="_Toc142812611"/>
      <w:bookmarkStart w:id="5478" w:name="_Toc142815982"/>
      <w:bookmarkStart w:id="5479" w:name="_Toc143621526"/>
      <w:r w:rsidRPr="008A1775">
        <w:rPr>
          <w:b w:val="0"/>
          <w:bCs w:val="0"/>
          <w:szCs w:val="24"/>
        </w:rPr>
        <w:t>Título: _______________________________________________________________</w:t>
      </w:r>
      <w:bookmarkEnd w:id="5475"/>
      <w:bookmarkEnd w:id="5476"/>
      <w:bookmarkEnd w:id="5477"/>
      <w:bookmarkEnd w:id="5478"/>
      <w:bookmarkEnd w:id="5479"/>
    </w:p>
    <w:p w14:paraId="7DA40273" w14:textId="77777777" w:rsidR="00E173AB" w:rsidRPr="008A1775" w:rsidRDefault="00E173AB" w:rsidP="008A1775">
      <w:pPr>
        <w:pStyle w:val="Ttulo2"/>
        <w:spacing w:before="0" w:beforeAutospacing="0" w:after="0" w:afterAutospacing="0" w:line="360" w:lineRule="auto"/>
        <w:ind w:left="709"/>
        <w:rPr>
          <w:szCs w:val="24"/>
        </w:rPr>
      </w:pPr>
      <w:bookmarkStart w:id="5480" w:name="_Toc140007783"/>
      <w:bookmarkStart w:id="5481" w:name="_Toc142508484"/>
      <w:bookmarkStart w:id="5482" w:name="_Toc142812612"/>
      <w:bookmarkStart w:id="5483" w:name="_Toc142815983"/>
      <w:bookmarkStart w:id="5484" w:name="_Toc143621527"/>
      <w:r w:rsidRPr="008A1775">
        <w:rPr>
          <w:b w:val="0"/>
          <w:bCs w:val="0"/>
          <w:szCs w:val="24"/>
        </w:rPr>
        <w:t>Año: _____________________________________</w:t>
      </w:r>
      <w:bookmarkEnd w:id="5480"/>
      <w:bookmarkEnd w:id="5481"/>
      <w:bookmarkEnd w:id="5482"/>
      <w:bookmarkEnd w:id="5483"/>
      <w:bookmarkEnd w:id="5484"/>
    </w:p>
    <w:p w14:paraId="17FEDEE8" w14:textId="77777777" w:rsidR="00E173AB" w:rsidRPr="008A1775" w:rsidRDefault="00E173AB" w:rsidP="008A1775">
      <w:pPr>
        <w:pStyle w:val="Ttulo2"/>
        <w:spacing w:line="360" w:lineRule="auto"/>
        <w:ind w:left="720"/>
        <w:jc w:val="both"/>
        <w:rPr>
          <w:b w:val="0"/>
          <w:bCs w:val="0"/>
          <w:szCs w:val="24"/>
        </w:rPr>
      </w:pPr>
      <w:bookmarkStart w:id="5485" w:name="_Toc140007784"/>
      <w:bookmarkStart w:id="5486" w:name="_Toc142508485"/>
      <w:bookmarkStart w:id="5487" w:name="_Toc142812613"/>
      <w:bookmarkStart w:id="5488" w:name="_Toc142815984"/>
      <w:bookmarkStart w:id="5489" w:name="_Toc143621528"/>
      <w:r w:rsidRPr="008A1775">
        <w:rPr>
          <w:b w:val="0"/>
          <w:bCs w:val="0"/>
          <w:szCs w:val="24"/>
        </w:rPr>
        <w:t>Marcar con un SI, si el documento revisado cuenta con la información que se indica en el cuadro de Buenas Prácticas o de lo contrario marcar No. Completar con letra imprenta y mayúscula.</w:t>
      </w:r>
      <w:bookmarkEnd w:id="5485"/>
      <w:bookmarkEnd w:id="5486"/>
      <w:bookmarkEnd w:id="5487"/>
      <w:bookmarkEnd w:id="5488"/>
      <w:bookmarkEnd w:id="5489"/>
    </w:p>
    <w:p w14:paraId="27BA17C4" w14:textId="77777777" w:rsidR="00E173AB" w:rsidRPr="008A1775" w:rsidRDefault="00E173AB" w:rsidP="008A1775">
      <w:pPr>
        <w:pStyle w:val="Ttulo2"/>
        <w:spacing w:line="360" w:lineRule="auto"/>
        <w:ind w:left="720"/>
        <w:jc w:val="both"/>
        <w:rPr>
          <w:b w:val="0"/>
          <w:bCs w:val="0"/>
          <w:szCs w:val="24"/>
        </w:rPr>
      </w:pPr>
    </w:p>
    <w:tbl>
      <w:tblPr>
        <w:tblW w:w="7355"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191"/>
        <w:gridCol w:w="1701"/>
      </w:tblGrid>
      <w:tr w:rsidR="00E173AB" w:rsidRPr="008A1775" w14:paraId="283C5A90" w14:textId="77777777" w:rsidTr="003423E7">
        <w:tc>
          <w:tcPr>
            <w:tcW w:w="463" w:type="dxa"/>
          </w:tcPr>
          <w:p w14:paraId="292E777F" w14:textId="77777777" w:rsidR="00E173AB" w:rsidRPr="008A1775" w:rsidRDefault="00E173AB" w:rsidP="008A1775">
            <w:pPr>
              <w:pStyle w:val="Ttulo2"/>
              <w:spacing w:line="360" w:lineRule="auto"/>
              <w:jc w:val="both"/>
              <w:rPr>
                <w:szCs w:val="24"/>
              </w:rPr>
            </w:pPr>
            <w:bookmarkStart w:id="5490" w:name="_Toc140007785"/>
            <w:bookmarkStart w:id="5491" w:name="_Toc142508486"/>
            <w:bookmarkStart w:id="5492" w:name="_Toc142812614"/>
            <w:bookmarkStart w:id="5493" w:name="_Toc142815985"/>
            <w:bookmarkStart w:id="5494" w:name="_Toc143621529"/>
            <w:r w:rsidRPr="008A1775">
              <w:rPr>
                <w:szCs w:val="24"/>
              </w:rPr>
              <w:t>I.</w:t>
            </w:r>
            <w:bookmarkEnd w:id="5490"/>
            <w:bookmarkEnd w:id="5491"/>
            <w:bookmarkEnd w:id="5492"/>
            <w:bookmarkEnd w:id="5493"/>
            <w:bookmarkEnd w:id="5494"/>
          </w:p>
        </w:tc>
        <w:tc>
          <w:tcPr>
            <w:tcW w:w="5191" w:type="dxa"/>
          </w:tcPr>
          <w:p w14:paraId="76AB0CF0" w14:textId="77777777" w:rsidR="00E173AB" w:rsidRPr="008A1775" w:rsidRDefault="00E173AB" w:rsidP="008A1775">
            <w:pPr>
              <w:pStyle w:val="Ttulo2"/>
              <w:spacing w:line="360" w:lineRule="auto"/>
              <w:jc w:val="both"/>
              <w:rPr>
                <w:szCs w:val="24"/>
              </w:rPr>
            </w:pPr>
            <w:bookmarkStart w:id="5495" w:name="_Toc140007786"/>
            <w:bookmarkStart w:id="5496" w:name="_Toc142508487"/>
            <w:bookmarkStart w:id="5497" w:name="_Toc142812615"/>
            <w:bookmarkStart w:id="5498" w:name="_Toc142815986"/>
            <w:bookmarkStart w:id="5499" w:name="_Toc143621530"/>
            <w:r w:rsidRPr="008A1775">
              <w:rPr>
                <w:szCs w:val="24"/>
              </w:rPr>
              <w:t>Buenas Prácticas</w:t>
            </w:r>
            <w:bookmarkEnd w:id="5495"/>
            <w:bookmarkEnd w:id="5496"/>
            <w:bookmarkEnd w:id="5497"/>
            <w:bookmarkEnd w:id="5498"/>
            <w:bookmarkEnd w:id="5499"/>
          </w:p>
        </w:tc>
        <w:tc>
          <w:tcPr>
            <w:tcW w:w="1701" w:type="dxa"/>
          </w:tcPr>
          <w:p w14:paraId="1B1C502C" w14:textId="77777777" w:rsidR="00E173AB" w:rsidRPr="008A1775" w:rsidRDefault="00E173AB" w:rsidP="008A1775">
            <w:pPr>
              <w:pStyle w:val="Ttulo2"/>
              <w:spacing w:line="360" w:lineRule="auto"/>
              <w:jc w:val="both"/>
              <w:rPr>
                <w:szCs w:val="24"/>
              </w:rPr>
            </w:pPr>
            <w:bookmarkStart w:id="5500" w:name="_Toc140007787"/>
            <w:bookmarkStart w:id="5501" w:name="_Toc142508488"/>
            <w:bookmarkStart w:id="5502" w:name="_Toc142812616"/>
            <w:bookmarkStart w:id="5503" w:name="_Toc142815987"/>
            <w:bookmarkStart w:id="5504" w:name="_Toc143621531"/>
            <w:r w:rsidRPr="008A1775">
              <w:rPr>
                <w:szCs w:val="24"/>
              </w:rPr>
              <w:t>Marcar SI/NO</w:t>
            </w:r>
            <w:bookmarkEnd w:id="5500"/>
            <w:bookmarkEnd w:id="5501"/>
            <w:bookmarkEnd w:id="5502"/>
            <w:bookmarkEnd w:id="5503"/>
            <w:bookmarkEnd w:id="5504"/>
          </w:p>
        </w:tc>
      </w:tr>
      <w:tr w:rsidR="00E173AB" w:rsidRPr="008A1775" w14:paraId="2C9D5B9B" w14:textId="77777777" w:rsidTr="003423E7">
        <w:tc>
          <w:tcPr>
            <w:tcW w:w="463" w:type="dxa"/>
          </w:tcPr>
          <w:p w14:paraId="2E6B1118" w14:textId="77777777" w:rsidR="00E173AB" w:rsidRPr="008A1775" w:rsidRDefault="00E173AB" w:rsidP="008A1775">
            <w:pPr>
              <w:pStyle w:val="Ttulo2"/>
              <w:spacing w:line="360" w:lineRule="auto"/>
              <w:jc w:val="both"/>
              <w:rPr>
                <w:b w:val="0"/>
                <w:bCs w:val="0"/>
                <w:szCs w:val="24"/>
              </w:rPr>
            </w:pPr>
            <w:bookmarkStart w:id="5505" w:name="_Toc140007788"/>
            <w:bookmarkStart w:id="5506" w:name="_Toc142508489"/>
            <w:bookmarkStart w:id="5507" w:name="_Toc142812617"/>
            <w:bookmarkStart w:id="5508" w:name="_Toc142815988"/>
            <w:bookmarkStart w:id="5509" w:name="_Toc143621532"/>
            <w:r w:rsidRPr="008A1775">
              <w:rPr>
                <w:b w:val="0"/>
                <w:bCs w:val="0"/>
                <w:szCs w:val="24"/>
              </w:rPr>
              <w:t>1.</w:t>
            </w:r>
            <w:bookmarkEnd w:id="5505"/>
            <w:bookmarkEnd w:id="5506"/>
            <w:bookmarkEnd w:id="5507"/>
            <w:bookmarkEnd w:id="5508"/>
            <w:bookmarkEnd w:id="5509"/>
          </w:p>
        </w:tc>
        <w:tc>
          <w:tcPr>
            <w:tcW w:w="5191" w:type="dxa"/>
          </w:tcPr>
          <w:p w14:paraId="5C7B83D5" w14:textId="77777777" w:rsidR="00E173AB" w:rsidRPr="008A1775" w:rsidRDefault="00E173AB" w:rsidP="008A1775">
            <w:pPr>
              <w:pStyle w:val="Ttulo2"/>
              <w:spacing w:line="360" w:lineRule="auto"/>
              <w:jc w:val="both"/>
              <w:rPr>
                <w:b w:val="0"/>
                <w:bCs w:val="0"/>
                <w:szCs w:val="24"/>
              </w:rPr>
            </w:pPr>
            <w:bookmarkStart w:id="5510" w:name="_Toc140007789"/>
            <w:bookmarkStart w:id="5511" w:name="_Toc142508490"/>
            <w:bookmarkStart w:id="5512" w:name="_Toc142812618"/>
            <w:bookmarkStart w:id="5513" w:name="_Toc142815989"/>
            <w:bookmarkStart w:id="5514" w:name="_Toc143621533"/>
            <w:r w:rsidRPr="008A1775">
              <w:rPr>
                <w:b w:val="0"/>
                <w:bCs w:val="0"/>
                <w:szCs w:val="24"/>
              </w:rPr>
              <w:t>¿Tiene formato de acta de constitución?</w:t>
            </w:r>
            <w:bookmarkEnd w:id="5510"/>
            <w:bookmarkEnd w:id="5511"/>
            <w:bookmarkEnd w:id="5512"/>
            <w:bookmarkEnd w:id="5513"/>
            <w:bookmarkEnd w:id="5514"/>
          </w:p>
        </w:tc>
        <w:tc>
          <w:tcPr>
            <w:tcW w:w="1701" w:type="dxa"/>
          </w:tcPr>
          <w:p w14:paraId="097D727A" w14:textId="77777777" w:rsidR="00E173AB" w:rsidRPr="008A1775" w:rsidRDefault="00E173AB" w:rsidP="008A1775">
            <w:pPr>
              <w:pStyle w:val="Ttulo2"/>
              <w:spacing w:line="360" w:lineRule="auto"/>
              <w:jc w:val="both"/>
              <w:rPr>
                <w:b w:val="0"/>
                <w:bCs w:val="0"/>
                <w:szCs w:val="24"/>
              </w:rPr>
            </w:pPr>
          </w:p>
        </w:tc>
      </w:tr>
      <w:tr w:rsidR="00E173AB" w:rsidRPr="008A1775" w14:paraId="1AD71410" w14:textId="77777777" w:rsidTr="003423E7">
        <w:tc>
          <w:tcPr>
            <w:tcW w:w="463" w:type="dxa"/>
          </w:tcPr>
          <w:p w14:paraId="2BD0265F" w14:textId="77777777" w:rsidR="00E173AB" w:rsidRPr="008A1775" w:rsidRDefault="00E173AB" w:rsidP="008A1775">
            <w:pPr>
              <w:pStyle w:val="Ttulo2"/>
              <w:spacing w:line="360" w:lineRule="auto"/>
              <w:jc w:val="both"/>
              <w:rPr>
                <w:b w:val="0"/>
                <w:bCs w:val="0"/>
                <w:szCs w:val="24"/>
              </w:rPr>
            </w:pPr>
            <w:bookmarkStart w:id="5515" w:name="_Toc140007790"/>
            <w:bookmarkStart w:id="5516" w:name="_Toc142508491"/>
            <w:bookmarkStart w:id="5517" w:name="_Toc142812619"/>
            <w:bookmarkStart w:id="5518" w:name="_Toc142815990"/>
            <w:bookmarkStart w:id="5519" w:name="_Toc143621534"/>
            <w:r w:rsidRPr="008A1775">
              <w:rPr>
                <w:b w:val="0"/>
                <w:bCs w:val="0"/>
                <w:szCs w:val="24"/>
              </w:rPr>
              <w:t>2.</w:t>
            </w:r>
            <w:bookmarkEnd w:id="5515"/>
            <w:bookmarkEnd w:id="5516"/>
            <w:bookmarkEnd w:id="5517"/>
            <w:bookmarkEnd w:id="5518"/>
            <w:bookmarkEnd w:id="5519"/>
          </w:p>
        </w:tc>
        <w:tc>
          <w:tcPr>
            <w:tcW w:w="5191" w:type="dxa"/>
          </w:tcPr>
          <w:p w14:paraId="6B5CD4EA" w14:textId="77777777" w:rsidR="00E173AB" w:rsidRPr="008A1775" w:rsidRDefault="00E173AB" w:rsidP="008A1775">
            <w:pPr>
              <w:pStyle w:val="Ttulo2"/>
              <w:spacing w:line="360" w:lineRule="auto"/>
              <w:jc w:val="both"/>
              <w:rPr>
                <w:b w:val="0"/>
                <w:bCs w:val="0"/>
                <w:szCs w:val="24"/>
              </w:rPr>
            </w:pPr>
            <w:bookmarkStart w:id="5520" w:name="_Toc140007791"/>
            <w:bookmarkStart w:id="5521" w:name="_Toc142508492"/>
            <w:bookmarkStart w:id="5522" w:name="_Toc142812620"/>
            <w:bookmarkStart w:id="5523" w:name="_Toc142815991"/>
            <w:bookmarkStart w:id="5524" w:name="_Toc143621535"/>
            <w:r w:rsidRPr="008A1775">
              <w:rPr>
                <w:b w:val="0"/>
                <w:bCs w:val="0"/>
                <w:szCs w:val="24"/>
              </w:rPr>
              <w:t>¿Tiene formatos del Plan de alcance?</w:t>
            </w:r>
            <w:bookmarkEnd w:id="5520"/>
            <w:bookmarkEnd w:id="5521"/>
            <w:bookmarkEnd w:id="5522"/>
            <w:bookmarkEnd w:id="5523"/>
            <w:bookmarkEnd w:id="5524"/>
          </w:p>
        </w:tc>
        <w:tc>
          <w:tcPr>
            <w:tcW w:w="1701" w:type="dxa"/>
          </w:tcPr>
          <w:p w14:paraId="6360FD02" w14:textId="77777777" w:rsidR="00E173AB" w:rsidRPr="008A1775" w:rsidRDefault="00E173AB" w:rsidP="008A1775">
            <w:pPr>
              <w:pStyle w:val="Ttulo2"/>
              <w:spacing w:line="360" w:lineRule="auto"/>
              <w:jc w:val="both"/>
              <w:rPr>
                <w:b w:val="0"/>
                <w:bCs w:val="0"/>
                <w:szCs w:val="24"/>
              </w:rPr>
            </w:pPr>
          </w:p>
        </w:tc>
      </w:tr>
      <w:tr w:rsidR="00E173AB" w:rsidRPr="008A1775" w14:paraId="717DD537" w14:textId="77777777" w:rsidTr="003423E7">
        <w:tc>
          <w:tcPr>
            <w:tcW w:w="463" w:type="dxa"/>
          </w:tcPr>
          <w:p w14:paraId="48297797" w14:textId="77777777" w:rsidR="00E173AB" w:rsidRPr="008A1775" w:rsidRDefault="00E173AB" w:rsidP="008A1775">
            <w:pPr>
              <w:pStyle w:val="Ttulo2"/>
              <w:spacing w:line="360" w:lineRule="auto"/>
              <w:jc w:val="both"/>
              <w:rPr>
                <w:b w:val="0"/>
                <w:bCs w:val="0"/>
                <w:szCs w:val="24"/>
              </w:rPr>
            </w:pPr>
            <w:bookmarkStart w:id="5525" w:name="_Toc140007792"/>
            <w:bookmarkStart w:id="5526" w:name="_Toc142508493"/>
            <w:bookmarkStart w:id="5527" w:name="_Toc142812621"/>
            <w:bookmarkStart w:id="5528" w:name="_Toc142815992"/>
            <w:bookmarkStart w:id="5529" w:name="_Toc143621536"/>
            <w:r w:rsidRPr="008A1775">
              <w:rPr>
                <w:b w:val="0"/>
                <w:bCs w:val="0"/>
                <w:szCs w:val="24"/>
              </w:rPr>
              <w:t>3.</w:t>
            </w:r>
            <w:bookmarkEnd w:id="5525"/>
            <w:bookmarkEnd w:id="5526"/>
            <w:bookmarkEnd w:id="5527"/>
            <w:bookmarkEnd w:id="5528"/>
            <w:bookmarkEnd w:id="5529"/>
          </w:p>
        </w:tc>
        <w:tc>
          <w:tcPr>
            <w:tcW w:w="5191" w:type="dxa"/>
          </w:tcPr>
          <w:p w14:paraId="79DDA428" w14:textId="77777777" w:rsidR="00E173AB" w:rsidRPr="008A1775" w:rsidRDefault="00E173AB" w:rsidP="008A1775">
            <w:pPr>
              <w:pStyle w:val="Ttulo2"/>
              <w:spacing w:line="360" w:lineRule="auto"/>
              <w:jc w:val="both"/>
              <w:rPr>
                <w:b w:val="0"/>
                <w:bCs w:val="0"/>
                <w:szCs w:val="24"/>
              </w:rPr>
            </w:pPr>
            <w:bookmarkStart w:id="5530" w:name="_Toc140007793"/>
            <w:bookmarkStart w:id="5531" w:name="_Toc142508494"/>
            <w:bookmarkStart w:id="5532" w:name="_Toc142812622"/>
            <w:bookmarkStart w:id="5533" w:name="_Toc142815993"/>
            <w:bookmarkStart w:id="5534" w:name="_Toc143621537"/>
            <w:r w:rsidRPr="008A1775">
              <w:rPr>
                <w:b w:val="0"/>
                <w:bCs w:val="0"/>
                <w:szCs w:val="24"/>
              </w:rPr>
              <w:t>¿Tiene formatos del Plan de cronograma?</w:t>
            </w:r>
            <w:bookmarkEnd w:id="5530"/>
            <w:bookmarkEnd w:id="5531"/>
            <w:bookmarkEnd w:id="5532"/>
            <w:bookmarkEnd w:id="5533"/>
            <w:bookmarkEnd w:id="5534"/>
          </w:p>
        </w:tc>
        <w:tc>
          <w:tcPr>
            <w:tcW w:w="1701" w:type="dxa"/>
          </w:tcPr>
          <w:p w14:paraId="46EF9D99" w14:textId="77777777" w:rsidR="00E173AB" w:rsidRPr="008A1775" w:rsidRDefault="00E173AB" w:rsidP="008A1775">
            <w:pPr>
              <w:pStyle w:val="Ttulo2"/>
              <w:spacing w:line="360" w:lineRule="auto"/>
              <w:jc w:val="both"/>
              <w:rPr>
                <w:b w:val="0"/>
                <w:bCs w:val="0"/>
                <w:szCs w:val="24"/>
              </w:rPr>
            </w:pPr>
          </w:p>
        </w:tc>
      </w:tr>
      <w:tr w:rsidR="00E173AB" w:rsidRPr="008A1775" w14:paraId="4F299645" w14:textId="77777777" w:rsidTr="003423E7">
        <w:tc>
          <w:tcPr>
            <w:tcW w:w="463" w:type="dxa"/>
          </w:tcPr>
          <w:p w14:paraId="036988A2" w14:textId="77777777" w:rsidR="00E173AB" w:rsidRPr="008A1775" w:rsidRDefault="00E173AB" w:rsidP="008A1775">
            <w:pPr>
              <w:pStyle w:val="Ttulo2"/>
              <w:spacing w:line="360" w:lineRule="auto"/>
              <w:jc w:val="both"/>
              <w:rPr>
                <w:b w:val="0"/>
                <w:bCs w:val="0"/>
                <w:szCs w:val="24"/>
              </w:rPr>
            </w:pPr>
            <w:bookmarkStart w:id="5535" w:name="_Toc140007794"/>
            <w:bookmarkStart w:id="5536" w:name="_Toc142508495"/>
            <w:bookmarkStart w:id="5537" w:name="_Toc142812623"/>
            <w:bookmarkStart w:id="5538" w:name="_Toc142815994"/>
            <w:bookmarkStart w:id="5539" w:name="_Toc143621538"/>
            <w:r w:rsidRPr="008A1775">
              <w:rPr>
                <w:b w:val="0"/>
                <w:bCs w:val="0"/>
                <w:szCs w:val="24"/>
              </w:rPr>
              <w:t>4.</w:t>
            </w:r>
            <w:bookmarkEnd w:id="5535"/>
            <w:bookmarkEnd w:id="5536"/>
            <w:bookmarkEnd w:id="5537"/>
            <w:bookmarkEnd w:id="5538"/>
            <w:bookmarkEnd w:id="5539"/>
          </w:p>
        </w:tc>
        <w:tc>
          <w:tcPr>
            <w:tcW w:w="5191" w:type="dxa"/>
          </w:tcPr>
          <w:p w14:paraId="02AB66D4" w14:textId="77777777" w:rsidR="00E173AB" w:rsidRPr="008A1775" w:rsidRDefault="00E173AB" w:rsidP="008A1775">
            <w:pPr>
              <w:pStyle w:val="Ttulo2"/>
              <w:spacing w:line="360" w:lineRule="auto"/>
              <w:jc w:val="both"/>
              <w:rPr>
                <w:b w:val="0"/>
                <w:bCs w:val="0"/>
                <w:szCs w:val="24"/>
              </w:rPr>
            </w:pPr>
            <w:bookmarkStart w:id="5540" w:name="_Toc140007795"/>
            <w:bookmarkStart w:id="5541" w:name="_Toc142508496"/>
            <w:bookmarkStart w:id="5542" w:name="_Toc142812624"/>
            <w:bookmarkStart w:id="5543" w:name="_Toc142815995"/>
            <w:bookmarkStart w:id="5544" w:name="_Toc143621539"/>
            <w:r w:rsidRPr="008A1775">
              <w:rPr>
                <w:b w:val="0"/>
                <w:bCs w:val="0"/>
                <w:szCs w:val="24"/>
              </w:rPr>
              <w:t>¿Tiene formatos del Plan de costos?</w:t>
            </w:r>
            <w:bookmarkEnd w:id="5540"/>
            <w:bookmarkEnd w:id="5541"/>
            <w:bookmarkEnd w:id="5542"/>
            <w:bookmarkEnd w:id="5543"/>
            <w:bookmarkEnd w:id="5544"/>
          </w:p>
        </w:tc>
        <w:tc>
          <w:tcPr>
            <w:tcW w:w="1701" w:type="dxa"/>
          </w:tcPr>
          <w:p w14:paraId="04947A6F" w14:textId="77777777" w:rsidR="00E173AB" w:rsidRPr="008A1775" w:rsidRDefault="00E173AB" w:rsidP="008A1775">
            <w:pPr>
              <w:pStyle w:val="Ttulo2"/>
              <w:spacing w:line="360" w:lineRule="auto"/>
              <w:jc w:val="both"/>
              <w:rPr>
                <w:b w:val="0"/>
                <w:bCs w:val="0"/>
                <w:szCs w:val="24"/>
              </w:rPr>
            </w:pPr>
          </w:p>
        </w:tc>
      </w:tr>
      <w:tr w:rsidR="00E173AB" w:rsidRPr="008A1775" w14:paraId="07B5283C" w14:textId="77777777" w:rsidTr="003423E7">
        <w:tc>
          <w:tcPr>
            <w:tcW w:w="463" w:type="dxa"/>
          </w:tcPr>
          <w:p w14:paraId="0976AA67" w14:textId="77777777" w:rsidR="00E173AB" w:rsidRPr="008A1775" w:rsidRDefault="00E173AB" w:rsidP="008A1775">
            <w:pPr>
              <w:pStyle w:val="Ttulo2"/>
              <w:spacing w:line="360" w:lineRule="auto"/>
              <w:jc w:val="both"/>
              <w:rPr>
                <w:b w:val="0"/>
                <w:bCs w:val="0"/>
                <w:szCs w:val="24"/>
              </w:rPr>
            </w:pPr>
            <w:bookmarkStart w:id="5545" w:name="_Toc140007796"/>
            <w:bookmarkStart w:id="5546" w:name="_Toc142508497"/>
            <w:bookmarkStart w:id="5547" w:name="_Toc142812625"/>
            <w:bookmarkStart w:id="5548" w:name="_Toc142815996"/>
            <w:bookmarkStart w:id="5549" w:name="_Toc143621540"/>
            <w:r w:rsidRPr="008A1775">
              <w:rPr>
                <w:b w:val="0"/>
                <w:bCs w:val="0"/>
                <w:szCs w:val="24"/>
              </w:rPr>
              <w:t>5.</w:t>
            </w:r>
            <w:bookmarkEnd w:id="5545"/>
            <w:bookmarkEnd w:id="5546"/>
            <w:bookmarkEnd w:id="5547"/>
            <w:bookmarkEnd w:id="5548"/>
            <w:bookmarkEnd w:id="5549"/>
          </w:p>
        </w:tc>
        <w:tc>
          <w:tcPr>
            <w:tcW w:w="5191" w:type="dxa"/>
          </w:tcPr>
          <w:p w14:paraId="2873F7B4" w14:textId="77777777" w:rsidR="00E173AB" w:rsidRPr="008A1775" w:rsidRDefault="00E173AB" w:rsidP="008A1775">
            <w:pPr>
              <w:pStyle w:val="Ttulo2"/>
              <w:spacing w:line="360" w:lineRule="auto"/>
              <w:jc w:val="both"/>
              <w:rPr>
                <w:b w:val="0"/>
                <w:bCs w:val="0"/>
                <w:szCs w:val="24"/>
              </w:rPr>
            </w:pPr>
            <w:bookmarkStart w:id="5550" w:name="_Toc140007797"/>
            <w:bookmarkStart w:id="5551" w:name="_Toc142508498"/>
            <w:bookmarkStart w:id="5552" w:name="_Toc142812626"/>
            <w:bookmarkStart w:id="5553" w:name="_Toc142815997"/>
            <w:bookmarkStart w:id="5554" w:name="_Toc143621541"/>
            <w:r w:rsidRPr="008A1775">
              <w:rPr>
                <w:b w:val="0"/>
                <w:bCs w:val="0"/>
                <w:szCs w:val="24"/>
              </w:rPr>
              <w:t>¿Tiene formatos del Plan de Recursos humanos?</w:t>
            </w:r>
            <w:bookmarkEnd w:id="5550"/>
            <w:bookmarkEnd w:id="5551"/>
            <w:bookmarkEnd w:id="5552"/>
            <w:bookmarkEnd w:id="5553"/>
            <w:bookmarkEnd w:id="5554"/>
          </w:p>
        </w:tc>
        <w:tc>
          <w:tcPr>
            <w:tcW w:w="1701" w:type="dxa"/>
          </w:tcPr>
          <w:p w14:paraId="03F27668" w14:textId="77777777" w:rsidR="00E173AB" w:rsidRPr="008A1775" w:rsidRDefault="00E173AB" w:rsidP="008A1775">
            <w:pPr>
              <w:pStyle w:val="Ttulo2"/>
              <w:spacing w:line="360" w:lineRule="auto"/>
              <w:jc w:val="both"/>
              <w:rPr>
                <w:b w:val="0"/>
                <w:bCs w:val="0"/>
                <w:szCs w:val="24"/>
              </w:rPr>
            </w:pPr>
          </w:p>
        </w:tc>
      </w:tr>
      <w:tr w:rsidR="00E173AB" w:rsidRPr="008A1775" w14:paraId="5D6FD960" w14:textId="77777777" w:rsidTr="003423E7">
        <w:tc>
          <w:tcPr>
            <w:tcW w:w="463" w:type="dxa"/>
          </w:tcPr>
          <w:p w14:paraId="4BD53EF7" w14:textId="77777777" w:rsidR="00E173AB" w:rsidRPr="008A1775" w:rsidRDefault="00E173AB" w:rsidP="008A1775">
            <w:pPr>
              <w:pStyle w:val="Ttulo2"/>
              <w:spacing w:line="360" w:lineRule="auto"/>
              <w:jc w:val="both"/>
              <w:rPr>
                <w:b w:val="0"/>
                <w:bCs w:val="0"/>
                <w:szCs w:val="24"/>
              </w:rPr>
            </w:pPr>
            <w:bookmarkStart w:id="5555" w:name="_Toc140007798"/>
            <w:bookmarkStart w:id="5556" w:name="_Toc142508499"/>
            <w:bookmarkStart w:id="5557" w:name="_Toc142812627"/>
            <w:bookmarkStart w:id="5558" w:name="_Toc142815998"/>
            <w:bookmarkStart w:id="5559" w:name="_Toc143621542"/>
            <w:r w:rsidRPr="008A1775">
              <w:rPr>
                <w:b w:val="0"/>
                <w:bCs w:val="0"/>
                <w:szCs w:val="24"/>
              </w:rPr>
              <w:t>6.</w:t>
            </w:r>
            <w:bookmarkEnd w:id="5555"/>
            <w:bookmarkEnd w:id="5556"/>
            <w:bookmarkEnd w:id="5557"/>
            <w:bookmarkEnd w:id="5558"/>
            <w:bookmarkEnd w:id="5559"/>
          </w:p>
        </w:tc>
        <w:tc>
          <w:tcPr>
            <w:tcW w:w="5191" w:type="dxa"/>
          </w:tcPr>
          <w:p w14:paraId="4EDD7A46" w14:textId="77777777" w:rsidR="00E173AB" w:rsidRPr="008A1775" w:rsidRDefault="00E173AB" w:rsidP="008A1775">
            <w:pPr>
              <w:pStyle w:val="Ttulo2"/>
              <w:spacing w:line="360" w:lineRule="auto"/>
              <w:jc w:val="both"/>
              <w:rPr>
                <w:b w:val="0"/>
                <w:bCs w:val="0"/>
                <w:szCs w:val="24"/>
              </w:rPr>
            </w:pPr>
            <w:bookmarkStart w:id="5560" w:name="_Toc140007799"/>
            <w:bookmarkStart w:id="5561" w:name="_Toc142508500"/>
            <w:bookmarkStart w:id="5562" w:name="_Toc142812628"/>
            <w:bookmarkStart w:id="5563" w:name="_Toc142815999"/>
            <w:bookmarkStart w:id="5564" w:name="_Toc143621543"/>
            <w:r w:rsidRPr="008A1775">
              <w:rPr>
                <w:b w:val="0"/>
                <w:bCs w:val="0"/>
                <w:szCs w:val="24"/>
              </w:rPr>
              <w:t>¿Tiene formatos del Plan de Comunicaciones?</w:t>
            </w:r>
            <w:bookmarkEnd w:id="5560"/>
            <w:bookmarkEnd w:id="5561"/>
            <w:bookmarkEnd w:id="5562"/>
            <w:bookmarkEnd w:id="5563"/>
            <w:bookmarkEnd w:id="5564"/>
          </w:p>
        </w:tc>
        <w:tc>
          <w:tcPr>
            <w:tcW w:w="1701" w:type="dxa"/>
          </w:tcPr>
          <w:p w14:paraId="21A8A287" w14:textId="77777777" w:rsidR="00E173AB" w:rsidRPr="008A1775" w:rsidRDefault="00E173AB" w:rsidP="008A1775">
            <w:pPr>
              <w:pStyle w:val="Ttulo2"/>
              <w:spacing w:line="360" w:lineRule="auto"/>
              <w:jc w:val="both"/>
              <w:rPr>
                <w:b w:val="0"/>
                <w:bCs w:val="0"/>
                <w:szCs w:val="24"/>
              </w:rPr>
            </w:pPr>
          </w:p>
        </w:tc>
      </w:tr>
      <w:tr w:rsidR="00E173AB" w:rsidRPr="008A1775" w14:paraId="00C1D04F" w14:textId="77777777" w:rsidTr="003423E7">
        <w:tc>
          <w:tcPr>
            <w:tcW w:w="463" w:type="dxa"/>
          </w:tcPr>
          <w:p w14:paraId="26F32AE4" w14:textId="77777777" w:rsidR="00E173AB" w:rsidRPr="008A1775" w:rsidRDefault="00E173AB" w:rsidP="008A1775">
            <w:pPr>
              <w:pStyle w:val="Ttulo2"/>
              <w:spacing w:line="360" w:lineRule="auto"/>
              <w:jc w:val="both"/>
              <w:rPr>
                <w:b w:val="0"/>
                <w:bCs w:val="0"/>
                <w:szCs w:val="24"/>
              </w:rPr>
            </w:pPr>
            <w:bookmarkStart w:id="5565" w:name="_Toc140007800"/>
            <w:bookmarkStart w:id="5566" w:name="_Toc142508501"/>
            <w:bookmarkStart w:id="5567" w:name="_Toc142812629"/>
            <w:bookmarkStart w:id="5568" w:name="_Toc142816000"/>
            <w:bookmarkStart w:id="5569" w:name="_Toc143621544"/>
            <w:r w:rsidRPr="008A1775">
              <w:rPr>
                <w:b w:val="0"/>
                <w:bCs w:val="0"/>
                <w:szCs w:val="24"/>
              </w:rPr>
              <w:t>7.</w:t>
            </w:r>
            <w:bookmarkEnd w:id="5565"/>
            <w:bookmarkEnd w:id="5566"/>
            <w:bookmarkEnd w:id="5567"/>
            <w:bookmarkEnd w:id="5568"/>
            <w:bookmarkEnd w:id="5569"/>
          </w:p>
        </w:tc>
        <w:tc>
          <w:tcPr>
            <w:tcW w:w="5191" w:type="dxa"/>
          </w:tcPr>
          <w:p w14:paraId="59C13FB3" w14:textId="77777777" w:rsidR="00E173AB" w:rsidRPr="008A1775" w:rsidRDefault="00E173AB" w:rsidP="008A1775">
            <w:pPr>
              <w:pStyle w:val="Ttulo2"/>
              <w:spacing w:line="360" w:lineRule="auto"/>
              <w:jc w:val="both"/>
              <w:rPr>
                <w:b w:val="0"/>
                <w:bCs w:val="0"/>
                <w:szCs w:val="24"/>
              </w:rPr>
            </w:pPr>
            <w:bookmarkStart w:id="5570" w:name="_Toc140007801"/>
            <w:bookmarkStart w:id="5571" w:name="_Toc142508502"/>
            <w:bookmarkStart w:id="5572" w:name="_Toc142812630"/>
            <w:bookmarkStart w:id="5573" w:name="_Toc142816001"/>
            <w:bookmarkStart w:id="5574" w:name="_Toc143621545"/>
            <w:r w:rsidRPr="008A1775">
              <w:rPr>
                <w:b w:val="0"/>
                <w:bCs w:val="0"/>
                <w:szCs w:val="24"/>
              </w:rPr>
              <w:t>¿Tiene formatos del Plan de Riesgos?</w:t>
            </w:r>
            <w:bookmarkEnd w:id="5570"/>
            <w:bookmarkEnd w:id="5571"/>
            <w:bookmarkEnd w:id="5572"/>
            <w:bookmarkEnd w:id="5573"/>
            <w:bookmarkEnd w:id="5574"/>
          </w:p>
        </w:tc>
        <w:tc>
          <w:tcPr>
            <w:tcW w:w="1701" w:type="dxa"/>
          </w:tcPr>
          <w:p w14:paraId="65B58BD1" w14:textId="77777777" w:rsidR="00E173AB" w:rsidRPr="008A1775" w:rsidRDefault="00E173AB" w:rsidP="008A1775">
            <w:pPr>
              <w:pStyle w:val="Ttulo2"/>
              <w:spacing w:line="360" w:lineRule="auto"/>
              <w:jc w:val="both"/>
              <w:rPr>
                <w:b w:val="0"/>
                <w:bCs w:val="0"/>
                <w:szCs w:val="24"/>
              </w:rPr>
            </w:pPr>
          </w:p>
        </w:tc>
      </w:tr>
      <w:tr w:rsidR="00E173AB" w:rsidRPr="008A1775" w14:paraId="3F244CD7" w14:textId="77777777" w:rsidTr="003423E7">
        <w:tc>
          <w:tcPr>
            <w:tcW w:w="463" w:type="dxa"/>
          </w:tcPr>
          <w:p w14:paraId="26611216" w14:textId="77777777" w:rsidR="00E173AB" w:rsidRPr="008A1775" w:rsidRDefault="00E173AB" w:rsidP="008A1775">
            <w:pPr>
              <w:pStyle w:val="Ttulo2"/>
              <w:spacing w:line="360" w:lineRule="auto"/>
              <w:jc w:val="both"/>
              <w:rPr>
                <w:b w:val="0"/>
                <w:bCs w:val="0"/>
                <w:szCs w:val="24"/>
              </w:rPr>
            </w:pPr>
            <w:bookmarkStart w:id="5575" w:name="_Toc140007802"/>
            <w:bookmarkStart w:id="5576" w:name="_Toc142508503"/>
            <w:bookmarkStart w:id="5577" w:name="_Toc142812631"/>
            <w:bookmarkStart w:id="5578" w:name="_Toc142816002"/>
            <w:bookmarkStart w:id="5579" w:name="_Toc143621546"/>
            <w:r w:rsidRPr="008A1775">
              <w:rPr>
                <w:b w:val="0"/>
                <w:bCs w:val="0"/>
                <w:szCs w:val="24"/>
              </w:rPr>
              <w:t>8.</w:t>
            </w:r>
            <w:bookmarkEnd w:id="5575"/>
            <w:bookmarkEnd w:id="5576"/>
            <w:bookmarkEnd w:id="5577"/>
            <w:bookmarkEnd w:id="5578"/>
            <w:bookmarkEnd w:id="5579"/>
          </w:p>
        </w:tc>
        <w:tc>
          <w:tcPr>
            <w:tcW w:w="5191" w:type="dxa"/>
          </w:tcPr>
          <w:p w14:paraId="74FF8FFC" w14:textId="77777777" w:rsidR="00E173AB" w:rsidRPr="008A1775" w:rsidRDefault="00E173AB" w:rsidP="008A1775">
            <w:pPr>
              <w:pStyle w:val="Ttulo2"/>
              <w:spacing w:line="360" w:lineRule="auto"/>
              <w:jc w:val="both"/>
              <w:rPr>
                <w:b w:val="0"/>
                <w:bCs w:val="0"/>
                <w:szCs w:val="24"/>
              </w:rPr>
            </w:pPr>
            <w:bookmarkStart w:id="5580" w:name="_Toc140007803"/>
            <w:bookmarkStart w:id="5581" w:name="_Toc142508504"/>
            <w:bookmarkStart w:id="5582" w:name="_Toc142812632"/>
            <w:bookmarkStart w:id="5583" w:name="_Toc142816003"/>
            <w:bookmarkStart w:id="5584" w:name="_Toc143621547"/>
            <w:r w:rsidRPr="008A1775">
              <w:rPr>
                <w:b w:val="0"/>
                <w:bCs w:val="0"/>
                <w:szCs w:val="24"/>
              </w:rPr>
              <w:t>¿Tiene formatos del Plan de interesados?</w:t>
            </w:r>
            <w:bookmarkEnd w:id="5580"/>
            <w:bookmarkEnd w:id="5581"/>
            <w:bookmarkEnd w:id="5582"/>
            <w:bookmarkEnd w:id="5583"/>
            <w:bookmarkEnd w:id="5584"/>
          </w:p>
        </w:tc>
        <w:tc>
          <w:tcPr>
            <w:tcW w:w="1701" w:type="dxa"/>
          </w:tcPr>
          <w:p w14:paraId="0B43B285" w14:textId="77777777" w:rsidR="00E173AB" w:rsidRPr="008A1775" w:rsidRDefault="00E173AB" w:rsidP="008A1775">
            <w:pPr>
              <w:pStyle w:val="Ttulo2"/>
              <w:spacing w:line="360" w:lineRule="auto"/>
              <w:jc w:val="both"/>
              <w:rPr>
                <w:b w:val="0"/>
                <w:bCs w:val="0"/>
                <w:szCs w:val="24"/>
              </w:rPr>
            </w:pPr>
          </w:p>
        </w:tc>
      </w:tr>
    </w:tbl>
    <w:p w14:paraId="6225AB46" w14:textId="77777777" w:rsidR="00E173AB" w:rsidRPr="008A1775" w:rsidRDefault="00E173AB" w:rsidP="008A1775"/>
    <w:p w14:paraId="488AE056" w14:textId="77777777" w:rsidR="005F237E" w:rsidRPr="008A1775" w:rsidRDefault="005F237E" w:rsidP="008A1775">
      <w:pPr>
        <w:spacing w:after="200" w:line="276" w:lineRule="auto"/>
      </w:pPr>
    </w:p>
    <w:p w14:paraId="61042A42" w14:textId="77777777" w:rsidR="005F237E" w:rsidRPr="008A1775" w:rsidRDefault="005F237E" w:rsidP="008A1775"/>
    <w:p w14:paraId="6A6D8D4B" w14:textId="77777777" w:rsidR="005F237E" w:rsidRPr="008A1775" w:rsidRDefault="005F237E" w:rsidP="008A1775">
      <w:pPr>
        <w:pStyle w:val="Ttulo1"/>
        <w:spacing w:before="0"/>
        <w:rPr>
          <w:szCs w:val="24"/>
        </w:rPr>
      </w:pPr>
    </w:p>
    <w:p w14:paraId="665EBE2C" w14:textId="77777777" w:rsidR="005F237E" w:rsidRPr="008A1775" w:rsidRDefault="005F237E" w:rsidP="008A1775">
      <w:pPr>
        <w:pStyle w:val="Ttulo1"/>
        <w:spacing w:before="0"/>
        <w:rPr>
          <w:szCs w:val="24"/>
        </w:rPr>
      </w:pPr>
    </w:p>
    <w:p w14:paraId="6B9429D4" w14:textId="77777777" w:rsidR="005F237E" w:rsidRPr="008A1775" w:rsidRDefault="005F237E" w:rsidP="008A1775">
      <w:pPr>
        <w:pStyle w:val="Ttulo1"/>
        <w:spacing w:before="0"/>
        <w:rPr>
          <w:szCs w:val="24"/>
        </w:rPr>
      </w:pPr>
    </w:p>
    <w:p w14:paraId="6406A95D" w14:textId="77777777" w:rsidR="005F237E" w:rsidRPr="008A1775" w:rsidRDefault="005F237E" w:rsidP="008A1775">
      <w:pPr>
        <w:spacing w:after="200" w:line="276" w:lineRule="auto"/>
        <w:rPr>
          <w:b/>
          <w:bCs/>
          <w:sz w:val="32"/>
        </w:rPr>
      </w:pPr>
      <w:r w:rsidRPr="008A1775">
        <w:rPr>
          <w:sz w:val="32"/>
        </w:rPr>
        <w:br w:type="page"/>
      </w:r>
    </w:p>
    <w:p w14:paraId="273BB882" w14:textId="3E3846CF" w:rsidR="005F237E" w:rsidRDefault="00442632" w:rsidP="00352BBF">
      <w:pPr>
        <w:pStyle w:val="Ttulo1"/>
        <w:spacing w:before="0" w:line="240" w:lineRule="auto"/>
        <w:rPr>
          <w:szCs w:val="24"/>
        </w:rPr>
      </w:pPr>
      <w:bookmarkStart w:id="5585" w:name="_Toc143621548"/>
      <w:r w:rsidRPr="008A1775">
        <w:rPr>
          <w:szCs w:val="24"/>
        </w:rPr>
        <w:lastRenderedPageBreak/>
        <w:t>Apéndice E</w:t>
      </w:r>
      <w:bookmarkEnd w:id="5585"/>
    </w:p>
    <w:p w14:paraId="729217C3" w14:textId="5A679C8A" w:rsidR="00941E54" w:rsidRPr="00941E54" w:rsidRDefault="00941E54" w:rsidP="00352BBF">
      <w:pPr>
        <w:pStyle w:val="Ttulo1"/>
        <w:spacing w:line="240" w:lineRule="auto"/>
      </w:pPr>
      <w:bookmarkStart w:id="5586" w:name="_Toc143621549"/>
      <w:r w:rsidRPr="00C85241">
        <w:t xml:space="preserve">Revisión de </w:t>
      </w:r>
      <w:r w:rsidR="00352BBF">
        <w:t>C</w:t>
      </w:r>
      <w:r w:rsidRPr="00C85241">
        <w:t xml:space="preserve">ontenido del </w:t>
      </w:r>
      <w:r w:rsidR="00352BBF">
        <w:t>C</w:t>
      </w:r>
      <w:r w:rsidRPr="00C85241">
        <w:t xml:space="preserve">uestionario </w:t>
      </w:r>
      <w:r w:rsidR="00352BBF">
        <w:t>E</w:t>
      </w:r>
      <w:r w:rsidRPr="00C85241">
        <w:t xml:space="preserve">structurado N°01 por </w:t>
      </w:r>
      <w:r w:rsidR="00352BBF">
        <w:t>J</w:t>
      </w:r>
      <w:r w:rsidRPr="00C85241">
        <w:t xml:space="preserve">ueces </w:t>
      </w:r>
      <w:r w:rsidR="00352BBF">
        <w:t>E</w:t>
      </w:r>
      <w:r w:rsidRPr="00C85241">
        <w:t>xpertos</w:t>
      </w:r>
      <w:bookmarkEnd w:id="5586"/>
    </w:p>
    <w:p w14:paraId="69421565" w14:textId="03008A19" w:rsidR="005F237E" w:rsidRPr="008A1775" w:rsidRDefault="00F64FB4" w:rsidP="008A1775">
      <w:pPr>
        <w:spacing w:after="200" w:line="276" w:lineRule="auto"/>
        <w:jc w:val="center"/>
      </w:pPr>
      <w:r w:rsidRPr="008A1775">
        <w:object w:dxaOrig="8925" w:dyaOrig="12629" w14:anchorId="1CB4F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95pt;height:632.95pt" o:ole="">
            <v:imagedata r:id="rId35" o:title=""/>
          </v:shape>
          <o:OLEObject Type="Embed" ProgID="Acrobat.Document.DC" ShapeID="_x0000_i1025" DrawAspect="Content" ObjectID="_1756319369" r:id="rId36"/>
        </w:object>
      </w:r>
    </w:p>
    <w:bookmarkStart w:id="5587" w:name="_Toc140007805"/>
    <w:bookmarkStart w:id="5588" w:name="_Toc142508506"/>
    <w:bookmarkStart w:id="5589" w:name="_Toc142816006"/>
    <w:bookmarkStart w:id="5590" w:name="_Toc143621550"/>
    <w:bookmarkEnd w:id="5587"/>
    <w:bookmarkEnd w:id="5588"/>
    <w:bookmarkEnd w:id="5589"/>
    <w:bookmarkEnd w:id="5590"/>
    <w:p w14:paraId="2E8DA305" w14:textId="2B73117E" w:rsidR="005F237E" w:rsidRPr="008A1775" w:rsidRDefault="00F64FB4" w:rsidP="008A1775">
      <w:pPr>
        <w:pStyle w:val="Ttulo1"/>
        <w:spacing w:before="0"/>
        <w:rPr>
          <w:szCs w:val="24"/>
        </w:rPr>
      </w:pPr>
      <w:r w:rsidRPr="008A1775">
        <w:rPr>
          <w:szCs w:val="24"/>
        </w:rPr>
        <w:object w:dxaOrig="8925" w:dyaOrig="12629" w14:anchorId="67A26617">
          <v:shape id="_x0000_i1026" type="#_x0000_t75" style="width:445.95pt;height:632.95pt" o:ole="">
            <v:imagedata r:id="rId37" o:title=""/>
          </v:shape>
          <o:OLEObject Type="Embed" ProgID="Acrobat.Document.DC" ShapeID="_x0000_i1026" DrawAspect="Content" ObjectID="_1756319370" r:id="rId38"/>
        </w:object>
      </w:r>
    </w:p>
    <w:p w14:paraId="2EF9B2F9" w14:textId="1026D53D" w:rsidR="005F237E" w:rsidRPr="008A1775" w:rsidRDefault="005F237E" w:rsidP="008A1775">
      <w:pPr>
        <w:pStyle w:val="Ttulo1"/>
        <w:spacing w:before="0"/>
        <w:rPr>
          <w:szCs w:val="24"/>
        </w:rPr>
      </w:pPr>
    </w:p>
    <w:bookmarkStart w:id="5591" w:name="_Toc140007806"/>
    <w:bookmarkStart w:id="5592" w:name="_Toc142508507"/>
    <w:bookmarkStart w:id="5593" w:name="_Toc142816007"/>
    <w:bookmarkStart w:id="5594" w:name="_Toc143621551"/>
    <w:bookmarkEnd w:id="5591"/>
    <w:bookmarkEnd w:id="5592"/>
    <w:bookmarkEnd w:id="5593"/>
    <w:bookmarkEnd w:id="5594"/>
    <w:p w14:paraId="74553830" w14:textId="6643C57A" w:rsidR="005F237E" w:rsidRPr="008A1775" w:rsidRDefault="00F64FB4" w:rsidP="008A1775">
      <w:pPr>
        <w:pStyle w:val="Ttulo1"/>
        <w:spacing w:before="0"/>
        <w:rPr>
          <w:szCs w:val="24"/>
        </w:rPr>
      </w:pPr>
      <w:r w:rsidRPr="008A1775">
        <w:rPr>
          <w:szCs w:val="24"/>
        </w:rPr>
        <w:object w:dxaOrig="8925" w:dyaOrig="12629" w14:anchorId="371B90EC">
          <v:shape id="_x0000_i1027" type="#_x0000_t75" style="width:445.95pt;height:632.95pt" o:ole="">
            <v:imagedata r:id="rId39" o:title=""/>
          </v:shape>
          <o:OLEObject Type="Embed" ProgID="Acrobat.Document.DC" ShapeID="_x0000_i1027" DrawAspect="Content" ObjectID="_1756319371" r:id="rId40"/>
        </w:object>
      </w:r>
    </w:p>
    <w:p w14:paraId="7810E0C5" w14:textId="77777777" w:rsidR="005F237E" w:rsidRPr="008A1775" w:rsidRDefault="005F237E" w:rsidP="008A1775">
      <w:pPr>
        <w:pStyle w:val="Ttulo1"/>
        <w:spacing w:before="0"/>
        <w:rPr>
          <w:szCs w:val="24"/>
        </w:rPr>
      </w:pPr>
    </w:p>
    <w:p w14:paraId="239BACA8" w14:textId="77777777" w:rsidR="005F237E" w:rsidRPr="008A1775" w:rsidRDefault="005F237E" w:rsidP="008A1775">
      <w:pPr>
        <w:pStyle w:val="Ttulo1"/>
        <w:spacing w:before="0"/>
        <w:rPr>
          <w:szCs w:val="24"/>
        </w:rPr>
      </w:pPr>
    </w:p>
    <w:bookmarkStart w:id="5595" w:name="_Toc140007807"/>
    <w:bookmarkStart w:id="5596" w:name="_Toc142508508"/>
    <w:bookmarkStart w:id="5597" w:name="_Toc142816008"/>
    <w:bookmarkStart w:id="5598" w:name="_Toc143621552"/>
    <w:bookmarkEnd w:id="5595"/>
    <w:bookmarkEnd w:id="5596"/>
    <w:bookmarkEnd w:id="5597"/>
    <w:bookmarkEnd w:id="5598"/>
    <w:p w14:paraId="53801D89" w14:textId="07EF4D3F" w:rsidR="005F237E" w:rsidRPr="008A1775" w:rsidRDefault="00F64FB4" w:rsidP="008A1775">
      <w:pPr>
        <w:pStyle w:val="Ttulo1"/>
        <w:spacing w:before="0"/>
        <w:rPr>
          <w:szCs w:val="24"/>
        </w:rPr>
      </w:pPr>
      <w:r w:rsidRPr="008A1775">
        <w:rPr>
          <w:szCs w:val="24"/>
        </w:rPr>
        <w:object w:dxaOrig="8925" w:dyaOrig="12629" w14:anchorId="3C1E4B1B">
          <v:shape id="_x0000_i1028" type="#_x0000_t75" style="width:445.95pt;height:632.95pt" o:ole="">
            <v:imagedata r:id="rId41" o:title=""/>
          </v:shape>
          <o:OLEObject Type="Embed" ProgID="Acrobat.Document.DC" ShapeID="_x0000_i1028" DrawAspect="Content" ObjectID="_1756319372" r:id="rId42"/>
        </w:object>
      </w:r>
    </w:p>
    <w:p w14:paraId="36956736" w14:textId="77777777" w:rsidR="005F237E" w:rsidRPr="008A1775" w:rsidRDefault="005F237E" w:rsidP="008A1775">
      <w:pPr>
        <w:pStyle w:val="Ttulo1"/>
        <w:spacing w:before="0"/>
        <w:rPr>
          <w:szCs w:val="24"/>
        </w:rPr>
      </w:pPr>
    </w:p>
    <w:p w14:paraId="0BF8E749" w14:textId="77777777" w:rsidR="005F237E" w:rsidRPr="008A1775" w:rsidRDefault="005F237E" w:rsidP="008A1775">
      <w:pPr>
        <w:pStyle w:val="Ttulo1"/>
        <w:spacing w:before="0"/>
        <w:rPr>
          <w:szCs w:val="24"/>
        </w:rPr>
      </w:pPr>
    </w:p>
    <w:p w14:paraId="79C23DF9" w14:textId="77777777" w:rsidR="005F237E" w:rsidRPr="008A1775" w:rsidRDefault="005F237E" w:rsidP="008A1775">
      <w:pPr>
        <w:pStyle w:val="Ttulo1"/>
        <w:spacing w:before="0"/>
        <w:rPr>
          <w:szCs w:val="24"/>
        </w:rPr>
      </w:pPr>
    </w:p>
    <w:bookmarkStart w:id="5599" w:name="_Toc140007808"/>
    <w:bookmarkStart w:id="5600" w:name="_Toc142508509"/>
    <w:bookmarkStart w:id="5601" w:name="_Toc142816009"/>
    <w:bookmarkStart w:id="5602" w:name="_Toc143621553"/>
    <w:bookmarkEnd w:id="5599"/>
    <w:bookmarkEnd w:id="5600"/>
    <w:bookmarkEnd w:id="5601"/>
    <w:bookmarkEnd w:id="5602"/>
    <w:p w14:paraId="789B9158" w14:textId="20CF149A" w:rsidR="005F237E" w:rsidRPr="008A1775" w:rsidRDefault="00F64FB4" w:rsidP="008A1775">
      <w:pPr>
        <w:pStyle w:val="Ttulo1"/>
        <w:spacing w:before="0"/>
        <w:rPr>
          <w:szCs w:val="24"/>
        </w:rPr>
      </w:pPr>
      <w:r w:rsidRPr="008A1775">
        <w:rPr>
          <w:szCs w:val="24"/>
        </w:rPr>
        <w:object w:dxaOrig="8925" w:dyaOrig="12629" w14:anchorId="0E571288">
          <v:shape id="_x0000_i1029" type="#_x0000_t75" style="width:445.95pt;height:632.95pt" o:ole="">
            <v:imagedata r:id="rId43" o:title=""/>
          </v:shape>
          <o:OLEObject Type="Embed" ProgID="Acrobat.Document.DC" ShapeID="_x0000_i1029" DrawAspect="Content" ObjectID="_1756319373" r:id="rId44"/>
        </w:object>
      </w:r>
    </w:p>
    <w:p w14:paraId="11225BBC" w14:textId="77777777" w:rsidR="005F237E" w:rsidRPr="008A1775" w:rsidRDefault="005F237E" w:rsidP="008A1775">
      <w:pPr>
        <w:pStyle w:val="Ttulo1"/>
        <w:spacing w:before="0"/>
        <w:rPr>
          <w:szCs w:val="24"/>
        </w:rPr>
      </w:pPr>
    </w:p>
    <w:bookmarkStart w:id="5603" w:name="_Toc140007809"/>
    <w:bookmarkStart w:id="5604" w:name="_Toc142508510"/>
    <w:bookmarkStart w:id="5605" w:name="_Toc142816010"/>
    <w:bookmarkStart w:id="5606" w:name="_Toc143621554"/>
    <w:bookmarkEnd w:id="5603"/>
    <w:bookmarkEnd w:id="5604"/>
    <w:bookmarkEnd w:id="5605"/>
    <w:bookmarkEnd w:id="5606"/>
    <w:p w14:paraId="3EEA3A41" w14:textId="0159D265" w:rsidR="00F64FB4" w:rsidRPr="008A1775" w:rsidRDefault="00F64FB4" w:rsidP="008A1775">
      <w:pPr>
        <w:pStyle w:val="Ttulo1"/>
        <w:spacing w:before="0"/>
        <w:rPr>
          <w:szCs w:val="24"/>
        </w:rPr>
      </w:pPr>
      <w:r w:rsidRPr="008A1775">
        <w:rPr>
          <w:szCs w:val="24"/>
        </w:rPr>
        <w:object w:dxaOrig="8925" w:dyaOrig="12629" w14:anchorId="4C83C510">
          <v:shape id="_x0000_i1030" type="#_x0000_t75" style="width:445.95pt;height:632.95pt" o:ole="">
            <v:imagedata r:id="rId45" o:title=""/>
          </v:shape>
          <o:OLEObject Type="Embed" ProgID="Acrobat.Document.DC" ShapeID="_x0000_i1030" DrawAspect="Content" ObjectID="_1756319374" r:id="rId46"/>
        </w:object>
      </w:r>
    </w:p>
    <w:p w14:paraId="6DE91B72" w14:textId="77777777" w:rsidR="00F64FB4" w:rsidRPr="008A1775" w:rsidRDefault="00F64FB4" w:rsidP="008A1775">
      <w:pPr>
        <w:spacing w:after="200" w:line="276" w:lineRule="auto"/>
        <w:rPr>
          <w:b/>
          <w:bCs/>
          <w:sz w:val="32"/>
        </w:rPr>
      </w:pPr>
      <w:r w:rsidRPr="008A1775">
        <w:rPr>
          <w:sz w:val="32"/>
        </w:rPr>
        <w:br w:type="page"/>
      </w:r>
    </w:p>
    <w:bookmarkStart w:id="5607" w:name="_Toc140007810"/>
    <w:bookmarkStart w:id="5608" w:name="_Toc142508511"/>
    <w:bookmarkStart w:id="5609" w:name="_Toc142816011"/>
    <w:bookmarkStart w:id="5610" w:name="_Toc143621555"/>
    <w:bookmarkEnd w:id="5607"/>
    <w:bookmarkEnd w:id="5608"/>
    <w:bookmarkEnd w:id="5609"/>
    <w:bookmarkEnd w:id="5610"/>
    <w:p w14:paraId="56B1E2E2" w14:textId="65D713FE" w:rsidR="00F64FB4" w:rsidRPr="008A1775" w:rsidRDefault="00F64FB4" w:rsidP="008A1775">
      <w:pPr>
        <w:pStyle w:val="Ttulo1"/>
        <w:spacing w:before="0"/>
        <w:rPr>
          <w:szCs w:val="24"/>
        </w:rPr>
      </w:pPr>
      <w:r w:rsidRPr="008A1775">
        <w:rPr>
          <w:szCs w:val="24"/>
        </w:rPr>
        <w:object w:dxaOrig="8925" w:dyaOrig="12629" w14:anchorId="7F249334">
          <v:shape id="_x0000_i1031" type="#_x0000_t75" style="width:445.95pt;height:632.95pt" o:ole="">
            <v:imagedata r:id="rId47" o:title=""/>
          </v:shape>
          <o:OLEObject Type="Embed" ProgID="Acrobat.Document.DC" ShapeID="_x0000_i1031" DrawAspect="Content" ObjectID="_1756319375" r:id="rId48"/>
        </w:object>
      </w:r>
    </w:p>
    <w:p w14:paraId="0726D3F7" w14:textId="77777777" w:rsidR="00F64FB4" w:rsidRPr="008A1775" w:rsidRDefault="00F64FB4" w:rsidP="008A1775">
      <w:pPr>
        <w:spacing w:after="200" w:line="276" w:lineRule="auto"/>
        <w:rPr>
          <w:b/>
          <w:bCs/>
          <w:sz w:val="32"/>
        </w:rPr>
      </w:pPr>
      <w:r w:rsidRPr="008A1775">
        <w:rPr>
          <w:sz w:val="32"/>
        </w:rPr>
        <w:br w:type="page"/>
      </w:r>
    </w:p>
    <w:bookmarkStart w:id="5611" w:name="_Toc140007811"/>
    <w:bookmarkStart w:id="5612" w:name="_Toc142508512"/>
    <w:bookmarkStart w:id="5613" w:name="_Toc142816012"/>
    <w:bookmarkStart w:id="5614" w:name="_Toc143621556"/>
    <w:bookmarkEnd w:id="5611"/>
    <w:bookmarkEnd w:id="5612"/>
    <w:bookmarkEnd w:id="5613"/>
    <w:bookmarkEnd w:id="5614"/>
    <w:p w14:paraId="76EFBA9D" w14:textId="1BAFD6B4" w:rsidR="000670F6" w:rsidRPr="008A1775" w:rsidRDefault="000670F6" w:rsidP="008A1775">
      <w:pPr>
        <w:pStyle w:val="Ttulo1"/>
        <w:spacing w:before="0"/>
        <w:rPr>
          <w:szCs w:val="24"/>
        </w:rPr>
      </w:pPr>
      <w:r w:rsidRPr="008A1775">
        <w:rPr>
          <w:szCs w:val="24"/>
        </w:rPr>
        <w:object w:dxaOrig="8925" w:dyaOrig="12629" w14:anchorId="030836C5">
          <v:shape id="_x0000_i1032" type="#_x0000_t75" style="width:445.95pt;height:632.95pt" o:ole="">
            <v:imagedata r:id="rId49" o:title=""/>
          </v:shape>
          <o:OLEObject Type="Embed" ProgID="Acrobat.Document.DC" ShapeID="_x0000_i1032" DrawAspect="Content" ObjectID="_1756319376" r:id="rId50"/>
        </w:object>
      </w:r>
    </w:p>
    <w:p w14:paraId="43CC7BBA" w14:textId="77777777" w:rsidR="000670F6" w:rsidRPr="008A1775" w:rsidRDefault="000670F6" w:rsidP="008A1775">
      <w:pPr>
        <w:spacing w:after="200" w:line="276" w:lineRule="auto"/>
        <w:rPr>
          <w:b/>
          <w:bCs/>
          <w:sz w:val="32"/>
        </w:rPr>
      </w:pPr>
      <w:r w:rsidRPr="008A1775">
        <w:rPr>
          <w:sz w:val="32"/>
        </w:rPr>
        <w:br w:type="page"/>
      </w:r>
    </w:p>
    <w:bookmarkStart w:id="5615" w:name="_Toc140007812"/>
    <w:bookmarkStart w:id="5616" w:name="_Toc142508513"/>
    <w:bookmarkStart w:id="5617" w:name="_Toc142816013"/>
    <w:bookmarkStart w:id="5618" w:name="_Toc143621557"/>
    <w:bookmarkEnd w:id="5615"/>
    <w:bookmarkEnd w:id="5616"/>
    <w:bookmarkEnd w:id="5617"/>
    <w:bookmarkEnd w:id="5618"/>
    <w:p w14:paraId="425A4257" w14:textId="46C33788" w:rsidR="000670F6" w:rsidRPr="008A1775" w:rsidRDefault="000670F6" w:rsidP="008A1775">
      <w:pPr>
        <w:pStyle w:val="Ttulo1"/>
        <w:spacing w:before="0"/>
        <w:rPr>
          <w:szCs w:val="24"/>
        </w:rPr>
      </w:pPr>
      <w:r w:rsidRPr="008A1775">
        <w:rPr>
          <w:szCs w:val="24"/>
        </w:rPr>
        <w:object w:dxaOrig="8925" w:dyaOrig="12629" w14:anchorId="21014D06">
          <v:shape id="_x0000_i1033" type="#_x0000_t75" style="width:445.95pt;height:632.95pt" o:ole="">
            <v:imagedata r:id="rId51" o:title=""/>
          </v:shape>
          <o:OLEObject Type="Embed" ProgID="Acrobat.Document.DC" ShapeID="_x0000_i1033" DrawAspect="Content" ObjectID="_1756319377" r:id="rId52"/>
        </w:object>
      </w:r>
    </w:p>
    <w:p w14:paraId="4A363532" w14:textId="77777777" w:rsidR="000670F6" w:rsidRPr="008A1775" w:rsidRDefault="000670F6" w:rsidP="008A1775">
      <w:pPr>
        <w:spacing w:after="200" w:line="276" w:lineRule="auto"/>
        <w:rPr>
          <w:b/>
          <w:bCs/>
          <w:sz w:val="32"/>
        </w:rPr>
      </w:pPr>
      <w:r w:rsidRPr="008A1775">
        <w:rPr>
          <w:sz w:val="32"/>
        </w:rPr>
        <w:br w:type="page"/>
      </w:r>
    </w:p>
    <w:bookmarkStart w:id="5619" w:name="_Toc140007813"/>
    <w:bookmarkStart w:id="5620" w:name="_Toc142508514"/>
    <w:bookmarkStart w:id="5621" w:name="_Toc142816014"/>
    <w:bookmarkStart w:id="5622" w:name="_Toc143621558"/>
    <w:bookmarkEnd w:id="5619"/>
    <w:bookmarkEnd w:id="5620"/>
    <w:bookmarkEnd w:id="5621"/>
    <w:bookmarkEnd w:id="5622"/>
    <w:p w14:paraId="0C8AE015" w14:textId="79C4DB97" w:rsidR="000670F6" w:rsidRPr="008A1775" w:rsidRDefault="000670F6" w:rsidP="008A1775">
      <w:pPr>
        <w:pStyle w:val="Ttulo1"/>
        <w:spacing w:before="0"/>
        <w:rPr>
          <w:szCs w:val="24"/>
        </w:rPr>
      </w:pPr>
      <w:r w:rsidRPr="008A1775">
        <w:rPr>
          <w:szCs w:val="24"/>
        </w:rPr>
        <w:object w:dxaOrig="8925" w:dyaOrig="12629" w14:anchorId="2FBC0AC8">
          <v:shape id="_x0000_i1034" type="#_x0000_t75" style="width:445.95pt;height:632.95pt" o:ole="">
            <v:imagedata r:id="rId53" o:title=""/>
          </v:shape>
          <o:OLEObject Type="Embed" ProgID="Acrobat.Document.DC" ShapeID="_x0000_i1034" DrawAspect="Content" ObjectID="_1756319378" r:id="rId54"/>
        </w:object>
      </w:r>
    </w:p>
    <w:p w14:paraId="10293A8D" w14:textId="77777777" w:rsidR="000670F6" w:rsidRPr="008A1775" w:rsidRDefault="000670F6" w:rsidP="008A1775">
      <w:pPr>
        <w:spacing w:after="200" w:line="276" w:lineRule="auto"/>
        <w:rPr>
          <w:b/>
          <w:bCs/>
          <w:sz w:val="32"/>
        </w:rPr>
      </w:pPr>
      <w:r w:rsidRPr="008A1775">
        <w:rPr>
          <w:sz w:val="32"/>
        </w:rPr>
        <w:br w:type="page"/>
      </w:r>
    </w:p>
    <w:bookmarkStart w:id="5623" w:name="_Toc140007814"/>
    <w:bookmarkStart w:id="5624" w:name="_Toc142508515"/>
    <w:bookmarkStart w:id="5625" w:name="_Toc142816015"/>
    <w:bookmarkStart w:id="5626" w:name="_Toc143621559"/>
    <w:bookmarkEnd w:id="5623"/>
    <w:bookmarkEnd w:id="5624"/>
    <w:bookmarkEnd w:id="5625"/>
    <w:bookmarkEnd w:id="5626"/>
    <w:p w14:paraId="5109A326" w14:textId="65E61163" w:rsidR="000670F6" w:rsidRPr="008A1775" w:rsidRDefault="000670F6" w:rsidP="008A1775">
      <w:pPr>
        <w:pStyle w:val="Ttulo1"/>
        <w:spacing w:before="0"/>
        <w:rPr>
          <w:szCs w:val="24"/>
        </w:rPr>
      </w:pPr>
      <w:r w:rsidRPr="008A1775">
        <w:rPr>
          <w:szCs w:val="24"/>
        </w:rPr>
        <w:object w:dxaOrig="8925" w:dyaOrig="12629" w14:anchorId="3185BC8F">
          <v:shape id="_x0000_i1035" type="#_x0000_t75" style="width:445.95pt;height:632.95pt" o:ole="">
            <v:imagedata r:id="rId55" o:title=""/>
          </v:shape>
          <o:OLEObject Type="Embed" ProgID="Acrobat.Document.DC" ShapeID="_x0000_i1035" DrawAspect="Content" ObjectID="_1756319379" r:id="rId56"/>
        </w:object>
      </w:r>
    </w:p>
    <w:p w14:paraId="4635DF6D" w14:textId="77777777" w:rsidR="000670F6" w:rsidRPr="008A1775" w:rsidRDefault="000670F6" w:rsidP="008A1775">
      <w:pPr>
        <w:spacing w:after="200" w:line="276" w:lineRule="auto"/>
        <w:rPr>
          <w:b/>
          <w:bCs/>
          <w:sz w:val="32"/>
        </w:rPr>
      </w:pPr>
      <w:r w:rsidRPr="008A1775">
        <w:rPr>
          <w:sz w:val="32"/>
        </w:rPr>
        <w:br w:type="page"/>
      </w:r>
    </w:p>
    <w:bookmarkStart w:id="5627" w:name="_Toc140007815"/>
    <w:bookmarkStart w:id="5628" w:name="_Toc142508516"/>
    <w:bookmarkStart w:id="5629" w:name="_Toc142816016"/>
    <w:bookmarkStart w:id="5630" w:name="_Toc143621560"/>
    <w:bookmarkEnd w:id="5627"/>
    <w:bookmarkEnd w:id="5628"/>
    <w:bookmarkEnd w:id="5629"/>
    <w:bookmarkEnd w:id="5630"/>
    <w:p w14:paraId="24798B69" w14:textId="088939D0" w:rsidR="000670F6" w:rsidRPr="008A1775" w:rsidRDefault="000670F6" w:rsidP="008A1775">
      <w:pPr>
        <w:pStyle w:val="Ttulo1"/>
        <w:spacing w:before="0"/>
        <w:rPr>
          <w:szCs w:val="24"/>
        </w:rPr>
      </w:pPr>
      <w:r w:rsidRPr="008A1775">
        <w:rPr>
          <w:szCs w:val="24"/>
        </w:rPr>
        <w:object w:dxaOrig="8925" w:dyaOrig="12629" w14:anchorId="4DEF49C5">
          <v:shape id="_x0000_i1036" type="#_x0000_t75" style="width:445.95pt;height:632.95pt" o:ole="">
            <v:imagedata r:id="rId57" o:title=""/>
          </v:shape>
          <o:OLEObject Type="Embed" ProgID="Acrobat.Document.DC" ShapeID="_x0000_i1036" DrawAspect="Content" ObjectID="_1756319380" r:id="rId58"/>
        </w:object>
      </w:r>
    </w:p>
    <w:p w14:paraId="137BA101" w14:textId="77777777" w:rsidR="000670F6" w:rsidRPr="008A1775" w:rsidRDefault="000670F6" w:rsidP="008A1775">
      <w:pPr>
        <w:spacing w:after="200" w:line="276" w:lineRule="auto"/>
        <w:rPr>
          <w:b/>
          <w:bCs/>
          <w:sz w:val="32"/>
        </w:rPr>
      </w:pPr>
      <w:r w:rsidRPr="008A1775">
        <w:rPr>
          <w:sz w:val="32"/>
        </w:rPr>
        <w:br w:type="page"/>
      </w:r>
    </w:p>
    <w:bookmarkStart w:id="5631" w:name="_Toc140007816"/>
    <w:bookmarkStart w:id="5632" w:name="_Toc142508517"/>
    <w:bookmarkStart w:id="5633" w:name="_Toc142816017"/>
    <w:bookmarkStart w:id="5634" w:name="_Toc143621561"/>
    <w:bookmarkEnd w:id="5631"/>
    <w:bookmarkEnd w:id="5632"/>
    <w:bookmarkEnd w:id="5633"/>
    <w:bookmarkEnd w:id="5634"/>
    <w:p w14:paraId="240C5798" w14:textId="59BE401E" w:rsidR="000670F6" w:rsidRPr="008A1775" w:rsidRDefault="000670F6" w:rsidP="008A1775">
      <w:pPr>
        <w:pStyle w:val="Ttulo1"/>
        <w:spacing w:before="0"/>
        <w:rPr>
          <w:szCs w:val="24"/>
        </w:rPr>
      </w:pPr>
      <w:r w:rsidRPr="008A1775">
        <w:rPr>
          <w:szCs w:val="24"/>
        </w:rPr>
        <w:object w:dxaOrig="8925" w:dyaOrig="12629" w14:anchorId="6AD2BBCD">
          <v:shape id="_x0000_i1037" type="#_x0000_t75" style="width:445.95pt;height:632.95pt" o:ole="">
            <v:imagedata r:id="rId59" o:title=""/>
          </v:shape>
          <o:OLEObject Type="Embed" ProgID="Acrobat.Document.DC" ShapeID="_x0000_i1037" DrawAspect="Content" ObjectID="_1756319381" r:id="rId60"/>
        </w:object>
      </w:r>
    </w:p>
    <w:p w14:paraId="72AE9C1B" w14:textId="77777777" w:rsidR="000670F6" w:rsidRPr="008A1775" w:rsidRDefault="000670F6" w:rsidP="008A1775">
      <w:pPr>
        <w:spacing w:after="200" w:line="276" w:lineRule="auto"/>
        <w:rPr>
          <w:b/>
          <w:bCs/>
          <w:sz w:val="32"/>
        </w:rPr>
      </w:pPr>
      <w:r w:rsidRPr="008A1775">
        <w:rPr>
          <w:sz w:val="32"/>
        </w:rPr>
        <w:br w:type="page"/>
      </w:r>
    </w:p>
    <w:bookmarkStart w:id="5635" w:name="_Toc140007817"/>
    <w:bookmarkStart w:id="5636" w:name="_Toc142508518"/>
    <w:bookmarkStart w:id="5637" w:name="_Toc142816018"/>
    <w:bookmarkStart w:id="5638" w:name="_Toc143621562"/>
    <w:bookmarkEnd w:id="5635"/>
    <w:bookmarkEnd w:id="5636"/>
    <w:bookmarkEnd w:id="5637"/>
    <w:bookmarkEnd w:id="5638"/>
    <w:p w14:paraId="35B41CB6" w14:textId="52EB571E" w:rsidR="005F237E" w:rsidRPr="008A1775" w:rsidRDefault="000670F6" w:rsidP="008A1775">
      <w:pPr>
        <w:pStyle w:val="Ttulo1"/>
        <w:spacing w:before="0"/>
        <w:rPr>
          <w:szCs w:val="24"/>
        </w:rPr>
      </w:pPr>
      <w:r w:rsidRPr="008A1775">
        <w:rPr>
          <w:szCs w:val="24"/>
        </w:rPr>
        <w:object w:dxaOrig="8925" w:dyaOrig="12629" w14:anchorId="58480C20">
          <v:shape id="_x0000_i1038" type="#_x0000_t75" style="width:445.95pt;height:632.95pt" o:ole="">
            <v:imagedata r:id="rId61" o:title=""/>
          </v:shape>
          <o:OLEObject Type="Embed" ProgID="Acrobat.Document.DC" ShapeID="_x0000_i1038" DrawAspect="Content" ObjectID="_1756319382" r:id="rId62"/>
        </w:object>
      </w:r>
    </w:p>
    <w:p w14:paraId="7CF410E9" w14:textId="77777777" w:rsidR="005F237E" w:rsidRPr="008A1775" w:rsidRDefault="005F237E" w:rsidP="008A1775">
      <w:pPr>
        <w:spacing w:after="200" w:line="276" w:lineRule="auto"/>
        <w:rPr>
          <w:b/>
          <w:bCs/>
          <w:sz w:val="32"/>
        </w:rPr>
      </w:pPr>
      <w:r w:rsidRPr="008A1775">
        <w:rPr>
          <w:sz w:val="32"/>
        </w:rPr>
        <w:br w:type="page"/>
      </w:r>
    </w:p>
    <w:p w14:paraId="29BECD74" w14:textId="07A1DA61" w:rsidR="005F237E" w:rsidRPr="00EB5DED" w:rsidRDefault="00EB5DED" w:rsidP="00EB5DED">
      <w:pPr>
        <w:pStyle w:val="Ttulo1"/>
      </w:pPr>
      <w:bookmarkStart w:id="5639" w:name="_Toc143621563"/>
      <w:r w:rsidRPr="00EB5DED">
        <w:lastRenderedPageBreak/>
        <w:t>Apéndice F</w:t>
      </w:r>
      <w:bookmarkEnd w:id="5639"/>
    </w:p>
    <w:p w14:paraId="14E41FA7" w14:textId="3B78F74A" w:rsidR="00732FA8" w:rsidRPr="008A1775" w:rsidRDefault="00C85241" w:rsidP="00352BBF">
      <w:pPr>
        <w:pStyle w:val="Ttulo1"/>
      </w:pPr>
      <w:bookmarkStart w:id="5640" w:name="_Toc143621564"/>
      <w:r w:rsidRPr="008A1775">
        <w:t xml:space="preserve">Plan </w:t>
      </w:r>
      <w:r>
        <w:t>d</w:t>
      </w:r>
      <w:r w:rsidRPr="008A1775">
        <w:t xml:space="preserve">e Gestión </w:t>
      </w:r>
      <w:r>
        <w:t>p</w:t>
      </w:r>
      <w:r w:rsidRPr="008A1775">
        <w:t xml:space="preserve">ara Implementar El Plan </w:t>
      </w:r>
      <w:r>
        <w:t>d</w:t>
      </w:r>
      <w:r w:rsidRPr="008A1775">
        <w:t xml:space="preserve">e Relaciones Comunitarias </w:t>
      </w:r>
      <w:r>
        <w:t>d</w:t>
      </w:r>
      <w:r w:rsidRPr="008A1775">
        <w:t xml:space="preserve">el Proyecto El Galeno </w:t>
      </w:r>
      <w:r>
        <w:t>e</w:t>
      </w:r>
      <w:r w:rsidRPr="008A1775">
        <w:t xml:space="preserve">n Base </w:t>
      </w:r>
      <w:r>
        <w:t>a</w:t>
      </w:r>
      <w:r w:rsidRPr="008A1775">
        <w:t xml:space="preserve"> Las Buenas Prácticas </w:t>
      </w:r>
      <w:r>
        <w:t>d</w:t>
      </w:r>
      <w:r w:rsidRPr="008A1775">
        <w:t>el P</w:t>
      </w:r>
      <w:r>
        <w:t>MI</w:t>
      </w:r>
      <w:bookmarkEnd w:id="5640"/>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547"/>
        <w:gridCol w:w="2786"/>
      </w:tblGrid>
      <w:tr w:rsidR="00732FA8" w:rsidRPr="008A1775" w14:paraId="37CC8524" w14:textId="77777777" w:rsidTr="003423E7">
        <w:trPr>
          <w:trHeight w:val="157"/>
        </w:trPr>
        <w:tc>
          <w:tcPr>
            <w:tcW w:w="2739" w:type="dxa"/>
            <w:vMerge w:val="restart"/>
          </w:tcPr>
          <w:p w14:paraId="0E9F02FE" w14:textId="77777777" w:rsidR="00732FA8" w:rsidRPr="008A1775" w:rsidRDefault="00732FA8" w:rsidP="008A1775">
            <w:pPr>
              <w:pStyle w:val="Encabezado"/>
              <w:ind w:right="613"/>
              <w:jc w:val="both"/>
            </w:pPr>
          </w:p>
        </w:tc>
        <w:tc>
          <w:tcPr>
            <w:tcW w:w="3547" w:type="dxa"/>
            <w:vMerge w:val="restart"/>
            <w:vAlign w:val="center"/>
          </w:tcPr>
          <w:p w14:paraId="05427C08" w14:textId="77777777" w:rsidR="00732FA8" w:rsidRPr="008A1775" w:rsidRDefault="00732FA8" w:rsidP="008A1775">
            <w:pPr>
              <w:pStyle w:val="Prrafodelista"/>
              <w:ind w:left="0"/>
              <w:jc w:val="center"/>
              <w:rPr>
                <w:b/>
                <w:bCs/>
                <w:sz w:val="28"/>
                <w:szCs w:val="28"/>
              </w:rPr>
            </w:pPr>
            <w:r w:rsidRPr="008A1775">
              <w:rPr>
                <w:b/>
                <w:bCs/>
                <w:sz w:val="28"/>
                <w:szCs w:val="28"/>
              </w:rPr>
              <w:t>ACTA DE CONSTITUCION</w:t>
            </w:r>
          </w:p>
        </w:tc>
        <w:tc>
          <w:tcPr>
            <w:tcW w:w="2786" w:type="dxa"/>
            <w:tcBorders>
              <w:bottom w:val="single" w:sz="4" w:space="0" w:color="auto"/>
            </w:tcBorders>
            <w:shd w:val="clear" w:color="auto" w:fill="943634" w:themeFill="accent2" w:themeFillShade="BF"/>
            <w:vAlign w:val="center"/>
          </w:tcPr>
          <w:p w14:paraId="629CE365"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2ECA34ED" w14:textId="77777777" w:rsidTr="003423E7">
        <w:tblPrEx>
          <w:tblCellMar>
            <w:left w:w="108" w:type="dxa"/>
            <w:right w:w="108" w:type="dxa"/>
          </w:tblCellMar>
        </w:tblPrEx>
        <w:trPr>
          <w:trHeight w:val="706"/>
        </w:trPr>
        <w:tc>
          <w:tcPr>
            <w:tcW w:w="2739" w:type="dxa"/>
            <w:vMerge/>
          </w:tcPr>
          <w:p w14:paraId="3C1C7BB0" w14:textId="77777777" w:rsidR="00732FA8" w:rsidRPr="008A1775" w:rsidRDefault="00732FA8" w:rsidP="008A1775">
            <w:pPr>
              <w:pStyle w:val="Encabezado"/>
              <w:ind w:right="613"/>
              <w:jc w:val="both"/>
              <w:rPr>
                <w:noProof/>
                <w:lang w:val="es-ES"/>
              </w:rPr>
            </w:pPr>
          </w:p>
        </w:tc>
        <w:tc>
          <w:tcPr>
            <w:tcW w:w="3547" w:type="dxa"/>
            <w:vMerge/>
          </w:tcPr>
          <w:p w14:paraId="2BC1DEF6"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47935CE8" w14:textId="77777777" w:rsidR="00732FA8" w:rsidRPr="008A1775" w:rsidRDefault="00732FA8" w:rsidP="008A1775">
            <w:pPr>
              <w:pStyle w:val="Prrafodelista"/>
              <w:ind w:left="0"/>
              <w:rPr>
                <w:sz w:val="18"/>
                <w:szCs w:val="18"/>
              </w:rPr>
            </w:pPr>
            <w:r w:rsidRPr="008A1775">
              <w:rPr>
                <w:sz w:val="18"/>
                <w:szCs w:val="18"/>
              </w:rPr>
              <w:t>Código: PRC-LC-001</w:t>
            </w:r>
          </w:p>
          <w:p w14:paraId="7B600C71" w14:textId="77777777" w:rsidR="00732FA8" w:rsidRPr="008A1775" w:rsidRDefault="00732FA8" w:rsidP="008A1775">
            <w:pPr>
              <w:pStyle w:val="Prrafodelista"/>
              <w:ind w:left="0"/>
              <w:rPr>
                <w:b/>
                <w:bCs/>
                <w:sz w:val="18"/>
                <w:szCs w:val="18"/>
              </w:rPr>
            </w:pPr>
            <w:r w:rsidRPr="008A1775">
              <w:rPr>
                <w:sz w:val="18"/>
                <w:szCs w:val="18"/>
                <w:lang w:val="es-ES"/>
              </w:rPr>
              <w:t xml:space="preserve">Página </w:t>
            </w:r>
            <w:r w:rsidRPr="008A1775">
              <w:rPr>
                <w:sz w:val="18"/>
                <w:szCs w:val="18"/>
              </w:rPr>
              <w:t>06</w:t>
            </w:r>
          </w:p>
        </w:tc>
      </w:tr>
    </w:tbl>
    <w:p w14:paraId="1E5D34E7" w14:textId="77777777" w:rsidR="00732FA8" w:rsidRPr="008A1775" w:rsidRDefault="00732FA8" w:rsidP="008A1775">
      <w:pPr>
        <w:spacing w:after="200" w:line="276" w:lineRule="auto"/>
        <w:rPr>
          <w:b/>
          <w:sz w:val="8"/>
          <w:szCs w:val="8"/>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33A997E7" w14:textId="77777777" w:rsidTr="003423E7">
        <w:trPr>
          <w:trHeight w:val="185"/>
        </w:trPr>
        <w:tc>
          <w:tcPr>
            <w:tcW w:w="1340" w:type="dxa"/>
            <w:shd w:val="clear" w:color="auto" w:fill="D9D9D9" w:themeFill="background1" w:themeFillShade="D9"/>
          </w:tcPr>
          <w:p w14:paraId="78C33C5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Versión:</w:t>
            </w:r>
          </w:p>
        </w:tc>
        <w:tc>
          <w:tcPr>
            <w:tcW w:w="1843" w:type="dxa"/>
            <w:shd w:val="clear" w:color="auto" w:fill="D9D9D9" w:themeFill="background1" w:themeFillShade="D9"/>
          </w:tcPr>
          <w:p w14:paraId="74EF895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2474821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24AF316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7006103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AF1C365" w14:textId="77777777" w:rsidTr="003423E7">
        <w:trPr>
          <w:trHeight w:val="185"/>
        </w:trPr>
        <w:tc>
          <w:tcPr>
            <w:tcW w:w="1340" w:type="dxa"/>
            <w:shd w:val="clear" w:color="auto" w:fill="auto"/>
          </w:tcPr>
          <w:p w14:paraId="0C35452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72A985A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6C7A791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31846490"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F12AFDF" w14:textId="77777777" w:rsidR="00732FA8" w:rsidRPr="008A1775" w:rsidRDefault="00732FA8" w:rsidP="008A1775">
            <w:pPr>
              <w:spacing w:after="100"/>
              <w:contextualSpacing/>
              <w:jc w:val="center"/>
              <w:rPr>
                <w:bCs/>
                <w:sz w:val="16"/>
                <w:szCs w:val="16"/>
                <w:lang w:eastAsia="es-PE"/>
              </w:rPr>
            </w:pPr>
          </w:p>
        </w:tc>
      </w:tr>
    </w:tbl>
    <w:p w14:paraId="37E1DB2D" w14:textId="77777777" w:rsidR="00732FA8" w:rsidRPr="008A1775" w:rsidRDefault="00732FA8" w:rsidP="008A1775">
      <w:pPr>
        <w:spacing w:after="200" w:line="276" w:lineRule="auto"/>
        <w:rPr>
          <w:b/>
          <w:sz w:val="8"/>
          <w:szCs w:val="8"/>
        </w:rPr>
      </w:pPr>
    </w:p>
    <w:p w14:paraId="6EA20CE2" w14:textId="77777777" w:rsidR="00732FA8" w:rsidRPr="008A1775" w:rsidRDefault="00732FA8" w:rsidP="008A1775">
      <w:pPr>
        <w:spacing w:after="200" w:line="276" w:lineRule="auto"/>
        <w:jc w:val="center"/>
        <w:rPr>
          <w:b/>
        </w:rPr>
      </w:pPr>
      <w:r w:rsidRPr="008A1775">
        <w:rPr>
          <w:b/>
        </w:rPr>
        <w:t>FORMATO PRC-LC-001</w:t>
      </w:r>
    </w:p>
    <w:p w14:paraId="59D53B80" w14:textId="77777777" w:rsidR="00732FA8" w:rsidRPr="008A1775" w:rsidRDefault="00732FA8" w:rsidP="008A1775">
      <w:pPr>
        <w:spacing w:after="200" w:line="276" w:lineRule="auto"/>
        <w:jc w:val="center"/>
        <w:rPr>
          <w:b/>
        </w:rPr>
      </w:pPr>
      <w:r w:rsidRPr="008A1775">
        <w:rPr>
          <w:b/>
        </w:rPr>
        <w:t>ACTA DE CONSTITUCIÓN</w:t>
      </w:r>
    </w:p>
    <w:tbl>
      <w:tblPr>
        <w:tblStyle w:val="Tablaconcuadrcula"/>
        <w:tblW w:w="0" w:type="auto"/>
        <w:tblLook w:val="04A0" w:firstRow="1" w:lastRow="0" w:firstColumn="1" w:lastColumn="0" w:noHBand="0" w:noVBand="1"/>
      </w:tblPr>
      <w:tblGrid>
        <w:gridCol w:w="4508"/>
        <w:gridCol w:w="4508"/>
      </w:tblGrid>
      <w:tr w:rsidR="00732FA8" w:rsidRPr="008A1775" w14:paraId="0639BC43" w14:textId="77777777" w:rsidTr="003423E7">
        <w:trPr>
          <w:trHeight w:val="70"/>
        </w:trPr>
        <w:tc>
          <w:tcPr>
            <w:tcW w:w="4508" w:type="dxa"/>
            <w:shd w:val="clear" w:color="auto" w:fill="D9D9D9" w:themeFill="background1" w:themeFillShade="D9"/>
          </w:tcPr>
          <w:p w14:paraId="64589203" w14:textId="77777777" w:rsidR="00732FA8" w:rsidRPr="008A1775" w:rsidRDefault="00732FA8">
            <w:pPr>
              <w:pStyle w:val="Prrafodelista"/>
              <w:numPr>
                <w:ilvl w:val="0"/>
                <w:numId w:val="32"/>
              </w:numPr>
              <w:ind w:left="306" w:hanging="306"/>
              <w:rPr>
                <w:bCs/>
                <w:lang w:eastAsia="es-PE"/>
              </w:rPr>
            </w:pPr>
            <w:r w:rsidRPr="008A1775">
              <w:rPr>
                <w:bCs/>
                <w:lang w:eastAsia="es-PE"/>
              </w:rPr>
              <w:t>Nombre del Proyecto</w:t>
            </w:r>
          </w:p>
        </w:tc>
        <w:tc>
          <w:tcPr>
            <w:tcW w:w="4508" w:type="dxa"/>
            <w:shd w:val="clear" w:color="auto" w:fill="D9D9D9" w:themeFill="background1" w:themeFillShade="D9"/>
          </w:tcPr>
          <w:p w14:paraId="34E6683D" w14:textId="77777777" w:rsidR="00732FA8" w:rsidRPr="008A1775" w:rsidRDefault="00732FA8">
            <w:pPr>
              <w:pStyle w:val="Prrafodelista"/>
              <w:numPr>
                <w:ilvl w:val="0"/>
                <w:numId w:val="32"/>
              </w:numPr>
              <w:ind w:left="306" w:hanging="306"/>
              <w:rPr>
                <w:bCs/>
                <w:lang w:eastAsia="es-PE"/>
              </w:rPr>
            </w:pPr>
            <w:r w:rsidRPr="008A1775">
              <w:rPr>
                <w:bCs/>
                <w:lang w:eastAsia="es-PE"/>
              </w:rPr>
              <w:t>Siglas del Proyecto</w:t>
            </w:r>
          </w:p>
        </w:tc>
      </w:tr>
      <w:tr w:rsidR="00732FA8" w:rsidRPr="008A1775" w14:paraId="1D3D5F51" w14:textId="77777777" w:rsidTr="003423E7">
        <w:tc>
          <w:tcPr>
            <w:tcW w:w="4508" w:type="dxa"/>
            <w:vAlign w:val="center"/>
          </w:tcPr>
          <w:p w14:paraId="6FF8107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1A9D3D17"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567E7699"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191A1A5F" w14:textId="77777777" w:rsidTr="003423E7">
        <w:tc>
          <w:tcPr>
            <w:tcW w:w="9016" w:type="dxa"/>
            <w:shd w:val="clear" w:color="auto" w:fill="D9D9D9" w:themeFill="background1" w:themeFillShade="D9"/>
          </w:tcPr>
          <w:p w14:paraId="4C98B30F" w14:textId="77777777" w:rsidR="00732FA8" w:rsidRPr="008A1775" w:rsidRDefault="00732FA8">
            <w:pPr>
              <w:pStyle w:val="Prrafodelista"/>
              <w:numPr>
                <w:ilvl w:val="0"/>
                <w:numId w:val="32"/>
              </w:numPr>
              <w:ind w:left="306" w:hanging="306"/>
              <w:rPr>
                <w:bCs/>
                <w:lang w:eastAsia="es-PE"/>
              </w:rPr>
            </w:pPr>
            <w:r w:rsidRPr="008A1775">
              <w:rPr>
                <w:bCs/>
                <w:lang w:eastAsia="es-PE"/>
              </w:rPr>
              <w:t>Descripción del Proyecto: ¿qué, quién, cómo, cuándo y dónde?</w:t>
            </w:r>
          </w:p>
        </w:tc>
      </w:tr>
      <w:tr w:rsidR="00732FA8" w:rsidRPr="008A1775" w14:paraId="6DC698EF" w14:textId="77777777" w:rsidTr="003423E7">
        <w:tc>
          <w:tcPr>
            <w:tcW w:w="9016" w:type="dxa"/>
            <w:vAlign w:val="center"/>
          </w:tcPr>
          <w:p w14:paraId="197272C6"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Plan de Relaciones Comunitarias del proyecto El Galeno, es un compromiso declarado en el instrumento de gestión ambiental vigente de Lumina Copper Sac., con la finalidad de mantener las buenas relaciones entre la empresa y el área de influencia social directa e indirecta.</w:t>
            </w:r>
          </w:p>
          <w:p w14:paraId="56A9DB9D" w14:textId="77777777" w:rsidR="00732FA8" w:rsidRPr="008A1775" w:rsidRDefault="00732FA8" w:rsidP="008A1775">
            <w:pPr>
              <w:contextualSpacing/>
              <w:jc w:val="both"/>
              <w:rPr>
                <w:rFonts w:ascii="Arial" w:hAnsi="Arial" w:cs="Arial"/>
                <w:bCs/>
                <w:sz w:val="20"/>
                <w:szCs w:val="20"/>
                <w:lang w:eastAsia="es-PE"/>
              </w:rPr>
            </w:pPr>
          </w:p>
          <w:p w14:paraId="4D5AED07"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Lumina Copper Sac es titular del proyecto minero El Galeno, ubicado en los distritos de La Encañada y Sorochuco, provincias de Cajamarca y Celendín, respectivamente, departamento de Cajamarca.</w:t>
            </w:r>
          </w:p>
          <w:p w14:paraId="3443FAF6" w14:textId="77777777" w:rsidR="00732FA8" w:rsidRPr="008A1775" w:rsidRDefault="00732FA8" w:rsidP="008A1775">
            <w:pPr>
              <w:contextualSpacing/>
              <w:jc w:val="both"/>
              <w:rPr>
                <w:rFonts w:ascii="Arial" w:hAnsi="Arial" w:cs="Arial"/>
                <w:bCs/>
                <w:sz w:val="20"/>
                <w:szCs w:val="20"/>
                <w:lang w:eastAsia="es-PE"/>
              </w:rPr>
            </w:pPr>
          </w:p>
          <w:p w14:paraId="2EFF8BE8"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Plan de Relaciones comunitarias sé implementará en el área de influencia social directa e indirecta del proyecto El Galeno, el área de influencia social directa está conformada por 03 caseríos ubicados en el distrito de la Encañada: Chamcas, Guagayoc, Yerba Buena Alta y 03 caseríos ubicados en el distrito de Sorochuco: El Punre, Santa Rosa de Milpo y San Lorenzo de Lipiac. Y el área de influencia social indirecta está conformada por el Centro Poblado Bella Unión de Jesús María y la Comunidad Campesina de La Encañada ambos ubicados en el distrito de La Encañada y el Centro Poblado La Chorrera, el Centro Poblado Quengomayo y la Comunidad Campesina de Sorochuco todos ubicados en el distrito de Sorochuco.</w:t>
            </w:r>
          </w:p>
          <w:p w14:paraId="1CA70346" w14:textId="77777777" w:rsidR="00732FA8" w:rsidRPr="008A1775" w:rsidRDefault="00732FA8" w:rsidP="008A1775">
            <w:pPr>
              <w:contextualSpacing/>
              <w:jc w:val="both"/>
              <w:rPr>
                <w:rFonts w:ascii="Arial" w:hAnsi="Arial" w:cs="Arial"/>
                <w:bCs/>
                <w:sz w:val="20"/>
                <w:szCs w:val="20"/>
                <w:lang w:eastAsia="es-PE"/>
              </w:rPr>
            </w:pPr>
          </w:p>
          <w:p w14:paraId="4E354C8D"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La implementación del Plan de Relaciones Comunitarias está a cargo del área de Relaciones Comunitarias de la empresa Lumina Copper Sac., con el apoyo de las otras áreas de la empresa y en coordinación con las autoridades locales del área de influencia social directa e indirecta. El plazo de implementación es de un año.</w:t>
            </w:r>
          </w:p>
        </w:tc>
      </w:tr>
    </w:tbl>
    <w:p w14:paraId="76E5EF40"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35B963EE" w14:textId="77777777" w:rsidTr="003423E7">
        <w:tc>
          <w:tcPr>
            <w:tcW w:w="9016" w:type="dxa"/>
            <w:shd w:val="clear" w:color="auto" w:fill="D9D9D9" w:themeFill="background1" w:themeFillShade="D9"/>
          </w:tcPr>
          <w:p w14:paraId="6E184FC6" w14:textId="77777777" w:rsidR="00732FA8" w:rsidRPr="008A1775" w:rsidRDefault="00732FA8">
            <w:pPr>
              <w:pStyle w:val="Prrafodelista"/>
              <w:numPr>
                <w:ilvl w:val="0"/>
                <w:numId w:val="32"/>
              </w:numPr>
              <w:ind w:left="306" w:hanging="306"/>
              <w:rPr>
                <w:bCs/>
                <w:lang w:eastAsia="es-PE"/>
              </w:rPr>
            </w:pPr>
            <w:r w:rsidRPr="008A1775">
              <w:rPr>
                <w:bCs/>
                <w:lang w:eastAsia="es-PE"/>
              </w:rPr>
              <w:t>Definición del producto del Proyecto</w:t>
            </w:r>
          </w:p>
        </w:tc>
      </w:tr>
      <w:tr w:rsidR="00732FA8" w:rsidRPr="008A1775" w14:paraId="52101FB1" w14:textId="77777777" w:rsidTr="003423E7">
        <w:tc>
          <w:tcPr>
            <w:tcW w:w="9016" w:type="dxa"/>
            <w:vAlign w:val="center"/>
          </w:tcPr>
          <w:p w14:paraId="243B64D3"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 xml:space="preserve">El producto del proyecto contempla la implementación de las actividades de los subprogramas y programas del Plan de relaciones Comunitarias de Lumina Copper contemplado en la V modificatoria del estudio de impacto ambiental semidetallado. </w:t>
            </w:r>
          </w:p>
          <w:p w14:paraId="1597B172"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Convocatoria y selección de personal local no calificado</w:t>
            </w:r>
            <w:r w:rsidRPr="008A1775">
              <w:rPr>
                <w:rFonts w:ascii="Arial" w:hAnsi="Arial" w:cs="Arial"/>
                <w:bCs/>
                <w:sz w:val="20"/>
                <w:szCs w:val="20"/>
                <w:lang w:eastAsia="es-PE"/>
              </w:rPr>
              <w:t>. Se realizarán 04 procesos al año de manera rotativa y trimestral y serán coordinados con las autoridades de los 06 caseríos del área de influencia social directa de manera formal. Las autoridades proporcionaran una lista de postulantes mayores de edad de acuerdo con el padrón de su caserío, esta lista no deberá considerar a personas que están laborando o que laboraron el año anterior.</w:t>
            </w:r>
          </w:p>
          <w:p w14:paraId="777F1E21"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Contratación de personal local no calificado</w:t>
            </w:r>
            <w:r w:rsidRPr="008A1775">
              <w:rPr>
                <w:rFonts w:ascii="Arial" w:hAnsi="Arial" w:cs="Arial"/>
                <w:bCs/>
                <w:sz w:val="20"/>
                <w:szCs w:val="20"/>
                <w:lang w:eastAsia="es-PE"/>
              </w:rPr>
              <w:t>. Se realizarán 04 procesos al año de manera rotativa trimestral, la cantidad de personal contratado dependerá de las necesidades de Lumina Copper y el 50% deberán ser mujeres.</w:t>
            </w:r>
          </w:p>
          <w:p w14:paraId="62B3CF46"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lastRenderedPageBreak/>
              <w:t>Reuniones con los caseríos</w:t>
            </w:r>
            <w:r w:rsidRPr="008A1775">
              <w:rPr>
                <w:rFonts w:ascii="Arial" w:hAnsi="Arial" w:cs="Arial"/>
                <w:bCs/>
                <w:sz w:val="20"/>
                <w:szCs w:val="20"/>
                <w:lang w:eastAsia="es-PE"/>
              </w:rPr>
              <w:t>. Se realizarán 02 reuniones con cada uno de los 06 caseríos del área de influencia social directa, las fechas de las reuniones deberán ser coordinadas con las autoridades cada seis meses de manera formal. En estas reuniones se informará la situación actual del proyecto El Galeno, el avance del cumplimiento de los compromisos y se absolverán las consultas de los participantes.</w:t>
            </w:r>
          </w:p>
          <w:p w14:paraId="272390DD"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Charlas informativas</w:t>
            </w:r>
            <w:r w:rsidRPr="008A1775">
              <w:rPr>
                <w:rFonts w:ascii="Arial" w:hAnsi="Arial" w:cs="Arial"/>
                <w:bCs/>
                <w:sz w:val="20"/>
                <w:szCs w:val="20"/>
                <w:lang w:eastAsia="es-PE"/>
              </w:rPr>
              <w:t>. Se realizarán 02 charlas informativas con cada uno de los 06 caseríos del área de influencia social directa, las fechas de las charlas informativas y el tema a desarrollar deberán ser coordinadas con las autoridades cada seis meses de manera formal.</w:t>
            </w:r>
          </w:p>
          <w:p w14:paraId="1A793F5C"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Atención en oficina La Encañada</w:t>
            </w:r>
            <w:r w:rsidRPr="008A1775">
              <w:rPr>
                <w:rFonts w:ascii="Arial" w:hAnsi="Arial" w:cs="Arial"/>
                <w:bCs/>
                <w:sz w:val="20"/>
                <w:szCs w:val="20"/>
                <w:lang w:eastAsia="es-PE"/>
              </w:rPr>
              <w:t>. La atención en la oficina se realiza los lunes, miércoles y viernes de 9:00 a 13:00 y de 15:00 hasta las 16:30, el personal capacitado de relaciones comunitarias absolverá las consultas, recibe y tramita solicitudes, quejas y reclamos.</w:t>
            </w:r>
          </w:p>
          <w:p w14:paraId="3880746E"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Selección de empresas locales para la contratación de maquinaria</w:t>
            </w:r>
            <w:r w:rsidRPr="008A1775">
              <w:rPr>
                <w:rFonts w:ascii="Arial" w:hAnsi="Arial" w:cs="Arial"/>
                <w:bCs/>
                <w:sz w:val="20"/>
                <w:szCs w:val="20"/>
                <w:lang w:eastAsia="es-PE"/>
              </w:rPr>
              <w:t>. Se realizará 01 proceso al año, se seleccionará a una empresa, del padrón de Lumina Copper Sac. que pertenezca al área de influencia social directa y que tenga la capacidad de brindar el servicio de acuerdo al estándar requerido, esto a través de una licitación. El periodo de contratación dependerá de las necesidades de la empresa.</w:t>
            </w:r>
          </w:p>
          <w:p w14:paraId="32FF68CB"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Capacitación al personal de Relaciones Comunitarias</w:t>
            </w:r>
            <w:r w:rsidRPr="008A1775">
              <w:rPr>
                <w:rFonts w:ascii="Arial" w:hAnsi="Arial" w:cs="Arial"/>
                <w:bCs/>
                <w:sz w:val="20"/>
                <w:szCs w:val="20"/>
                <w:lang w:eastAsia="es-PE"/>
              </w:rPr>
              <w:t>. Se deberá realizar una capacitación para el equipo de relaciones comunitarias en los temas estrategias y técnica de negociación, mediación y manejo de conflictos y otros.</w:t>
            </w:r>
          </w:p>
          <w:p w14:paraId="0B63FC81"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Capacitación a los promotores de salud</w:t>
            </w:r>
            <w:r w:rsidRPr="008A1775">
              <w:rPr>
                <w:rFonts w:ascii="Arial" w:hAnsi="Arial" w:cs="Arial"/>
                <w:bCs/>
                <w:sz w:val="20"/>
                <w:szCs w:val="20"/>
                <w:lang w:eastAsia="es-PE"/>
              </w:rPr>
              <w:t>. En coordinación con los Puestos de Salud de Chamcas, Yerba Buena Grande y La Chorrera se deberá realizar una capacitación para los promotores de salud del área de intervención de los puestos de salud de Chamcas, Yerba Buena Grande y La Chorrera en el tema de interés que propongan el personal del Puesto de salud.</w:t>
            </w:r>
          </w:p>
          <w:p w14:paraId="15DAA2A7"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Monitoreos participativos de agua</w:t>
            </w:r>
            <w:r w:rsidRPr="008A1775">
              <w:rPr>
                <w:rFonts w:ascii="Arial" w:hAnsi="Arial" w:cs="Arial"/>
                <w:bCs/>
                <w:sz w:val="20"/>
                <w:szCs w:val="20"/>
                <w:lang w:eastAsia="es-PE"/>
              </w:rPr>
              <w:t>. Se deberá realizar en coordinación y con la participación de las autoridades y monitores ambientales, se desarrollará el monitoreo de calidad y cantidad de las fuentes de agua de los caseríos del área de influencia social directa en la temporada seca (julio) y en la temporada lluviosa (diciembre).</w:t>
            </w:r>
          </w:p>
          <w:p w14:paraId="7F9EA693"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Entrega de los resultados del monitoreo de agua</w:t>
            </w:r>
            <w:r w:rsidRPr="008A1775">
              <w:rPr>
                <w:rFonts w:ascii="Arial" w:hAnsi="Arial" w:cs="Arial"/>
                <w:bCs/>
                <w:sz w:val="20"/>
                <w:szCs w:val="20"/>
                <w:lang w:eastAsia="es-PE"/>
              </w:rPr>
              <w:t>. Se entregará la información obtenida del monitoreo de calidad y cantidad de agua de la temporada seca y la temporada lluviosa a las autoridades de los caseríos del área de influencia social directa y para la junta administradora de agua y saneamiento del Proyecto integral de agua y saneamiento alto andino (PIASAA). Se elaborará un taller en cada uno de los 06 caseríos del área de influencia social directa en coordinación con las autoridades, para informar los resultados obtenidos en el monitoreo de calidad y cantidad de agua.</w:t>
            </w:r>
          </w:p>
          <w:p w14:paraId="0469414E"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Campaña de salud</w:t>
            </w:r>
            <w:r w:rsidRPr="008A1775">
              <w:rPr>
                <w:rFonts w:ascii="Arial" w:hAnsi="Arial" w:cs="Arial"/>
                <w:bCs/>
                <w:sz w:val="20"/>
                <w:szCs w:val="20"/>
                <w:lang w:eastAsia="es-PE"/>
              </w:rPr>
              <w:t>. Se realizará una campaña de salud en los Puestos de salud de Chamcas, Yerba Buena Grande y La Chorrera, en coordinación con las Microrredes de Salud de La Encañada y Sorochuco y los Puestos de Salud de Chamcas, Yerba Buena Grande y La Chorrera. Se espera que se atiendan el 85% de la población registrada que es parte del área de intervención de cada Puesto de Salud.</w:t>
            </w:r>
          </w:p>
          <w:p w14:paraId="54FAF007"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Donaciones de medicamentos</w:t>
            </w:r>
            <w:r w:rsidRPr="008A1775">
              <w:rPr>
                <w:rFonts w:ascii="Arial" w:hAnsi="Arial" w:cs="Arial"/>
                <w:bCs/>
                <w:sz w:val="20"/>
                <w:szCs w:val="20"/>
                <w:lang w:eastAsia="es-PE"/>
              </w:rPr>
              <w:t>. Se realizará dos entregas de medicamentos a los puestos de salud de Chamcas, Yerba Buena Grande y La Chorrera.</w:t>
            </w:r>
          </w:p>
          <w:p w14:paraId="39D71A34"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Pago de profesionales de salud</w:t>
            </w:r>
            <w:r w:rsidRPr="008A1775">
              <w:rPr>
                <w:rFonts w:ascii="Arial" w:hAnsi="Arial" w:cs="Arial"/>
                <w:bCs/>
                <w:sz w:val="20"/>
                <w:szCs w:val="20"/>
                <w:lang w:eastAsia="es-PE"/>
              </w:rPr>
              <w:t>. Financiamiento de los haberes de 02 profesionales de salud a través de un convenio con la Dirección Regional de Salud, los que brindaran sus servicios en los Puestos de Salud de Chamcas y Yerba Buena Grande.</w:t>
            </w:r>
          </w:p>
          <w:p w14:paraId="0C1518AE"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Coordinaciones y apoyo en gestiones para la construcción del Puesto de salud La Chorrera</w:t>
            </w:r>
            <w:r w:rsidRPr="008A1775">
              <w:rPr>
                <w:rFonts w:ascii="Arial" w:hAnsi="Arial" w:cs="Arial"/>
                <w:bCs/>
                <w:sz w:val="20"/>
                <w:szCs w:val="20"/>
                <w:lang w:eastAsia="es-PE"/>
              </w:rPr>
              <w:t>. Se continuará con las coordinaciones necesarias con autoridades del sector, considerando las modificaciones en la normativa técnica para la construcción de establecimientos de salud y la normativa en materia de salud e inversión pública.</w:t>
            </w:r>
          </w:p>
          <w:p w14:paraId="2060923F"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Campaña escolar</w:t>
            </w:r>
            <w:r w:rsidRPr="008A1775">
              <w:rPr>
                <w:rFonts w:ascii="Arial" w:hAnsi="Arial" w:cs="Arial"/>
                <w:bCs/>
                <w:sz w:val="20"/>
                <w:szCs w:val="20"/>
                <w:lang w:eastAsia="es-PE"/>
              </w:rPr>
              <w:t>. Se realizará una entrega de kits escolares a los alumnos y docentes de 30 Instituciones Educativas que pertenecen al área de influencia social directa e indirecta del proyecto El Galeno, en coordinación con las autoridades y los directores de las Instituciones Educativas.</w:t>
            </w:r>
          </w:p>
          <w:p w14:paraId="33D735DB"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Pago de docentes</w:t>
            </w:r>
            <w:r w:rsidRPr="008A1775">
              <w:rPr>
                <w:rFonts w:ascii="Arial" w:hAnsi="Arial" w:cs="Arial"/>
                <w:bCs/>
                <w:sz w:val="20"/>
                <w:szCs w:val="20"/>
                <w:lang w:eastAsia="es-PE"/>
              </w:rPr>
              <w:t>. Financiamiento para el pago de haberes de 17 docentes, 02 en el distrito de La Encañada y 02 en el distrito de Sorochuco, para lo cual se buscará la intervención de la Unidad de Gestión Educativa Local Cajamarca y Celendín.</w:t>
            </w:r>
          </w:p>
          <w:p w14:paraId="6239EA86"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Pago del transporte de docentes</w:t>
            </w:r>
            <w:r w:rsidRPr="008A1775">
              <w:rPr>
                <w:rFonts w:ascii="Arial" w:hAnsi="Arial" w:cs="Arial"/>
                <w:bCs/>
                <w:sz w:val="20"/>
                <w:szCs w:val="20"/>
                <w:lang w:eastAsia="es-PE"/>
              </w:rPr>
              <w:t xml:space="preserve">. Financiamiento de los gastos de transporte en los que deben incurrir los 90 docentes de las Instituciones Educativas del área de influencia social directa e indirecta para movilizarse los lunes desde la ciudad de Cajamarca y/o Celendín hacia la institución educativa a las que han sido asignados; y los gastos de transporte de su </w:t>
            </w:r>
            <w:r w:rsidRPr="008A1775">
              <w:rPr>
                <w:rFonts w:ascii="Arial" w:hAnsi="Arial" w:cs="Arial"/>
                <w:bCs/>
                <w:sz w:val="20"/>
                <w:szCs w:val="20"/>
                <w:lang w:eastAsia="es-PE"/>
              </w:rPr>
              <w:lastRenderedPageBreak/>
              <w:t>retorno a la cuidad de Cajamarca y/o Celendín desde dichos lugares, los viernes de cada semana. Se conformará 05 comités con las autoridades locales de acuerdo a las rutas de traslado.</w:t>
            </w:r>
          </w:p>
          <w:p w14:paraId="62E6F9F5" w14:textId="77777777" w:rsidR="00732FA8" w:rsidRPr="008A1775" w:rsidRDefault="00732FA8">
            <w:pPr>
              <w:pStyle w:val="Prrafodelista"/>
              <w:numPr>
                <w:ilvl w:val="0"/>
                <w:numId w:val="31"/>
              </w:numPr>
              <w:ind w:left="589" w:hanging="567"/>
              <w:jc w:val="both"/>
              <w:rPr>
                <w:rFonts w:ascii="Arial" w:hAnsi="Arial" w:cs="Arial"/>
                <w:bCs/>
                <w:sz w:val="20"/>
                <w:szCs w:val="20"/>
                <w:lang w:eastAsia="es-PE"/>
              </w:rPr>
            </w:pPr>
            <w:r w:rsidRPr="008A1775">
              <w:rPr>
                <w:rFonts w:ascii="Arial" w:hAnsi="Arial" w:cs="Arial"/>
                <w:b/>
                <w:sz w:val="20"/>
                <w:szCs w:val="20"/>
                <w:lang w:eastAsia="es-PE"/>
              </w:rPr>
              <w:t>Coordinaciones previas (apoyo en la gestión) para ampliación del centro educativo San Juan Bautista</w:t>
            </w:r>
            <w:r w:rsidRPr="008A1775">
              <w:rPr>
                <w:rFonts w:ascii="Arial" w:hAnsi="Arial" w:cs="Arial"/>
                <w:bCs/>
                <w:sz w:val="20"/>
                <w:szCs w:val="20"/>
                <w:lang w:eastAsia="es-PE"/>
              </w:rPr>
              <w:t>. Se apoyará en las coordinaciones para la actualización principalmente de los documentos de gestión en cumplimiento con el marco legal vigente en materia de educación e inversión pública.</w:t>
            </w:r>
          </w:p>
        </w:tc>
      </w:tr>
    </w:tbl>
    <w:p w14:paraId="4F9CB486"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57EE2EC6" w14:textId="77777777" w:rsidTr="003423E7">
        <w:tc>
          <w:tcPr>
            <w:tcW w:w="9016" w:type="dxa"/>
            <w:shd w:val="clear" w:color="auto" w:fill="D9D9D9" w:themeFill="background1" w:themeFillShade="D9"/>
          </w:tcPr>
          <w:p w14:paraId="49C64FBF" w14:textId="77777777" w:rsidR="00732FA8" w:rsidRPr="008A1775" w:rsidRDefault="00732FA8">
            <w:pPr>
              <w:pStyle w:val="Prrafodelista"/>
              <w:numPr>
                <w:ilvl w:val="0"/>
                <w:numId w:val="32"/>
              </w:numPr>
              <w:ind w:left="306" w:hanging="306"/>
              <w:rPr>
                <w:bCs/>
                <w:lang w:eastAsia="es-PE"/>
              </w:rPr>
            </w:pPr>
            <w:r w:rsidRPr="008A1775">
              <w:rPr>
                <w:bCs/>
                <w:lang w:eastAsia="es-PE"/>
              </w:rPr>
              <w:t>Definición de los requisitos del Proyecto</w:t>
            </w:r>
          </w:p>
        </w:tc>
      </w:tr>
      <w:tr w:rsidR="00732FA8" w:rsidRPr="008A1775" w14:paraId="51D18CEA" w14:textId="77777777" w:rsidTr="003423E7">
        <w:trPr>
          <w:trHeight w:val="481"/>
        </w:trPr>
        <w:tc>
          <w:tcPr>
            <w:tcW w:w="9016" w:type="dxa"/>
            <w:vAlign w:val="center"/>
          </w:tcPr>
          <w:p w14:paraId="67853A58"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De manera concisa a continuación se detallan los requisitos de los principales Stakeholders:</w:t>
            </w:r>
          </w:p>
          <w:p w14:paraId="7D1C28B1" w14:textId="77777777" w:rsidR="00732FA8" w:rsidRPr="008A1775" w:rsidRDefault="00732FA8" w:rsidP="008A1775">
            <w:pPr>
              <w:contextualSpacing/>
              <w:jc w:val="both"/>
              <w:rPr>
                <w:rFonts w:ascii="Arial" w:hAnsi="Arial" w:cs="Arial"/>
                <w:b/>
                <w:sz w:val="20"/>
                <w:szCs w:val="20"/>
                <w:lang w:eastAsia="es-PE"/>
              </w:rPr>
            </w:pPr>
          </w:p>
          <w:p w14:paraId="3C520FA1"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Sponsor tiene los siguientes requisitos:</w:t>
            </w:r>
          </w:p>
          <w:p w14:paraId="332E5ABF"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Cumplir con la normatividad Peruana vigente en temas de minería.</w:t>
            </w:r>
          </w:p>
          <w:p w14:paraId="145C2143"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 implementación del Plan de Relaciones Comunitarias no debe superar el presupuesto establecido S/ 1,483,354.</w:t>
            </w:r>
          </w:p>
          <w:p w14:paraId="2D74D2F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Elaboración de informes de cumplimiento mensuales incluyendo medios de verificación.</w:t>
            </w:r>
          </w:p>
          <w:p w14:paraId="75CD4BF4"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gerente General tiene los siguientes requisitos:</w:t>
            </w:r>
          </w:p>
          <w:p w14:paraId="5FE7B8C3"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Incrementar la confianza de la población de los caseríos del área de influencia social del proyecto El Galeno mediante el dialogo y la comunicación continua.</w:t>
            </w:r>
          </w:p>
          <w:p w14:paraId="57A80B0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Gestionar los impactos y el cumplimiento oportuno de los compromisos asumidos con el área de influencia social.</w:t>
            </w:r>
          </w:p>
          <w:p w14:paraId="64BCAF03"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 implementación del Plan de Relaciones Comunitarias no debe superar el presupuesto establecido S/ 1,483,354.</w:t>
            </w:r>
          </w:p>
          <w:p w14:paraId="3592F64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Elaboración de informes de cumplimiento semanales, mensuales y anual incluyendo medios de verificación.</w:t>
            </w:r>
          </w:p>
          <w:p w14:paraId="61FE189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Cumplir con la política y procedimientos para donaciones de Lumina Copper.</w:t>
            </w:r>
          </w:p>
          <w:p w14:paraId="6C02582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Cumplir con la política y procedimientos para la recepción de obsequios, actividades de entrenamiento y/o cortesías de Lumina Copper.</w:t>
            </w:r>
          </w:p>
          <w:p w14:paraId="30FCE7AD"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Cumplir con el procedimiento de adquisiciones de Lumina Copper.</w:t>
            </w:r>
          </w:p>
          <w:p w14:paraId="7150961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Cumplir con el código de ética y conducta de Lumina Copper.</w:t>
            </w:r>
          </w:p>
          <w:p w14:paraId="3B9BAE34"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Organismo de Fiscalización Ambiental tiene los siguientes requisitos:</w:t>
            </w:r>
          </w:p>
          <w:p w14:paraId="5E76C87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cumplimiento de la normatividad ambiental.</w:t>
            </w:r>
          </w:p>
          <w:p w14:paraId="0DF4A92A"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cumplimiento del instrumento de gestión ambiental de manera tal que sea verificable.</w:t>
            </w:r>
          </w:p>
          <w:p w14:paraId="7E0A6B5F"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La Oficina General de Gestión Social tiene los siguientes requisitos</w:t>
            </w:r>
          </w:p>
          <w:p w14:paraId="70C627C6"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Cumplir con la Declaración anual consolidada. </w:t>
            </w:r>
          </w:p>
          <w:p w14:paraId="7CF0D854"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Las autoridades locales tienen los siguientes requisitos:</w:t>
            </w:r>
          </w:p>
          <w:p w14:paraId="3EA8030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Recibir información del estado del proyecto El Galeno y del cumplimiento del Plan de Relaciones Comunitarias.</w:t>
            </w:r>
          </w:p>
          <w:p w14:paraId="4E890EC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Las actividades del Plan de Relaciones Comunitarias deben realizarse de manera oportuna en coordinación con ellos y con las entidades del Estado competentes.</w:t>
            </w:r>
          </w:p>
          <w:p w14:paraId="7B084C4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Los moradores del área de estudio del Proyecto El Galeno deben ser considerados para trabajar en el proyecto El Galeno como personal local no calificado de manera rotativa.</w:t>
            </w:r>
          </w:p>
          <w:p w14:paraId="0862CF7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cumplimiento de los compromisos.</w:t>
            </w:r>
          </w:p>
          <w:p w14:paraId="51BD6DA1"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Los empresarios locales tienen los siguientes requisitos:</w:t>
            </w:r>
          </w:p>
          <w:p w14:paraId="6B23A72E"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Ser considerados para brindar servicios en el proyecto El Galeno. </w:t>
            </w:r>
          </w:p>
        </w:tc>
      </w:tr>
    </w:tbl>
    <w:p w14:paraId="6F17DAED"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27EBBD1A" w14:textId="77777777" w:rsidTr="003423E7">
        <w:tc>
          <w:tcPr>
            <w:tcW w:w="9016" w:type="dxa"/>
            <w:shd w:val="clear" w:color="auto" w:fill="D9D9D9" w:themeFill="background1" w:themeFillShade="D9"/>
          </w:tcPr>
          <w:p w14:paraId="0136A1D9" w14:textId="77777777" w:rsidR="00732FA8" w:rsidRPr="008A1775" w:rsidRDefault="00732FA8">
            <w:pPr>
              <w:pStyle w:val="Prrafodelista"/>
              <w:numPr>
                <w:ilvl w:val="0"/>
                <w:numId w:val="32"/>
              </w:numPr>
              <w:ind w:left="306" w:hanging="306"/>
              <w:rPr>
                <w:bCs/>
                <w:lang w:eastAsia="es-PE"/>
              </w:rPr>
            </w:pPr>
            <w:r w:rsidRPr="008A1775">
              <w:rPr>
                <w:bCs/>
                <w:lang w:eastAsia="es-PE"/>
              </w:rPr>
              <w:t>Definición de los requisitos del Producto</w:t>
            </w:r>
          </w:p>
        </w:tc>
      </w:tr>
      <w:tr w:rsidR="00732FA8" w:rsidRPr="008A1775" w14:paraId="2E77EADC" w14:textId="77777777" w:rsidTr="003423E7">
        <w:trPr>
          <w:trHeight w:val="481"/>
        </w:trPr>
        <w:tc>
          <w:tcPr>
            <w:tcW w:w="9016" w:type="dxa"/>
            <w:vAlign w:val="center"/>
          </w:tcPr>
          <w:p w14:paraId="19C25BED"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De manera concisa a continuación se detallan los requisitos de los principales Stakeholders:</w:t>
            </w:r>
          </w:p>
          <w:p w14:paraId="504D4B08" w14:textId="77777777" w:rsidR="00732FA8" w:rsidRPr="008A1775" w:rsidRDefault="00732FA8" w:rsidP="008A1775">
            <w:pPr>
              <w:contextualSpacing/>
              <w:jc w:val="both"/>
              <w:rPr>
                <w:rFonts w:ascii="Arial" w:hAnsi="Arial" w:cs="Arial"/>
                <w:b/>
                <w:sz w:val="20"/>
                <w:szCs w:val="20"/>
                <w:lang w:eastAsia="es-PE"/>
              </w:rPr>
            </w:pPr>
          </w:p>
          <w:p w14:paraId="40444F61"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Gerente General tiene los siguientes requisitos:</w:t>
            </w:r>
          </w:p>
          <w:p w14:paraId="17A619C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personal local no calificado deberá ser el 100% del área de influencia social directa del proyecto El Galeno.</w:t>
            </w:r>
          </w:p>
          <w:p w14:paraId="5A36A899"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del pago de los haberes del personal local deberá estar acorde con el monto establecido por el Gobierno Peruano para el sector privado minero.</w:t>
            </w:r>
          </w:p>
          <w:p w14:paraId="7DEEEB37"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 contratación de las profesionales de salud deberá hacerse de acuerdo a las necesidades de los puestos de salud e indicadas por la micro red de salud La Encañada.</w:t>
            </w:r>
          </w:p>
          <w:p w14:paraId="51C2A3ED"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 los haberes de las profesionales de salud deberá estar acorde con el monto establecido por la Dirección Regional de Salud.</w:t>
            </w:r>
          </w:p>
          <w:p w14:paraId="33179A2F"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 campaña de salud debe ayudar a cumplir con los indicadores de cada puesto de salud.</w:t>
            </w:r>
          </w:p>
          <w:p w14:paraId="2B82C3CF"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lastRenderedPageBreak/>
              <w:t>Los paquetes escolares deberán ser entregados a los alumnos matriculados en las Instituciones Educativas del área de influencia social directa e indirecta, a una semana de iniciado el año escolar.</w:t>
            </w:r>
          </w:p>
          <w:p w14:paraId="529EA1A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 los haberes de los docentes deberá estar acorde con el monto establecido por el Ministerio de Educación.</w:t>
            </w:r>
          </w:p>
          <w:p w14:paraId="2AAC927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del traslado de docentes debe estar acorde con el precio establecido en el mercado.</w:t>
            </w:r>
          </w:p>
          <w:p w14:paraId="397C5A77"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Las autoridades locales tienen los siguientes requisitos:</w:t>
            </w:r>
          </w:p>
          <w:p w14:paraId="72A762A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Generar la mayor cantidad de trabajo para los moradores del área de influencia social directa e indirecta.</w:t>
            </w:r>
          </w:p>
          <w:p w14:paraId="1A801E7F"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Los docentes que acrediten ser del área de influencia social directa tendrán una bonificación del 10%, al momento de la calificación de su currículo.</w:t>
            </w:r>
          </w:p>
          <w:p w14:paraId="401EBDC9"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 los haberes de los docentes deberá estar acorde con los montos establecidos por el Ministerio de Educación.</w:t>
            </w:r>
          </w:p>
          <w:p w14:paraId="7663A51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Contratar a los docentes de acuerdo al inicio del año escolar indicado por el Ministerio de Educación.</w:t>
            </w:r>
          </w:p>
          <w:p w14:paraId="67C0E10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Brindar información certera y verás en las reuniones informativas. </w:t>
            </w:r>
          </w:p>
          <w:p w14:paraId="6D85D7FB"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Participación de las entidades rectoras en temas de agua en el monitoreo participativo de agua.</w:t>
            </w:r>
          </w:p>
          <w:p w14:paraId="42BB9D7D"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Los empresarios locales tienen los siguientes requisitos:</w:t>
            </w:r>
          </w:p>
          <w:p w14:paraId="32958E11"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Ser considerados para brindar servicios en el proyecto El Galeno. </w:t>
            </w:r>
          </w:p>
        </w:tc>
      </w:tr>
    </w:tbl>
    <w:p w14:paraId="4979B4BE" w14:textId="77777777" w:rsidR="00732FA8" w:rsidRPr="008A1775" w:rsidRDefault="00732FA8" w:rsidP="008A1775">
      <w:pPr>
        <w:spacing w:after="200" w:line="276" w:lineRule="auto"/>
        <w:jc w:val="center"/>
        <w:rPr>
          <w:bCs/>
          <w:sz w:val="8"/>
          <w:szCs w:val="8"/>
          <w:lang w:eastAsia="es-PE"/>
        </w:rPr>
      </w:pPr>
    </w:p>
    <w:tbl>
      <w:tblPr>
        <w:tblStyle w:val="Tablaconcuadrcula"/>
        <w:tblW w:w="9067" w:type="dxa"/>
        <w:tblLook w:val="04A0" w:firstRow="1" w:lastRow="0" w:firstColumn="1" w:lastColumn="0" w:noHBand="0" w:noVBand="1"/>
      </w:tblPr>
      <w:tblGrid>
        <w:gridCol w:w="2689"/>
        <w:gridCol w:w="3005"/>
        <w:gridCol w:w="3373"/>
      </w:tblGrid>
      <w:tr w:rsidR="00732FA8" w:rsidRPr="008A1775" w14:paraId="6F70893E" w14:textId="77777777" w:rsidTr="003423E7">
        <w:tc>
          <w:tcPr>
            <w:tcW w:w="9067" w:type="dxa"/>
            <w:gridSpan w:val="3"/>
            <w:shd w:val="clear" w:color="auto" w:fill="D9D9D9" w:themeFill="background1" w:themeFillShade="D9"/>
          </w:tcPr>
          <w:p w14:paraId="5D17A70D" w14:textId="77777777" w:rsidR="00732FA8" w:rsidRPr="008A1775" w:rsidRDefault="00732FA8">
            <w:pPr>
              <w:pStyle w:val="Prrafodelista"/>
              <w:numPr>
                <w:ilvl w:val="0"/>
                <w:numId w:val="32"/>
              </w:numPr>
              <w:ind w:left="306" w:hanging="306"/>
              <w:rPr>
                <w:bCs/>
                <w:lang w:eastAsia="es-PE"/>
              </w:rPr>
            </w:pPr>
            <w:r w:rsidRPr="008A1775">
              <w:rPr>
                <w:bCs/>
                <w:lang w:eastAsia="es-PE"/>
              </w:rPr>
              <w:t>Objetivos del Proyecto</w:t>
            </w:r>
          </w:p>
        </w:tc>
      </w:tr>
      <w:tr w:rsidR="00732FA8" w:rsidRPr="008A1775" w14:paraId="0E143A21" w14:textId="77777777" w:rsidTr="003423E7">
        <w:trPr>
          <w:trHeight w:val="70"/>
        </w:trPr>
        <w:tc>
          <w:tcPr>
            <w:tcW w:w="2689" w:type="dxa"/>
            <w:shd w:val="clear" w:color="auto" w:fill="D9D9D9" w:themeFill="background1" w:themeFillShade="D9"/>
            <w:vAlign w:val="center"/>
          </w:tcPr>
          <w:p w14:paraId="4B4E0277" w14:textId="77777777" w:rsidR="00732FA8" w:rsidRPr="008A1775" w:rsidRDefault="00732FA8" w:rsidP="008A1775">
            <w:pPr>
              <w:jc w:val="center"/>
              <w:rPr>
                <w:bCs/>
                <w:lang w:eastAsia="es-PE"/>
              </w:rPr>
            </w:pPr>
            <w:r w:rsidRPr="008A1775">
              <w:rPr>
                <w:bCs/>
                <w:lang w:eastAsia="es-PE"/>
              </w:rPr>
              <w:t>Concepto</w:t>
            </w:r>
          </w:p>
        </w:tc>
        <w:tc>
          <w:tcPr>
            <w:tcW w:w="3005" w:type="dxa"/>
            <w:shd w:val="clear" w:color="auto" w:fill="D9D9D9" w:themeFill="background1" w:themeFillShade="D9"/>
            <w:vAlign w:val="center"/>
          </w:tcPr>
          <w:p w14:paraId="0AC15B49" w14:textId="77777777" w:rsidR="00732FA8" w:rsidRPr="008A1775" w:rsidRDefault="00732FA8" w:rsidP="008A1775">
            <w:pPr>
              <w:pStyle w:val="Prrafodelista"/>
              <w:ind w:left="142"/>
              <w:contextualSpacing w:val="0"/>
              <w:jc w:val="center"/>
              <w:rPr>
                <w:bCs/>
                <w:lang w:eastAsia="es-PE"/>
              </w:rPr>
            </w:pPr>
            <w:r w:rsidRPr="008A1775">
              <w:rPr>
                <w:bCs/>
                <w:lang w:eastAsia="es-PE"/>
              </w:rPr>
              <w:t>Objetivos</w:t>
            </w:r>
          </w:p>
        </w:tc>
        <w:tc>
          <w:tcPr>
            <w:tcW w:w="3373" w:type="dxa"/>
            <w:shd w:val="clear" w:color="auto" w:fill="D9D9D9" w:themeFill="background1" w:themeFillShade="D9"/>
            <w:vAlign w:val="center"/>
          </w:tcPr>
          <w:p w14:paraId="36D7C102" w14:textId="77777777" w:rsidR="00732FA8" w:rsidRPr="008A1775" w:rsidRDefault="00732FA8" w:rsidP="008A1775">
            <w:pPr>
              <w:pStyle w:val="Prrafodelista"/>
              <w:ind w:left="118"/>
              <w:contextualSpacing w:val="0"/>
              <w:jc w:val="center"/>
              <w:rPr>
                <w:bCs/>
                <w:lang w:eastAsia="es-PE"/>
              </w:rPr>
            </w:pPr>
            <w:r w:rsidRPr="008A1775">
              <w:rPr>
                <w:bCs/>
                <w:lang w:eastAsia="es-PE"/>
              </w:rPr>
              <w:t>Criterios de éxito</w:t>
            </w:r>
          </w:p>
        </w:tc>
      </w:tr>
      <w:tr w:rsidR="00732FA8" w:rsidRPr="008A1775" w14:paraId="62F61008" w14:textId="77777777" w:rsidTr="003423E7">
        <w:trPr>
          <w:trHeight w:val="61"/>
        </w:trPr>
        <w:tc>
          <w:tcPr>
            <w:tcW w:w="2689" w:type="dxa"/>
            <w:vAlign w:val="center"/>
          </w:tcPr>
          <w:p w14:paraId="3906B3A5" w14:textId="77777777" w:rsidR="00732FA8" w:rsidRPr="008A1775" w:rsidRDefault="00732FA8" w:rsidP="008A1775">
            <w:pPr>
              <w:pStyle w:val="Prrafodelista"/>
              <w:ind w:left="22"/>
              <w:jc w:val="both"/>
              <w:rPr>
                <w:rFonts w:ascii="Arial" w:hAnsi="Arial" w:cs="Arial"/>
                <w:bCs/>
                <w:sz w:val="20"/>
                <w:szCs w:val="20"/>
                <w:lang w:eastAsia="es-PE"/>
              </w:rPr>
            </w:pPr>
            <w:r w:rsidRPr="008A1775">
              <w:rPr>
                <w:rFonts w:ascii="Arial" w:hAnsi="Arial" w:cs="Arial"/>
                <w:bCs/>
                <w:sz w:val="20"/>
                <w:szCs w:val="20"/>
                <w:lang w:eastAsia="es-PE"/>
              </w:rPr>
              <w:t>Alcance</w:t>
            </w:r>
          </w:p>
        </w:tc>
        <w:tc>
          <w:tcPr>
            <w:tcW w:w="3005" w:type="dxa"/>
            <w:vAlign w:val="center"/>
          </w:tcPr>
          <w:p w14:paraId="5126887F"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 xml:space="preserve">Cumplir con la implementación del Plan de Relaciones Comunitarias, debiendo presentar el informe de ejecución de cada una de las actividades. </w:t>
            </w:r>
          </w:p>
        </w:tc>
        <w:tc>
          <w:tcPr>
            <w:tcW w:w="3373" w:type="dxa"/>
            <w:vAlign w:val="center"/>
          </w:tcPr>
          <w:p w14:paraId="4E4F5BE2"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Aprobación de todos los entregables por parte del Gerente General</w:t>
            </w:r>
          </w:p>
          <w:p w14:paraId="5584CE95" w14:textId="77777777" w:rsidR="00732FA8" w:rsidRPr="008A1775" w:rsidRDefault="00732FA8" w:rsidP="008A1775">
            <w:pPr>
              <w:jc w:val="both"/>
              <w:rPr>
                <w:rFonts w:ascii="Arial" w:hAnsi="Arial" w:cs="Arial"/>
                <w:bCs/>
                <w:sz w:val="20"/>
                <w:szCs w:val="20"/>
                <w:lang w:eastAsia="es-PE"/>
              </w:rPr>
            </w:pPr>
          </w:p>
        </w:tc>
      </w:tr>
      <w:tr w:rsidR="00732FA8" w:rsidRPr="008A1775" w14:paraId="4CEDC693" w14:textId="77777777" w:rsidTr="003423E7">
        <w:trPr>
          <w:trHeight w:val="61"/>
        </w:trPr>
        <w:tc>
          <w:tcPr>
            <w:tcW w:w="2689" w:type="dxa"/>
            <w:vAlign w:val="center"/>
          </w:tcPr>
          <w:p w14:paraId="14D1DDF2" w14:textId="77777777" w:rsidR="00732FA8" w:rsidRPr="008A1775" w:rsidRDefault="00732FA8" w:rsidP="008A1775">
            <w:pPr>
              <w:pStyle w:val="Prrafodelista"/>
              <w:ind w:left="22"/>
              <w:jc w:val="both"/>
              <w:rPr>
                <w:rFonts w:ascii="Arial" w:hAnsi="Arial" w:cs="Arial"/>
                <w:bCs/>
                <w:sz w:val="20"/>
                <w:szCs w:val="20"/>
                <w:lang w:eastAsia="es-PE"/>
              </w:rPr>
            </w:pPr>
            <w:r w:rsidRPr="008A1775">
              <w:rPr>
                <w:rFonts w:ascii="Arial" w:hAnsi="Arial" w:cs="Arial"/>
                <w:bCs/>
                <w:sz w:val="20"/>
                <w:szCs w:val="20"/>
                <w:lang w:eastAsia="es-PE"/>
              </w:rPr>
              <w:t>Tiempo</w:t>
            </w:r>
          </w:p>
        </w:tc>
        <w:tc>
          <w:tcPr>
            <w:tcW w:w="3005" w:type="dxa"/>
            <w:vAlign w:val="center"/>
          </w:tcPr>
          <w:p w14:paraId="523C5AFD"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Implementar el Plan de Relaciones Comunitarias en el plazo programado.</w:t>
            </w:r>
          </w:p>
        </w:tc>
        <w:tc>
          <w:tcPr>
            <w:tcW w:w="3373" w:type="dxa"/>
            <w:vAlign w:val="center"/>
          </w:tcPr>
          <w:p w14:paraId="707B8016"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Culminar con la implementación del plan de relaciones comunitarias en un año.</w:t>
            </w:r>
          </w:p>
        </w:tc>
      </w:tr>
      <w:tr w:rsidR="00732FA8" w:rsidRPr="008A1775" w14:paraId="79C108D7" w14:textId="77777777" w:rsidTr="003423E7">
        <w:trPr>
          <w:trHeight w:val="61"/>
        </w:trPr>
        <w:tc>
          <w:tcPr>
            <w:tcW w:w="2689" w:type="dxa"/>
            <w:vAlign w:val="center"/>
          </w:tcPr>
          <w:p w14:paraId="58E7D589" w14:textId="77777777" w:rsidR="00732FA8" w:rsidRPr="008A1775" w:rsidRDefault="00732FA8" w:rsidP="008A1775">
            <w:pPr>
              <w:pStyle w:val="Prrafodelista"/>
              <w:ind w:left="22"/>
              <w:jc w:val="both"/>
              <w:rPr>
                <w:rFonts w:ascii="Arial" w:hAnsi="Arial" w:cs="Arial"/>
                <w:bCs/>
                <w:sz w:val="20"/>
                <w:szCs w:val="20"/>
                <w:lang w:eastAsia="es-PE"/>
              </w:rPr>
            </w:pPr>
            <w:r w:rsidRPr="008A1775">
              <w:rPr>
                <w:rFonts w:ascii="Arial" w:hAnsi="Arial" w:cs="Arial"/>
                <w:bCs/>
                <w:sz w:val="20"/>
                <w:szCs w:val="20"/>
                <w:lang w:eastAsia="es-PE"/>
              </w:rPr>
              <w:t>Costo</w:t>
            </w:r>
          </w:p>
        </w:tc>
        <w:tc>
          <w:tcPr>
            <w:tcW w:w="3005" w:type="dxa"/>
            <w:vAlign w:val="center"/>
          </w:tcPr>
          <w:p w14:paraId="50F7C455"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Implementar el plan de relaciones comunitarias con el presupuesto programado.</w:t>
            </w:r>
          </w:p>
        </w:tc>
        <w:tc>
          <w:tcPr>
            <w:tcW w:w="3373" w:type="dxa"/>
            <w:vAlign w:val="center"/>
          </w:tcPr>
          <w:p w14:paraId="4C33C95E"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No sobrepasar S/1,483,354</w:t>
            </w:r>
          </w:p>
        </w:tc>
      </w:tr>
    </w:tbl>
    <w:p w14:paraId="7D7D1D4F"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28E09239" w14:textId="77777777" w:rsidTr="003423E7">
        <w:tc>
          <w:tcPr>
            <w:tcW w:w="9016" w:type="dxa"/>
            <w:shd w:val="clear" w:color="auto" w:fill="D9D9D9" w:themeFill="background1" w:themeFillShade="D9"/>
          </w:tcPr>
          <w:p w14:paraId="43DA4D9E"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Finalidad del Proyecto: </w:t>
            </w:r>
          </w:p>
        </w:tc>
      </w:tr>
      <w:tr w:rsidR="00732FA8" w:rsidRPr="008A1775" w14:paraId="6D4C8B86" w14:textId="77777777" w:rsidTr="003423E7">
        <w:trPr>
          <w:trHeight w:val="481"/>
        </w:trPr>
        <w:tc>
          <w:tcPr>
            <w:tcW w:w="9016" w:type="dxa"/>
            <w:vAlign w:val="center"/>
          </w:tcPr>
          <w:p w14:paraId="4A5656CB"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La finalidad del proyecto es mantener las buenas relaciones entre la empresa Lumina Copper Sac. y el área de influencia social del proyecto El Galeno, lo que conllevará a beneficios recíprocos y mutuos entendimientos. Además de cumplir con la normatividad vigente, respetando el entorno social y ambiental.</w:t>
            </w:r>
          </w:p>
        </w:tc>
      </w:tr>
    </w:tbl>
    <w:p w14:paraId="2C919575"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19B43307" w14:textId="77777777" w:rsidTr="003423E7">
        <w:tc>
          <w:tcPr>
            <w:tcW w:w="9016" w:type="dxa"/>
            <w:shd w:val="clear" w:color="auto" w:fill="D9D9D9" w:themeFill="background1" w:themeFillShade="D9"/>
          </w:tcPr>
          <w:p w14:paraId="681F740E"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Justificación del Proyecto: </w:t>
            </w:r>
          </w:p>
        </w:tc>
      </w:tr>
      <w:tr w:rsidR="00732FA8" w:rsidRPr="008A1775" w14:paraId="3E1FA2F4" w14:textId="77777777" w:rsidTr="003423E7">
        <w:trPr>
          <w:trHeight w:val="481"/>
        </w:trPr>
        <w:tc>
          <w:tcPr>
            <w:tcW w:w="9016" w:type="dxa"/>
            <w:vAlign w:val="center"/>
          </w:tcPr>
          <w:p w14:paraId="31164346"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La justificación del proyecto es optimizar la gestión de los impactos sociales, así como el cumpliendo oportuno de los compromisos asumidos en la zona de influencia social directa e indirecta del proyecto El Galeno.</w:t>
            </w:r>
          </w:p>
        </w:tc>
      </w:tr>
    </w:tbl>
    <w:p w14:paraId="5EBB5244"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3005"/>
        <w:gridCol w:w="3005"/>
        <w:gridCol w:w="3006"/>
      </w:tblGrid>
      <w:tr w:rsidR="00732FA8" w:rsidRPr="008A1775" w14:paraId="39CD3C55" w14:textId="77777777" w:rsidTr="003423E7">
        <w:tc>
          <w:tcPr>
            <w:tcW w:w="9016" w:type="dxa"/>
            <w:gridSpan w:val="3"/>
            <w:shd w:val="clear" w:color="auto" w:fill="D9D9D9" w:themeFill="background1" w:themeFillShade="D9"/>
          </w:tcPr>
          <w:p w14:paraId="534FDC8F"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Designación del Project Mánager del Proyecto: </w:t>
            </w:r>
          </w:p>
        </w:tc>
      </w:tr>
      <w:tr w:rsidR="00732FA8" w:rsidRPr="008A1775" w14:paraId="2291C4AE" w14:textId="77777777" w:rsidTr="003423E7">
        <w:tc>
          <w:tcPr>
            <w:tcW w:w="3005" w:type="dxa"/>
            <w:shd w:val="clear" w:color="auto" w:fill="D9D9D9" w:themeFill="background1" w:themeFillShade="D9"/>
          </w:tcPr>
          <w:p w14:paraId="11904F51" w14:textId="77777777" w:rsidR="00732FA8" w:rsidRPr="008A1775" w:rsidRDefault="00732FA8" w:rsidP="008A1775">
            <w:pPr>
              <w:rPr>
                <w:bCs/>
                <w:lang w:eastAsia="es-PE"/>
              </w:rPr>
            </w:pPr>
            <w:r w:rsidRPr="008A1775">
              <w:rPr>
                <w:bCs/>
                <w:lang w:eastAsia="es-PE"/>
              </w:rPr>
              <w:t>Nombre:</w:t>
            </w:r>
          </w:p>
        </w:tc>
        <w:tc>
          <w:tcPr>
            <w:tcW w:w="3005" w:type="dxa"/>
            <w:shd w:val="clear" w:color="auto" w:fill="FFFFFF" w:themeFill="background1"/>
          </w:tcPr>
          <w:p w14:paraId="683F8002" w14:textId="77777777" w:rsidR="00732FA8" w:rsidRPr="008A1775" w:rsidRDefault="00732FA8" w:rsidP="008A1775">
            <w:pPr>
              <w:rPr>
                <w:bCs/>
                <w:lang w:eastAsia="es-PE"/>
              </w:rPr>
            </w:pPr>
            <w:r w:rsidRPr="008A1775">
              <w:rPr>
                <w:bCs/>
                <w:lang w:eastAsia="es-PE"/>
              </w:rPr>
              <w:t>Gerente general</w:t>
            </w:r>
          </w:p>
        </w:tc>
        <w:tc>
          <w:tcPr>
            <w:tcW w:w="3006" w:type="dxa"/>
            <w:shd w:val="clear" w:color="auto" w:fill="D9D9D9" w:themeFill="background1" w:themeFillShade="D9"/>
          </w:tcPr>
          <w:p w14:paraId="671EC5A9" w14:textId="77777777" w:rsidR="00732FA8" w:rsidRPr="008A1775" w:rsidRDefault="00732FA8" w:rsidP="008A1775">
            <w:pPr>
              <w:rPr>
                <w:bCs/>
                <w:lang w:eastAsia="es-PE"/>
              </w:rPr>
            </w:pPr>
            <w:r w:rsidRPr="008A1775">
              <w:rPr>
                <w:bCs/>
                <w:lang w:eastAsia="es-PE"/>
              </w:rPr>
              <w:t>Niveles de autoridad</w:t>
            </w:r>
          </w:p>
        </w:tc>
      </w:tr>
      <w:tr w:rsidR="00732FA8" w:rsidRPr="008A1775" w14:paraId="3C631B6B" w14:textId="77777777" w:rsidTr="003423E7">
        <w:tc>
          <w:tcPr>
            <w:tcW w:w="3005" w:type="dxa"/>
            <w:shd w:val="clear" w:color="auto" w:fill="D9D9D9" w:themeFill="background1" w:themeFillShade="D9"/>
          </w:tcPr>
          <w:p w14:paraId="4D330A59" w14:textId="77777777" w:rsidR="00732FA8" w:rsidRPr="008A1775" w:rsidRDefault="00732FA8" w:rsidP="008A1775">
            <w:pPr>
              <w:rPr>
                <w:bCs/>
                <w:lang w:eastAsia="es-PE"/>
              </w:rPr>
            </w:pPr>
            <w:r w:rsidRPr="008A1775">
              <w:rPr>
                <w:bCs/>
                <w:lang w:eastAsia="es-PE"/>
              </w:rPr>
              <w:t>Reporta a:</w:t>
            </w:r>
          </w:p>
        </w:tc>
        <w:tc>
          <w:tcPr>
            <w:tcW w:w="3005" w:type="dxa"/>
            <w:shd w:val="clear" w:color="auto" w:fill="FFFFFF" w:themeFill="background1"/>
          </w:tcPr>
          <w:p w14:paraId="3A20C895" w14:textId="77777777" w:rsidR="00732FA8" w:rsidRPr="008A1775" w:rsidRDefault="00732FA8" w:rsidP="008A1775">
            <w:pPr>
              <w:rPr>
                <w:bCs/>
                <w:lang w:eastAsia="es-PE"/>
              </w:rPr>
            </w:pPr>
            <w:r w:rsidRPr="008A1775">
              <w:rPr>
                <w:bCs/>
                <w:lang w:eastAsia="es-PE"/>
              </w:rPr>
              <w:t>Sponsor</w:t>
            </w:r>
          </w:p>
        </w:tc>
        <w:tc>
          <w:tcPr>
            <w:tcW w:w="3006" w:type="dxa"/>
            <w:vMerge w:val="restart"/>
            <w:shd w:val="clear" w:color="auto" w:fill="FFFFFF" w:themeFill="background1"/>
          </w:tcPr>
          <w:p w14:paraId="16BBC436" w14:textId="77777777" w:rsidR="00732FA8" w:rsidRPr="008A1775" w:rsidRDefault="00732FA8" w:rsidP="008A1775">
            <w:pPr>
              <w:rPr>
                <w:bCs/>
                <w:lang w:eastAsia="es-PE"/>
              </w:rPr>
            </w:pPr>
            <w:r w:rsidRPr="008A1775">
              <w:rPr>
                <w:bCs/>
                <w:lang w:eastAsia="es-PE"/>
              </w:rPr>
              <w:t>Moderada a alta</w:t>
            </w:r>
          </w:p>
        </w:tc>
      </w:tr>
      <w:tr w:rsidR="00732FA8" w:rsidRPr="00086575" w14:paraId="3A473AEC" w14:textId="77777777" w:rsidTr="003423E7">
        <w:tc>
          <w:tcPr>
            <w:tcW w:w="3005" w:type="dxa"/>
            <w:shd w:val="clear" w:color="auto" w:fill="D9D9D9" w:themeFill="background1" w:themeFillShade="D9"/>
          </w:tcPr>
          <w:p w14:paraId="411F9C81" w14:textId="77777777" w:rsidR="00732FA8" w:rsidRPr="008A1775" w:rsidRDefault="00732FA8" w:rsidP="008A1775">
            <w:pPr>
              <w:rPr>
                <w:bCs/>
                <w:lang w:eastAsia="es-PE"/>
              </w:rPr>
            </w:pPr>
            <w:r w:rsidRPr="008A1775">
              <w:rPr>
                <w:bCs/>
                <w:lang w:eastAsia="es-PE"/>
              </w:rPr>
              <w:t>Supervisa a:</w:t>
            </w:r>
          </w:p>
        </w:tc>
        <w:tc>
          <w:tcPr>
            <w:tcW w:w="3005" w:type="dxa"/>
            <w:shd w:val="clear" w:color="auto" w:fill="FFFFFF" w:themeFill="background1"/>
          </w:tcPr>
          <w:p w14:paraId="74C3E963" w14:textId="77777777" w:rsidR="00732FA8" w:rsidRPr="008A1775" w:rsidRDefault="00732FA8" w:rsidP="008A1775">
            <w:pPr>
              <w:rPr>
                <w:bCs/>
                <w:lang w:val="en-US" w:eastAsia="es-PE"/>
              </w:rPr>
            </w:pPr>
            <w:r w:rsidRPr="008A1775">
              <w:rPr>
                <w:bCs/>
                <w:lang w:val="en-US" w:eastAsia="es-PE"/>
              </w:rPr>
              <w:t>RRC, PAM, PMA, RH, ADM, FI</w:t>
            </w:r>
          </w:p>
        </w:tc>
        <w:tc>
          <w:tcPr>
            <w:tcW w:w="3006" w:type="dxa"/>
            <w:vMerge/>
            <w:shd w:val="clear" w:color="auto" w:fill="FFFFFF" w:themeFill="background1"/>
          </w:tcPr>
          <w:p w14:paraId="1ADD63B8" w14:textId="77777777" w:rsidR="00732FA8" w:rsidRPr="008A1775" w:rsidRDefault="00732FA8" w:rsidP="008A1775">
            <w:pPr>
              <w:rPr>
                <w:bCs/>
                <w:lang w:val="en-US" w:eastAsia="es-PE"/>
              </w:rPr>
            </w:pPr>
          </w:p>
        </w:tc>
      </w:tr>
    </w:tbl>
    <w:p w14:paraId="59AC4899" w14:textId="77777777" w:rsidR="00732FA8" w:rsidRPr="008A1775" w:rsidRDefault="00732FA8" w:rsidP="008A1775">
      <w:pPr>
        <w:spacing w:afterLines="80" w:after="192" w:line="276" w:lineRule="auto"/>
        <w:jc w:val="center"/>
        <w:rPr>
          <w:bCs/>
          <w:sz w:val="8"/>
          <w:szCs w:val="8"/>
          <w:lang w:val="en-US" w:eastAsia="es-PE"/>
        </w:rPr>
      </w:pPr>
    </w:p>
    <w:tbl>
      <w:tblPr>
        <w:tblStyle w:val="Tablaconcuadrcula"/>
        <w:tblW w:w="9069" w:type="dxa"/>
        <w:tblLook w:val="04A0" w:firstRow="1" w:lastRow="0" w:firstColumn="1" w:lastColumn="0" w:noHBand="0" w:noVBand="1"/>
      </w:tblPr>
      <w:tblGrid>
        <w:gridCol w:w="5807"/>
        <w:gridCol w:w="3262"/>
      </w:tblGrid>
      <w:tr w:rsidR="00732FA8" w:rsidRPr="008A1775" w14:paraId="1A8577B7" w14:textId="77777777" w:rsidTr="003423E7">
        <w:tc>
          <w:tcPr>
            <w:tcW w:w="9069" w:type="dxa"/>
            <w:gridSpan w:val="2"/>
            <w:shd w:val="clear" w:color="auto" w:fill="D9D9D9" w:themeFill="background1" w:themeFillShade="D9"/>
          </w:tcPr>
          <w:p w14:paraId="4169FFC1"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Cronograma de hitos del Proyecto: </w:t>
            </w:r>
          </w:p>
        </w:tc>
      </w:tr>
      <w:tr w:rsidR="00732FA8" w:rsidRPr="008A1775" w14:paraId="0F9CA050" w14:textId="77777777" w:rsidTr="003423E7">
        <w:tc>
          <w:tcPr>
            <w:tcW w:w="5807" w:type="dxa"/>
            <w:shd w:val="clear" w:color="auto" w:fill="D9D9D9" w:themeFill="background1" w:themeFillShade="D9"/>
          </w:tcPr>
          <w:p w14:paraId="0D4E70D7" w14:textId="77777777" w:rsidR="00732FA8" w:rsidRPr="008A1775" w:rsidRDefault="00732FA8" w:rsidP="008A1775">
            <w:pPr>
              <w:pStyle w:val="Prrafodelista"/>
              <w:ind w:left="306"/>
              <w:jc w:val="center"/>
              <w:rPr>
                <w:bCs/>
                <w:lang w:eastAsia="es-PE"/>
              </w:rPr>
            </w:pPr>
            <w:r w:rsidRPr="008A1775">
              <w:rPr>
                <w:bCs/>
                <w:lang w:eastAsia="es-PE"/>
              </w:rPr>
              <w:t>Hito o evento significativo</w:t>
            </w:r>
          </w:p>
        </w:tc>
        <w:tc>
          <w:tcPr>
            <w:tcW w:w="3262" w:type="dxa"/>
            <w:shd w:val="clear" w:color="auto" w:fill="D9D9D9" w:themeFill="background1" w:themeFillShade="D9"/>
          </w:tcPr>
          <w:p w14:paraId="154B94EA" w14:textId="77777777" w:rsidR="00732FA8" w:rsidRPr="008A1775" w:rsidRDefault="00732FA8" w:rsidP="008A1775">
            <w:pPr>
              <w:pStyle w:val="Prrafodelista"/>
              <w:ind w:left="306"/>
              <w:jc w:val="center"/>
              <w:rPr>
                <w:bCs/>
                <w:lang w:eastAsia="es-PE"/>
              </w:rPr>
            </w:pPr>
            <w:r w:rsidRPr="008A1775">
              <w:rPr>
                <w:bCs/>
                <w:lang w:eastAsia="es-PE"/>
              </w:rPr>
              <w:t>Fecha programada</w:t>
            </w:r>
          </w:p>
        </w:tc>
      </w:tr>
      <w:tr w:rsidR="00732FA8" w:rsidRPr="008A1775" w14:paraId="55DC6680" w14:textId="77777777" w:rsidTr="003423E7">
        <w:tc>
          <w:tcPr>
            <w:tcW w:w="5807" w:type="dxa"/>
            <w:shd w:val="clear" w:color="auto" w:fill="auto"/>
          </w:tcPr>
          <w:p w14:paraId="06BEE599"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Inicio del proyecto</w:t>
            </w:r>
          </w:p>
        </w:tc>
        <w:tc>
          <w:tcPr>
            <w:tcW w:w="3262" w:type="dxa"/>
            <w:shd w:val="clear" w:color="auto" w:fill="auto"/>
          </w:tcPr>
          <w:p w14:paraId="647ACB76"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03 Ene</w:t>
            </w:r>
          </w:p>
        </w:tc>
      </w:tr>
      <w:tr w:rsidR="00732FA8" w:rsidRPr="008A1775" w14:paraId="7D33CD79" w14:textId="77777777" w:rsidTr="003423E7">
        <w:tc>
          <w:tcPr>
            <w:tcW w:w="5807" w:type="dxa"/>
            <w:shd w:val="clear" w:color="auto" w:fill="FFFFFF" w:themeFill="background1"/>
          </w:tcPr>
          <w:p w14:paraId="03552747" w14:textId="77777777" w:rsidR="00732FA8" w:rsidRPr="008A1775" w:rsidRDefault="00732FA8" w:rsidP="008A1775">
            <w:pPr>
              <w:pStyle w:val="Prrafodelista"/>
              <w:ind w:left="22"/>
              <w:rPr>
                <w:bCs/>
                <w:lang w:eastAsia="es-PE"/>
              </w:rPr>
            </w:pPr>
            <w:r w:rsidRPr="008A1775">
              <w:rPr>
                <w:rFonts w:ascii="Arial" w:hAnsi="Arial" w:cs="Arial"/>
                <w:bCs/>
                <w:sz w:val="20"/>
                <w:szCs w:val="20"/>
                <w:lang w:eastAsia="es-PE"/>
              </w:rPr>
              <w:lastRenderedPageBreak/>
              <w:t>04 Procesos de convocatoria y selección</w:t>
            </w:r>
          </w:p>
        </w:tc>
        <w:tc>
          <w:tcPr>
            <w:tcW w:w="3262" w:type="dxa"/>
            <w:shd w:val="clear" w:color="auto" w:fill="FFFFFF" w:themeFill="background1"/>
          </w:tcPr>
          <w:p w14:paraId="74D07C0C"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14 Feb, 23 May, 12 Ago, 21 Nov</w:t>
            </w:r>
          </w:p>
        </w:tc>
      </w:tr>
      <w:tr w:rsidR="00732FA8" w:rsidRPr="008A1775" w14:paraId="5E6674B5" w14:textId="77777777" w:rsidTr="003423E7">
        <w:tc>
          <w:tcPr>
            <w:tcW w:w="5807" w:type="dxa"/>
            <w:shd w:val="clear" w:color="auto" w:fill="FFFFFF" w:themeFill="background1"/>
          </w:tcPr>
          <w:p w14:paraId="475E8821" w14:textId="77777777" w:rsidR="00732FA8" w:rsidRPr="008A1775" w:rsidRDefault="00732FA8" w:rsidP="008A1775">
            <w:pPr>
              <w:pStyle w:val="Prrafodelista"/>
              <w:ind w:left="22"/>
              <w:rPr>
                <w:bCs/>
                <w:lang w:eastAsia="es-PE"/>
              </w:rPr>
            </w:pPr>
            <w:r w:rsidRPr="008A1775">
              <w:rPr>
                <w:rFonts w:ascii="Arial" w:hAnsi="Arial" w:cs="Arial"/>
                <w:bCs/>
                <w:sz w:val="20"/>
                <w:szCs w:val="20"/>
                <w:lang w:eastAsia="es-PE"/>
              </w:rPr>
              <w:t>04 Procesos de contratación</w:t>
            </w:r>
          </w:p>
        </w:tc>
        <w:tc>
          <w:tcPr>
            <w:tcW w:w="3262" w:type="dxa"/>
            <w:shd w:val="clear" w:color="auto" w:fill="FFFFFF" w:themeFill="background1"/>
          </w:tcPr>
          <w:p w14:paraId="1099267E"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21 Mar, 15 Jun, 09 Set, 13 Dic</w:t>
            </w:r>
          </w:p>
        </w:tc>
      </w:tr>
      <w:tr w:rsidR="00732FA8" w:rsidRPr="008A1775" w14:paraId="79EC2B17" w14:textId="77777777" w:rsidTr="003423E7">
        <w:tc>
          <w:tcPr>
            <w:tcW w:w="5807" w:type="dxa"/>
            <w:shd w:val="clear" w:color="auto" w:fill="FFFFFF" w:themeFill="background1"/>
          </w:tcPr>
          <w:p w14:paraId="1B9821CB" w14:textId="77777777" w:rsidR="00732FA8" w:rsidRPr="008A1775" w:rsidRDefault="00732FA8" w:rsidP="008A1775">
            <w:pPr>
              <w:pStyle w:val="Prrafodelista"/>
              <w:ind w:left="22"/>
              <w:rPr>
                <w:bCs/>
                <w:lang w:eastAsia="es-PE"/>
              </w:rPr>
            </w:pPr>
            <w:r w:rsidRPr="008A1775">
              <w:rPr>
                <w:rFonts w:ascii="Arial" w:hAnsi="Arial" w:cs="Arial"/>
                <w:bCs/>
                <w:sz w:val="20"/>
                <w:szCs w:val="20"/>
                <w:lang w:eastAsia="es-PE"/>
              </w:rPr>
              <w:t>02 Reuniones con los caseríos</w:t>
            </w:r>
          </w:p>
        </w:tc>
        <w:tc>
          <w:tcPr>
            <w:tcW w:w="3262" w:type="dxa"/>
            <w:shd w:val="clear" w:color="auto" w:fill="FFFFFF" w:themeFill="background1"/>
          </w:tcPr>
          <w:p w14:paraId="36551AA6"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11 Ene, 01Jul</w:t>
            </w:r>
          </w:p>
        </w:tc>
      </w:tr>
      <w:tr w:rsidR="00732FA8" w:rsidRPr="008A1775" w14:paraId="2A999D90" w14:textId="77777777" w:rsidTr="003423E7">
        <w:tc>
          <w:tcPr>
            <w:tcW w:w="5807" w:type="dxa"/>
            <w:shd w:val="clear" w:color="auto" w:fill="FFFFFF" w:themeFill="background1"/>
          </w:tcPr>
          <w:p w14:paraId="743E1AEC" w14:textId="77777777" w:rsidR="00732FA8" w:rsidRPr="008A1775" w:rsidRDefault="00732FA8" w:rsidP="008A1775">
            <w:pPr>
              <w:pStyle w:val="Prrafodelista"/>
              <w:ind w:left="22"/>
              <w:rPr>
                <w:bCs/>
                <w:lang w:eastAsia="es-PE"/>
              </w:rPr>
            </w:pPr>
            <w:r w:rsidRPr="008A1775">
              <w:rPr>
                <w:rFonts w:ascii="Arial" w:hAnsi="Arial" w:cs="Arial"/>
                <w:bCs/>
                <w:sz w:val="20"/>
                <w:szCs w:val="20"/>
                <w:lang w:eastAsia="es-PE"/>
              </w:rPr>
              <w:t>02 Charlas informativas</w:t>
            </w:r>
          </w:p>
        </w:tc>
        <w:tc>
          <w:tcPr>
            <w:tcW w:w="3262" w:type="dxa"/>
            <w:shd w:val="clear" w:color="auto" w:fill="FFFFFF" w:themeFill="background1"/>
          </w:tcPr>
          <w:p w14:paraId="0D9BBC75"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21 Abr, 12 Ago</w:t>
            </w:r>
          </w:p>
        </w:tc>
      </w:tr>
      <w:tr w:rsidR="00732FA8" w:rsidRPr="008A1775" w14:paraId="2B2435E7" w14:textId="77777777" w:rsidTr="003423E7">
        <w:tc>
          <w:tcPr>
            <w:tcW w:w="5807" w:type="dxa"/>
            <w:shd w:val="clear" w:color="auto" w:fill="FFFFFF" w:themeFill="background1"/>
          </w:tcPr>
          <w:p w14:paraId="623E549C"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02 Monitoreo participativo</w:t>
            </w:r>
          </w:p>
        </w:tc>
        <w:tc>
          <w:tcPr>
            <w:tcW w:w="3262" w:type="dxa"/>
            <w:shd w:val="clear" w:color="auto" w:fill="FFFFFF" w:themeFill="background1"/>
          </w:tcPr>
          <w:p w14:paraId="0C40C076"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12 Abr, 11 Oct</w:t>
            </w:r>
          </w:p>
        </w:tc>
      </w:tr>
      <w:tr w:rsidR="00732FA8" w:rsidRPr="008A1775" w14:paraId="340C6C3E" w14:textId="77777777" w:rsidTr="003423E7">
        <w:tc>
          <w:tcPr>
            <w:tcW w:w="5807" w:type="dxa"/>
            <w:shd w:val="clear" w:color="auto" w:fill="FFFFFF" w:themeFill="background1"/>
          </w:tcPr>
          <w:p w14:paraId="273499E3"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02 Entrega de resultados</w:t>
            </w:r>
          </w:p>
        </w:tc>
        <w:tc>
          <w:tcPr>
            <w:tcW w:w="3262" w:type="dxa"/>
            <w:shd w:val="clear" w:color="auto" w:fill="FFFFFF" w:themeFill="background1"/>
          </w:tcPr>
          <w:p w14:paraId="2800716F"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 xml:space="preserve">31 Mar, 23 Set, </w:t>
            </w:r>
          </w:p>
        </w:tc>
      </w:tr>
      <w:tr w:rsidR="00732FA8" w:rsidRPr="008A1775" w14:paraId="3221CB27" w14:textId="77777777" w:rsidTr="003423E7">
        <w:tc>
          <w:tcPr>
            <w:tcW w:w="5807" w:type="dxa"/>
            <w:shd w:val="clear" w:color="auto" w:fill="FFFFFF" w:themeFill="background1"/>
          </w:tcPr>
          <w:p w14:paraId="5BA153D9"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01 Contratación de servicios locales</w:t>
            </w:r>
          </w:p>
        </w:tc>
        <w:tc>
          <w:tcPr>
            <w:tcW w:w="3262" w:type="dxa"/>
            <w:shd w:val="clear" w:color="auto" w:fill="FFFFFF" w:themeFill="background1"/>
          </w:tcPr>
          <w:p w14:paraId="571A970E"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11 Nov</w:t>
            </w:r>
          </w:p>
        </w:tc>
      </w:tr>
      <w:tr w:rsidR="00732FA8" w:rsidRPr="008A1775" w14:paraId="1606D1BB" w14:textId="77777777" w:rsidTr="003423E7">
        <w:tc>
          <w:tcPr>
            <w:tcW w:w="5807" w:type="dxa"/>
            <w:shd w:val="clear" w:color="auto" w:fill="FFFFFF" w:themeFill="background1"/>
          </w:tcPr>
          <w:p w14:paraId="557B738E"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01 Capacitación al personal de relaciones comunitarias</w:t>
            </w:r>
          </w:p>
        </w:tc>
        <w:tc>
          <w:tcPr>
            <w:tcW w:w="3262" w:type="dxa"/>
            <w:shd w:val="clear" w:color="auto" w:fill="FFFFFF" w:themeFill="background1"/>
          </w:tcPr>
          <w:p w14:paraId="7C0CE6FF"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28 Jun</w:t>
            </w:r>
          </w:p>
        </w:tc>
      </w:tr>
      <w:tr w:rsidR="00732FA8" w:rsidRPr="008A1775" w14:paraId="04D85892" w14:textId="77777777" w:rsidTr="003423E7">
        <w:tc>
          <w:tcPr>
            <w:tcW w:w="5807" w:type="dxa"/>
            <w:shd w:val="clear" w:color="auto" w:fill="FFFFFF" w:themeFill="background1"/>
          </w:tcPr>
          <w:p w14:paraId="1EA8A79C"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01 Capacitación a los promotores de salud</w:t>
            </w:r>
          </w:p>
        </w:tc>
        <w:tc>
          <w:tcPr>
            <w:tcW w:w="3262" w:type="dxa"/>
            <w:shd w:val="clear" w:color="auto" w:fill="FFFFFF" w:themeFill="background1"/>
          </w:tcPr>
          <w:p w14:paraId="4732D9BF"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10 Jun</w:t>
            </w:r>
          </w:p>
        </w:tc>
      </w:tr>
      <w:tr w:rsidR="00732FA8" w:rsidRPr="008A1775" w14:paraId="64754ECA" w14:textId="77777777" w:rsidTr="003423E7">
        <w:tc>
          <w:tcPr>
            <w:tcW w:w="5807" w:type="dxa"/>
            <w:shd w:val="clear" w:color="auto" w:fill="FFFFFF" w:themeFill="background1"/>
          </w:tcPr>
          <w:p w14:paraId="7ACA86E4" w14:textId="77777777" w:rsidR="00732FA8" w:rsidRPr="008A1775" w:rsidRDefault="00732FA8" w:rsidP="008A1775">
            <w:pPr>
              <w:pStyle w:val="Prrafodelista"/>
              <w:ind w:left="22"/>
              <w:rPr>
                <w:bCs/>
                <w:lang w:eastAsia="es-PE"/>
              </w:rPr>
            </w:pPr>
            <w:r w:rsidRPr="008A1775">
              <w:rPr>
                <w:rFonts w:ascii="Arial" w:hAnsi="Arial" w:cs="Arial"/>
                <w:bCs/>
                <w:sz w:val="20"/>
                <w:szCs w:val="20"/>
                <w:lang w:eastAsia="es-PE"/>
              </w:rPr>
              <w:t>Atención en oficina La Encañada</w:t>
            </w:r>
          </w:p>
        </w:tc>
        <w:tc>
          <w:tcPr>
            <w:tcW w:w="3262" w:type="dxa"/>
            <w:shd w:val="clear" w:color="auto" w:fill="FFFFFF" w:themeFill="background1"/>
          </w:tcPr>
          <w:p w14:paraId="46A5DF53"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03 Jun</w:t>
            </w:r>
          </w:p>
        </w:tc>
      </w:tr>
      <w:tr w:rsidR="00732FA8" w:rsidRPr="008A1775" w14:paraId="1D1FB16E" w14:textId="77777777" w:rsidTr="003423E7">
        <w:tc>
          <w:tcPr>
            <w:tcW w:w="5807" w:type="dxa"/>
            <w:shd w:val="clear" w:color="auto" w:fill="FFFFFF" w:themeFill="background1"/>
          </w:tcPr>
          <w:p w14:paraId="035C7AD8"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03 Campañas de salud</w:t>
            </w:r>
          </w:p>
        </w:tc>
        <w:tc>
          <w:tcPr>
            <w:tcW w:w="3262" w:type="dxa"/>
            <w:shd w:val="clear" w:color="auto" w:fill="FFFFFF" w:themeFill="background1"/>
          </w:tcPr>
          <w:p w14:paraId="0DE173AF"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22 Abr</w:t>
            </w:r>
          </w:p>
        </w:tc>
      </w:tr>
      <w:tr w:rsidR="00732FA8" w:rsidRPr="008A1775" w14:paraId="3BBDF0C2" w14:textId="77777777" w:rsidTr="003423E7">
        <w:tc>
          <w:tcPr>
            <w:tcW w:w="5807" w:type="dxa"/>
            <w:shd w:val="clear" w:color="auto" w:fill="FFFFFF" w:themeFill="background1"/>
          </w:tcPr>
          <w:p w14:paraId="63E68CEB"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03 Donaciones de medicamentos</w:t>
            </w:r>
          </w:p>
        </w:tc>
        <w:tc>
          <w:tcPr>
            <w:tcW w:w="3262" w:type="dxa"/>
            <w:shd w:val="clear" w:color="auto" w:fill="FFFFFF" w:themeFill="background1"/>
          </w:tcPr>
          <w:p w14:paraId="1EB909E9"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20 Oct</w:t>
            </w:r>
          </w:p>
        </w:tc>
      </w:tr>
      <w:tr w:rsidR="00732FA8" w:rsidRPr="008A1775" w14:paraId="5920E81C" w14:textId="77777777" w:rsidTr="003423E7">
        <w:tc>
          <w:tcPr>
            <w:tcW w:w="5807" w:type="dxa"/>
            <w:shd w:val="clear" w:color="auto" w:fill="FFFFFF" w:themeFill="background1"/>
          </w:tcPr>
          <w:p w14:paraId="00CA1667"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Pago de 02 profesionales de salud</w:t>
            </w:r>
          </w:p>
        </w:tc>
        <w:tc>
          <w:tcPr>
            <w:tcW w:w="3262" w:type="dxa"/>
            <w:shd w:val="clear" w:color="auto" w:fill="FFFFFF" w:themeFill="background1"/>
          </w:tcPr>
          <w:p w14:paraId="63CA0B50"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03 Ene</w:t>
            </w:r>
          </w:p>
        </w:tc>
      </w:tr>
      <w:tr w:rsidR="00732FA8" w:rsidRPr="008A1775" w14:paraId="65D84BA7" w14:textId="77777777" w:rsidTr="003423E7">
        <w:tc>
          <w:tcPr>
            <w:tcW w:w="5807" w:type="dxa"/>
            <w:shd w:val="clear" w:color="auto" w:fill="FFFFFF" w:themeFill="background1"/>
          </w:tcPr>
          <w:p w14:paraId="5E755CA0"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Coordinaciones y apoyo en gestiones para la construcción del Puesto de salud La Chorrera</w:t>
            </w:r>
          </w:p>
        </w:tc>
        <w:tc>
          <w:tcPr>
            <w:tcW w:w="3262" w:type="dxa"/>
            <w:shd w:val="clear" w:color="auto" w:fill="FFFFFF" w:themeFill="background1"/>
          </w:tcPr>
          <w:p w14:paraId="576F59E3"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02 Mar</w:t>
            </w:r>
          </w:p>
        </w:tc>
      </w:tr>
      <w:tr w:rsidR="00732FA8" w:rsidRPr="008A1775" w14:paraId="5CA6FE05" w14:textId="77777777" w:rsidTr="003423E7">
        <w:tc>
          <w:tcPr>
            <w:tcW w:w="5807" w:type="dxa"/>
            <w:shd w:val="clear" w:color="auto" w:fill="FFFFFF" w:themeFill="background1"/>
          </w:tcPr>
          <w:p w14:paraId="35DB3EFA"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01 Campaña escolar</w:t>
            </w:r>
          </w:p>
        </w:tc>
        <w:tc>
          <w:tcPr>
            <w:tcW w:w="3262" w:type="dxa"/>
            <w:shd w:val="clear" w:color="auto" w:fill="FFFFFF" w:themeFill="background1"/>
          </w:tcPr>
          <w:p w14:paraId="370BD995"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06 Ene</w:t>
            </w:r>
          </w:p>
        </w:tc>
      </w:tr>
      <w:tr w:rsidR="00732FA8" w:rsidRPr="008A1775" w14:paraId="587D5D0F" w14:textId="77777777" w:rsidTr="003423E7">
        <w:tc>
          <w:tcPr>
            <w:tcW w:w="5807" w:type="dxa"/>
            <w:shd w:val="clear" w:color="auto" w:fill="FFFFFF" w:themeFill="background1"/>
          </w:tcPr>
          <w:p w14:paraId="0D6BFE4E"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Pago de 17 docentes</w:t>
            </w:r>
          </w:p>
        </w:tc>
        <w:tc>
          <w:tcPr>
            <w:tcW w:w="3262" w:type="dxa"/>
            <w:shd w:val="clear" w:color="auto" w:fill="FFFFFF" w:themeFill="background1"/>
          </w:tcPr>
          <w:p w14:paraId="0307ACD0"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17 Ene</w:t>
            </w:r>
          </w:p>
        </w:tc>
      </w:tr>
      <w:tr w:rsidR="00732FA8" w:rsidRPr="008A1775" w14:paraId="5D7CC091" w14:textId="77777777" w:rsidTr="003423E7">
        <w:tc>
          <w:tcPr>
            <w:tcW w:w="5807" w:type="dxa"/>
            <w:shd w:val="clear" w:color="auto" w:fill="FFFFFF" w:themeFill="background1"/>
          </w:tcPr>
          <w:p w14:paraId="5C67FCD0"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Pago del transporte de docentes</w:t>
            </w:r>
          </w:p>
        </w:tc>
        <w:tc>
          <w:tcPr>
            <w:tcW w:w="3262" w:type="dxa"/>
            <w:shd w:val="clear" w:color="auto" w:fill="FFFFFF" w:themeFill="background1"/>
          </w:tcPr>
          <w:p w14:paraId="1C5AABC7"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11 Mar</w:t>
            </w:r>
          </w:p>
        </w:tc>
      </w:tr>
      <w:tr w:rsidR="00732FA8" w:rsidRPr="008A1775" w14:paraId="5C4D96AC" w14:textId="77777777" w:rsidTr="003423E7">
        <w:tc>
          <w:tcPr>
            <w:tcW w:w="5807" w:type="dxa"/>
            <w:shd w:val="clear" w:color="auto" w:fill="FFFFFF" w:themeFill="background1"/>
          </w:tcPr>
          <w:p w14:paraId="15F45B43"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Coordinaciones previas (apoyo en la gestión) para ampliación del centro educativo San Juan Bautista</w:t>
            </w:r>
          </w:p>
        </w:tc>
        <w:tc>
          <w:tcPr>
            <w:tcW w:w="3262" w:type="dxa"/>
            <w:shd w:val="clear" w:color="auto" w:fill="FFFFFF" w:themeFill="background1"/>
          </w:tcPr>
          <w:p w14:paraId="5A5DD1FC" w14:textId="77777777" w:rsidR="00732FA8" w:rsidRPr="008A1775" w:rsidRDefault="00732FA8" w:rsidP="008A1775">
            <w:pPr>
              <w:pStyle w:val="Prrafodelista"/>
              <w:ind w:left="33"/>
              <w:rPr>
                <w:rFonts w:ascii="Arial" w:hAnsi="Arial" w:cs="Arial"/>
                <w:bCs/>
                <w:sz w:val="20"/>
                <w:szCs w:val="20"/>
                <w:lang w:eastAsia="es-PE"/>
              </w:rPr>
            </w:pPr>
            <w:r w:rsidRPr="008A1775">
              <w:rPr>
                <w:rFonts w:ascii="Arial" w:hAnsi="Arial" w:cs="Arial"/>
                <w:bCs/>
                <w:sz w:val="20"/>
                <w:szCs w:val="20"/>
                <w:lang w:eastAsia="es-PE"/>
              </w:rPr>
              <w:t>07 Feb</w:t>
            </w:r>
          </w:p>
        </w:tc>
      </w:tr>
    </w:tbl>
    <w:p w14:paraId="279A346E" w14:textId="77777777" w:rsidR="00732FA8" w:rsidRPr="008A1775" w:rsidRDefault="00732FA8" w:rsidP="008A1775">
      <w:pPr>
        <w:spacing w:afterLines="80" w:after="192"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4508"/>
        <w:gridCol w:w="4508"/>
      </w:tblGrid>
      <w:tr w:rsidR="00732FA8" w:rsidRPr="008A1775" w14:paraId="084AA8CB" w14:textId="77777777" w:rsidTr="003423E7">
        <w:tc>
          <w:tcPr>
            <w:tcW w:w="9016" w:type="dxa"/>
            <w:gridSpan w:val="2"/>
            <w:shd w:val="clear" w:color="auto" w:fill="D9D9D9" w:themeFill="background1" w:themeFillShade="D9"/>
          </w:tcPr>
          <w:p w14:paraId="61DA21AC"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Organizaciones o grupos organizacionales que intervienen en el Proyecto: </w:t>
            </w:r>
          </w:p>
        </w:tc>
      </w:tr>
      <w:tr w:rsidR="00732FA8" w:rsidRPr="008A1775" w14:paraId="5290153E" w14:textId="77777777" w:rsidTr="003423E7">
        <w:tc>
          <w:tcPr>
            <w:tcW w:w="4508" w:type="dxa"/>
            <w:shd w:val="clear" w:color="auto" w:fill="D9D9D9" w:themeFill="background1" w:themeFillShade="D9"/>
          </w:tcPr>
          <w:p w14:paraId="333A170A" w14:textId="77777777" w:rsidR="00732FA8" w:rsidRPr="008A1775" w:rsidRDefault="00732FA8" w:rsidP="008A1775">
            <w:pPr>
              <w:pStyle w:val="Prrafodelista"/>
              <w:ind w:left="306"/>
              <w:jc w:val="center"/>
              <w:rPr>
                <w:bCs/>
                <w:lang w:eastAsia="es-PE"/>
              </w:rPr>
            </w:pPr>
            <w:r w:rsidRPr="008A1775">
              <w:rPr>
                <w:bCs/>
                <w:lang w:eastAsia="es-PE"/>
              </w:rPr>
              <w:t>Organización o grupo Organizacional</w:t>
            </w:r>
          </w:p>
        </w:tc>
        <w:tc>
          <w:tcPr>
            <w:tcW w:w="4508" w:type="dxa"/>
            <w:shd w:val="clear" w:color="auto" w:fill="D9D9D9" w:themeFill="background1" w:themeFillShade="D9"/>
          </w:tcPr>
          <w:p w14:paraId="5692A350" w14:textId="77777777" w:rsidR="00732FA8" w:rsidRPr="008A1775" w:rsidRDefault="00732FA8" w:rsidP="008A1775">
            <w:pPr>
              <w:pStyle w:val="Prrafodelista"/>
              <w:ind w:left="306"/>
              <w:jc w:val="center"/>
              <w:rPr>
                <w:bCs/>
                <w:lang w:eastAsia="es-PE"/>
              </w:rPr>
            </w:pPr>
            <w:r w:rsidRPr="008A1775">
              <w:rPr>
                <w:bCs/>
                <w:lang w:eastAsia="es-PE"/>
              </w:rPr>
              <w:t>Rol que desempeña</w:t>
            </w:r>
          </w:p>
        </w:tc>
      </w:tr>
      <w:tr w:rsidR="00732FA8" w:rsidRPr="008A1775" w14:paraId="0A75AD10" w14:textId="77777777" w:rsidTr="003423E7">
        <w:tc>
          <w:tcPr>
            <w:tcW w:w="4508" w:type="dxa"/>
            <w:shd w:val="clear" w:color="auto" w:fill="FFFFFF" w:themeFill="background1"/>
          </w:tcPr>
          <w:p w14:paraId="7C8BDBEA"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Lumina Copper Sac.</w:t>
            </w:r>
          </w:p>
        </w:tc>
        <w:tc>
          <w:tcPr>
            <w:tcW w:w="4508" w:type="dxa"/>
            <w:shd w:val="clear" w:color="auto" w:fill="FFFFFF" w:themeFill="background1"/>
          </w:tcPr>
          <w:p w14:paraId="1C808B88"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Sponsor</w:t>
            </w:r>
          </w:p>
        </w:tc>
      </w:tr>
      <w:tr w:rsidR="00732FA8" w:rsidRPr="008A1775" w14:paraId="3570F325" w14:textId="77777777" w:rsidTr="003423E7">
        <w:tc>
          <w:tcPr>
            <w:tcW w:w="4508" w:type="dxa"/>
            <w:shd w:val="clear" w:color="auto" w:fill="FFFFFF" w:themeFill="background1"/>
          </w:tcPr>
          <w:p w14:paraId="5F7CEB51"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Gerente general</w:t>
            </w:r>
          </w:p>
        </w:tc>
        <w:tc>
          <w:tcPr>
            <w:tcW w:w="4508" w:type="dxa"/>
            <w:shd w:val="clear" w:color="auto" w:fill="FFFFFF" w:themeFill="background1"/>
          </w:tcPr>
          <w:p w14:paraId="565C7E95"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Equipo de proyecto</w:t>
            </w:r>
          </w:p>
        </w:tc>
      </w:tr>
      <w:tr w:rsidR="00732FA8" w:rsidRPr="008A1775" w14:paraId="311C4D37" w14:textId="77777777" w:rsidTr="003423E7">
        <w:tc>
          <w:tcPr>
            <w:tcW w:w="4508" w:type="dxa"/>
            <w:shd w:val="clear" w:color="auto" w:fill="FFFFFF" w:themeFill="background1"/>
          </w:tcPr>
          <w:p w14:paraId="492CA430"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Equipo de relaciones comunitarias</w:t>
            </w:r>
          </w:p>
        </w:tc>
        <w:tc>
          <w:tcPr>
            <w:tcW w:w="4508" w:type="dxa"/>
            <w:shd w:val="clear" w:color="auto" w:fill="FFFFFF" w:themeFill="background1"/>
          </w:tcPr>
          <w:p w14:paraId="50A3A5CB"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Equipo de gestión del proyecto</w:t>
            </w:r>
          </w:p>
        </w:tc>
      </w:tr>
      <w:tr w:rsidR="00732FA8" w:rsidRPr="008A1775" w14:paraId="400819C4" w14:textId="77777777" w:rsidTr="003423E7">
        <w:tc>
          <w:tcPr>
            <w:tcW w:w="4508" w:type="dxa"/>
            <w:shd w:val="clear" w:color="auto" w:fill="FFFFFF" w:themeFill="background1"/>
          </w:tcPr>
          <w:p w14:paraId="25CB031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Área de permisos ambientales</w:t>
            </w:r>
          </w:p>
        </w:tc>
        <w:tc>
          <w:tcPr>
            <w:tcW w:w="4508" w:type="dxa"/>
            <w:shd w:val="clear" w:color="auto" w:fill="FFFFFF" w:themeFill="background1"/>
          </w:tcPr>
          <w:p w14:paraId="784311A0"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r>
      <w:tr w:rsidR="00732FA8" w:rsidRPr="008A1775" w14:paraId="56E3BF52" w14:textId="77777777" w:rsidTr="003423E7">
        <w:tc>
          <w:tcPr>
            <w:tcW w:w="4508" w:type="dxa"/>
            <w:shd w:val="clear" w:color="auto" w:fill="FFFFFF" w:themeFill="background1"/>
          </w:tcPr>
          <w:p w14:paraId="11D14AC0"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 xml:space="preserve">Área de prevención y medio ambiente </w:t>
            </w:r>
          </w:p>
        </w:tc>
        <w:tc>
          <w:tcPr>
            <w:tcW w:w="4508" w:type="dxa"/>
            <w:shd w:val="clear" w:color="auto" w:fill="FFFFFF" w:themeFill="background1"/>
          </w:tcPr>
          <w:p w14:paraId="252D535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r>
      <w:tr w:rsidR="00732FA8" w:rsidRPr="008A1775" w14:paraId="7657C960" w14:textId="77777777" w:rsidTr="003423E7">
        <w:tc>
          <w:tcPr>
            <w:tcW w:w="4508" w:type="dxa"/>
            <w:shd w:val="clear" w:color="auto" w:fill="FFFFFF" w:themeFill="background1"/>
          </w:tcPr>
          <w:p w14:paraId="7A2F90E4"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Área de recursos humanos</w:t>
            </w:r>
          </w:p>
        </w:tc>
        <w:tc>
          <w:tcPr>
            <w:tcW w:w="4508" w:type="dxa"/>
            <w:shd w:val="clear" w:color="auto" w:fill="FFFFFF" w:themeFill="background1"/>
          </w:tcPr>
          <w:p w14:paraId="0DD66E72"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r>
      <w:tr w:rsidR="00732FA8" w:rsidRPr="008A1775" w14:paraId="06B3B230" w14:textId="77777777" w:rsidTr="003423E7">
        <w:tc>
          <w:tcPr>
            <w:tcW w:w="4508" w:type="dxa"/>
            <w:shd w:val="clear" w:color="auto" w:fill="FFFFFF" w:themeFill="background1"/>
          </w:tcPr>
          <w:p w14:paraId="20D57066"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Área de administración</w:t>
            </w:r>
          </w:p>
        </w:tc>
        <w:tc>
          <w:tcPr>
            <w:tcW w:w="4508" w:type="dxa"/>
            <w:shd w:val="clear" w:color="auto" w:fill="FFFFFF" w:themeFill="background1"/>
          </w:tcPr>
          <w:p w14:paraId="3745AAB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r>
      <w:tr w:rsidR="00732FA8" w:rsidRPr="008A1775" w14:paraId="3E8CB0E0" w14:textId="77777777" w:rsidTr="003423E7">
        <w:tc>
          <w:tcPr>
            <w:tcW w:w="4508" w:type="dxa"/>
            <w:shd w:val="clear" w:color="auto" w:fill="FFFFFF" w:themeFill="background1"/>
          </w:tcPr>
          <w:p w14:paraId="36C77E48"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 xml:space="preserve">Área de contabilidad y finanzas </w:t>
            </w:r>
          </w:p>
        </w:tc>
        <w:tc>
          <w:tcPr>
            <w:tcW w:w="4508" w:type="dxa"/>
            <w:shd w:val="clear" w:color="auto" w:fill="FFFFFF" w:themeFill="background1"/>
          </w:tcPr>
          <w:p w14:paraId="1E445564"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r>
      <w:tr w:rsidR="00732FA8" w:rsidRPr="008A1775" w14:paraId="656D1668" w14:textId="77777777" w:rsidTr="003423E7">
        <w:tc>
          <w:tcPr>
            <w:tcW w:w="4508" w:type="dxa"/>
            <w:shd w:val="clear" w:color="auto" w:fill="FFFFFF" w:themeFill="background1"/>
          </w:tcPr>
          <w:p w14:paraId="366A4928"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Autoridades locales</w:t>
            </w:r>
          </w:p>
        </w:tc>
        <w:tc>
          <w:tcPr>
            <w:tcW w:w="4508" w:type="dxa"/>
            <w:shd w:val="clear" w:color="auto" w:fill="FFFFFF" w:themeFill="background1"/>
            <w:vAlign w:val="center"/>
          </w:tcPr>
          <w:p w14:paraId="26855DD2"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26EBCE79" w14:textId="77777777" w:rsidTr="003423E7">
        <w:tc>
          <w:tcPr>
            <w:tcW w:w="4508" w:type="dxa"/>
            <w:shd w:val="clear" w:color="auto" w:fill="FFFFFF" w:themeFill="background1"/>
          </w:tcPr>
          <w:p w14:paraId="25017ACF"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Empresarios locales</w:t>
            </w:r>
          </w:p>
        </w:tc>
        <w:tc>
          <w:tcPr>
            <w:tcW w:w="4508" w:type="dxa"/>
            <w:shd w:val="clear" w:color="auto" w:fill="FFFFFF" w:themeFill="background1"/>
          </w:tcPr>
          <w:p w14:paraId="44D127A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538F34BD" w14:textId="77777777" w:rsidTr="003423E7">
        <w:tc>
          <w:tcPr>
            <w:tcW w:w="4508" w:type="dxa"/>
            <w:shd w:val="clear" w:color="auto" w:fill="FFFFFF" w:themeFill="background1"/>
          </w:tcPr>
          <w:p w14:paraId="3F5CBB65"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Instituciones Educativas</w:t>
            </w:r>
          </w:p>
        </w:tc>
        <w:tc>
          <w:tcPr>
            <w:tcW w:w="4508" w:type="dxa"/>
            <w:shd w:val="clear" w:color="auto" w:fill="FFFFFF" w:themeFill="background1"/>
          </w:tcPr>
          <w:p w14:paraId="638DD773"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0593D9D8" w14:textId="77777777" w:rsidTr="003423E7">
        <w:tc>
          <w:tcPr>
            <w:tcW w:w="4508" w:type="dxa"/>
            <w:shd w:val="clear" w:color="auto" w:fill="FFFFFF" w:themeFill="background1"/>
          </w:tcPr>
          <w:p w14:paraId="37E707F5"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Alumnos</w:t>
            </w:r>
          </w:p>
        </w:tc>
        <w:tc>
          <w:tcPr>
            <w:tcW w:w="4508" w:type="dxa"/>
            <w:shd w:val="clear" w:color="auto" w:fill="FFFFFF" w:themeFill="background1"/>
          </w:tcPr>
          <w:p w14:paraId="35291EEA"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47DA702C" w14:textId="77777777" w:rsidTr="003423E7">
        <w:tc>
          <w:tcPr>
            <w:tcW w:w="4508" w:type="dxa"/>
            <w:shd w:val="clear" w:color="auto" w:fill="FFFFFF" w:themeFill="background1"/>
          </w:tcPr>
          <w:p w14:paraId="1418D6FD"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Docentes</w:t>
            </w:r>
          </w:p>
        </w:tc>
        <w:tc>
          <w:tcPr>
            <w:tcW w:w="4508" w:type="dxa"/>
            <w:shd w:val="clear" w:color="auto" w:fill="FFFFFF" w:themeFill="background1"/>
          </w:tcPr>
          <w:p w14:paraId="17FC5F23"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6F69CFF8" w14:textId="77777777" w:rsidTr="003423E7">
        <w:tc>
          <w:tcPr>
            <w:tcW w:w="4508" w:type="dxa"/>
            <w:shd w:val="clear" w:color="auto" w:fill="FFFFFF" w:themeFill="background1"/>
          </w:tcPr>
          <w:p w14:paraId="220E1324"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Junta administradora de servicios de saneamiento (JASS)</w:t>
            </w:r>
          </w:p>
        </w:tc>
        <w:tc>
          <w:tcPr>
            <w:tcW w:w="4508" w:type="dxa"/>
            <w:shd w:val="clear" w:color="auto" w:fill="FFFFFF" w:themeFill="background1"/>
            <w:vAlign w:val="center"/>
          </w:tcPr>
          <w:p w14:paraId="110106AD"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6766FFAE" w14:textId="77777777" w:rsidTr="003423E7">
        <w:tc>
          <w:tcPr>
            <w:tcW w:w="4508" w:type="dxa"/>
            <w:shd w:val="clear" w:color="auto" w:fill="FFFFFF" w:themeFill="background1"/>
          </w:tcPr>
          <w:p w14:paraId="495C54FB"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Junta de regantes</w:t>
            </w:r>
          </w:p>
        </w:tc>
        <w:tc>
          <w:tcPr>
            <w:tcW w:w="4508" w:type="dxa"/>
            <w:shd w:val="clear" w:color="auto" w:fill="FFFFFF" w:themeFill="background1"/>
            <w:vAlign w:val="center"/>
          </w:tcPr>
          <w:p w14:paraId="7634ECA2"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4A3FF5AE" w14:textId="77777777" w:rsidTr="003423E7">
        <w:tc>
          <w:tcPr>
            <w:tcW w:w="4508" w:type="dxa"/>
            <w:shd w:val="clear" w:color="auto" w:fill="FFFFFF" w:themeFill="background1"/>
          </w:tcPr>
          <w:p w14:paraId="756BA7B9"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Microrredes de salud</w:t>
            </w:r>
          </w:p>
        </w:tc>
        <w:tc>
          <w:tcPr>
            <w:tcW w:w="4508" w:type="dxa"/>
            <w:shd w:val="clear" w:color="auto" w:fill="FFFFFF" w:themeFill="background1"/>
            <w:vAlign w:val="center"/>
          </w:tcPr>
          <w:p w14:paraId="3E0E6B87"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2A6313E2" w14:textId="77777777" w:rsidTr="003423E7">
        <w:tc>
          <w:tcPr>
            <w:tcW w:w="4508" w:type="dxa"/>
            <w:shd w:val="clear" w:color="auto" w:fill="FFFFFF" w:themeFill="background1"/>
          </w:tcPr>
          <w:p w14:paraId="12C0F3A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Puestos de salud</w:t>
            </w:r>
          </w:p>
        </w:tc>
        <w:tc>
          <w:tcPr>
            <w:tcW w:w="4508" w:type="dxa"/>
            <w:shd w:val="clear" w:color="auto" w:fill="FFFFFF" w:themeFill="background1"/>
            <w:vAlign w:val="center"/>
          </w:tcPr>
          <w:p w14:paraId="0F50D0B3"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38957D06" w14:textId="77777777" w:rsidTr="003423E7">
        <w:tc>
          <w:tcPr>
            <w:tcW w:w="4508" w:type="dxa"/>
            <w:shd w:val="clear" w:color="auto" w:fill="FFFFFF" w:themeFill="background1"/>
          </w:tcPr>
          <w:p w14:paraId="35FE8910"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Obstetras</w:t>
            </w:r>
          </w:p>
        </w:tc>
        <w:tc>
          <w:tcPr>
            <w:tcW w:w="4508" w:type="dxa"/>
            <w:shd w:val="clear" w:color="auto" w:fill="FFFFFF" w:themeFill="background1"/>
            <w:vAlign w:val="center"/>
          </w:tcPr>
          <w:p w14:paraId="00DCFAFD"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Usuarios/clientes</w:t>
            </w:r>
          </w:p>
        </w:tc>
      </w:tr>
      <w:tr w:rsidR="00732FA8" w:rsidRPr="008A1775" w14:paraId="7CAF91A6" w14:textId="77777777" w:rsidTr="003423E7">
        <w:tc>
          <w:tcPr>
            <w:tcW w:w="4508" w:type="dxa"/>
            <w:shd w:val="clear" w:color="auto" w:fill="FFFFFF" w:themeFill="background1"/>
          </w:tcPr>
          <w:p w14:paraId="59EA2319"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Empresa con certificación para toma de muestras de agua</w:t>
            </w:r>
          </w:p>
        </w:tc>
        <w:tc>
          <w:tcPr>
            <w:tcW w:w="4508" w:type="dxa"/>
            <w:shd w:val="clear" w:color="auto" w:fill="FFFFFF" w:themeFill="background1"/>
            <w:vAlign w:val="center"/>
          </w:tcPr>
          <w:p w14:paraId="06516C2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w:t>
            </w:r>
          </w:p>
        </w:tc>
      </w:tr>
      <w:tr w:rsidR="00732FA8" w:rsidRPr="008A1775" w14:paraId="56416C4C" w14:textId="77777777" w:rsidTr="003423E7">
        <w:tc>
          <w:tcPr>
            <w:tcW w:w="4508" w:type="dxa"/>
            <w:shd w:val="clear" w:color="auto" w:fill="FFFFFF" w:themeFill="background1"/>
            <w:vAlign w:val="center"/>
          </w:tcPr>
          <w:p w14:paraId="767379F3" w14:textId="77777777" w:rsidR="00732FA8" w:rsidRPr="008A1775" w:rsidRDefault="00732FA8" w:rsidP="008A1775">
            <w:pPr>
              <w:pStyle w:val="Prrafodelista"/>
              <w:tabs>
                <w:tab w:val="left" w:pos="1305"/>
              </w:tabs>
              <w:ind w:left="306"/>
              <w:rPr>
                <w:rFonts w:ascii="Arial" w:hAnsi="Arial" w:cs="Arial"/>
                <w:bCs/>
                <w:sz w:val="20"/>
                <w:szCs w:val="20"/>
                <w:lang w:eastAsia="es-PE"/>
              </w:rPr>
            </w:pPr>
            <w:r w:rsidRPr="008A1775">
              <w:rPr>
                <w:rFonts w:ascii="Arial" w:hAnsi="Arial" w:cs="Arial"/>
                <w:bCs/>
                <w:sz w:val="20"/>
                <w:szCs w:val="20"/>
                <w:lang w:eastAsia="es-PE"/>
              </w:rPr>
              <w:t>Proveedores de medicina y equipos médicos</w:t>
            </w:r>
          </w:p>
        </w:tc>
        <w:tc>
          <w:tcPr>
            <w:tcW w:w="4508" w:type="dxa"/>
            <w:shd w:val="clear" w:color="auto" w:fill="FFFFFF" w:themeFill="background1"/>
          </w:tcPr>
          <w:p w14:paraId="471A47CD"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w:t>
            </w:r>
          </w:p>
        </w:tc>
      </w:tr>
      <w:tr w:rsidR="00732FA8" w:rsidRPr="008A1775" w14:paraId="52E936B7" w14:textId="77777777" w:rsidTr="003423E7">
        <w:tc>
          <w:tcPr>
            <w:tcW w:w="4508" w:type="dxa"/>
            <w:shd w:val="clear" w:color="auto" w:fill="FFFFFF" w:themeFill="background1"/>
            <w:vAlign w:val="center"/>
          </w:tcPr>
          <w:p w14:paraId="26E47DDF"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 de útiles escolares y mochilas</w:t>
            </w:r>
          </w:p>
        </w:tc>
        <w:tc>
          <w:tcPr>
            <w:tcW w:w="4508" w:type="dxa"/>
            <w:shd w:val="clear" w:color="auto" w:fill="FFFFFF" w:themeFill="background1"/>
          </w:tcPr>
          <w:p w14:paraId="26BD9AD2"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w:t>
            </w:r>
          </w:p>
        </w:tc>
      </w:tr>
      <w:tr w:rsidR="00732FA8" w:rsidRPr="008A1775" w14:paraId="16CC43F4" w14:textId="77777777" w:rsidTr="003423E7">
        <w:tc>
          <w:tcPr>
            <w:tcW w:w="4508" w:type="dxa"/>
            <w:shd w:val="clear" w:color="auto" w:fill="FFFFFF" w:themeFill="background1"/>
            <w:vAlign w:val="center"/>
          </w:tcPr>
          <w:p w14:paraId="57E4EECF"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 de capacitación</w:t>
            </w:r>
          </w:p>
        </w:tc>
        <w:tc>
          <w:tcPr>
            <w:tcW w:w="4508" w:type="dxa"/>
            <w:shd w:val="clear" w:color="auto" w:fill="FFFFFF" w:themeFill="background1"/>
          </w:tcPr>
          <w:p w14:paraId="04AA5D5C"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Proveedores</w:t>
            </w:r>
          </w:p>
        </w:tc>
      </w:tr>
      <w:tr w:rsidR="00732FA8" w:rsidRPr="008A1775" w14:paraId="6D9823D1" w14:textId="77777777" w:rsidTr="003423E7">
        <w:tc>
          <w:tcPr>
            <w:tcW w:w="4508" w:type="dxa"/>
            <w:shd w:val="clear" w:color="auto" w:fill="FFFFFF" w:themeFill="background1"/>
          </w:tcPr>
          <w:p w14:paraId="35579D97"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Ministerio de Energía y Minas (MINEM)</w:t>
            </w:r>
          </w:p>
        </w:tc>
        <w:tc>
          <w:tcPr>
            <w:tcW w:w="4508" w:type="dxa"/>
            <w:shd w:val="clear" w:color="auto" w:fill="FFFFFF" w:themeFill="background1"/>
          </w:tcPr>
          <w:p w14:paraId="7D457B4D"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Fiscalización</w:t>
            </w:r>
          </w:p>
        </w:tc>
      </w:tr>
      <w:tr w:rsidR="00732FA8" w:rsidRPr="008A1775" w14:paraId="5382EB58" w14:textId="77777777" w:rsidTr="003423E7">
        <w:tc>
          <w:tcPr>
            <w:tcW w:w="4508" w:type="dxa"/>
            <w:shd w:val="clear" w:color="auto" w:fill="FFFFFF" w:themeFill="background1"/>
          </w:tcPr>
          <w:p w14:paraId="00A30A08" w14:textId="77777777" w:rsidR="00732FA8" w:rsidRPr="008A1775" w:rsidRDefault="00732FA8" w:rsidP="008A1775">
            <w:pPr>
              <w:pStyle w:val="Prrafodelista"/>
              <w:ind w:left="22"/>
              <w:jc w:val="center"/>
              <w:rPr>
                <w:rFonts w:ascii="Arial" w:hAnsi="Arial" w:cs="Arial"/>
                <w:bCs/>
                <w:sz w:val="20"/>
                <w:szCs w:val="20"/>
                <w:lang w:eastAsia="es-PE"/>
              </w:rPr>
            </w:pPr>
            <w:r w:rsidRPr="008A1775">
              <w:rPr>
                <w:rFonts w:ascii="Arial" w:hAnsi="Arial" w:cs="Arial"/>
                <w:bCs/>
                <w:sz w:val="20"/>
                <w:szCs w:val="20"/>
                <w:lang w:eastAsia="es-PE"/>
              </w:rPr>
              <w:t>Organismo de Fiscalización Ambiental (OEFA)</w:t>
            </w:r>
          </w:p>
        </w:tc>
        <w:tc>
          <w:tcPr>
            <w:tcW w:w="4508" w:type="dxa"/>
            <w:shd w:val="clear" w:color="auto" w:fill="FFFFFF" w:themeFill="background1"/>
          </w:tcPr>
          <w:p w14:paraId="09C48730"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Fiscalización</w:t>
            </w:r>
          </w:p>
        </w:tc>
      </w:tr>
      <w:tr w:rsidR="00732FA8" w:rsidRPr="008A1775" w14:paraId="4F138CF4" w14:textId="77777777" w:rsidTr="003423E7">
        <w:tc>
          <w:tcPr>
            <w:tcW w:w="4508" w:type="dxa"/>
            <w:shd w:val="clear" w:color="auto" w:fill="FFFFFF" w:themeFill="background1"/>
          </w:tcPr>
          <w:p w14:paraId="608B6912"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Oficina General de Gestión Social (OGGS)</w:t>
            </w:r>
          </w:p>
        </w:tc>
        <w:tc>
          <w:tcPr>
            <w:tcW w:w="4508" w:type="dxa"/>
            <w:shd w:val="clear" w:color="auto" w:fill="FFFFFF" w:themeFill="background1"/>
          </w:tcPr>
          <w:p w14:paraId="5F4AAE74" w14:textId="77777777" w:rsidR="00732FA8" w:rsidRPr="008A1775" w:rsidRDefault="00732FA8" w:rsidP="008A1775">
            <w:pPr>
              <w:pStyle w:val="Prrafodelista"/>
              <w:ind w:left="306"/>
              <w:jc w:val="center"/>
              <w:rPr>
                <w:rFonts w:ascii="Arial" w:hAnsi="Arial" w:cs="Arial"/>
                <w:bCs/>
                <w:sz w:val="20"/>
                <w:szCs w:val="20"/>
                <w:lang w:eastAsia="es-PE"/>
              </w:rPr>
            </w:pPr>
            <w:r w:rsidRPr="008A1775">
              <w:rPr>
                <w:rFonts w:ascii="Arial" w:hAnsi="Arial" w:cs="Arial"/>
                <w:bCs/>
                <w:sz w:val="20"/>
                <w:szCs w:val="20"/>
                <w:lang w:eastAsia="es-PE"/>
              </w:rPr>
              <w:t>Fiscalización</w:t>
            </w:r>
          </w:p>
        </w:tc>
      </w:tr>
    </w:tbl>
    <w:p w14:paraId="3C134D4C"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6BCC567F" w14:textId="77777777" w:rsidTr="003423E7">
        <w:tc>
          <w:tcPr>
            <w:tcW w:w="9016" w:type="dxa"/>
            <w:shd w:val="clear" w:color="auto" w:fill="D9D9D9" w:themeFill="background1" w:themeFillShade="D9"/>
          </w:tcPr>
          <w:p w14:paraId="4B894296"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Principales amenazas del Proyecto (Riesgos negativos): </w:t>
            </w:r>
          </w:p>
        </w:tc>
      </w:tr>
      <w:tr w:rsidR="00732FA8" w:rsidRPr="008A1775" w14:paraId="34300570" w14:textId="77777777" w:rsidTr="003423E7">
        <w:trPr>
          <w:trHeight w:val="481"/>
        </w:trPr>
        <w:tc>
          <w:tcPr>
            <w:tcW w:w="9016" w:type="dxa"/>
            <w:vAlign w:val="center"/>
          </w:tcPr>
          <w:p w14:paraId="191F367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Inadecuada implementación de las actividades del Plan de Relaciones Comunitarias.</w:t>
            </w:r>
          </w:p>
          <w:p w14:paraId="5D78E4C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Participación pasiva de la población y autoridades en la implementación del Plan de Relaciones Comunitarias.</w:t>
            </w:r>
          </w:p>
          <w:p w14:paraId="01ED313D"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Que se informe inadecuadamente sobre la situación actual del proyecto El Galeno. </w:t>
            </w:r>
          </w:p>
          <w:p w14:paraId="0386923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lastRenderedPageBreak/>
              <w:t>Que se disminuyan las buenas relaciones entre la empresa Lumina Copper Sac y el área de influencia social del proyecto El Galeno.</w:t>
            </w:r>
          </w:p>
          <w:p w14:paraId="5CA3B2B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Cumplimiento inoportuno de los compromisos.</w:t>
            </w:r>
          </w:p>
          <w:p w14:paraId="0F0B7DC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Exceder el presupuesto establecido.</w:t>
            </w:r>
          </w:p>
          <w:p w14:paraId="46E3D53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Exceder el tiempo establecido.</w:t>
            </w:r>
          </w:p>
          <w:p w14:paraId="2D76733F" w14:textId="77777777" w:rsidR="00732FA8" w:rsidRPr="008A1775" w:rsidRDefault="00732FA8" w:rsidP="008A1775">
            <w:pPr>
              <w:pStyle w:val="Prrafodelista"/>
              <w:ind w:left="306"/>
              <w:jc w:val="both"/>
              <w:rPr>
                <w:rFonts w:ascii="Arial" w:hAnsi="Arial" w:cs="Arial"/>
                <w:bCs/>
                <w:sz w:val="20"/>
                <w:szCs w:val="20"/>
                <w:lang w:eastAsia="es-PE"/>
              </w:rPr>
            </w:pPr>
          </w:p>
        </w:tc>
      </w:tr>
    </w:tbl>
    <w:p w14:paraId="314D7374" w14:textId="77777777" w:rsidR="00732FA8" w:rsidRPr="008A1775" w:rsidRDefault="00732FA8" w:rsidP="008A1775">
      <w:pPr>
        <w:spacing w:after="200" w:line="276" w:lineRule="auto"/>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206182FB" w14:textId="77777777" w:rsidTr="003423E7">
        <w:tc>
          <w:tcPr>
            <w:tcW w:w="9016" w:type="dxa"/>
            <w:shd w:val="clear" w:color="auto" w:fill="D9D9D9" w:themeFill="background1" w:themeFillShade="D9"/>
          </w:tcPr>
          <w:p w14:paraId="0352F3D9"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Principales oportunidades del Proyecto (Riesgos positivos): </w:t>
            </w:r>
          </w:p>
        </w:tc>
      </w:tr>
      <w:tr w:rsidR="00732FA8" w:rsidRPr="008A1775" w14:paraId="4CD3E8F0" w14:textId="77777777" w:rsidTr="003423E7">
        <w:trPr>
          <w:trHeight w:val="481"/>
        </w:trPr>
        <w:tc>
          <w:tcPr>
            <w:tcW w:w="9016" w:type="dxa"/>
            <w:vAlign w:val="center"/>
          </w:tcPr>
          <w:p w14:paraId="57EAA509"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Adecuada implementación de las actividades del Plan de Relaciones Comunitarias.</w:t>
            </w:r>
          </w:p>
          <w:p w14:paraId="5FCA308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Participación activa de la población y autoridades en la implementación del Plan de Relaciones Comunitarias. </w:t>
            </w:r>
          </w:p>
          <w:p w14:paraId="6AB5426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Que se informe adecuadamente sobre la situación actual del proyecto El Galeno.</w:t>
            </w:r>
          </w:p>
          <w:p w14:paraId="46C03CB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Mantener las buenas relaciones entre la empresa Lumina Copper Sac. y el área de influencia social del proyecto El Galeno.</w:t>
            </w:r>
          </w:p>
          <w:p w14:paraId="57E5D1CE"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Cumplimiento oportuno de los compromisos.</w:t>
            </w:r>
          </w:p>
          <w:p w14:paraId="26AEB4D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Generar un saldo positivo en el presupuesto.</w:t>
            </w:r>
          </w:p>
          <w:p w14:paraId="175B5566"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Aportar al desarrollo de los caseríos del área de influencia social directa.</w:t>
            </w:r>
          </w:p>
          <w:p w14:paraId="25E7E89F" w14:textId="77777777" w:rsidR="00732FA8" w:rsidRPr="008A1775" w:rsidRDefault="00732FA8" w:rsidP="008A1775">
            <w:pPr>
              <w:pStyle w:val="Prrafodelista"/>
              <w:ind w:left="306"/>
              <w:jc w:val="both"/>
              <w:rPr>
                <w:rFonts w:ascii="Arial" w:hAnsi="Arial" w:cs="Arial"/>
                <w:bCs/>
                <w:sz w:val="20"/>
                <w:szCs w:val="20"/>
                <w:lang w:eastAsia="es-PE"/>
              </w:rPr>
            </w:pPr>
          </w:p>
        </w:tc>
      </w:tr>
    </w:tbl>
    <w:p w14:paraId="789C1C78" w14:textId="77777777" w:rsidR="00732FA8" w:rsidRPr="008A1775" w:rsidRDefault="00732FA8" w:rsidP="008A1775">
      <w:pPr>
        <w:spacing w:after="200" w:line="276" w:lineRule="auto"/>
        <w:jc w:val="center"/>
        <w:rPr>
          <w:bCs/>
          <w:sz w:val="8"/>
          <w:szCs w:val="8"/>
          <w:lang w:eastAsia="es-PE"/>
        </w:rPr>
      </w:pPr>
    </w:p>
    <w:tbl>
      <w:tblPr>
        <w:tblStyle w:val="Tablaconcuadrcula"/>
        <w:tblW w:w="9067" w:type="dxa"/>
        <w:tblLook w:val="04A0" w:firstRow="1" w:lastRow="0" w:firstColumn="1" w:lastColumn="0" w:noHBand="0" w:noVBand="1"/>
      </w:tblPr>
      <w:tblGrid>
        <w:gridCol w:w="5524"/>
        <w:gridCol w:w="3543"/>
      </w:tblGrid>
      <w:tr w:rsidR="00732FA8" w:rsidRPr="008A1775" w14:paraId="66BE6557" w14:textId="77777777" w:rsidTr="003423E7">
        <w:tc>
          <w:tcPr>
            <w:tcW w:w="9067" w:type="dxa"/>
            <w:gridSpan w:val="2"/>
            <w:shd w:val="clear" w:color="auto" w:fill="D9D9D9" w:themeFill="background1" w:themeFillShade="D9"/>
          </w:tcPr>
          <w:p w14:paraId="17FD2D45"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Presupuesto preliminar del Proyecto: </w:t>
            </w:r>
          </w:p>
        </w:tc>
      </w:tr>
      <w:tr w:rsidR="00732FA8" w:rsidRPr="008A1775" w14:paraId="74624A2E" w14:textId="77777777" w:rsidTr="003423E7">
        <w:tc>
          <w:tcPr>
            <w:tcW w:w="5524" w:type="dxa"/>
            <w:shd w:val="clear" w:color="auto" w:fill="D9D9D9" w:themeFill="background1" w:themeFillShade="D9"/>
          </w:tcPr>
          <w:p w14:paraId="31429A11" w14:textId="77777777" w:rsidR="00732FA8" w:rsidRPr="008A1775" w:rsidRDefault="00732FA8" w:rsidP="008A1775">
            <w:pPr>
              <w:pStyle w:val="Prrafodelista"/>
              <w:ind w:left="306"/>
              <w:jc w:val="center"/>
              <w:rPr>
                <w:bCs/>
                <w:lang w:eastAsia="es-PE"/>
              </w:rPr>
            </w:pPr>
            <w:r w:rsidRPr="008A1775">
              <w:rPr>
                <w:bCs/>
                <w:lang w:eastAsia="es-PE"/>
              </w:rPr>
              <w:t>Concepto</w:t>
            </w:r>
          </w:p>
        </w:tc>
        <w:tc>
          <w:tcPr>
            <w:tcW w:w="3543" w:type="dxa"/>
            <w:shd w:val="clear" w:color="auto" w:fill="D9D9D9" w:themeFill="background1" w:themeFillShade="D9"/>
          </w:tcPr>
          <w:p w14:paraId="631D4162" w14:textId="77777777" w:rsidR="00732FA8" w:rsidRPr="008A1775" w:rsidRDefault="00732FA8" w:rsidP="008A1775">
            <w:pPr>
              <w:pStyle w:val="Prrafodelista"/>
              <w:ind w:left="306"/>
              <w:jc w:val="center"/>
              <w:rPr>
                <w:bCs/>
                <w:lang w:eastAsia="es-PE"/>
              </w:rPr>
            </w:pPr>
            <w:r w:rsidRPr="008A1775">
              <w:rPr>
                <w:bCs/>
                <w:lang w:eastAsia="es-PE"/>
              </w:rPr>
              <w:t>Monto S/</w:t>
            </w:r>
          </w:p>
        </w:tc>
      </w:tr>
      <w:tr w:rsidR="00732FA8" w:rsidRPr="008A1775" w14:paraId="6A779478" w14:textId="77777777" w:rsidTr="003423E7">
        <w:tc>
          <w:tcPr>
            <w:tcW w:w="5524" w:type="dxa"/>
            <w:shd w:val="clear" w:color="auto" w:fill="auto"/>
          </w:tcPr>
          <w:p w14:paraId="79C4B108"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Gestión del proyecto</w:t>
            </w:r>
          </w:p>
        </w:tc>
        <w:tc>
          <w:tcPr>
            <w:tcW w:w="3543" w:type="dxa"/>
            <w:shd w:val="clear" w:color="auto" w:fill="auto"/>
          </w:tcPr>
          <w:p w14:paraId="09C87685" w14:textId="77777777" w:rsidR="00732FA8" w:rsidRPr="008A1775" w:rsidRDefault="00732FA8" w:rsidP="008A1775">
            <w:pPr>
              <w:pStyle w:val="Prrafodelista"/>
              <w:ind w:left="306"/>
              <w:jc w:val="right"/>
              <w:rPr>
                <w:bCs/>
                <w:lang w:eastAsia="es-PE"/>
              </w:rPr>
            </w:pPr>
            <w:r w:rsidRPr="008A1775">
              <w:rPr>
                <w:bCs/>
                <w:lang w:eastAsia="es-PE"/>
              </w:rPr>
              <w:t>18,976</w:t>
            </w:r>
          </w:p>
        </w:tc>
      </w:tr>
      <w:tr w:rsidR="00732FA8" w:rsidRPr="008A1775" w14:paraId="2CF0CA88" w14:textId="77777777" w:rsidTr="003423E7">
        <w:tc>
          <w:tcPr>
            <w:tcW w:w="5524" w:type="dxa"/>
            <w:shd w:val="clear" w:color="auto" w:fill="FFFFFF" w:themeFill="background1"/>
          </w:tcPr>
          <w:p w14:paraId="0887BCBA"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Programa de contratación de mano de obra local</w:t>
            </w:r>
          </w:p>
        </w:tc>
        <w:tc>
          <w:tcPr>
            <w:tcW w:w="3543" w:type="dxa"/>
            <w:shd w:val="clear" w:color="auto" w:fill="FFFFFF" w:themeFill="background1"/>
          </w:tcPr>
          <w:p w14:paraId="5A5FEC15"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149,708</w:t>
            </w:r>
          </w:p>
        </w:tc>
      </w:tr>
      <w:tr w:rsidR="00732FA8" w:rsidRPr="008A1775" w14:paraId="04299DB4" w14:textId="77777777" w:rsidTr="003423E7">
        <w:tc>
          <w:tcPr>
            <w:tcW w:w="5524" w:type="dxa"/>
            <w:shd w:val="clear" w:color="auto" w:fill="FFFFFF" w:themeFill="background1"/>
          </w:tcPr>
          <w:p w14:paraId="2C968246" w14:textId="77777777" w:rsidR="00732FA8" w:rsidRPr="008A1775" w:rsidRDefault="00732FA8" w:rsidP="008A1775">
            <w:pPr>
              <w:rPr>
                <w:bCs/>
                <w:lang w:eastAsia="es-PE"/>
              </w:rPr>
            </w:pPr>
            <w:r w:rsidRPr="008A1775">
              <w:rPr>
                <w:bCs/>
                <w:lang w:eastAsia="es-PE"/>
              </w:rPr>
              <w:t>Subprograma de participación ciudadana y comunicación</w:t>
            </w:r>
          </w:p>
        </w:tc>
        <w:tc>
          <w:tcPr>
            <w:tcW w:w="3543" w:type="dxa"/>
            <w:shd w:val="clear" w:color="auto" w:fill="FFFFFF" w:themeFill="background1"/>
          </w:tcPr>
          <w:p w14:paraId="25107A1E"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53,520</w:t>
            </w:r>
          </w:p>
        </w:tc>
      </w:tr>
      <w:tr w:rsidR="00732FA8" w:rsidRPr="008A1775" w14:paraId="5049B602" w14:textId="77777777" w:rsidTr="003423E7">
        <w:tc>
          <w:tcPr>
            <w:tcW w:w="5524" w:type="dxa"/>
            <w:shd w:val="clear" w:color="auto" w:fill="FFFFFF" w:themeFill="background1"/>
          </w:tcPr>
          <w:p w14:paraId="4B93BCD6" w14:textId="77777777" w:rsidR="00732FA8" w:rsidRPr="008A1775" w:rsidRDefault="00732FA8" w:rsidP="008A1775">
            <w:pPr>
              <w:pStyle w:val="Prrafodelista"/>
              <w:ind w:left="22"/>
              <w:rPr>
                <w:bCs/>
                <w:lang w:eastAsia="es-PE"/>
              </w:rPr>
            </w:pPr>
            <w:r w:rsidRPr="008A1775">
              <w:rPr>
                <w:bCs/>
                <w:lang w:eastAsia="es-PE"/>
              </w:rPr>
              <w:t>Programa de vigilancia de calidad de agua</w:t>
            </w:r>
          </w:p>
        </w:tc>
        <w:tc>
          <w:tcPr>
            <w:tcW w:w="3543" w:type="dxa"/>
            <w:shd w:val="clear" w:color="auto" w:fill="FFFFFF" w:themeFill="background1"/>
          </w:tcPr>
          <w:p w14:paraId="7DC02B4A"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60,276</w:t>
            </w:r>
          </w:p>
        </w:tc>
      </w:tr>
      <w:tr w:rsidR="00732FA8" w:rsidRPr="008A1775" w14:paraId="73417D9B" w14:textId="77777777" w:rsidTr="003423E7">
        <w:tc>
          <w:tcPr>
            <w:tcW w:w="5524" w:type="dxa"/>
            <w:shd w:val="clear" w:color="auto" w:fill="FFFFFF" w:themeFill="background1"/>
          </w:tcPr>
          <w:p w14:paraId="36D85BF2" w14:textId="77777777" w:rsidR="00732FA8" w:rsidRPr="008A1775" w:rsidRDefault="00732FA8" w:rsidP="008A1775">
            <w:pPr>
              <w:pStyle w:val="Prrafodelista"/>
              <w:ind w:left="22"/>
              <w:rPr>
                <w:bCs/>
                <w:lang w:eastAsia="es-PE"/>
              </w:rPr>
            </w:pPr>
            <w:r w:rsidRPr="008A1775">
              <w:rPr>
                <w:bCs/>
                <w:lang w:eastAsia="es-PE"/>
              </w:rPr>
              <w:t>Sub programa de adquisiciones de bienes y servicios</w:t>
            </w:r>
          </w:p>
        </w:tc>
        <w:tc>
          <w:tcPr>
            <w:tcW w:w="3543" w:type="dxa"/>
            <w:shd w:val="clear" w:color="auto" w:fill="FFFFFF" w:themeFill="background1"/>
          </w:tcPr>
          <w:p w14:paraId="254C1800"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124,889</w:t>
            </w:r>
          </w:p>
        </w:tc>
      </w:tr>
      <w:tr w:rsidR="00732FA8" w:rsidRPr="008A1775" w14:paraId="1E1D760E" w14:textId="77777777" w:rsidTr="003423E7">
        <w:tc>
          <w:tcPr>
            <w:tcW w:w="5524" w:type="dxa"/>
            <w:shd w:val="clear" w:color="auto" w:fill="FFFFFF" w:themeFill="background1"/>
          </w:tcPr>
          <w:p w14:paraId="327C99B2" w14:textId="77777777" w:rsidR="00732FA8" w:rsidRPr="008A1775" w:rsidRDefault="00732FA8" w:rsidP="008A1775">
            <w:pPr>
              <w:pStyle w:val="Prrafodelista"/>
              <w:ind w:left="22"/>
              <w:rPr>
                <w:bCs/>
                <w:lang w:eastAsia="es-PE"/>
              </w:rPr>
            </w:pPr>
            <w:r w:rsidRPr="008A1775">
              <w:rPr>
                <w:bCs/>
                <w:lang w:eastAsia="es-PE"/>
              </w:rPr>
              <w:t>Sub programa de capacitación y desarrollo de capacidades</w:t>
            </w:r>
          </w:p>
        </w:tc>
        <w:tc>
          <w:tcPr>
            <w:tcW w:w="3543" w:type="dxa"/>
            <w:shd w:val="clear" w:color="auto" w:fill="FFFFFF" w:themeFill="background1"/>
          </w:tcPr>
          <w:p w14:paraId="71211B33"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17,975</w:t>
            </w:r>
          </w:p>
        </w:tc>
      </w:tr>
      <w:tr w:rsidR="00732FA8" w:rsidRPr="008A1775" w14:paraId="59162078" w14:textId="77777777" w:rsidTr="003423E7">
        <w:tc>
          <w:tcPr>
            <w:tcW w:w="5524" w:type="dxa"/>
            <w:shd w:val="clear" w:color="auto" w:fill="FFFFFF" w:themeFill="background1"/>
          </w:tcPr>
          <w:p w14:paraId="6B46BABE" w14:textId="77777777" w:rsidR="00732FA8" w:rsidRPr="008A1775" w:rsidRDefault="00732FA8" w:rsidP="008A1775">
            <w:pPr>
              <w:pStyle w:val="Prrafodelista"/>
              <w:ind w:left="22"/>
              <w:rPr>
                <w:bCs/>
                <w:lang w:eastAsia="es-PE"/>
              </w:rPr>
            </w:pPr>
            <w:r w:rsidRPr="008A1775">
              <w:rPr>
                <w:bCs/>
                <w:lang w:eastAsia="es-PE"/>
              </w:rPr>
              <w:t>Sub programa de comunicación</w:t>
            </w:r>
          </w:p>
        </w:tc>
        <w:tc>
          <w:tcPr>
            <w:tcW w:w="3543" w:type="dxa"/>
            <w:shd w:val="clear" w:color="auto" w:fill="FFFFFF" w:themeFill="background1"/>
          </w:tcPr>
          <w:p w14:paraId="13770C0E"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45,000</w:t>
            </w:r>
          </w:p>
        </w:tc>
      </w:tr>
      <w:tr w:rsidR="00732FA8" w:rsidRPr="008A1775" w14:paraId="2DCAB084" w14:textId="77777777" w:rsidTr="003423E7">
        <w:tc>
          <w:tcPr>
            <w:tcW w:w="5524" w:type="dxa"/>
            <w:shd w:val="clear" w:color="auto" w:fill="FFFFFF" w:themeFill="background1"/>
          </w:tcPr>
          <w:p w14:paraId="40E87BF4"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Salud</w:t>
            </w:r>
          </w:p>
        </w:tc>
        <w:tc>
          <w:tcPr>
            <w:tcW w:w="3543" w:type="dxa"/>
            <w:shd w:val="clear" w:color="auto" w:fill="FFFFFF" w:themeFill="background1"/>
          </w:tcPr>
          <w:p w14:paraId="31E809BF"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143,052</w:t>
            </w:r>
          </w:p>
        </w:tc>
      </w:tr>
      <w:tr w:rsidR="00732FA8" w:rsidRPr="008A1775" w14:paraId="4600EDA0" w14:textId="77777777" w:rsidTr="003423E7">
        <w:tc>
          <w:tcPr>
            <w:tcW w:w="5524" w:type="dxa"/>
            <w:shd w:val="clear" w:color="auto" w:fill="FFFFFF" w:themeFill="background1"/>
          </w:tcPr>
          <w:p w14:paraId="53E28068"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Educación</w:t>
            </w:r>
          </w:p>
        </w:tc>
        <w:tc>
          <w:tcPr>
            <w:tcW w:w="3543" w:type="dxa"/>
            <w:shd w:val="clear" w:color="auto" w:fill="FFFFFF" w:themeFill="background1"/>
          </w:tcPr>
          <w:p w14:paraId="3365086C"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622,731</w:t>
            </w:r>
          </w:p>
        </w:tc>
      </w:tr>
      <w:tr w:rsidR="00732FA8" w:rsidRPr="008A1775" w14:paraId="6F7B5FA4" w14:textId="77777777" w:rsidTr="003423E7">
        <w:tc>
          <w:tcPr>
            <w:tcW w:w="5524" w:type="dxa"/>
            <w:shd w:val="clear" w:color="auto" w:fill="auto"/>
          </w:tcPr>
          <w:p w14:paraId="2CA8FD86"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Reserva de contingencia</w:t>
            </w:r>
          </w:p>
        </w:tc>
        <w:tc>
          <w:tcPr>
            <w:tcW w:w="3543" w:type="dxa"/>
            <w:shd w:val="clear" w:color="auto" w:fill="FFFFFF" w:themeFill="background1"/>
          </w:tcPr>
          <w:p w14:paraId="6A12D4D2"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185,419</w:t>
            </w:r>
          </w:p>
        </w:tc>
      </w:tr>
      <w:tr w:rsidR="00732FA8" w:rsidRPr="008A1775" w14:paraId="0AF15BF2" w14:textId="77777777" w:rsidTr="003423E7">
        <w:tc>
          <w:tcPr>
            <w:tcW w:w="5524" w:type="dxa"/>
            <w:shd w:val="clear" w:color="auto" w:fill="auto"/>
          </w:tcPr>
          <w:p w14:paraId="6B11113C" w14:textId="77777777" w:rsidR="00732FA8" w:rsidRPr="008A1775" w:rsidRDefault="00732FA8" w:rsidP="008A1775">
            <w:pPr>
              <w:pStyle w:val="Prrafodelista"/>
              <w:ind w:left="22"/>
              <w:rPr>
                <w:rFonts w:ascii="Arial" w:hAnsi="Arial" w:cs="Arial"/>
                <w:bCs/>
                <w:sz w:val="20"/>
                <w:szCs w:val="20"/>
                <w:lang w:eastAsia="es-PE"/>
              </w:rPr>
            </w:pPr>
            <w:r w:rsidRPr="008A1775">
              <w:rPr>
                <w:rFonts w:ascii="Arial" w:hAnsi="Arial" w:cs="Arial"/>
                <w:bCs/>
                <w:sz w:val="20"/>
                <w:szCs w:val="20"/>
                <w:lang w:eastAsia="es-PE"/>
              </w:rPr>
              <w:t>Reserva de gestión</w:t>
            </w:r>
          </w:p>
        </w:tc>
        <w:tc>
          <w:tcPr>
            <w:tcW w:w="3543" w:type="dxa"/>
            <w:shd w:val="clear" w:color="auto" w:fill="FFFFFF" w:themeFill="background1"/>
          </w:tcPr>
          <w:p w14:paraId="08CF11FA"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61,806</w:t>
            </w:r>
          </w:p>
        </w:tc>
      </w:tr>
      <w:tr w:rsidR="00732FA8" w:rsidRPr="008A1775" w14:paraId="6936BCA7" w14:textId="77777777" w:rsidTr="003423E7">
        <w:tc>
          <w:tcPr>
            <w:tcW w:w="5524" w:type="dxa"/>
            <w:shd w:val="clear" w:color="auto" w:fill="FFFFFF" w:themeFill="background1"/>
          </w:tcPr>
          <w:p w14:paraId="68610843" w14:textId="77777777" w:rsidR="00732FA8" w:rsidRPr="008A1775" w:rsidRDefault="00732FA8" w:rsidP="008A1775">
            <w:pPr>
              <w:pStyle w:val="Prrafodelista"/>
              <w:ind w:left="22"/>
              <w:jc w:val="center"/>
              <w:rPr>
                <w:rFonts w:ascii="Arial" w:hAnsi="Arial" w:cs="Arial"/>
                <w:b/>
                <w:sz w:val="20"/>
                <w:szCs w:val="20"/>
                <w:lang w:eastAsia="es-PE"/>
              </w:rPr>
            </w:pPr>
            <w:r w:rsidRPr="008A1775">
              <w:rPr>
                <w:rFonts w:ascii="Arial" w:hAnsi="Arial" w:cs="Arial"/>
                <w:b/>
                <w:sz w:val="20"/>
                <w:szCs w:val="20"/>
                <w:lang w:eastAsia="es-PE"/>
              </w:rPr>
              <w:t>TOTAL</w:t>
            </w:r>
          </w:p>
        </w:tc>
        <w:tc>
          <w:tcPr>
            <w:tcW w:w="3543" w:type="dxa"/>
            <w:shd w:val="clear" w:color="auto" w:fill="FFFFFF" w:themeFill="background1"/>
          </w:tcPr>
          <w:p w14:paraId="6D86D8C4" w14:textId="77777777" w:rsidR="00732FA8" w:rsidRPr="008A1775" w:rsidRDefault="00732FA8" w:rsidP="008A1775">
            <w:pPr>
              <w:pStyle w:val="Prrafodelista"/>
              <w:ind w:left="33"/>
              <w:jc w:val="right"/>
              <w:rPr>
                <w:rFonts w:ascii="Arial" w:hAnsi="Arial" w:cs="Arial"/>
                <w:bCs/>
                <w:sz w:val="20"/>
                <w:szCs w:val="20"/>
                <w:lang w:eastAsia="es-PE"/>
              </w:rPr>
            </w:pPr>
            <w:r w:rsidRPr="008A1775">
              <w:rPr>
                <w:rFonts w:ascii="Arial" w:hAnsi="Arial" w:cs="Arial"/>
                <w:bCs/>
                <w:sz w:val="20"/>
                <w:szCs w:val="20"/>
                <w:lang w:eastAsia="es-PE"/>
              </w:rPr>
              <w:t>1, 483,354</w:t>
            </w:r>
          </w:p>
        </w:tc>
      </w:tr>
    </w:tbl>
    <w:p w14:paraId="73F050C5" w14:textId="77777777" w:rsidR="00732FA8" w:rsidRPr="008A1775" w:rsidRDefault="00732FA8" w:rsidP="008A1775">
      <w:pPr>
        <w:spacing w:after="200" w:line="276" w:lineRule="auto"/>
        <w:jc w:val="center"/>
        <w:rPr>
          <w:bCs/>
          <w:sz w:val="8"/>
          <w:szCs w:val="8"/>
          <w:lang w:eastAsia="es-PE"/>
        </w:rPr>
      </w:pPr>
    </w:p>
    <w:tbl>
      <w:tblPr>
        <w:tblStyle w:val="Tablaconcuadrcula"/>
        <w:tblW w:w="9066" w:type="dxa"/>
        <w:tblLook w:val="04A0" w:firstRow="1" w:lastRow="0" w:firstColumn="1" w:lastColumn="0" w:noHBand="0" w:noVBand="1"/>
      </w:tblPr>
      <w:tblGrid>
        <w:gridCol w:w="2122"/>
        <w:gridCol w:w="2409"/>
        <w:gridCol w:w="2694"/>
        <w:gridCol w:w="1841"/>
      </w:tblGrid>
      <w:tr w:rsidR="00732FA8" w:rsidRPr="008A1775" w14:paraId="6A61AC2C" w14:textId="77777777" w:rsidTr="003423E7">
        <w:tc>
          <w:tcPr>
            <w:tcW w:w="9066" w:type="dxa"/>
            <w:gridSpan w:val="4"/>
            <w:shd w:val="clear" w:color="auto" w:fill="D9D9D9" w:themeFill="background1" w:themeFillShade="D9"/>
          </w:tcPr>
          <w:p w14:paraId="65578A4E" w14:textId="77777777" w:rsidR="00732FA8" w:rsidRPr="008A1775" w:rsidRDefault="00732FA8">
            <w:pPr>
              <w:pStyle w:val="Prrafodelista"/>
              <w:numPr>
                <w:ilvl w:val="0"/>
                <w:numId w:val="32"/>
              </w:numPr>
              <w:ind w:left="306" w:hanging="306"/>
              <w:rPr>
                <w:bCs/>
                <w:lang w:eastAsia="es-PE"/>
              </w:rPr>
            </w:pPr>
            <w:r w:rsidRPr="008A1775">
              <w:rPr>
                <w:bCs/>
                <w:lang w:eastAsia="es-PE"/>
              </w:rPr>
              <w:t xml:space="preserve">Sponsor que autoriza el Proyecto: </w:t>
            </w:r>
          </w:p>
        </w:tc>
      </w:tr>
      <w:tr w:rsidR="00732FA8" w:rsidRPr="008A1775" w14:paraId="07CF66AB" w14:textId="77777777" w:rsidTr="003423E7">
        <w:tc>
          <w:tcPr>
            <w:tcW w:w="2122" w:type="dxa"/>
            <w:shd w:val="clear" w:color="auto" w:fill="D9D9D9" w:themeFill="background1" w:themeFillShade="D9"/>
          </w:tcPr>
          <w:p w14:paraId="40170C05" w14:textId="77777777" w:rsidR="00732FA8" w:rsidRPr="008A1775" w:rsidRDefault="00732FA8" w:rsidP="008A1775">
            <w:pPr>
              <w:pStyle w:val="Prrafodelista"/>
              <w:ind w:left="306"/>
              <w:jc w:val="center"/>
              <w:rPr>
                <w:bCs/>
                <w:lang w:eastAsia="es-PE"/>
              </w:rPr>
            </w:pPr>
            <w:r w:rsidRPr="008A1775">
              <w:rPr>
                <w:bCs/>
                <w:lang w:eastAsia="es-PE"/>
              </w:rPr>
              <w:t>Nombre</w:t>
            </w:r>
          </w:p>
        </w:tc>
        <w:tc>
          <w:tcPr>
            <w:tcW w:w="2409" w:type="dxa"/>
            <w:shd w:val="clear" w:color="auto" w:fill="D9D9D9" w:themeFill="background1" w:themeFillShade="D9"/>
          </w:tcPr>
          <w:p w14:paraId="4F34F535" w14:textId="77777777" w:rsidR="00732FA8" w:rsidRPr="008A1775" w:rsidRDefault="00732FA8" w:rsidP="008A1775">
            <w:pPr>
              <w:jc w:val="center"/>
              <w:rPr>
                <w:bCs/>
                <w:lang w:eastAsia="es-PE"/>
              </w:rPr>
            </w:pPr>
            <w:r w:rsidRPr="008A1775">
              <w:rPr>
                <w:bCs/>
                <w:lang w:eastAsia="es-PE"/>
              </w:rPr>
              <w:t>Institución</w:t>
            </w:r>
          </w:p>
        </w:tc>
        <w:tc>
          <w:tcPr>
            <w:tcW w:w="2694" w:type="dxa"/>
            <w:shd w:val="clear" w:color="auto" w:fill="D9D9D9" w:themeFill="background1" w:themeFillShade="D9"/>
          </w:tcPr>
          <w:p w14:paraId="3DAFC07B" w14:textId="77777777" w:rsidR="00732FA8" w:rsidRPr="008A1775" w:rsidRDefault="00732FA8" w:rsidP="008A1775">
            <w:pPr>
              <w:pStyle w:val="Prrafodelista"/>
              <w:ind w:left="306"/>
              <w:jc w:val="center"/>
              <w:rPr>
                <w:bCs/>
                <w:lang w:eastAsia="es-PE"/>
              </w:rPr>
            </w:pPr>
            <w:r w:rsidRPr="008A1775">
              <w:rPr>
                <w:bCs/>
                <w:lang w:eastAsia="es-PE"/>
              </w:rPr>
              <w:t>Cargo</w:t>
            </w:r>
          </w:p>
        </w:tc>
        <w:tc>
          <w:tcPr>
            <w:tcW w:w="1826" w:type="dxa"/>
            <w:shd w:val="clear" w:color="auto" w:fill="D9D9D9" w:themeFill="background1" w:themeFillShade="D9"/>
          </w:tcPr>
          <w:p w14:paraId="1A77FA70" w14:textId="77777777" w:rsidR="00732FA8" w:rsidRPr="008A1775" w:rsidRDefault="00732FA8" w:rsidP="008A1775">
            <w:pPr>
              <w:pStyle w:val="Prrafodelista"/>
              <w:ind w:left="306"/>
              <w:jc w:val="center"/>
              <w:rPr>
                <w:bCs/>
                <w:lang w:eastAsia="es-PE"/>
              </w:rPr>
            </w:pPr>
            <w:r w:rsidRPr="008A1775">
              <w:rPr>
                <w:bCs/>
                <w:lang w:eastAsia="es-PE"/>
              </w:rPr>
              <w:t>Fecha</w:t>
            </w:r>
          </w:p>
        </w:tc>
      </w:tr>
      <w:tr w:rsidR="00732FA8" w:rsidRPr="008A1775" w14:paraId="1AD9A04C" w14:textId="77777777" w:rsidTr="003423E7">
        <w:tc>
          <w:tcPr>
            <w:tcW w:w="2122" w:type="dxa"/>
            <w:shd w:val="clear" w:color="auto" w:fill="FFFFFF" w:themeFill="background1"/>
          </w:tcPr>
          <w:p w14:paraId="3AA268A4" w14:textId="77777777" w:rsidR="00732FA8" w:rsidRPr="008A1775" w:rsidRDefault="00732FA8" w:rsidP="008A1775">
            <w:pPr>
              <w:rPr>
                <w:bCs/>
                <w:lang w:eastAsia="es-PE"/>
              </w:rPr>
            </w:pPr>
          </w:p>
        </w:tc>
        <w:tc>
          <w:tcPr>
            <w:tcW w:w="2409" w:type="dxa"/>
            <w:shd w:val="clear" w:color="auto" w:fill="FFFFFF" w:themeFill="background1"/>
          </w:tcPr>
          <w:p w14:paraId="0395301A" w14:textId="77777777" w:rsidR="00732FA8" w:rsidRPr="008A1775" w:rsidRDefault="00732FA8" w:rsidP="008A1775">
            <w:pPr>
              <w:pStyle w:val="Prrafodelista"/>
              <w:ind w:left="33"/>
              <w:jc w:val="center"/>
              <w:rPr>
                <w:bCs/>
                <w:lang w:eastAsia="es-PE"/>
              </w:rPr>
            </w:pPr>
            <w:r w:rsidRPr="008A1775">
              <w:rPr>
                <w:bCs/>
                <w:lang w:eastAsia="es-PE"/>
              </w:rPr>
              <w:t>Sponsor</w:t>
            </w:r>
          </w:p>
        </w:tc>
        <w:tc>
          <w:tcPr>
            <w:tcW w:w="2694" w:type="dxa"/>
            <w:shd w:val="clear" w:color="auto" w:fill="FFFFFF" w:themeFill="background1"/>
          </w:tcPr>
          <w:p w14:paraId="0D6304BA" w14:textId="77777777" w:rsidR="00732FA8" w:rsidRPr="008A1775" w:rsidRDefault="00732FA8" w:rsidP="008A1775">
            <w:pPr>
              <w:pStyle w:val="Prrafodelista"/>
              <w:ind w:left="33"/>
              <w:jc w:val="center"/>
              <w:rPr>
                <w:bCs/>
                <w:lang w:eastAsia="es-PE"/>
              </w:rPr>
            </w:pPr>
            <w:r w:rsidRPr="008A1775">
              <w:rPr>
                <w:bCs/>
                <w:lang w:eastAsia="es-PE"/>
              </w:rPr>
              <w:t>Project manager</w:t>
            </w:r>
          </w:p>
        </w:tc>
        <w:tc>
          <w:tcPr>
            <w:tcW w:w="1826" w:type="dxa"/>
            <w:shd w:val="clear" w:color="auto" w:fill="FFFFFF" w:themeFill="background1"/>
          </w:tcPr>
          <w:p w14:paraId="2AB91EA6" w14:textId="77777777" w:rsidR="00732FA8" w:rsidRPr="008A1775" w:rsidRDefault="00732FA8" w:rsidP="008A1775">
            <w:pPr>
              <w:pStyle w:val="Prrafodelista"/>
              <w:ind w:left="33"/>
              <w:jc w:val="right"/>
              <w:rPr>
                <w:bCs/>
                <w:lang w:eastAsia="es-PE"/>
              </w:rPr>
            </w:pPr>
            <w:r w:rsidRPr="008A1775">
              <w:rPr>
                <w:bCs/>
                <w:lang w:eastAsia="es-PE"/>
              </w:rPr>
              <w:t>03/01/2022</w:t>
            </w:r>
          </w:p>
        </w:tc>
      </w:tr>
    </w:tbl>
    <w:p w14:paraId="29E73CDB" w14:textId="77777777" w:rsidR="00732FA8" w:rsidRPr="008A1775" w:rsidRDefault="00732FA8" w:rsidP="008A1775">
      <w:pPr>
        <w:spacing w:after="200" w:line="276" w:lineRule="auto"/>
        <w:jc w:val="center"/>
        <w:rPr>
          <w:bCs/>
          <w:lang w:eastAsia="es-PE"/>
        </w:rPr>
      </w:pPr>
    </w:p>
    <w:p w14:paraId="74E1ED50" w14:textId="1A6B6D5D" w:rsidR="00732FA8" w:rsidRPr="008A1775" w:rsidRDefault="00732FA8" w:rsidP="008A1775">
      <w:pPr>
        <w:spacing w:after="200" w:line="276" w:lineRule="auto"/>
        <w:rPr>
          <w:bCs/>
          <w:lang w:eastAsia="es-PE"/>
        </w:rPr>
      </w:pPr>
      <w:r w:rsidRPr="008A1775">
        <w:rPr>
          <w:bCs/>
          <w:lang w:eastAsia="es-PE"/>
        </w:rPr>
        <w:br w:type="page"/>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547"/>
        <w:gridCol w:w="2786"/>
      </w:tblGrid>
      <w:tr w:rsidR="00732FA8" w:rsidRPr="008A1775" w14:paraId="3512DD4D" w14:textId="77777777" w:rsidTr="003423E7">
        <w:trPr>
          <w:trHeight w:val="157"/>
        </w:trPr>
        <w:tc>
          <w:tcPr>
            <w:tcW w:w="2739" w:type="dxa"/>
            <w:vMerge w:val="restart"/>
          </w:tcPr>
          <w:p w14:paraId="1A5A0D93" w14:textId="77777777" w:rsidR="00732FA8" w:rsidRPr="008A1775" w:rsidRDefault="00732FA8" w:rsidP="008A1775">
            <w:pPr>
              <w:pStyle w:val="Encabezado"/>
              <w:ind w:right="613"/>
              <w:jc w:val="both"/>
            </w:pPr>
          </w:p>
        </w:tc>
        <w:tc>
          <w:tcPr>
            <w:tcW w:w="3547" w:type="dxa"/>
            <w:vMerge w:val="restart"/>
            <w:vAlign w:val="center"/>
          </w:tcPr>
          <w:p w14:paraId="0BC78F75" w14:textId="77777777" w:rsidR="00732FA8" w:rsidRPr="008A1775" w:rsidRDefault="00732FA8" w:rsidP="008A1775">
            <w:pPr>
              <w:pStyle w:val="Prrafodelista"/>
              <w:ind w:left="0"/>
              <w:jc w:val="center"/>
              <w:rPr>
                <w:b/>
                <w:bCs/>
                <w:sz w:val="28"/>
                <w:szCs w:val="28"/>
              </w:rPr>
            </w:pPr>
            <w:r w:rsidRPr="008A1775">
              <w:rPr>
                <w:b/>
                <w:bCs/>
                <w:sz w:val="28"/>
                <w:szCs w:val="28"/>
              </w:rPr>
              <w:t>LISTA DE STAKEHOLDERS</w:t>
            </w:r>
          </w:p>
        </w:tc>
        <w:tc>
          <w:tcPr>
            <w:tcW w:w="2786" w:type="dxa"/>
            <w:tcBorders>
              <w:bottom w:val="single" w:sz="4" w:space="0" w:color="auto"/>
            </w:tcBorders>
            <w:shd w:val="clear" w:color="auto" w:fill="943634" w:themeFill="accent2" w:themeFillShade="BF"/>
            <w:vAlign w:val="center"/>
          </w:tcPr>
          <w:p w14:paraId="01D720D3"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329BDFD1" w14:textId="77777777" w:rsidTr="003423E7">
        <w:tblPrEx>
          <w:tblCellMar>
            <w:left w:w="108" w:type="dxa"/>
            <w:right w:w="108" w:type="dxa"/>
          </w:tblCellMar>
        </w:tblPrEx>
        <w:trPr>
          <w:trHeight w:val="422"/>
        </w:trPr>
        <w:tc>
          <w:tcPr>
            <w:tcW w:w="2739" w:type="dxa"/>
            <w:vMerge/>
          </w:tcPr>
          <w:p w14:paraId="2FC0919E" w14:textId="77777777" w:rsidR="00732FA8" w:rsidRPr="008A1775" w:rsidRDefault="00732FA8" w:rsidP="008A1775">
            <w:pPr>
              <w:pStyle w:val="Encabezado"/>
              <w:ind w:right="613"/>
              <w:jc w:val="both"/>
              <w:rPr>
                <w:noProof/>
                <w:lang w:val="es-ES"/>
              </w:rPr>
            </w:pPr>
          </w:p>
        </w:tc>
        <w:tc>
          <w:tcPr>
            <w:tcW w:w="3547" w:type="dxa"/>
            <w:vMerge/>
          </w:tcPr>
          <w:p w14:paraId="099F1F30"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387C1E2C" w14:textId="77777777" w:rsidR="00732FA8" w:rsidRPr="008A1775" w:rsidRDefault="00732FA8" w:rsidP="008A1775">
            <w:pPr>
              <w:pStyle w:val="Prrafodelista"/>
              <w:ind w:left="0"/>
              <w:rPr>
                <w:sz w:val="18"/>
                <w:szCs w:val="18"/>
              </w:rPr>
            </w:pPr>
            <w:r w:rsidRPr="008A1775">
              <w:rPr>
                <w:sz w:val="18"/>
                <w:szCs w:val="18"/>
              </w:rPr>
              <w:t>Código: PRC-LC-002</w:t>
            </w:r>
          </w:p>
          <w:p w14:paraId="0C9E5E7F" w14:textId="77777777" w:rsidR="00732FA8" w:rsidRPr="008A1775" w:rsidRDefault="00732FA8" w:rsidP="008A1775">
            <w:pPr>
              <w:pStyle w:val="Prrafodelista"/>
              <w:ind w:left="0"/>
              <w:rPr>
                <w:b/>
                <w:bCs/>
                <w:sz w:val="18"/>
                <w:szCs w:val="18"/>
              </w:rPr>
            </w:pPr>
            <w:r w:rsidRPr="008A1775">
              <w:rPr>
                <w:sz w:val="18"/>
                <w:szCs w:val="18"/>
                <w:lang w:val="es-ES"/>
              </w:rPr>
              <w:t>Páginas: 01</w:t>
            </w:r>
          </w:p>
        </w:tc>
      </w:tr>
    </w:tbl>
    <w:p w14:paraId="20E618D0" w14:textId="77777777" w:rsidR="00732FA8" w:rsidRPr="008A1775" w:rsidRDefault="00732FA8" w:rsidP="008A1775">
      <w:pPr>
        <w:spacing w:after="200" w:line="276" w:lineRule="auto"/>
        <w:jc w:val="center"/>
        <w:rPr>
          <w:b/>
        </w:rPr>
      </w:pPr>
    </w:p>
    <w:tbl>
      <w:tblPr>
        <w:tblStyle w:val="Tablaconcuadrcula"/>
        <w:tblpPr w:leftFromText="141" w:rightFromText="141" w:vertAnchor="text" w:horzAnchor="margin" w:tblpXSpec="center" w:tblpY="-9"/>
        <w:tblW w:w="7719" w:type="dxa"/>
        <w:tblLook w:val="04A0" w:firstRow="1" w:lastRow="0" w:firstColumn="1" w:lastColumn="0" w:noHBand="0" w:noVBand="1"/>
      </w:tblPr>
      <w:tblGrid>
        <w:gridCol w:w="1340"/>
        <w:gridCol w:w="1843"/>
        <w:gridCol w:w="1417"/>
        <w:gridCol w:w="1559"/>
        <w:gridCol w:w="1560"/>
      </w:tblGrid>
      <w:tr w:rsidR="00732FA8" w:rsidRPr="008A1775" w14:paraId="0560EC22" w14:textId="77777777" w:rsidTr="003423E7">
        <w:trPr>
          <w:trHeight w:val="185"/>
        </w:trPr>
        <w:tc>
          <w:tcPr>
            <w:tcW w:w="1340" w:type="dxa"/>
            <w:shd w:val="clear" w:color="auto" w:fill="D9D9D9" w:themeFill="background1" w:themeFillShade="D9"/>
          </w:tcPr>
          <w:p w14:paraId="3652ACC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CBAC6C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44697A0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1D7AD99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0CFA9CE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7A016E19" w14:textId="77777777" w:rsidTr="003423E7">
        <w:trPr>
          <w:trHeight w:val="185"/>
        </w:trPr>
        <w:tc>
          <w:tcPr>
            <w:tcW w:w="1340" w:type="dxa"/>
            <w:shd w:val="clear" w:color="auto" w:fill="auto"/>
          </w:tcPr>
          <w:p w14:paraId="724F950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72148AE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1922833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5C11663E"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228C4360" w14:textId="77777777" w:rsidR="00732FA8" w:rsidRPr="008A1775" w:rsidRDefault="00732FA8" w:rsidP="008A1775">
            <w:pPr>
              <w:spacing w:after="100"/>
              <w:contextualSpacing/>
              <w:jc w:val="center"/>
              <w:rPr>
                <w:bCs/>
                <w:sz w:val="16"/>
                <w:szCs w:val="16"/>
                <w:lang w:eastAsia="es-PE"/>
              </w:rPr>
            </w:pPr>
          </w:p>
        </w:tc>
      </w:tr>
    </w:tbl>
    <w:p w14:paraId="23E9A613" w14:textId="77777777" w:rsidR="00732FA8" w:rsidRPr="008A1775" w:rsidRDefault="00732FA8" w:rsidP="008A1775">
      <w:pPr>
        <w:spacing w:after="200" w:line="276" w:lineRule="auto"/>
        <w:jc w:val="center"/>
        <w:rPr>
          <w:b/>
        </w:rPr>
      </w:pPr>
    </w:p>
    <w:p w14:paraId="5594FD72" w14:textId="77777777" w:rsidR="00732FA8" w:rsidRPr="008A1775" w:rsidRDefault="00732FA8" w:rsidP="008A1775">
      <w:pPr>
        <w:spacing w:after="200" w:line="276" w:lineRule="auto"/>
        <w:jc w:val="center"/>
        <w:rPr>
          <w:b/>
        </w:rPr>
      </w:pPr>
    </w:p>
    <w:p w14:paraId="4FCBD063" w14:textId="77777777" w:rsidR="00732FA8" w:rsidRPr="008A1775" w:rsidRDefault="00732FA8" w:rsidP="008A1775">
      <w:pPr>
        <w:spacing w:after="200" w:line="276" w:lineRule="auto"/>
        <w:jc w:val="center"/>
        <w:rPr>
          <w:b/>
        </w:rPr>
      </w:pPr>
      <w:r w:rsidRPr="008A1775">
        <w:rPr>
          <w:b/>
        </w:rPr>
        <w:t>FORMATO PRC-LC-002</w:t>
      </w:r>
    </w:p>
    <w:p w14:paraId="590634DD" w14:textId="77777777" w:rsidR="00732FA8" w:rsidRPr="008A1775" w:rsidRDefault="00732FA8" w:rsidP="008A1775">
      <w:pPr>
        <w:spacing w:after="200" w:line="276" w:lineRule="auto"/>
        <w:jc w:val="center"/>
        <w:rPr>
          <w:b/>
          <w:sz w:val="28"/>
          <w:szCs w:val="28"/>
        </w:rPr>
      </w:pPr>
    </w:p>
    <w:p w14:paraId="5E26E663" w14:textId="77777777" w:rsidR="00732FA8" w:rsidRPr="008A1775" w:rsidRDefault="00732FA8" w:rsidP="008A1775">
      <w:pPr>
        <w:spacing w:after="200" w:line="276" w:lineRule="auto"/>
        <w:jc w:val="center"/>
        <w:rPr>
          <w:b/>
          <w:sz w:val="28"/>
          <w:szCs w:val="28"/>
        </w:rPr>
      </w:pPr>
      <w:r w:rsidRPr="008A1775">
        <w:rPr>
          <w:b/>
          <w:sz w:val="28"/>
          <w:szCs w:val="28"/>
        </w:rPr>
        <w:t>LISTA DE STAKEHOLDERS</w:t>
      </w:r>
    </w:p>
    <w:p w14:paraId="15615795" w14:textId="77777777" w:rsidR="00732FA8" w:rsidRPr="008A1775" w:rsidRDefault="00732FA8" w:rsidP="008A1775">
      <w:pPr>
        <w:pStyle w:val="Prrafodelista"/>
        <w:spacing w:after="200" w:line="276" w:lineRule="auto"/>
        <w:ind w:left="0"/>
        <w:jc w:val="center"/>
        <w:rPr>
          <w:b/>
        </w:rPr>
      </w:pPr>
      <w:r w:rsidRPr="008A1775">
        <w:rPr>
          <w:b/>
        </w:rPr>
        <w:t>-POR ROL GENERAL EN EL PROYECTO-</w:t>
      </w:r>
    </w:p>
    <w:p w14:paraId="5269AD05" w14:textId="77777777" w:rsidR="00732FA8" w:rsidRPr="008A1775" w:rsidRDefault="00732FA8" w:rsidP="008A1775">
      <w:pPr>
        <w:pStyle w:val="Prrafodelista"/>
        <w:spacing w:after="200" w:line="276" w:lineRule="auto"/>
        <w:ind w:left="1440"/>
        <w:rPr>
          <w:b/>
        </w:rPr>
      </w:pPr>
    </w:p>
    <w:tbl>
      <w:tblPr>
        <w:tblStyle w:val="Tablaconcuadrcula"/>
        <w:tblW w:w="0" w:type="auto"/>
        <w:tblLook w:val="04A0" w:firstRow="1" w:lastRow="0" w:firstColumn="1" w:lastColumn="0" w:noHBand="0" w:noVBand="1"/>
      </w:tblPr>
      <w:tblGrid>
        <w:gridCol w:w="4508"/>
        <w:gridCol w:w="4508"/>
      </w:tblGrid>
      <w:tr w:rsidR="00732FA8" w:rsidRPr="008A1775" w14:paraId="0D770CD1" w14:textId="77777777" w:rsidTr="003423E7">
        <w:trPr>
          <w:trHeight w:val="70"/>
        </w:trPr>
        <w:tc>
          <w:tcPr>
            <w:tcW w:w="4508" w:type="dxa"/>
            <w:shd w:val="clear" w:color="auto" w:fill="D9D9D9" w:themeFill="background1" w:themeFillShade="D9"/>
          </w:tcPr>
          <w:p w14:paraId="3B1F7401"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40B22660" w14:textId="77777777" w:rsidR="00732FA8" w:rsidRPr="008A1775" w:rsidRDefault="00732FA8" w:rsidP="008A1775">
            <w:pPr>
              <w:pStyle w:val="Prrafodelista"/>
              <w:ind w:left="1440"/>
              <w:rPr>
                <w:bCs/>
                <w:lang w:eastAsia="es-PE"/>
              </w:rPr>
            </w:pPr>
            <w:r w:rsidRPr="008A1775">
              <w:rPr>
                <w:bCs/>
                <w:lang w:eastAsia="es-PE"/>
              </w:rPr>
              <w:t>Siglas del Proyecto</w:t>
            </w:r>
          </w:p>
        </w:tc>
      </w:tr>
      <w:tr w:rsidR="00732FA8" w:rsidRPr="008A1775" w14:paraId="5F0D2EDA" w14:textId="77777777" w:rsidTr="003423E7">
        <w:tc>
          <w:tcPr>
            <w:tcW w:w="4508" w:type="dxa"/>
            <w:vAlign w:val="center"/>
          </w:tcPr>
          <w:p w14:paraId="2B335C88"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6C71A67E"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17CB3D6F"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0" w:type="auto"/>
        <w:tblLook w:val="04A0" w:firstRow="1" w:lastRow="0" w:firstColumn="1" w:lastColumn="0" w:noHBand="0" w:noVBand="1"/>
      </w:tblPr>
      <w:tblGrid>
        <w:gridCol w:w="4508"/>
        <w:gridCol w:w="4508"/>
      </w:tblGrid>
      <w:tr w:rsidR="00732FA8" w:rsidRPr="008A1775" w14:paraId="11397158" w14:textId="77777777" w:rsidTr="003423E7">
        <w:trPr>
          <w:trHeight w:val="70"/>
        </w:trPr>
        <w:tc>
          <w:tcPr>
            <w:tcW w:w="4508" w:type="dxa"/>
            <w:shd w:val="clear" w:color="auto" w:fill="D9D9D9" w:themeFill="background1" w:themeFillShade="D9"/>
          </w:tcPr>
          <w:p w14:paraId="6B0095CD" w14:textId="77777777" w:rsidR="00732FA8" w:rsidRPr="008A1775" w:rsidRDefault="00732FA8" w:rsidP="008A1775">
            <w:pPr>
              <w:pStyle w:val="Prrafodelista"/>
              <w:ind w:left="1440"/>
              <w:rPr>
                <w:bCs/>
                <w:lang w:eastAsia="es-PE"/>
              </w:rPr>
            </w:pPr>
            <w:r w:rsidRPr="008A1775">
              <w:rPr>
                <w:bCs/>
                <w:lang w:eastAsia="es-PE"/>
              </w:rPr>
              <w:t>Rol general</w:t>
            </w:r>
          </w:p>
        </w:tc>
        <w:tc>
          <w:tcPr>
            <w:tcW w:w="4508" w:type="dxa"/>
            <w:shd w:val="clear" w:color="auto" w:fill="D9D9D9" w:themeFill="background1" w:themeFillShade="D9"/>
          </w:tcPr>
          <w:p w14:paraId="107FC872" w14:textId="77777777" w:rsidR="00732FA8" w:rsidRPr="008A1775" w:rsidRDefault="00732FA8" w:rsidP="008A1775">
            <w:pPr>
              <w:pStyle w:val="Prrafodelista"/>
              <w:ind w:left="1440"/>
              <w:rPr>
                <w:bCs/>
                <w:lang w:eastAsia="es-PE"/>
              </w:rPr>
            </w:pPr>
            <w:r w:rsidRPr="008A1775">
              <w:rPr>
                <w:bCs/>
                <w:lang w:eastAsia="es-PE"/>
              </w:rPr>
              <w:t>Stakeholders</w:t>
            </w:r>
          </w:p>
        </w:tc>
      </w:tr>
      <w:tr w:rsidR="00732FA8" w:rsidRPr="008A1775" w14:paraId="62EA410D" w14:textId="77777777" w:rsidTr="003423E7">
        <w:tc>
          <w:tcPr>
            <w:tcW w:w="4508" w:type="dxa"/>
            <w:vAlign w:val="center"/>
          </w:tcPr>
          <w:p w14:paraId="63BDEBB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Sponsor</w:t>
            </w:r>
          </w:p>
        </w:tc>
        <w:tc>
          <w:tcPr>
            <w:tcW w:w="4508" w:type="dxa"/>
            <w:vAlign w:val="center"/>
          </w:tcPr>
          <w:p w14:paraId="0808FF3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LUMINA COPPER SAC.</w:t>
            </w:r>
          </w:p>
          <w:p w14:paraId="5C34714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Directores</w:t>
            </w:r>
          </w:p>
        </w:tc>
      </w:tr>
      <w:tr w:rsidR="00732FA8" w:rsidRPr="008A1775" w14:paraId="27DC869B" w14:textId="77777777" w:rsidTr="003423E7">
        <w:tc>
          <w:tcPr>
            <w:tcW w:w="4508" w:type="dxa"/>
            <w:vMerge w:val="restart"/>
            <w:vAlign w:val="center"/>
          </w:tcPr>
          <w:p w14:paraId="4FCE798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Equipo de proyecto</w:t>
            </w:r>
          </w:p>
        </w:tc>
        <w:tc>
          <w:tcPr>
            <w:tcW w:w="4508" w:type="dxa"/>
            <w:vAlign w:val="center"/>
          </w:tcPr>
          <w:p w14:paraId="3F18CF7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PROJECT MANAGER</w:t>
            </w:r>
          </w:p>
          <w:p w14:paraId="35DAD9A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Gerente general</w:t>
            </w:r>
          </w:p>
        </w:tc>
      </w:tr>
      <w:tr w:rsidR="00732FA8" w:rsidRPr="008A1775" w14:paraId="4FA68140" w14:textId="77777777" w:rsidTr="003423E7">
        <w:tc>
          <w:tcPr>
            <w:tcW w:w="4508" w:type="dxa"/>
            <w:vMerge/>
            <w:vAlign w:val="center"/>
          </w:tcPr>
          <w:p w14:paraId="52249EDB" w14:textId="77777777" w:rsidR="00732FA8" w:rsidRPr="008A1775" w:rsidRDefault="00732FA8" w:rsidP="008A1775">
            <w:pPr>
              <w:contextualSpacing/>
              <w:jc w:val="center"/>
              <w:rPr>
                <w:rFonts w:ascii="Arial" w:hAnsi="Arial" w:cs="Arial"/>
                <w:b/>
                <w:sz w:val="20"/>
                <w:szCs w:val="20"/>
                <w:lang w:eastAsia="es-PE"/>
              </w:rPr>
            </w:pPr>
          </w:p>
        </w:tc>
        <w:tc>
          <w:tcPr>
            <w:tcW w:w="4508" w:type="dxa"/>
            <w:vAlign w:val="center"/>
          </w:tcPr>
          <w:p w14:paraId="61EF1A6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EQUIPO DE GESTIÓN DEL PROYECTO</w:t>
            </w:r>
          </w:p>
          <w:p w14:paraId="2CD4383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relaciones comunitarias</w:t>
            </w:r>
          </w:p>
          <w:p w14:paraId="647D26D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Representante de relaciones comunitarias 1</w:t>
            </w:r>
          </w:p>
          <w:p w14:paraId="3047DAE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Representante de relaciones comunitarias 2</w:t>
            </w:r>
          </w:p>
        </w:tc>
      </w:tr>
      <w:tr w:rsidR="00732FA8" w:rsidRPr="008A1775" w14:paraId="028DD9FE" w14:textId="77777777" w:rsidTr="003423E7">
        <w:tc>
          <w:tcPr>
            <w:tcW w:w="4508" w:type="dxa"/>
            <w:vMerge/>
            <w:vAlign w:val="center"/>
          </w:tcPr>
          <w:p w14:paraId="41B95535" w14:textId="77777777" w:rsidR="00732FA8" w:rsidRPr="008A1775" w:rsidRDefault="00732FA8" w:rsidP="008A1775">
            <w:pPr>
              <w:contextualSpacing/>
              <w:jc w:val="center"/>
              <w:rPr>
                <w:rFonts w:ascii="Arial" w:hAnsi="Arial" w:cs="Arial"/>
                <w:b/>
                <w:sz w:val="20"/>
                <w:szCs w:val="20"/>
                <w:lang w:eastAsia="es-PE"/>
              </w:rPr>
            </w:pPr>
          </w:p>
        </w:tc>
        <w:tc>
          <w:tcPr>
            <w:tcW w:w="4508" w:type="dxa"/>
            <w:vAlign w:val="center"/>
          </w:tcPr>
          <w:p w14:paraId="7E06ADB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OTROS MIEMBROS DEL EQUIPO DE PROYECTO</w:t>
            </w:r>
          </w:p>
          <w:p w14:paraId="6144238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permisos ambientales</w:t>
            </w:r>
          </w:p>
          <w:p w14:paraId="0E147D5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prevención y medio ambiente</w:t>
            </w:r>
          </w:p>
          <w:p w14:paraId="43183C8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recursos humanos</w:t>
            </w:r>
          </w:p>
          <w:p w14:paraId="13D6F86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administración</w:t>
            </w:r>
          </w:p>
          <w:p w14:paraId="3904A72A"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Cs/>
                <w:sz w:val="20"/>
                <w:szCs w:val="20"/>
                <w:lang w:eastAsia="es-PE"/>
              </w:rPr>
              <w:t>Responsable de contabilidad y finanzas</w:t>
            </w:r>
          </w:p>
        </w:tc>
      </w:tr>
      <w:tr w:rsidR="00732FA8" w:rsidRPr="008A1775" w14:paraId="487593A6" w14:textId="77777777" w:rsidTr="003423E7">
        <w:tc>
          <w:tcPr>
            <w:tcW w:w="4508" w:type="dxa"/>
            <w:vAlign w:val="center"/>
          </w:tcPr>
          <w:p w14:paraId="16F08FB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Usuarios/clientes</w:t>
            </w:r>
          </w:p>
        </w:tc>
        <w:tc>
          <w:tcPr>
            <w:tcW w:w="4508" w:type="dxa"/>
            <w:vAlign w:val="center"/>
          </w:tcPr>
          <w:p w14:paraId="25C4FF1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Autoridades locales</w:t>
            </w:r>
          </w:p>
          <w:p w14:paraId="117A45D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Empresarios locales</w:t>
            </w:r>
          </w:p>
          <w:p w14:paraId="1AD6C71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Instituciones Educativas</w:t>
            </w:r>
          </w:p>
          <w:p w14:paraId="3CA1743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Alumnos</w:t>
            </w:r>
          </w:p>
          <w:p w14:paraId="18F4ED5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Docentes</w:t>
            </w:r>
          </w:p>
          <w:p w14:paraId="0741669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 xml:space="preserve">Junta administradora de agua y saneamiento </w:t>
            </w:r>
          </w:p>
          <w:p w14:paraId="730975B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Juntas de regantes</w:t>
            </w:r>
          </w:p>
          <w:p w14:paraId="4CF6A70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Puestos de salud</w:t>
            </w:r>
          </w:p>
          <w:p w14:paraId="2D73A45F"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Cs/>
                <w:sz w:val="20"/>
                <w:szCs w:val="20"/>
                <w:lang w:eastAsia="es-PE"/>
              </w:rPr>
              <w:t>Obstetras</w:t>
            </w:r>
          </w:p>
        </w:tc>
      </w:tr>
      <w:tr w:rsidR="00732FA8" w:rsidRPr="008A1775" w14:paraId="5332C620" w14:textId="77777777" w:rsidTr="003423E7">
        <w:tc>
          <w:tcPr>
            <w:tcW w:w="4508" w:type="dxa"/>
            <w:vAlign w:val="center"/>
          </w:tcPr>
          <w:p w14:paraId="61AE178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Proveedores</w:t>
            </w:r>
          </w:p>
        </w:tc>
        <w:tc>
          <w:tcPr>
            <w:tcW w:w="4508" w:type="dxa"/>
            <w:vAlign w:val="center"/>
          </w:tcPr>
          <w:p w14:paraId="6ECA6AA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Empresa especializada en toma de muestras y procesamiento en laboratorio de las muestras del monitoreo de agua</w:t>
            </w:r>
          </w:p>
          <w:p w14:paraId="666AF1E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Proveedores de medicinas y equipos médicos</w:t>
            </w:r>
          </w:p>
          <w:p w14:paraId="2FCFAF7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Proveedores de útiles escolares y mochilas</w:t>
            </w:r>
          </w:p>
          <w:p w14:paraId="4D8A718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Proveedores de capacitación</w:t>
            </w:r>
          </w:p>
        </w:tc>
      </w:tr>
      <w:tr w:rsidR="00732FA8" w:rsidRPr="008A1775" w14:paraId="1B5749E3" w14:textId="77777777" w:rsidTr="003423E7">
        <w:tc>
          <w:tcPr>
            <w:tcW w:w="4508" w:type="dxa"/>
            <w:vAlign w:val="center"/>
          </w:tcPr>
          <w:p w14:paraId="5DE7914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Otros stakeholders</w:t>
            </w:r>
          </w:p>
        </w:tc>
        <w:tc>
          <w:tcPr>
            <w:tcW w:w="4508" w:type="dxa"/>
            <w:vAlign w:val="center"/>
          </w:tcPr>
          <w:p w14:paraId="17BDB1A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Ministerio de Energía y Minas</w:t>
            </w:r>
          </w:p>
          <w:p w14:paraId="6355317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Organismo de Fiscalización ambiental</w:t>
            </w:r>
          </w:p>
          <w:p w14:paraId="5657FF0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Oficina General de Gestión social</w:t>
            </w:r>
          </w:p>
          <w:p w14:paraId="08E02E27"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Cs/>
                <w:sz w:val="20"/>
                <w:szCs w:val="20"/>
                <w:lang w:eastAsia="es-PE"/>
              </w:rPr>
              <w:t>Dirección Regional de Salud Cajamarca</w:t>
            </w:r>
          </w:p>
        </w:tc>
      </w:tr>
    </w:tbl>
    <w:p w14:paraId="7EBA5A62" w14:textId="77777777" w:rsidR="00732FA8" w:rsidRPr="008A1775" w:rsidRDefault="00732FA8" w:rsidP="008A1775">
      <w:pPr>
        <w:spacing w:after="200" w:line="120" w:lineRule="atLeast"/>
        <w:contextualSpacing/>
        <w:jc w:val="center"/>
        <w:rPr>
          <w:bCs/>
          <w:sz w:val="8"/>
          <w:szCs w:val="8"/>
          <w:lang w:eastAsia="es-PE"/>
        </w:rPr>
      </w:pPr>
    </w:p>
    <w:p w14:paraId="4E2A6866" w14:textId="77777777" w:rsidR="00732FA8" w:rsidRPr="008A1775" w:rsidRDefault="00732FA8" w:rsidP="008A1775">
      <w:pPr>
        <w:spacing w:after="200" w:line="120" w:lineRule="atLeast"/>
        <w:contextualSpacing/>
        <w:jc w:val="center"/>
        <w:rPr>
          <w:bCs/>
          <w:sz w:val="8"/>
          <w:szCs w:val="8"/>
          <w:lang w:eastAsia="es-PE"/>
        </w:rPr>
      </w:pPr>
    </w:p>
    <w:p w14:paraId="4BF3E234" w14:textId="77777777" w:rsidR="00732FA8" w:rsidRPr="008A1775" w:rsidRDefault="00732FA8" w:rsidP="008A1775">
      <w:pPr>
        <w:spacing w:after="200" w:line="120" w:lineRule="atLeast"/>
        <w:contextualSpacing/>
        <w:jc w:val="center"/>
        <w:rPr>
          <w:bCs/>
          <w:sz w:val="8"/>
          <w:szCs w:val="8"/>
          <w:lang w:eastAsia="es-PE"/>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6"/>
        <w:gridCol w:w="2977"/>
      </w:tblGrid>
      <w:tr w:rsidR="00732FA8" w:rsidRPr="008A1775" w14:paraId="0C379FDB" w14:textId="77777777" w:rsidTr="003423E7">
        <w:trPr>
          <w:trHeight w:val="157"/>
        </w:trPr>
        <w:tc>
          <w:tcPr>
            <w:tcW w:w="2739" w:type="dxa"/>
            <w:vMerge w:val="restart"/>
          </w:tcPr>
          <w:p w14:paraId="6639B3DD" w14:textId="77777777" w:rsidR="00732FA8" w:rsidRPr="008A1775" w:rsidRDefault="00732FA8" w:rsidP="008A1775">
            <w:pPr>
              <w:pStyle w:val="Encabezado"/>
              <w:ind w:right="613"/>
              <w:jc w:val="both"/>
            </w:pPr>
          </w:p>
        </w:tc>
        <w:tc>
          <w:tcPr>
            <w:tcW w:w="3356" w:type="dxa"/>
            <w:vMerge w:val="restart"/>
            <w:vAlign w:val="center"/>
          </w:tcPr>
          <w:p w14:paraId="4EB6105B" w14:textId="77777777" w:rsidR="00732FA8" w:rsidRPr="008A1775" w:rsidRDefault="00732FA8" w:rsidP="008A1775">
            <w:pPr>
              <w:pStyle w:val="Prrafodelista"/>
              <w:ind w:left="0"/>
              <w:jc w:val="center"/>
              <w:rPr>
                <w:b/>
                <w:bCs/>
                <w:sz w:val="28"/>
                <w:szCs w:val="28"/>
              </w:rPr>
            </w:pPr>
            <w:r w:rsidRPr="008A1775">
              <w:rPr>
                <w:b/>
                <w:bCs/>
                <w:sz w:val="28"/>
                <w:szCs w:val="28"/>
              </w:rPr>
              <w:t>CLASIFICACIÓN DE STAKEHOLDERS</w:t>
            </w:r>
          </w:p>
        </w:tc>
        <w:tc>
          <w:tcPr>
            <w:tcW w:w="2977" w:type="dxa"/>
            <w:tcBorders>
              <w:bottom w:val="single" w:sz="4" w:space="0" w:color="auto"/>
            </w:tcBorders>
            <w:shd w:val="clear" w:color="auto" w:fill="943634" w:themeFill="accent2" w:themeFillShade="BF"/>
            <w:vAlign w:val="center"/>
          </w:tcPr>
          <w:p w14:paraId="399E628D"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18AE576C" w14:textId="77777777" w:rsidTr="003423E7">
        <w:tblPrEx>
          <w:tblCellMar>
            <w:left w:w="108" w:type="dxa"/>
            <w:right w:w="108" w:type="dxa"/>
          </w:tblCellMar>
        </w:tblPrEx>
        <w:trPr>
          <w:trHeight w:val="759"/>
        </w:trPr>
        <w:tc>
          <w:tcPr>
            <w:tcW w:w="2739" w:type="dxa"/>
            <w:vMerge/>
          </w:tcPr>
          <w:p w14:paraId="4CFC45DC" w14:textId="77777777" w:rsidR="00732FA8" w:rsidRPr="008A1775" w:rsidRDefault="00732FA8" w:rsidP="008A1775">
            <w:pPr>
              <w:pStyle w:val="Encabezado"/>
              <w:ind w:right="613"/>
              <w:jc w:val="both"/>
              <w:rPr>
                <w:noProof/>
                <w:lang w:val="es-ES"/>
              </w:rPr>
            </w:pPr>
          </w:p>
        </w:tc>
        <w:tc>
          <w:tcPr>
            <w:tcW w:w="3356" w:type="dxa"/>
            <w:vMerge/>
          </w:tcPr>
          <w:p w14:paraId="0510F6B2"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76D4C21C" w14:textId="77777777" w:rsidR="00732FA8" w:rsidRPr="008A1775" w:rsidRDefault="00732FA8" w:rsidP="008A1775">
            <w:pPr>
              <w:pStyle w:val="Prrafodelista"/>
              <w:ind w:left="0"/>
              <w:rPr>
                <w:sz w:val="18"/>
                <w:szCs w:val="18"/>
              </w:rPr>
            </w:pPr>
            <w:r w:rsidRPr="008A1775">
              <w:rPr>
                <w:sz w:val="18"/>
                <w:szCs w:val="18"/>
              </w:rPr>
              <w:t>Código: PRC-LC-003</w:t>
            </w:r>
          </w:p>
          <w:p w14:paraId="5B2795E5" w14:textId="77777777" w:rsidR="00732FA8" w:rsidRPr="008A1775" w:rsidRDefault="00732FA8" w:rsidP="008A1775">
            <w:pPr>
              <w:pStyle w:val="Prrafodelista"/>
              <w:ind w:left="0"/>
              <w:rPr>
                <w:b/>
                <w:bCs/>
                <w:sz w:val="18"/>
                <w:szCs w:val="18"/>
              </w:rPr>
            </w:pPr>
            <w:r w:rsidRPr="008A1775">
              <w:rPr>
                <w:sz w:val="18"/>
                <w:szCs w:val="18"/>
                <w:lang w:val="es-ES"/>
              </w:rPr>
              <w:t>Páginas: 01</w:t>
            </w:r>
          </w:p>
        </w:tc>
      </w:tr>
    </w:tbl>
    <w:p w14:paraId="735C8CEB" w14:textId="77777777" w:rsidR="00732FA8" w:rsidRPr="008A1775" w:rsidRDefault="00732FA8" w:rsidP="008A1775">
      <w:pPr>
        <w:spacing w:after="200" w:line="120" w:lineRule="atLeast"/>
        <w:contextualSpacing/>
        <w:jc w:val="center"/>
        <w:rPr>
          <w:bCs/>
          <w:sz w:val="8"/>
          <w:szCs w:val="8"/>
          <w:lang w:eastAsia="es-PE"/>
        </w:rPr>
      </w:pPr>
    </w:p>
    <w:p w14:paraId="40970689"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2A2609A2" w14:textId="77777777" w:rsidTr="003423E7">
        <w:trPr>
          <w:trHeight w:val="185"/>
        </w:trPr>
        <w:tc>
          <w:tcPr>
            <w:tcW w:w="1340" w:type="dxa"/>
            <w:shd w:val="clear" w:color="auto" w:fill="D9D9D9" w:themeFill="background1" w:themeFillShade="D9"/>
          </w:tcPr>
          <w:p w14:paraId="7CE296A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BBA593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56FC5C1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2A655CB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0DA265B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FBBC4CC" w14:textId="77777777" w:rsidTr="003423E7">
        <w:trPr>
          <w:trHeight w:val="185"/>
        </w:trPr>
        <w:tc>
          <w:tcPr>
            <w:tcW w:w="1340" w:type="dxa"/>
            <w:shd w:val="clear" w:color="auto" w:fill="auto"/>
          </w:tcPr>
          <w:p w14:paraId="104C5D0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5C9897F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650B168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756C2889"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515BF466" w14:textId="77777777" w:rsidR="00732FA8" w:rsidRPr="008A1775" w:rsidRDefault="00732FA8" w:rsidP="008A1775">
            <w:pPr>
              <w:spacing w:after="100"/>
              <w:contextualSpacing/>
              <w:jc w:val="center"/>
              <w:rPr>
                <w:bCs/>
                <w:sz w:val="16"/>
                <w:szCs w:val="16"/>
                <w:lang w:eastAsia="es-PE"/>
              </w:rPr>
            </w:pPr>
          </w:p>
        </w:tc>
      </w:tr>
    </w:tbl>
    <w:p w14:paraId="7179947B" w14:textId="77777777" w:rsidR="00732FA8" w:rsidRPr="008A1775" w:rsidRDefault="00732FA8" w:rsidP="008A1775">
      <w:pPr>
        <w:spacing w:after="200" w:line="276" w:lineRule="auto"/>
        <w:jc w:val="center"/>
        <w:rPr>
          <w:b/>
        </w:rPr>
      </w:pPr>
    </w:p>
    <w:p w14:paraId="604232BC" w14:textId="77777777" w:rsidR="00732FA8" w:rsidRPr="008A1775" w:rsidRDefault="00732FA8" w:rsidP="008A1775">
      <w:pPr>
        <w:spacing w:after="200" w:line="276" w:lineRule="auto"/>
        <w:jc w:val="center"/>
        <w:rPr>
          <w:b/>
        </w:rPr>
      </w:pPr>
      <w:r w:rsidRPr="008A1775">
        <w:rPr>
          <w:b/>
        </w:rPr>
        <w:t>FORMATO PRC-LC-003</w:t>
      </w:r>
    </w:p>
    <w:p w14:paraId="66A14078" w14:textId="77777777" w:rsidR="00732FA8" w:rsidRPr="008A1775" w:rsidRDefault="00732FA8" w:rsidP="008A1775">
      <w:pPr>
        <w:spacing w:after="200" w:line="276" w:lineRule="auto"/>
        <w:jc w:val="center"/>
        <w:rPr>
          <w:b/>
        </w:rPr>
      </w:pPr>
    </w:p>
    <w:p w14:paraId="53332431" w14:textId="77777777" w:rsidR="00732FA8" w:rsidRPr="008A1775" w:rsidRDefault="00732FA8" w:rsidP="008A1775">
      <w:pPr>
        <w:spacing w:after="200" w:line="276" w:lineRule="auto"/>
        <w:jc w:val="center"/>
        <w:rPr>
          <w:b/>
          <w:sz w:val="28"/>
          <w:szCs w:val="28"/>
        </w:rPr>
      </w:pPr>
      <w:r w:rsidRPr="008A1775">
        <w:rPr>
          <w:b/>
          <w:sz w:val="28"/>
          <w:szCs w:val="28"/>
        </w:rPr>
        <w:t>CLASIFICACIÓN DE STAKEHOLDERS</w:t>
      </w:r>
    </w:p>
    <w:p w14:paraId="6C005B84" w14:textId="77777777" w:rsidR="00732FA8" w:rsidRPr="008A1775" w:rsidRDefault="00732FA8" w:rsidP="008A1775">
      <w:pPr>
        <w:pStyle w:val="Prrafodelista"/>
        <w:spacing w:after="200" w:line="276" w:lineRule="auto"/>
        <w:ind w:left="0"/>
        <w:jc w:val="center"/>
        <w:rPr>
          <w:b/>
        </w:rPr>
      </w:pPr>
      <w:r w:rsidRPr="008A1775">
        <w:rPr>
          <w:b/>
        </w:rPr>
        <w:t>-MATRIZ INFLUENCIA VS PODER-</w:t>
      </w:r>
    </w:p>
    <w:p w14:paraId="64C3D07C" w14:textId="77777777" w:rsidR="00732FA8" w:rsidRPr="008A1775" w:rsidRDefault="00732FA8" w:rsidP="008A1775">
      <w:pPr>
        <w:pStyle w:val="Prrafodelista"/>
        <w:spacing w:after="200" w:line="276" w:lineRule="auto"/>
        <w:ind w:left="1440"/>
        <w:rPr>
          <w:b/>
        </w:rPr>
      </w:pPr>
    </w:p>
    <w:tbl>
      <w:tblPr>
        <w:tblStyle w:val="Tablaconcuadrcula"/>
        <w:tblW w:w="0" w:type="auto"/>
        <w:tblLook w:val="04A0" w:firstRow="1" w:lastRow="0" w:firstColumn="1" w:lastColumn="0" w:noHBand="0" w:noVBand="1"/>
      </w:tblPr>
      <w:tblGrid>
        <w:gridCol w:w="4508"/>
        <w:gridCol w:w="4508"/>
      </w:tblGrid>
      <w:tr w:rsidR="00732FA8" w:rsidRPr="008A1775" w14:paraId="3B14A11E" w14:textId="77777777" w:rsidTr="003423E7">
        <w:trPr>
          <w:trHeight w:val="70"/>
        </w:trPr>
        <w:tc>
          <w:tcPr>
            <w:tcW w:w="4508" w:type="dxa"/>
            <w:shd w:val="clear" w:color="auto" w:fill="D9D9D9" w:themeFill="background1" w:themeFillShade="D9"/>
          </w:tcPr>
          <w:p w14:paraId="472216DD"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01D3F2C2" w14:textId="77777777" w:rsidR="00732FA8" w:rsidRPr="008A1775" w:rsidRDefault="00732FA8" w:rsidP="008A1775">
            <w:pPr>
              <w:pStyle w:val="Prrafodelista"/>
              <w:ind w:left="1440"/>
              <w:rPr>
                <w:bCs/>
                <w:lang w:eastAsia="es-PE"/>
              </w:rPr>
            </w:pPr>
            <w:r w:rsidRPr="008A1775">
              <w:rPr>
                <w:bCs/>
                <w:lang w:eastAsia="es-PE"/>
              </w:rPr>
              <w:t>Siglas del Proyecto</w:t>
            </w:r>
          </w:p>
        </w:tc>
      </w:tr>
      <w:tr w:rsidR="00732FA8" w:rsidRPr="008A1775" w14:paraId="1393BB85" w14:textId="77777777" w:rsidTr="003423E7">
        <w:tc>
          <w:tcPr>
            <w:tcW w:w="4508" w:type="dxa"/>
            <w:vAlign w:val="center"/>
          </w:tcPr>
          <w:p w14:paraId="2175CEEC"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3F90081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258D8A46"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072" w:type="dxa"/>
        <w:tblLook w:val="04A0" w:firstRow="1" w:lastRow="0" w:firstColumn="1" w:lastColumn="0" w:noHBand="0" w:noVBand="1"/>
      </w:tblPr>
      <w:tblGrid>
        <w:gridCol w:w="1276"/>
        <w:gridCol w:w="851"/>
        <w:gridCol w:w="3685"/>
        <w:gridCol w:w="3260"/>
      </w:tblGrid>
      <w:tr w:rsidR="00732FA8" w:rsidRPr="008A1775" w14:paraId="71F95813" w14:textId="77777777" w:rsidTr="003423E7">
        <w:trPr>
          <w:trHeight w:val="70"/>
        </w:trPr>
        <w:tc>
          <w:tcPr>
            <w:tcW w:w="1276" w:type="dxa"/>
            <w:tcBorders>
              <w:top w:val="nil"/>
              <w:left w:val="nil"/>
              <w:bottom w:val="nil"/>
              <w:right w:val="nil"/>
            </w:tcBorders>
            <w:shd w:val="clear" w:color="auto" w:fill="auto"/>
          </w:tcPr>
          <w:p w14:paraId="41FE78AB" w14:textId="77777777" w:rsidR="00732FA8" w:rsidRPr="008A1775" w:rsidRDefault="00732FA8" w:rsidP="008A1775">
            <w:pPr>
              <w:spacing w:after="80"/>
              <w:rPr>
                <w:bCs/>
                <w:lang w:eastAsia="es-PE"/>
              </w:rPr>
            </w:pPr>
          </w:p>
        </w:tc>
        <w:tc>
          <w:tcPr>
            <w:tcW w:w="851" w:type="dxa"/>
            <w:tcBorders>
              <w:top w:val="nil"/>
              <w:left w:val="nil"/>
              <w:bottom w:val="nil"/>
              <w:right w:val="single" w:sz="4" w:space="0" w:color="auto"/>
            </w:tcBorders>
            <w:shd w:val="clear" w:color="auto" w:fill="auto"/>
          </w:tcPr>
          <w:p w14:paraId="5A681EC6" w14:textId="77777777" w:rsidR="00732FA8" w:rsidRPr="008A1775" w:rsidRDefault="00732FA8" w:rsidP="008A1775">
            <w:pPr>
              <w:spacing w:after="80"/>
              <w:rPr>
                <w:bCs/>
                <w:lang w:eastAsia="es-PE"/>
              </w:rPr>
            </w:pPr>
          </w:p>
        </w:tc>
        <w:tc>
          <w:tcPr>
            <w:tcW w:w="6945" w:type="dxa"/>
            <w:gridSpan w:val="2"/>
            <w:tcBorders>
              <w:left w:val="single" w:sz="4" w:space="0" w:color="auto"/>
            </w:tcBorders>
            <w:shd w:val="clear" w:color="auto" w:fill="D9D9D9" w:themeFill="background1" w:themeFillShade="D9"/>
          </w:tcPr>
          <w:p w14:paraId="677165EC" w14:textId="77777777" w:rsidR="00732FA8" w:rsidRPr="008A1775" w:rsidRDefault="00732FA8" w:rsidP="008A1775">
            <w:pPr>
              <w:pStyle w:val="Prrafodelista"/>
              <w:spacing w:after="80"/>
              <w:ind w:left="410"/>
              <w:rPr>
                <w:bCs/>
                <w:lang w:eastAsia="es-PE"/>
              </w:rPr>
            </w:pPr>
            <w:r w:rsidRPr="008A1775">
              <w:rPr>
                <w:bCs/>
                <w:lang w:eastAsia="es-PE"/>
              </w:rPr>
              <w:t>Influencia sobre el proyecto</w:t>
            </w:r>
          </w:p>
          <w:p w14:paraId="04600054" w14:textId="77777777" w:rsidR="00732FA8" w:rsidRPr="008A1775" w:rsidRDefault="00732FA8" w:rsidP="008A1775">
            <w:pPr>
              <w:pStyle w:val="Prrafodelista"/>
              <w:spacing w:after="80"/>
              <w:ind w:left="410"/>
              <w:rPr>
                <w:bCs/>
                <w:lang w:eastAsia="es-PE"/>
              </w:rPr>
            </w:pPr>
            <w:r w:rsidRPr="008A1775">
              <w:rPr>
                <w:bCs/>
                <w:lang w:eastAsia="es-PE"/>
              </w:rPr>
              <w:t>(Involucramiento activo)</w:t>
            </w:r>
          </w:p>
        </w:tc>
      </w:tr>
      <w:tr w:rsidR="00732FA8" w:rsidRPr="008A1775" w14:paraId="6DD1BFF8" w14:textId="77777777" w:rsidTr="003423E7">
        <w:tc>
          <w:tcPr>
            <w:tcW w:w="1276" w:type="dxa"/>
            <w:tcBorders>
              <w:top w:val="nil"/>
              <w:left w:val="nil"/>
              <w:bottom w:val="single" w:sz="4" w:space="0" w:color="auto"/>
              <w:right w:val="nil"/>
            </w:tcBorders>
            <w:shd w:val="clear" w:color="auto" w:fill="auto"/>
            <w:vAlign w:val="center"/>
          </w:tcPr>
          <w:p w14:paraId="05B4CEA3" w14:textId="77777777" w:rsidR="00732FA8" w:rsidRPr="008A1775" w:rsidRDefault="00732FA8" w:rsidP="008A1775">
            <w:pPr>
              <w:spacing w:after="200"/>
              <w:contextualSpacing/>
              <w:jc w:val="center"/>
              <w:rPr>
                <w:rFonts w:ascii="Arial" w:hAnsi="Arial" w:cs="Arial"/>
                <w:bCs/>
                <w:sz w:val="20"/>
                <w:szCs w:val="20"/>
                <w:lang w:eastAsia="es-PE"/>
              </w:rPr>
            </w:pPr>
          </w:p>
        </w:tc>
        <w:tc>
          <w:tcPr>
            <w:tcW w:w="851" w:type="dxa"/>
            <w:tcBorders>
              <w:top w:val="nil"/>
              <w:left w:val="nil"/>
              <w:bottom w:val="single" w:sz="4" w:space="0" w:color="auto"/>
              <w:right w:val="single" w:sz="4" w:space="0" w:color="auto"/>
            </w:tcBorders>
            <w:shd w:val="clear" w:color="auto" w:fill="auto"/>
            <w:vAlign w:val="center"/>
          </w:tcPr>
          <w:p w14:paraId="0467EEE7" w14:textId="77777777" w:rsidR="00732FA8" w:rsidRPr="008A1775" w:rsidRDefault="00732FA8" w:rsidP="008A1775">
            <w:pPr>
              <w:spacing w:after="200"/>
              <w:contextualSpacing/>
              <w:jc w:val="center"/>
              <w:rPr>
                <w:rFonts w:ascii="Arial" w:hAnsi="Arial" w:cs="Arial"/>
                <w:bCs/>
                <w:sz w:val="20"/>
                <w:szCs w:val="20"/>
                <w:lang w:eastAsia="es-PE"/>
              </w:rPr>
            </w:pPr>
          </w:p>
        </w:tc>
        <w:tc>
          <w:tcPr>
            <w:tcW w:w="3685" w:type="dxa"/>
            <w:tcBorders>
              <w:left w:val="single" w:sz="4" w:space="0" w:color="auto"/>
            </w:tcBorders>
          </w:tcPr>
          <w:p w14:paraId="2244C36D"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3260" w:type="dxa"/>
          </w:tcPr>
          <w:p w14:paraId="4309E638"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r>
      <w:tr w:rsidR="00732FA8" w:rsidRPr="008A1775" w14:paraId="05009BF7" w14:textId="77777777" w:rsidTr="003423E7">
        <w:trPr>
          <w:cantSplit/>
          <w:trHeight w:val="1134"/>
        </w:trPr>
        <w:tc>
          <w:tcPr>
            <w:tcW w:w="1276" w:type="dxa"/>
            <w:vMerge w:val="restart"/>
            <w:tcBorders>
              <w:top w:val="single" w:sz="4" w:space="0" w:color="auto"/>
            </w:tcBorders>
            <w:shd w:val="clear" w:color="auto" w:fill="D9D9D9" w:themeFill="background1" w:themeFillShade="D9"/>
            <w:textDirection w:val="btLr"/>
            <w:vAlign w:val="center"/>
          </w:tcPr>
          <w:p w14:paraId="22BE6DD4" w14:textId="77777777" w:rsidR="00732FA8" w:rsidRPr="008A1775" w:rsidRDefault="00732FA8" w:rsidP="008A1775">
            <w:pPr>
              <w:pStyle w:val="Prrafodelista"/>
              <w:spacing w:after="80"/>
              <w:ind w:left="410"/>
              <w:jc w:val="center"/>
              <w:rPr>
                <w:rFonts w:ascii="Arial" w:hAnsi="Arial" w:cs="Arial"/>
                <w:bCs/>
                <w:sz w:val="20"/>
                <w:szCs w:val="20"/>
                <w:lang w:eastAsia="es-PE"/>
              </w:rPr>
            </w:pPr>
            <w:r w:rsidRPr="008A1775">
              <w:rPr>
                <w:rFonts w:ascii="Arial" w:hAnsi="Arial" w:cs="Arial"/>
                <w:bCs/>
                <w:sz w:val="20"/>
                <w:szCs w:val="20"/>
                <w:lang w:eastAsia="es-PE"/>
              </w:rPr>
              <w:t>Poder sobre proyecto</w:t>
            </w:r>
          </w:p>
          <w:p w14:paraId="7E8824AB"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(Nivel de autoridad)</w:t>
            </w:r>
          </w:p>
        </w:tc>
        <w:tc>
          <w:tcPr>
            <w:tcW w:w="851" w:type="dxa"/>
            <w:tcBorders>
              <w:top w:val="single" w:sz="4" w:space="0" w:color="auto"/>
              <w:bottom w:val="single" w:sz="4" w:space="0" w:color="auto"/>
            </w:tcBorders>
            <w:textDirection w:val="btLr"/>
            <w:vAlign w:val="center"/>
          </w:tcPr>
          <w:p w14:paraId="47F3BF56"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Alta</w:t>
            </w:r>
          </w:p>
        </w:tc>
        <w:tc>
          <w:tcPr>
            <w:tcW w:w="3685" w:type="dxa"/>
          </w:tcPr>
          <w:p w14:paraId="6D0032F6"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3BAFF6B6"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Mantenerlos informados y nunca ignorarlos.</w:t>
            </w:r>
          </w:p>
          <w:p w14:paraId="68987AF5" w14:textId="77777777" w:rsidR="00732FA8" w:rsidRPr="008A1775" w:rsidRDefault="00732FA8" w:rsidP="008A1775">
            <w:pPr>
              <w:spacing w:after="200"/>
              <w:ind w:left="172"/>
              <w:contextualSpacing/>
              <w:rPr>
                <w:rFonts w:ascii="Arial" w:hAnsi="Arial" w:cs="Arial"/>
                <w:bCs/>
                <w:sz w:val="20"/>
                <w:szCs w:val="20"/>
                <w:lang w:eastAsia="es-PE"/>
              </w:rPr>
            </w:pPr>
          </w:p>
          <w:p w14:paraId="3CB1F6D9" w14:textId="77777777" w:rsidR="00732FA8" w:rsidRPr="008A1775" w:rsidRDefault="00732FA8" w:rsidP="008A1775">
            <w:pPr>
              <w:spacing w:after="200"/>
              <w:ind w:left="172"/>
              <w:contextualSpacing/>
              <w:rPr>
                <w:rFonts w:ascii="Arial" w:hAnsi="Arial" w:cs="Arial"/>
                <w:bCs/>
                <w:sz w:val="20"/>
                <w:szCs w:val="20"/>
                <w:lang w:eastAsia="es-PE"/>
              </w:rPr>
            </w:pPr>
          </w:p>
          <w:p w14:paraId="1257C79D"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stakeholders</w:t>
            </w:r>
          </w:p>
          <w:p w14:paraId="4C919146" w14:textId="77777777" w:rsidR="00732FA8" w:rsidRPr="008A1775" w:rsidRDefault="00732FA8" w:rsidP="008A1775">
            <w:pPr>
              <w:spacing w:after="200"/>
              <w:contextualSpacing/>
              <w:jc w:val="center"/>
              <w:rPr>
                <w:rFonts w:ascii="Arial" w:hAnsi="Arial" w:cs="Arial"/>
                <w:bCs/>
                <w:sz w:val="20"/>
                <w:szCs w:val="20"/>
                <w:lang w:eastAsia="es-PE"/>
              </w:rPr>
            </w:pPr>
          </w:p>
        </w:tc>
        <w:tc>
          <w:tcPr>
            <w:tcW w:w="3260" w:type="dxa"/>
          </w:tcPr>
          <w:p w14:paraId="077F0FF6"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30940891"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Trabajar para este tipo de interesado</w:t>
            </w:r>
          </w:p>
          <w:p w14:paraId="3A195EFE" w14:textId="77777777" w:rsidR="00732FA8" w:rsidRPr="008A1775" w:rsidRDefault="00732FA8" w:rsidP="008A1775">
            <w:pPr>
              <w:spacing w:after="200"/>
              <w:contextualSpacing/>
              <w:jc w:val="center"/>
              <w:rPr>
                <w:rFonts w:ascii="Arial" w:hAnsi="Arial" w:cs="Arial"/>
                <w:bCs/>
                <w:sz w:val="20"/>
                <w:szCs w:val="20"/>
                <w:lang w:eastAsia="es-PE"/>
              </w:rPr>
            </w:pPr>
          </w:p>
          <w:p w14:paraId="7A5E1893"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Sponsor</w:t>
            </w:r>
          </w:p>
          <w:p w14:paraId="06E1CB99"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Project Manager</w:t>
            </w:r>
          </w:p>
          <w:p w14:paraId="1F4C5A5E" w14:textId="77777777" w:rsidR="00732FA8" w:rsidRPr="008A1775" w:rsidRDefault="00732FA8" w:rsidP="008A1775">
            <w:pPr>
              <w:spacing w:after="200"/>
              <w:contextualSpacing/>
              <w:jc w:val="center"/>
              <w:rPr>
                <w:rFonts w:ascii="Arial" w:hAnsi="Arial" w:cs="Arial"/>
                <w:bCs/>
                <w:sz w:val="20"/>
                <w:szCs w:val="20"/>
                <w:lang w:eastAsia="es-PE"/>
              </w:rPr>
            </w:pPr>
          </w:p>
          <w:p w14:paraId="4F337AF3" w14:textId="77777777" w:rsidR="00732FA8" w:rsidRPr="008A1775" w:rsidRDefault="00732FA8" w:rsidP="008A1775">
            <w:pPr>
              <w:spacing w:after="200"/>
              <w:contextualSpacing/>
              <w:jc w:val="center"/>
              <w:rPr>
                <w:rFonts w:ascii="Arial" w:hAnsi="Arial" w:cs="Arial"/>
                <w:bCs/>
                <w:sz w:val="20"/>
                <w:szCs w:val="20"/>
                <w:lang w:eastAsia="es-PE"/>
              </w:rPr>
            </w:pPr>
          </w:p>
        </w:tc>
      </w:tr>
      <w:tr w:rsidR="00732FA8" w:rsidRPr="008A1775" w14:paraId="1E08224A" w14:textId="77777777" w:rsidTr="003423E7">
        <w:trPr>
          <w:cantSplit/>
          <w:trHeight w:val="1134"/>
        </w:trPr>
        <w:tc>
          <w:tcPr>
            <w:tcW w:w="1276" w:type="dxa"/>
            <w:vMerge/>
            <w:shd w:val="clear" w:color="auto" w:fill="D9D9D9" w:themeFill="background1" w:themeFillShade="D9"/>
            <w:textDirection w:val="btLr"/>
            <w:vAlign w:val="center"/>
          </w:tcPr>
          <w:p w14:paraId="036C047D" w14:textId="77777777" w:rsidR="00732FA8" w:rsidRPr="008A1775" w:rsidRDefault="00732FA8" w:rsidP="008A1775">
            <w:pPr>
              <w:spacing w:after="200"/>
              <w:ind w:left="113" w:right="113"/>
              <w:contextualSpacing/>
              <w:jc w:val="center"/>
              <w:rPr>
                <w:rFonts w:ascii="Arial" w:hAnsi="Arial" w:cs="Arial"/>
                <w:bCs/>
                <w:sz w:val="20"/>
                <w:szCs w:val="20"/>
                <w:lang w:eastAsia="es-PE"/>
              </w:rPr>
            </w:pPr>
          </w:p>
        </w:tc>
        <w:tc>
          <w:tcPr>
            <w:tcW w:w="851" w:type="dxa"/>
            <w:tcBorders>
              <w:top w:val="single" w:sz="4" w:space="0" w:color="auto"/>
            </w:tcBorders>
            <w:textDirection w:val="btLr"/>
            <w:vAlign w:val="center"/>
          </w:tcPr>
          <w:p w14:paraId="61F4D3E6"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3685" w:type="dxa"/>
            <w:shd w:val="clear" w:color="auto" w:fill="auto"/>
          </w:tcPr>
          <w:p w14:paraId="08720A01"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19F68DF9"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Mantenerlos informados con mínimo esfuerzo.</w:t>
            </w:r>
          </w:p>
          <w:p w14:paraId="22B1597C" w14:textId="77777777" w:rsidR="00732FA8" w:rsidRPr="008A1775" w:rsidRDefault="00732FA8" w:rsidP="008A1775">
            <w:pPr>
              <w:spacing w:after="200"/>
              <w:contextualSpacing/>
              <w:jc w:val="center"/>
              <w:rPr>
                <w:rFonts w:ascii="Arial" w:hAnsi="Arial" w:cs="Arial"/>
                <w:bCs/>
                <w:sz w:val="20"/>
                <w:szCs w:val="20"/>
                <w:lang w:eastAsia="es-PE"/>
              </w:rPr>
            </w:pPr>
          </w:p>
          <w:p w14:paraId="08C29D3A" w14:textId="77777777" w:rsidR="00732FA8" w:rsidRPr="008A1775" w:rsidRDefault="00732FA8" w:rsidP="008A1775">
            <w:pPr>
              <w:spacing w:after="200"/>
              <w:rPr>
                <w:rFonts w:ascii="Arial" w:hAnsi="Arial" w:cs="Arial"/>
                <w:bCs/>
                <w:sz w:val="20"/>
                <w:szCs w:val="20"/>
                <w:lang w:eastAsia="es-PE"/>
              </w:rPr>
            </w:pPr>
          </w:p>
        </w:tc>
        <w:tc>
          <w:tcPr>
            <w:tcW w:w="3260" w:type="dxa"/>
          </w:tcPr>
          <w:p w14:paraId="2D166FDF"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50CE8185"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Trabajar con ellos</w:t>
            </w:r>
          </w:p>
          <w:p w14:paraId="1D4BBE69" w14:textId="77777777" w:rsidR="00732FA8" w:rsidRPr="008A1775" w:rsidRDefault="00732FA8" w:rsidP="008A1775">
            <w:pPr>
              <w:spacing w:after="200"/>
              <w:ind w:left="172"/>
              <w:contextualSpacing/>
              <w:rPr>
                <w:rFonts w:ascii="Arial" w:hAnsi="Arial" w:cs="Arial"/>
                <w:bCs/>
                <w:sz w:val="20"/>
                <w:szCs w:val="20"/>
                <w:lang w:eastAsia="es-PE"/>
              </w:rPr>
            </w:pPr>
          </w:p>
          <w:p w14:paraId="7DD4759E"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Equipo de gestión del proyecto</w:t>
            </w:r>
          </w:p>
          <w:p w14:paraId="5AB1266F"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miembros del equipo de proyecto</w:t>
            </w:r>
          </w:p>
          <w:p w14:paraId="591C49DD"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Usuarios/clientes</w:t>
            </w:r>
          </w:p>
          <w:p w14:paraId="2D4A7F73"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Proveedores</w:t>
            </w:r>
          </w:p>
        </w:tc>
      </w:tr>
    </w:tbl>
    <w:p w14:paraId="39183D9C" w14:textId="77777777" w:rsidR="00732FA8" w:rsidRPr="008A1775" w:rsidRDefault="00732FA8" w:rsidP="008A1775">
      <w:pPr>
        <w:spacing w:after="200" w:line="120" w:lineRule="atLeast"/>
        <w:contextualSpacing/>
        <w:jc w:val="center"/>
        <w:rPr>
          <w:bCs/>
          <w:sz w:val="8"/>
          <w:szCs w:val="8"/>
          <w:lang w:eastAsia="es-PE"/>
        </w:rPr>
      </w:pPr>
    </w:p>
    <w:p w14:paraId="72006382" w14:textId="77777777" w:rsidR="00732FA8" w:rsidRPr="008A1775" w:rsidRDefault="00732FA8" w:rsidP="008A1775">
      <w:pPr>
        <w:spacing w:after="200" w:line="120" w:lineRule="atLeast"/>
        <w:contextualSpacing/>
        <w:jc w:val="center"/>
        <w:rPr>
          <w:bCs/>
          <w:sz w:val="8"/>
          <w:szCs w:val="8"/>
          <w:lang w:eastAsia="es-PE"/>
        </w:rPr>
      </w:pPr>
    </w:p>
    <w:p w14:paraId="13F66A44" w14:textId="77777777" w:rsidR="00732FA8" w:rsidRPr="008A1775" w:rsidRDefault="00732FA8" w:rsidP="008A1775">
      <w:pPr>
        <w:spacing w:after="200" w:line="276" w:lineRule="auto"/>
        <w:rPr>
          <w:bCs/>
          <w:sz w:val="8"/>
          <w:szCs w:val="8"/>
          <w:lang w:eastAsia="es-PE"/>
        </w:rPr>
      </w:pPr>
      <w:r w:rsidRPr="008A1775">
        <w:rPr>
          <w:bCs/>
          <w:sz w:val="8"/>
          <w:szCs w:val="8"/>
          <w:lang w:eastAsia="es-PE"/>
        </w:rPr>
        <w:br w:type="page"/>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6"/>
        <w:gridCol w:w="2977"/>
      </w:tblGrid>
      <w:tr w:rsidR="00732FA8" w:rsidRPr="008A1775" w14:paraId="1D74A96E" w14:textId="77777777" w:rsidTr="003423E7">
        <w:trPr>
          <w:trHeight w:val="157"/>
        </w:trPr>
        <w:tc>
          <w:tcPr>
            <w:tcW w:w="2739" w:type="dxa"/>
            <w:vMerge w:val="restart"/>
          </w:tcPr>
          <w:p w14:paraId="6F5765E0" w14:textId="77777777" w:rsidR="00732FA8" w:rsidRPr="008A1775" w:rsidRDefault="00732FA8" w:rsidP="008A1775">
            <w:pPr>
              <w:pStyle w:val="Encabezado"/>
              <w:ind w:right="613"/>
              <w:jc w:val="both"/>
            </w:pPr>
          </w:p>
        </w:tc>
        <w:tc>
          <w:tcPr>
            <w:tcW w:w="3356" w:type="dxa"/>
            <w:vMerge w:val="restart"/>
            <w:vAlign w:val="center"/>
          </w:tcPr>
          <w:p w14:paraId="06EC44E7" w14:textId="77777777" w:rsidR="00732FA8" w:rsidRPr="008A1775" w:rsidRDefault="00732FA8" w:rsidP="008A1775">
            <w:pPr>
              <w:pStyle w:val="Prrafodelista"/>
              <w:ind w:left="0"/>
              <w:jc w:val="center"/>
              <w:rPr>
                <w:b/>
                <w:bCs/>
                <w:sz w:val="28"/>
                <w:szCs w:val="28"/>
              </w:rPr>
            </w:pPr>
            <w:r w:rsidRPr="008A1775">
              <w:rPr>
                <w:b/>
                <w:bCs/>
                <w:sz w:val="28"/>
                <w:szCs w:val="28"/>
              </w:rPr>
              <w:t>CLASIFICACIÓN DE STAKEHOLDERS</w:t>
            </w:r>
          </w:p>
        </w:tc>
        <w:tc>
          <w:tcPr>
            <w:tcW w:w="2977" w:type="dxa"/>
            <w:tcBorders>
              <w:bottom w:val="single" w:sz="4" w:space="0" w:color="auto"/>
            </w:tcBorders>
            <w:shd w:val="clear" w:color="auto" w:fill="943634" w:themeFill="accent2" w:themeFillShade="BF"/>
            <w:vAlign w:val="center"/>
          </w:tcPr>
          <w:p w14:paraId="311C1594"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5EECC09F" w14:textId="77777777" w:rsidTr="003423E7">
        <w:tblPrEx>
          <w:tblCellMar>
            <w:left w:w="108" w:type="dxa"/>
            <w:right w:w="108" w:type="dxa"/>
          </w:tblCellMar>
        </w:tblPrEx>
        <w:trPr>
          <w:trHeight w:val="617"/>
        </w:trPr>
        <w:tc>
          <w:tcPr>
            <w:tcW w:w="2739" w:type="dxa"/>
            <w:vMerge/>
          </w:tcPr>
          <w:p w14:paraId="1F94B28F" w14:textId="77777777" w:rsidR="00732FA8" w:rsidRPr="008A1775" w:rsidRDefault="00732FA8" w:rsidP="008A1775">
            <w:pPr>
              <w:pStyle w:val="Encabezado"/>
              <w:ind w:right="613"/>
              <w:jc w:val="both"/>
              <w:rPr>
                <w:noProof/>
                <w:lang w:val="es-ES"/>
              </w:rPr>
            </w:pPr>
          </w:p>
        </w:tc>
        <w:tc>
          <w:tcPr>
            <w:tcW w:w="3356" w:type="dxa"/>
            <w:vMerge/>
          </w:tcPr>
          <w:p w14:paraId="2692EA5F"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6D3610DB" w14:textId="77777777" w:rsidR="00732FA8" w:rsidRPr="008A1775" w:rsidRDefault="00732FA8" w:rsidP="008A1775">
            <w:pPr>
              <w:pStyle w:val="Prrafodelista"/>
              <w:ind w:left="0"/>
              <w:rPr>
                <w:sz w:val="18"/>
                <w:szCs w:val="18"/>
              </w:rPr>
            </w:pPr>
            <w:r w:rsidRPr="008A1775">
              <w:rPr>
                <w:sz w:val="18"/>
                <w:szCs w:val="18"/>
              </w:rPr>
              <w:t>Código: PRC-LC-004</w:t>
            </w:r>
          </w:p>
          <w:p w14:paraId="4E31934D" w14:textId="77777777" w:rsidR="00732FA8" w:rsidRPr="008A1775" w:rsidRDefault="00732FA8" w:rsidP="008A1775">
            <w:pPr>
              <w:pStyle w:val="Prrafodelista"/>
              <w:ind w:left="0"/>
              <w:rPr>
                <w:sz w:val="18"/>
                <w:szCs w:val="18"/>
              </w:rPr>
            </w:pPr>
            <w:r w:rsidRPr="008A1775">
              <w:rPr>
                <w:sz w:val="18"/>
                <w:szCs w:val="18"/>
                <w:lang w:val="es-ES"/>
              </w:rPr>
              <w:t xml:space="preserve">Página </w:t>
            </w:r>
            <w:r w:rsidRPr="008A1775">
              <w:rPr>
                <w:sz w:val="18"/>
                <w:szCs w:val="18"/>
              </w:rPr>
              <w:t>01</w:t>
            </w:r>
          </w:p>
        </w:tc>
      </w:tr>
    </w:tbl>
    <w:p w14:paraId="3BA670D3" w14:textId="77777777" w:rsidR="00732FA8" w:rsidRPr="008A1775" w:rsidRDefault="00732FA8" w:rsidP="008A1775">
      <w:pPr>
        <w:spacing w:after="200" w:line="120" w:lineRule="atLeast"/>
        <w:contextualSpacing/>
        <w:jc w:val="center"/>
        <w:rPr>
          <w:bCs/>
          <w:sz w:val="8"/>
          <w:szCs w:val="8"/>
          <w:lang w:eastAsia="es-PE"/>
        </w:rPr>
      </w:pPr>
    </w:p>
    <w:p w14:paraId="7B43190E"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2D0BBCBC" w14:textId="77777777" w:rsidTr="003423E7">
        <w:trPr>
          <w:trHeight w:val="185"/>
        </w:trPr>
        <w:tc>
          <w:tcPr>
            <w:tcW w:w="1340" w:type="dxa"/>
            <w:shd w:val="clear" w:color="auto" w:fill="D9D9D9" w:themeFill="background1" w:themeFillShade="D9"/>
          </w:tcPr>
          <w:p w14:paraId="5825161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21CD285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5690EC4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10C5C18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0D9F22E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2C4B0892" w14:textId="77777777" w:rsidTr="003423E7">
        <w:trPr>
          <w:trHeight w:val="185"/>
        </w:trPr>
        <w:tc>
          <w:tcPr>
            <w:tcW w:w="1340" w:type="dxa"/>
            <w:shd w:val="clear" w:color="auto" w:fill="auto"/>
          </w:tcPr>
          <w:p w14:paraId="36543B9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587EA15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0CFF604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3C1CE140"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AFA3834" w14:textId="77777777" w:rsidR="00732FA8" w:rsidRPr="008A1775" w:rsidRDefault="00732FA8" w:rsidP="008A1775">
            <w:pPr>
              <w:spacing w:after="100"/>
              <w:contextualSpacing/>
              <w:jc w:val="center"/>
              <w:rPr>
                <w:bCs/>
                <w:sz w:val="16"/>
                <w:szCs w:val="16"/>
                <w:lang w:eastAsia="es-PE"/>
              </w:rPr>
            </w:pPr>
          </w:p>
        </w:tc>
      </w:tr>
    </w:tbl>
    <w:p w14:paraId="55948F2C" w14:textId="77777777" w:rsidR="00732FA8" w:rsidRPr="008A1775" w:rsidRDefault="00732FA8" w:rsidP="008A1775">
      <w:pPr>
        <w:spacing w:after="200" w:line="276" w:lineRule="auto"/>
        <w:jc w:val="center"/>
        <w:rPr>
          <w:b/>
        </w:rPr>
      </w:pPr>
    </w:p>
    <w:p w14:paraId="3F45656C" w14:textId="77777777" w:rsidR="00732FA8" w:rsidRPr="008A1775" w:rsidRDefault="00732FA8" w:rsidP="008A1775">
      <w:pPr>
        <w:spacing w:after="200" w:line="276" w:lineRule="auto"/>
        <w:jc w:val="center"/>
        <w:rPr>
          <w:b/>
        </w:rPr>
      </w:pPr>
      <w:r w:rsidRPr="008A1775">
        <w:rPr>
          <w:b/>
        </w:rPr>
        <w:t>FORMATO PRC-LC-004</w:t>
      </w:r>
    </w:p>
    <w:p w14:paraId="6450C34A" w14:textId="77777777" w:rsidR="00732FA8" w:rsidRPr="008A1775" w:rsidRDefault="00732FA8" w:rsidP="008A1775">
      <w:pPr>
        <w:spacing w:after="200" w:line="276" w:lineRule="auto"/>
        <w:jc w:val="center"/>
        <w:rPr>
          <w:b/>
        </w:rPr>
      </w:pPr>
    </w:p>
    <w:p w14:paraId="0960CCAC" w14:textId="77777777" w:rsidR="00732FA8" w:rsidRPr="008A1775" w:rsidRDefault="00732FA8" w:rsidP="008A1775">
      <w:pPr>
        <w:spacing w:after="200" w:line="276" w:lineRule="auto"/>
        <w:jc w:val="center"/>
        <w:rPr>
          <w:b/>
          <w:sz w:val="28"/>
          <w:szCs w:val="28"/>
        </w:rPr>
      </w:pPr>
      <w:r w:rsidRPr="008A1775">
        <w:rPr>
          <w:b/>
          <w:sz w:val="28"/>
          <w:szCs w:val="28"/>
        </w:rPr>
        <w:t>CLASIFICACIÓN DE STAKEHOLDERS</w:t>
      </w:r>
    </w:p>
    <w:p w14:paraId="61988D57" w14:textId="77777777" w:rsidR="00732FA8" w:rsidRPr="008A1775" w:rsidRDefault="00732FA8" w:rsidP="008A1775">
      <w:pPr>
        <w:pStyle w:val="Prrafodelista"/>
        <w:spacing w:after="200" w:line="276" w:lineRule="auto"/>
        <w:ind w:left="0"/>
        <w:jc w:val="center"/>
        <w:rPr>
          <w:b/>
        </w:rPr>
      </w:pPr>
      <w:r w:rsidRPr="008A1775">
        <w:rPr>
          <w:b/>
        </w:rPr>
        <w:t>-MATRIZ INTERES VS PODER-</w:t>
      </w:r>
    </w:p>
    <w:p w14:paraId="34733EEA" w14:textId="77777777" w:rsidR="00732FA8" w:rsidRPr="008A1775" w:rsidRDefault="00732FA8" w:rsidP="008A1775">
      <w:pPr>
        <w:pStyle w:val="Prrafodelista"/>
        <w:spacing w:after="200" w:line="276" w:lineRule="auto"/>
        <w:ind w:left="1440"/>
        <w:rPr>
          <w:b/>
        </w:rPr>
      </w:pPr>
    </w:p>
    <w:tbl>
      <w:tblPr>
        <w:tblStyle w:val="Tablaconcuadrcula"/>
        <w:tblW w:w="0" w:type="auto"/>
        <w:tblLook w:val="04A0" w:firstRow="1" w:lastRow="0" w:firstColumn="1" w:lastColumn="0" w:noHBand="0" w:noVBand="1"/>
      </w:tblPr>
      <w:tblGrid>
        <w:gridCol w:w="4508"/>
        <w:gridCol w:w="4508"/>
      </w:tblGrid>
      <w:tr w:rsidR="00732FA8" w:rsidRPr="008A1775" w14:paraId="01BBF71A" w14:textId="77777777" w:rsidTr="003423E7">
        <w:trPr>
          <w:trHeight w:val="70"/>
        </w:trPr>
        <w:tc>
          <w:tcPr>
            <w:tcW w:w="4508" w:type="dxa"/>
            <w:shd w:val="clear" w:color="auto" w:fill="D9D9D9" w:themeFill="background1" w:themeFillShade="D9"/>
          </w:tcPr>
          <w:p w14:paraId="44415799" w14:textId="77777777" w:rsidR="00732FA8" w:rsidRPr="008A1775" w:rsidRDefault="00732FA8" w:rsidP="008A1775">
            <w:pPr>
              <w:pStyle w:val="Prrafodelista"/>
              <w:spacing w:after="80"/>
              <w:ind w:left="1440"/>
              <w:rPr>
                <w:bCs/>
                <w:lang w:eastAsia="es-PE"/>
              </w:rPr>
            </w:pPr>
            <w:r w:rsidRPr="008A1775">
              <w:rPr>
                <w:bCs/>
                <w:lang w:eastAsia="es-PE"/>
              </w:rPr>
              <w:t>Nombre del Proyecto</w:t>
            </w:r>
          </w:p>
        </w:tc>
        <w:tc>
          <w:tcPr>
            <w:tcW w:w="4508" w:type="dxa"/>
            <w:shd w:val="clear" w:color="auto" w:fill="D9D9D9" w:themeFill="background1" w:themeFillShade="D9"/>
          </w:tcPr>
          <w:p w14:paraId="19CA5217" w14:textId="77777777" w:rsidR="00732FA8" w:rsidRPr="008A1775" w:rsidRDefault="00732FA8" w:rsidP="008A1775">
            <w:pPr>
              <w:pStyle w:val="Prrafodelista"/>
              <w:spacing w:after="80"/>
              <w:ind w:left="1440"/>
              <w:rPr>
                <w:bCs/>
                <w:lang w:eastAsia="es-PE"/>
              </w:rPr>
            </w:pPr>
            <w:r w:rsidRPr="008A1775">
              <w:rPr>
                <w:bCs/>
                <w:lang w:eastAsia="es-PE"/>
              </w:rPr>
              <w:t>Siglas del Proyecto</w:t>
            </w:r>
          </w:p>
        </w:tc>
      </w:tr>
      <w:tr w:rsidR="00732FA8" w:rsidRPr="008A1775" w14:paraId="1AB0CD6F" w14:textId="77777777" w:rsidTr="003423E7">
        <w:tc>
          <w:tcPr>
            <w:tcW w:w="4508" w:type="dxa"/>
            <w:vAlign w:val="center"/>
          </w:tcPr>
          <w:p w14:paraId="23036382"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540D3B82"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0BC5E1AF"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072" w:type="dxa"/>
        <w:tblLook w:val="04A0" w:firstRow="1" w:lastRow="0" w:firstColumn="1" w:lastColumn="0" w:noHBand="0" w:noVBand="1"/>
      </w:tblPr>
      <w:tblGrid>
        <w:gridCol w:w="1276"/>
        <w:gridCol w:w="851"/>
        <w:gridCol w:w="3685"/>
        <w:gridCol w:w="3260"/>
      </w:tblGrid>
      <w:tr w:rsidR="00732FA8" w:rsidRPr="008A1775" w14:paraId="685AD136" w14:textId="77777777" w:rsidTr="003423E7">
        <w:trPr>
          <w:trHeight w:val="70"/>
        </w:trPr>
        <w:tc>
          <w:tcPr>
            <w:tcW w:w="1276" w:type="dxa"/>
            <w:tcBorders>
              <w:top w:val="nil"/>
              <w:left w:val="nil"/>
              <w:bottom w:val="nil"/>
              <w:right w:val="nil"/>
            </w:tcBorders>
            <w:shd w:val="clear" w:color="auto" w:fill="auto"/>
          </w:tcPr>
          <w:p w14:paraId="416FBF8E" w14:textId="77777777" w:rsidR="00732FA8" w:rsidRPr="008A1775" w:rsidRDefault="00732FA8" w:rsidP="008A1775">
            <w:pPr>
              <w:spacing w:after="80"/>
              <w:rPr>
                <w:bCs/>
                <w:lang w:eastAsia="es-PE"/>
              </w:rPr>
            </w:pPr>
          </w:p>
        </w:tc>
        <w:tc>
          <w:tcPr>
            <w:tcW w:w="851" w:type="dxa"/>
            <w:tcBorders>
              <w:top w:val="nil"/>
              <w:left w:val="nil"/>
              <w:bottom w:val="nil"/>
              <w:right w:val="single" w:sz="4" w:space="0" w:color="auto"/>
            </w:tcBorders>
            <w:shd w:val="clear" w:color="auto" w:fill="auto"/>
          </w:tcPr>
          <w:p w14:paraId="77148146" w14:textId="77777777" w:rsidR="00732FA8" w:rsidRPr="008A1775" w:rsidRDefault="00732FA8" w:rsidP="008A1775">
            <w:pPr>
              <w:spacing w:after="80"/>
              <w:rPr>
                <w:bCs/>
                <w:lang w:eastAsia="es-PE"/>
              </w:rPr>
            </w:pPr>
          </w:p>
        </w:tc>
        <w:tc>
          <w:tcPr>
            <w:tcW w:w="6945" w:type="dxa"/>
            <w:gridSpan w:val="2"/>
            <w:tcBorders>
              <w:left w:val="single" w:sz="4" w:space="0" w:color="auto"/>
            </w:tcBorders>
            <w:shd w:val="clear" w:color="auto" w:fill="D9D9D9" w:themeFill="background1" w:themeFillShade="D9"/>
          </w:tcPr>
          <w:p w14:paraId="68B060B3" w14:textId="77777777" w:rsidR="00732FA8" w:rsidRPr="008A1775" w:rsidRDefault="00732FA8" w:rsidP="008A1775">
            <w:pPr>
              <w:pStyle w:val="Prrafodelista"/>
              <w:spacing w:after="80"/>
              <w:ind w:left="410"/>
              <w:rPr>
                <w:bCs/>
                <w:lang w:eastAsia="es-PE"/>
              </w:rPr>
            </w:pPr>
            <w:r w:rsidRPr="008A1775">
              <w:rPr>
                <w:bCs/>
                <w:lang w:eastAsia="es-PE"/>
              </w:rPr>
              <w:t>Interés sobre el proyecto</w:t>
            </w:r>
          </w:p>
          <w:p w14:paraId="517AA00C" w14:textId="77777777" w:rsidR="00732FA8" w:rsidRPr="008A1775" w:rsidRDefault="00732FA8" w:rsidP="008A1775">
            <w:pPr>
              <w:pStyle w:val="Prrafodelista"/>
              <w:spacing w:after="80"/>
              <w:ind w:left="410"/>
              <w:rPr>
                <w:bCs/>
                <w:lang w:eastAsia="es-PE"/>
              </w:rPr>
            </w:pPr>
            <w:r w:rsidRPr="008A1775">
              <w:rPr>
                <w:bCs/>
                <w:lang w:eastAsia="es-PE"/>
              </w:rPr>
              <w:t>(Nivel de inquietud)</w:t>
            </w:r>
          </w:p>
        </w:tc>
      </w:tr>
      <w:tr w:rsidR="00732FA8" w:rsidRPr="008A1775" w14:paraId="5F583169" w14:textId="77777777" w:rsidTr="003423E7">
        <w:tc>
          <w:tcPr>
            <w:tcW w:w="1276" w:type="dxa"/>
            <w:tcBorders>
              <w:top w:val="nil"/>
              <w:left w:val="nil"/>
              <w:bottom w:val="single" w:sz="4" w:space="0" w:color="auto"/>
              <w:right w:val="nil"/>
            </w:tcBorders>
            <w:shd w:val="clear" w:color="auto" w:fill="auto"/>
            <w:vAlign w:val="center"/>
          </w:tcPr>
          <w:p w14:paraId="7F18F12F" w14:textId="77777777" w:rsidR="00732FA8" w:rsidRPr="008A1775" w:rsidRDefault="00732FA8" w:rsidP="008A1775">
            <w:pPr>
              <w:spacing w:after="200"/>
              <w:contextualSpacing/>
              <w:jc w:val="center"/>
              <w:rPr>
                <w:rFonts w:ascii="Arial" w:hAnsi="Arial" w:cs="Arial"/>
                <w:bCs/>
                <w:sz w:val="20"/>
                <w:szCs w:val="20"/>
                <w:lang w:eastAsia="es-PE"/>
              </w:rPr>
            </w:pPr>
          </w:p>
        </w:tc>
        <w:tc>
          <w:tcPr>
            <w:tcW w:w="851" w:type="dxa"/>
            <w:tcBorders>
              <w:top w:val="nil"/>
              <w:left w:val="nil"/>
              <w:bottom w:val="single" w:sz="4" w:space="0" w:color="auto"/>
              <w:right w:val="single" w:sz="4" w:space="0" w:color="auto"/>
            </w:tcBorders>
            <w:shd w:val="clear" w:color="auto" w:fill="auto"/>
            <w:vAlign w:val="center"/>
          </w:tcPr>
          <w:p w14:paraId="7AE99FD7" w14:textId="77777777" w:rsidR="00732FA8" w:rsidRPr="008A1775" w:rsidRDefault="00732FA8" w:rsidP="008A1775">
            <w:pPr>
              <w:spacing w:after="200"/>
              <w:contextualSpacing/>
              <w:jc w:val="center"/>
              <w:rPr>
                <w:rFonts w:ascii="Arial" w:hAnsi="Arial" w:cs="Arial"/>
                <w:bCs/>
                <w:sz w:val="20"/>
                <w:szCs w:val="20"/>
                <w:lang w:eastAsia="es-PE"/>
              </w:rPr>
            </w:pPr>
          </w:p>
        </w:tc>
        <w:tc>
          <w:tcPr>
            <w:tcW w:w="3685" w:type="dxa"/>
            <w:tcBorders>
              <w:left w:val="single" w:sz="4" w:space="0" w:color="auto"/>
            </w:tcBorders>
          </w:tcPr>
          <w:p w14:paraId="6FA60066"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3260" w:type="dxa"/>
          </w:tcPr>
          <w:p w14:paraId="4E6A4EA7"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r>
      <w:tr w:rsidR="00732FA8" w:rsidRPr="008A1775" w14:paraId="7C12C911" w14:textId="77777777" w:rsidTr="003423E7">
        <w:trPr>
          <w:cantSplit/>
          <w:trHeight w:val="1134"/>
        </w:trPr>
        <w:tc>
          <w:tcPr>
            <w:tcW w:w="1276" w:type="dxa"/>
            <w:vMerge w:val="restart"/>
            <w:tcBorders>
              <w:top w:val="single" w:sz="4" w:space="0" w:color="auto"/>
            </w:tcBorders>
            <w:shd w:val="clear" w:color="auto" w:fill="D9D9D9" w:themeFill="background1" w:themeFillShade="D9"/>
            <w:textDirection w:val="btLr"/>
            <w:vAlign w:val="center"/>
          </w:tcPr>
          <w:p w14:paraId="556C73B1" w14:textId="77777777" w:rsidR="00732FA8" w:rsidRPr="008A1775" w:rsidRDefault="00732FA8" w:rsidP="008A1775">
            <w:pPr>
              <w:pStyle w:val="Prrafodelista"/>
              <w:spacing w:after="80"/>
              <w:ind w:left="410"/>
              <w:jc w:val="center"/>
              <w:rPr>
                <w:rFonts w:ascii="Arial" w:hAnsi="Arial" w:cs="Arial"/>
                <w:bCs/>
                <w:sz w:val="20"/>
                <w:szCs w:val="20"/>
                <w:lang w:eastAsia="es-PE"/>
              </w:rPr>
            </w:pPr>
            <w:r w:rsidRPr="008A1775">
              <w:rPr>
                <w:rFonts w:ascii="Arial" w:hAnsi="Arial" w:cs="Arial"/>
                <w:bCs/>
                <w:sz w:val="20"/>
                <w:szCs w:val="20"/>
                <w:lang w:eastAsia="es-PE"/>
              </w:rPr>
              <w:t>Poder sobre proyecto</w:t>
            </w:r>
          </w:p>
          <w:p w14:paraId="3C9F3261" w14:textId="77777777" w:rsidR="00732FA8" w:rsidRPr="008A1775" w:rsidRDefault="00732FA8" w:rsidP="008A1775">
            <w:pPr>
              <w:pStyle w:val="Prrafodelista"/>
              <w:spacing w:after="80"/>
              <w:ind w:left="410"/>
              <w:jc w:val="center"/>
              <w:rPr>
                <w:rFonts w:ascii="Arial" w:hAnsi="Arial" w:cs="Arial"/>
                <w:bCs/>
                <w:sz w:val="20"/>
                <w:szCs w:val="20"/>
                <w:lang w:eastAsia="es-PE"/>
              </w:rPr>
            </w:pPr>
            <w:r w:rsidRPr="008A1775">
              <w:rPr>
                <w:rFonts w:ascii="Arial" w:hAnsi="Arial" w:cs="Arial"/>
                <w:bCs/>
                <w:sz w:val="20"/>
                <w:szCs w:val="20"/>
                <w:lang w:eastAsia="es-PE"/>
              </w:rPr>
              <w:t>(Nivel de autoridad)</w:t>
            </w:r>
          </w:p>
        </w:tc>
        <w:tc>
          <w:tcPr>
            <w:tcW w:w="851" w:type="dxa"/>
            <w:tcBorders>
              <w:top w:val="single" w:sz="4" w:space="0" w:color="auto"/>
              <w:bottom w:val="single" w:sz="4" w:space="0" w:color="auto"/>
            </w:tcBorders>
            <w:textDirection w:val="btLr"/>
            <w:vAlign w:val="center"/>
          </w:tcPr>
          <w:p w14:paraId="425C8E5A"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Alta</w:t>
            </w:r>
          </w:p>
        </w:tc>
        <w:tc>
          <w:tcPr>
            <w:tcW w:w="3685" w:type="dxa"/>
          </w:tcPr>
          <w:p w14:paraId="73CDE7BC"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3D401DB8"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Mantenerlos satisfechos</w:t>
            </w:r>
          </w:p>
          <w:p w14:paraId="5FC0F096" w14:textId="77777777" w:rsidR="00732FA8" w:rsidRPr="008A1775" w:rsidRDefault="00732FA8" w:rsidP="008A1775">
            <w:pPr>
              <w:spacing w:after="200"/>
              <w:ind w:left="172"/>
              <w:contextualSpacing/>
              <w:rPr>
                <w:rFonts w:ascii="Arial" w:hAnsi="Arial" w:cs="Arial"/>
                <w:bCs/>
                <w:sz w:val="20"/>
                <w:szCs w:val="20"/>
                <w:lang w:eastAsia="es-PE"/>
              </w:rPr>
            </w:pPr>
          </w:p>
          <w:p w14:paraId="07DA950B" w14:textId="77777777" w:rsidR="00732FA8" w:rsidRPr="008A1775" w:rsidRDefault="00732FA8" w:rsidP="008A1775">
            <w:pPr>
              <w:spacing w:after="200"/>
              <w:ind w:left="172"/>
              <w:contextualSpacing/>
              <w:rPr>
                <w:rFonts w:ascii="Arial" w:hAnsi="Arial" w:cs="Arial"/>
                <w:bCs/>
                <w:sz w:val="20"/>
                <w:szCs w:val="20"/>
                <w:lang w:eastAsia="es-PE"/>
              </w:rPr>
            </w:pPr>
          </w:p>
          <w:p w14:paraId="679485B6"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stakeholders</w:t>
            </w:r>
          </w:p>
          <w:p w14:paraId="47DA723B" w14:textId="77777777" w:rsidR="00732FA8" w:rsidRPr="008A1775" w:rsidRDefault="00732FA8" w:rsidP="008A1775">
            <w:pPr>
              <w:spacing w:after="200"/>
              <w:contextualSpacing/>
              <w:jc w:val="center"/>
              <w:rPr>
                <w:rFonts w:ascii="Arial" w:hAnsi="Arial" w:cs="Arial"/>
                <w:bCs/>
                <w:sz w:val="20"/>
                <w:szCs w:val="20"/>
                <w:lang w:eastAsia="es-PE"/>
              </w:rPr>
            </w:pPr>
          </w:p>
        </w:tc>
        <w:tc>
          <w:tcPr>
            <w:tcW w:w="3260" w:type="dxa"/>
          </w:tcPr>
          <w:p w14:paraId="225D167B"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68342660"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Gestionar atentamente</w:t>
            </w:r>
          </w:p>
          <w:p w14:paraId="33B12BD5" w14:textId="77777777" w:rsidR="00732FA8" w:rsidRPr="008A1775" w:rsidRDefault="00732FA8" w:rsidP="008A1775">
            <w:pPr>
              <w:spacing w:after="200"/>
              <w:contextualSpacing/>
              <w:jc w:val="center"/>
              <w:rPr>
                <w:rFonts w:ascii="Arial" w:hAnsi="Arial" w:cs="Arial"/>
                <w:bCs/>
                <w:sz w:val="20"/>
                <w:szCs w:val="20"/>
                <w:lang w:eastAsia="es-PE"/>
              </w:rPr>
            </w:pPr>
          </w:p>
          <w:p w14:paraId="2EEB66FE"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Sponsor</w:t>
            </w:r>
          </w:p>
          <w:p w14:paraId="17DAE53C"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Project Manager</w:t>
            </w:r>
          </w:p>
          <w:p w14:paraId="4398E2CC" w14:textId="77777777" w:rsidR="00732FA8" w:rsidRPr="008A1775" w:rsidRDefault="00732FA8" w:rsidP="008A1775">
            <w:pPr>
              <w:spacing w:after="200"/>
              <w:contextualSpacing/>
              <w:jc w:val="center"/>
              <w:rPr>
                <w:rFonts w:ascii="Arial" w:hAnsi="Arial" w:cs="Arial"/>
                <w:bCs/>
                <w:sz w:val="20"/>
                <w:szCs w:val="20"/>
                <w:lang w:eastAsia="es-PE"/>
              </w:rPr>
            </w:pPr>
          </w:p>
          <w:p w14:paraId="5B418832" w14:textId="77777777" w:rsidR="00732FA8" w:rsidRPr="008A1775" w:rsidRDefault="00732FA8" w:rsidP="008A1775">
            <w:pPr>
              <w:spacing w:after="200"/>
              <w:contextualSpacing/>
              <w:jc w:val="center"/>
              <w:rPr>
                <w:rFonts w:ascii="Arial" w:hAnsi="Arial" w:cs="Arial"/>
                <w:bCs/>
                <w:sz w:val="20"/>
                <w:szCs w:val="20"/>
                <w:lang w:eastAsia="es-PE"/>
              </w:rPr>
            </w:pPr>
          </w:p>
        </w:tc>
      </w:tr>
      <w:tr w:rsidR="00732FA8" w:rsidRPr="008A1775" w14:paraId="4A8BBDB0" w14:textId="77777777" w:rsidTr="003423E7">
        <w:trPr>
          <w:cantSplit/>
          <w:trHeight w:val="1134"/>
        </w:trPr>
        <w:tc>
          <w:tcPr>
            <w:tcW w:w="1276" w:type="dxa"/>
            <w:vMerge/>
            <w:shd w:val="clear" w:color="auto" w:fill="D9D9D9" w:themeFill="background1" w:themeFillShade="D9"/>
            <w:textDirection w:val="btLr"/>
            <w:vAlign w:val="center"/>
          </w:tcPr>
          <w:p w14:paraId="77B88862" w14:textId="77777777" w:rsidR="00732FA8" w:rsidRPr="008A1775" w:rsidRDefault="00732FA8" w:rsidP="008A1775">
            <w:pPr>
              <w:spacing w:after="200"/>
              <w:ind w:left="113" w:right="113"/>
              <w:contextualSpacing/>
              <w:jc w:val="center"/>
              <w:rPr>
                <w:rFonts w:ascii="Arial" w:hAnsi="Arial" w:cs="Arial"/>
                <w:bCs/>
                <w:sz w:val="20"/>
                <w:szCs w:val="20"/>
                <w:lang w:eastAsia="es-PE"/>
              </w:rPr>
            </w:pPr>
          </w:p>
        </w:tc>
        <w:tc>
          <w:tcPr>
            <w:tcW w:w="851" w:type="dxa"/>
            <w:tcBorders>
              <w:top w:val="single" w:sz="4" w:space="0" w:color="auto"/>
            </w:tcBorders>
            <w:textDirection w:val="btLr"/>
            <w:vAlign w:val="center"/>
          </w:tcPr>
          <w:p w14:paraId="7D551780"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3685" w:type="dxa"/>
            <w:shd w:val="clear" w:color="auto" w:fill="auto"/>
          </w:tcPr>
          <w:p w14:paraId="44738C1A"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1FD28C00"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Monitorearlos</w:t>
            </w:r>
          </w:p>
          <w:p w14:paraId="6B51AB92" w14:textId="77777777" w:rsidR="00732FA8" w:rsidRPr="008A1775" w:rsidRDefault="00732FA8" w:rsidP="008A1775">
            <w:pPr>
              <w:spacing w:after="200"/>
              <w:contextualSpacing/>
              <w:jc w:val="center"/>
              <w:rPr>
                <w:rFonts w:ascii="Arial" w:hAnsi="Arial" w:cs="Arial"/>
                <w:bCs/>
                <w:sz w:val="20"/>
                <w:szCs w:val="20"/>
                <w:lang w:eastAsia="es-PE"/>
              </w:rPr>
            </w:pPr>
          </w:p>
          <w:p w14:paraId="372FFC7F" w14:textId="77777777" w:rsidR="00732FA8" w:rsidRPr="008A1775" w:rsidRDefault="00732FA8" w:rsidP="008A1775">
            <w:pPr>
              <w:spacing w:after="200"/>
              <w:rPr>
                <w:rFonts w:ascii="Arial" w:hAnsi="Arial" w:cs="Arial"/>
                <w:bCs/>
                <w:sz w:val="20"/>
                <w:szCs w:val="20"/>
                <w:lang w:eastAsia="es-PE"/>
              </w:rPr>
            </w:pPr>
          </w:p>
        </w:tc>
        <w:tc>
          <w:tcPr>
            <w:tcW w:w="3260" w:type="dxa"/>
          </w:tcPr>
          <w:p w14:paraId="46F662BD"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7536B4E3"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Mantenerlos informados</w:t>
            </w:r>
          </w:p>
          <w:p w14:paraId="4EC66C90" w14:textId="77777777" w:rsidR="00732FA8" w:rsidRPr="008A1775" w:rsidRDefault="00732FA8" w:rsidP="008A1775">
            <w:pPr>
              <w:spacing w:after="200"/>
              <w:ind w:left="172"/>
              <w:contextualSpacing/>
              <w:rPr>
                <w:rFonts w:ascii="Arial" w:hAnsi="Arial" w:cs="Arial"/>
                <w:bCs/>
                <w:sz w:val="20"/>
                <w:szCs w:val="20"/>
                <w:lang w:eastAsia="es-PE"/>
              </w:rPr>
            </w:pPr>
          </w:p>
          <w:p w14:paraId="2D3FB325"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Equipo de gestión del proyecto</w:t>
            </w:r>
          </w:p>
          <w:p w14:paraId="7FC85C51"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miembros del equipo de proyecto</w:t>
            </w:r>
          </w:p>
          <w:p w14:paraId="448A9360"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Usuarios/clientes</w:t>
            </w:r>
          </w:p>
          <w:p w14:paraId="13449EC6"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Proveedores</w:t>
            </w:r>
          </w:p>
        </w:tc>
      </w:tr>
    </w:tbl>
    <w:p w14:paraId="6DF8E5C5" w14:textId="77777777" w:rsidR="00732FA8" w:rsidRPr="008A1775" w:rsidRDefault="00732FA8" w:rsidP="008A1775">
      <w:pPr>
        <w:spacing w:after="200" w:line="120" w:lineRule="atLeast"/>
        <w:contextualSpacing/>
        <w:jc w:val="center"/>
        <w:rPr>
          <w:bCs/>
          <w:sz w:val="8"/>
          <w:szCs w:val="8"/>
          <w:lang w:eastAsia="es-PE"/>
        </w:rPr>
      </w:pPr>
    </w:p>
    <w:p w14:paraId="0093B8CC" w14:textId="77777777" w:rsidR="00732FA8" w:rsidRPr="008A1775" w:rsidRDefault="00732FA8" w:rsidP="008A1775">
      <w:pPr>
        <w:spacing w:after="200" w:line="276" w:lineRule="auto"/>
        <w:rPr>
          <w:bCs/>
          <w:sz w:val="8"/>
          <w:szCs w:val="8"/>
          <w:lang w:eastAsia="es-PE"/>
        </w:rPr>
      </w:pPr>
    </w:p>
    <w:p w14:paraId="3E2511E6" w14:textId="77777777" w:rsidR="00732FA8" w:rsidRPr="008A1775" w:rsidRDefault="00732FA8" w:rsidP="008A1775">
      <w:pPr>
        <w:spacing w:after="200" w:line="276" w:lineRule="auto"/>
        <w:rPr>
          <w:bCs/>
          <w:sz w:val="8"/>
          <w:szCs w:val="8"/>
          <w:lang w:eastAsia="es-PE"/>
        </w:rPr>
      </w:pPr>
      <w:r w:rsidRPr="008A1775">
        <w:rPr>
          <w:bCs/>
          <w:sz w:val="8"/>
          <w:szCs w:val="8"/>
          <w:lang w:eastAsia="es-PE"/>
        </w:rPr>
        <w:br w:type="page"/>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6"/>
        <w:gridCol w:w="2977"/>
      </w:tblGrid>
      <w:tr w:rsidR="00732FA8" w:rsidRPr="008A1775" w14:paraId="375ADBDE" w14:textId="77777777" w:rsidTr="003423E7">
        <w:trPr>
          <w:trHeight w:val="157"/>
        </w:trPr>
        <w:tc>
          <w:tcPr>
            <w:tcW w:w="2739" w:type="dxa"/>
            <w:vMerge w:val="restart"/>
          </w:tcPr>
          <w:p w14:paraId="2F2C6957" w14:textId="77777777" w:rsidR="00732FA8" w:rsidRPr="008A1775" w:rsidRDefault="00732FA8" w:rsidP="008A1775">
            <w:pPr>
              <w:pStyle w:val="Encabezado"/>
              <w:ind w:right="613"/>
              <w:jc w:val="both"/>
            </w:pPr>
          </w:p>
        </w:tc>
        <w:tc>
          <w:tcPr>
            <w:tcW w:w="3356" w:type="dxa"/>
            <w:vMerge w:val="restart"/>
            <w:vAlign w:val="center"/>
          </w:tcPr>
          <w:p w14:paraId="55D20A2B" w14:textId="77777777" w:rsidR="00732FA8" w:rsidRPr="008A1775" w:rsidRDefault="00732FA8" w:rsidP="008A1775">
            <w:pPr>
              <w:pStyle w:val="Prrafodelista"/>
              <w:ind w:left="0"/>
              <w:jc w:val="center"/>
              <w:rPr>
                <w:b/>
                <w:bCs/>
                <w:sz w:val="28"/>
                <w:szCs w:val="28"/>
              </w:rPr>
            </w:pPr>
            <w:r w:rsidRPr="008A1775">
              <w:rPr>
                <w:b/>
                <w:bCs/>
                <w:sz w:val="28"/>
                <w:szCs w:val="28"/>
              </w:rPr>
              <w:t>CLASIFICACIÓN DE STAKEHOLDERS</w:t>
            </w:r>
          </w:p>
        </w:tc>
        <w:tc>
          <w:tcPr>
            <w:tcW w:w="2977" w:type="dxa"/>
            <w:tcBorders>
              <w:bottom w:val="single" w:sz="4" w:space="0" w:color="auto"/>
            </w:tcBorders>
            <w:shd w:val="clear" w:color="auto" w:fill="943634" w:themeFill="accent2" w:themeFillShade="BF"/>
            <w:vAlign w:val="center"/>
          </w:tcPr>
          <w:p w14:paraId="75DCEC1C"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6E2E95FC" w14:textId="77777777" w:rsidTr="003423E7">
        <w:tblPrEx>
          <w:tblCellMar>
            <w:left w:w="108" w:type="dxa"/>
            <w:right w:w="108" w:type="dxa"/>
          </w:tblCellMar>
        </w:tblPrEx>
        <w:trPr>
          <w:trHeight w:val="617"/>
        </w:trPr>
        <w:tc>
          <w:tcPr>
            <w:tcW w:w="2739" w:type="dxa"/>
            <w:vMerge/>
          </w:tcPr>
          <w:p w14:paraId="33B1AA7E" w14:textId="77777777" w:rsidR="00732FA8" w:rsidRPr="008A1775" w:rsidRDefault="00732FA8" w:rsidP="008A1775">
            <w:pPr>
              <w:pStyle w:val="Encabezado"/>
              <w:ind w:right="613"/>
              <w:jc w:val="both"/>
              <w:rPr>
                <w:noProof/>
                <w:lang w:val="es-ES"/>
              </w:rPr>
            </w:pPr>
          </w:p>
        </w:tc>
        <w:tc>
          <w:tcPr>
            <w:tcW w:w="3356" w:type="dxa"/>
            <w:vMerge/>
          </w:tcPr>
          <w:p w14:paraId="41E66B41"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3FAD8164" w14:textId="77777777" w:rsidR="00732FA8" w:rsidRPr="008A1775" w:rsidRDefault="00732FA8" w:rsidP="008A1775">
            <w:pPr>
              <w:pStyle w:val="Prrafodelista"/>
              <w:ind w:left="0"/>
              <w:rPr>
                <w:sz w:val="18"/>
                <w:szCs w:val="18"/>
              </w:rPr>
            </w:pPr>
            <w:r w:rsidRPr="008A1775">
              <w:rPr>
                <w:sz w:val="18"/>
                <w:szCs w:val="18"/>
              </w:rPr>
              <w:t>Código: PRC-LC-005</w:t>
            </w:r>
          </w:p>
          <w:p w14:paraId="7E49BEED" w14:textId="77777777" w:rsidR="00732FA8" w:rsidRPr="008A1775" w:rsidRDefault="00732FA8" w:rsidP="008A1775">
            <w:pPr>
              <w:pStyle w:val="Prrafodelista"/>
              <w:ind w:left="0"/>
              <w:rPr>
                <w:b/>
                <w:bCs/>
                <w:sz w:val="18"/>
                <w:szCs w:val="18"/>
              </w:rPr>
            </w:pPr>
            <w:r w:rsidRPr="008A1775">
              <w:rPr>
                <w:sz w:val="18"/>
                <w:szCs w:val="18"/>
                <w:lang w:val="es-ES"/>
              </w:rPr>
              <w:t xml:space="preserve">Páginas: </w:t>
            </w:r>
            <w:r w:rsidRPr="008A1775">
              <w:rPr>
                <w:sz w:val="18"/>
                <w:szCs w:val="18"/>
              </w:rPr>
              <w:t>01</w:t>
            </w:r>
          </w:p>
        </w:tc>
      </w:tr>
    </w:tbl>
    <w:p w14:paraId="0C3CE98C" w14:textId="77777777" w:rsidR="00732FA8" w:rsidRPr="008A1775" w:rsidRDefault="00732FA8" w:rsidP="008A1775">
      <w:pPr>
        <w:spacing w:after="200" w:line="120" w:lineRule="atLeast"/>
        <w:contextualSpacing/>
        <w:jc w:val="center"/>
        <w:rPr>
          <w:bCs/>
          <w:sz w:val="8"/>
          <w:szCs w:val="8"/>
          <w:lang w:eastAsia="es-PE"/>
        </w:rPr>
      </w:pPr>
    </w:p>
    <w:p w14:paraId="17D86339"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04862C65" w14:textId="77777777" w:rsidTr="003423E7">
        <w:trPr>
          <w:trHeight w:val="185"/>
        </w:trPr>
        <w:tc>
          <w:tcPr>
            <w:tcW w:w="1340" w:type="dxa"/>
            <w:shd w:val="clear" w:color="auto" w:fill="D9D9D9" w:themeFill="background1" w:themeFillShade="D9"/>
          </w:tcPr>
          <w:p w14:paraId="6363407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71AE2A3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4196774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446A4C2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3CF7ABC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05423F5A" w14:textId="77777777" w:rsidTr="003423E7">
        <w:trPr>
          <w:trHeight w:val="185"/>
        </w:trPr>
        <w:tc>
          <w:tcPr>
            <w:tcW w:w="1340" w:type="dxa"/>
            <w:shd w:val="clear" w:color="auto" w:fill="auto"/>
          </w:tcPr>
          <w:p w14:paraId="2A61C12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033C0AA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31716A7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670DD06A"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18014F0C" w14:textId="77777777" w:rsidR="00732FA8" w:rsidRPr="008A1775" w:rsidRDefault="00732FA8" w:rsidP="008A1775">
            <w:pPr>
              <w:spacing w:after="100"/>
              <w:contextualSpacing/>
              <w:jc w:val="center"/>
              <w:rPr>
                <w:bCs/>
                <w:sz w:val="16"/>
                <w:szCs w:val="16"/>
                <w:lang w:eastAsia="es-PE"/>
              </w:rPr>
            </w:pPr>
          </w:p>
        </w:tc>
      </w:tr>
    </w:tbl>
    <w:p w14:paraId="598517D1" w14:textId="77777777" w:rsidR="00732FA8" w:rsidRPr="008A1775" w:rsidRDefault="00732FA8" w:rsidP="008A1775">
      <w:pPr>
        <w:spacing w:after="200" w:line="276" w:lineRule="auto"/>
        <w:rPr>
          <w:bCs/>
          <w:sz w:val="8"/>
          <w:szCs w:val="8"/>
          <w:lang w:eastAsia="es-PE"/>
        </w:rPr>
      </w:pPr>
    </w:p>
    <w:p w14:paraId="61EF88A3" w14:textId="77777777" w:rsidR="00732FA8" w:rsidRPr="008A1775" w:rsidRDefault="00732FA8" w:rsidP="008A1775">
      <w:pPr>
        <w:spacing w:after="200" w:line="276" w:lineRule="auto"/>
        <w:jc w:val="center"/>
        <w:rPr>
          <w:b/>
        </w:rPr>
      </w:pPr>
      <w:r w:rsidRPr="008A1775">
        <w:rPr>
          <w:b/>
        </w:rPr>
        <w:t>FORMATO PRC-LC-005</w:t>
      </w:r>
    </w:p>
    <w:p w14:paraId="3D59BBA4" w14:textId="77777777" w:rsidR="00732FA8" w:rsidRPr="008A1775" w:rsidRDefault="00732FA8" w:rsidP="008A1775">
      <w:pPr>
        <w:spacing w:after="200" w:line="276" w:lineRule="auto"/>
        <w:jc w:val="center"/>
        <w:rPr>
          <w:b/>
        </w:rPr>
      </w:pPr>
    </w:p>
    <w:p w14:paraId="36806808" w14:textId="77777777" w:rsidR="00732FA8" w:rsidRPr="008A1775" w:rsidRDefault="00732FA8" w:rsidP="008A1775">
      <w:pPr>
        <w:spacing w:after="200" w:line="276" w:lineRule="auto"/>
        <w:jc w:val="center"/>
        <w:rPr>
          <w:b/>
          <w:sz w:val="32"/>
          <w:szCs w:val="32"/>
        </w:rPr>
      </w:pPr>
      <w:r w:rsidRPr="008A1775">
        <w:rPr>
          <w:b/>
          <w:sz w:val="32"/>
          <w:szCs w:val="32"/>
        </w:rPr>
        <w:t>CLASIFICACIÓN DE STAKEHOLDERS</w:t>
      </w:r>
    </w:p>
    <w:p w14:paraId="7723D27F" w14:textId="77777777" w:rsidR="00732FA8" w:rsidRPr="008A1775" w:rsidRDefault="00732FA8" w:rsidP="008A1775">
      <w:pPr>
        <w:pStyle w:val="Prrafodelista"/>
        <w:spacing w:after="200" w:line="276" w:lineRule="auto"/>
        <w:ind w:left="0"/>
        <w:jc w:val="center"/>
        <w:rPr>
          <w:b/>
        </w:rPr>
      </w:pPr>
      <w:r w:rsidRPr="008A1775">
        <w:rPr>
          <w:b/>
        </w:rPr>
        <w:t>-MATRIZ IMPACTO VS INFLUENCIA-</w:t>
      </w:r>
    </w:p>
    <w:p w14:paraId="344F38F0" w14:textId="77777777" w:rsidR="00732FA8" w:rsidRPr="008A1775" w:rsidRDefault="00732FA8" w:rsidP="008A1775">
      <w:pPr>
        <w:pStyle w:val="Prrafodelista"/>
        <w:spacing w:after="200" w:line="276" w:lineRule="auto"/>
        <w:ind w:left="1440"/>
        <w:rPr>
          <w:b/>
        </w:rPr>
      </w:pPr>
    </w:p>
    <w:tbl>
      <w:tblPr>
        <w:tblStyle w:val="Tablaconcuadrcula"/>
        <w:tblW w:w="0" w:type="auto"/>
        <w:tblLook w:val="04A0" w:firstRow="1" w:lastRow="0" w:firstColumn="1" w:lastColumn="0" w:noHBand="0" w:noVBand="1"/>
      </w:tblPr>
      <w:tblGrid>
        <w:gridCol w:w="4508"/>
        <w:gridCol w:w="4508"/>
      </w:tblGrid>
      <w:tr w:rsidR="00732FA8" w:rsidRPr="008A1775" w14:paraId="67B49A8F" w14:textId="77777777" w:rsidTr="003423E7">
        <w:trPr>
          <w:trHeight w:val="70"/>
        </w:trPr>
        <w:tc>
          <w:tcPr>
            <w:tcW w:w="4508" w:type="dxa"/>
            <w:shd w:val="clear" w:color="auto" w:fill="D9D9D9" w:themeFill="background1" w:themeFillShade="D9"/>
          </w:tcPr>
          <w:p w14:paraId="5E48311E" w14:textId="77777777" w:rsidR="00732FA8" w:rsidRPr="008A1775" w:rsidRDefault="00732FA8" w:rsidP="008A1775">
            <w:pPr>
              <w:pStyle w:val="Prrafodelista"/>
              <w:spacing w:after="80"/>
              <w:ind w:left="1440"/>
              <w:rPr>
                <w:bCs/>
                <w:lang w:eastAsia="es-PE"/>
              </w:rPr>
            </w:pPr>
            <w:r w:rsidRPr="008A1775">
              <w:rPr>
                <w:bCs/>
                <w:lang w:eastAsia="es-PE"/>
              </w:rPr>
              <w:t>Nombre del Proyecto</w:t>
            </w:r>
          </w:p>
        </w:tc>
        <w:tc>
          <w:tcPr>
            <w:tcW w:w="4508" w:type="dxa"/>
            <w:shd w:val="clear" w:color="auto" w:fill="D9D9D9" w:themeFill="background1" w:themeFillShade="D9"/>
          </w:tcPr>
          <w:p w14:paraId="12913540" w14:textId="77777777" w:rsidR="00732FA8" w:rsidRPr="008A1775" w:rsidRDefault="00732FA8" w:rsidP="008A1775">
            <w:pPr>
              <w:pStyle w:val="Prrafodelista"/>
              <w:spacing w:after="80"/>
              <w:ind w:left="1440"/>
              <w:rPr>
                <w:bCs/>
                <w:lang w:eastAsia="es-PE"/>
              </w:rPr>
            </w:pPr>
            <w:r w:rsidRPr="008A1775">
              <w:rPr>
                <w:bCs/>
                <w:lang w:eastAsia="es-PE"/>
              </w:rPr>
              <w:t>Siglas del Proyecto</w:t>
            </w:r>
          </w:p>
        </w:tc>
      </w:tr>
      <w:tr w:rsidR="00732FA8" w:rsidRPr="008A1775" w14:paraId="59314E61" w14:textId="77777777" w:rsidTr="003423E7">
        <w:tc>
          <w:tcPr>
            <w:tcW w:w="4508" w:type="dxa"/>
            <w:vAlign w:val="center"/>
          </w:tcPr>
          <w:p w14:paraId="169A56A3"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39FA7A44"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5398CA9C"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072" w:type="dxa"/>
        <w:tblLook w:val="04A0" w:firstRow="1" w:lastRow="0" w:firstColumn="1" w:lastColumn="0" w:noHBand="0" w:noVBand="1"/>
      </w:tblPr>
      <w:tblGrid>
        <w:gridCol w:w="1276"/>
        <w:gridCol w:w="851"/>
        <w:gridCol w:w="3685"/>
        <w:gridCol w:w="3260"/>
      </w:tblGrid>
      <w:tr w:rsidR="00732FA8" w:rsidRPr="008A1775" w14:paraId="76C0E45E" w14:textId="77777777" w:rsidTr="003423E7">
        <w:trPr>
          <w:trHeight w:val="70"/>
        </w:trPr>
        <w:tc>
          <w:tcPr>
            <w:tcW w:w="1276" w:type="dxa"/>
            <w:tcBorders>
              <w:top w:val="nil"/>
              <w:left w:val="nil"/>
              <w:bottom w:val="nil"/>
              <w:right w:val="nil"/>
            </w:tcBorders>
            <w:shd w:val="clear" w:color="auto" w:fill="auto"/>
          </w:tcPr>
          <w:p w14:paraId="27A1A7AD" w14:textId="77777777" w:rsidR="00732FA8" w:rsidRPr="008A1775" w:rsidRDefault="00732FA8" w:rsidP="008A1775">
            <w:pPr>
              <w:spacing w:after="80"/>
              <w:rPr>
                <w:bCs/>
                <w:lang w:eastAsia="es-PE"/>
              </w:rPr>
            </w:pPr>
          </w:p>
        </w:tc>
        <w:tc>
          <w:tcPr>
            <w:tcW w:w="851" w:type="dxa"/>
            <w:tcBorders>
              <w:top w:val="nil"/>
              <w:left w:val="nil"/>
              <w:bottom w:val="nil"/>
              <w:right w:val="single" w:sz="4" w:space="0" w:color="auto"/>
            </w:tcBorders>
            <w:shd w:val="clear" w:color="auto" w:fill="auto"/>
          </w:tcPr>
          <w:p w14:paraId="7FAA6BFD" w14:textId="77777777" w:rsidR="00732FA8" w:rsidRPr="008A1775" w:rsidRDefault="00732FA8" w:rsidP="008A1775">
            <w:pPr>
              <w:spacing w:after="80"/>
              <w:rPr>
                <w:bCs/>
                <w:lang w:eastAsia="es-PE"/>
              </w:rPr>
            </w:pPr>
          </w:p>
        </w:tc>
        <w:tc>
          <w:tcPr>
            <w:tcW w:w="6945" w:type="dxa"/>
            <w:gridSpan w:val="2"/>
            <w:tcBorders>
              <w:left w:val="single" w:sz="4" w:space="0" w:color="auto"/>
            </w:tcBorders>
            <w:shd w:val="clear" w:color="auto" w:fill="D9D9D9" w:themeFill="background1" w:themeFillShade="D9"/>
          </w:tcPr>
          <w:p w14:paraId="47FDC870" w14:textId="77777777" w:rsidR="00732FA8" w:rsidRPr="008A1775" w:rsidRDefault="00732FA8" w:rsidP="008A1775">
            <w:pPr>
              <w:pStyle w:val="Prrafodelista"/>
              <w:spacing w:after="80"/>
              <w:ind w:left="410"/>
              <w:rPr>
                <w:bCs/>
                <w:lang w:eastAsia="es-PE"/>
              </w:rPr>
            </w:pPr>
            <w:r w:rsidRPr="008A1775">
              <w:rPr>
                <w:bCs/>
                <w:lang w:eastAsia="es-PE"/>
              </w:rPr>
              <w:t xml:space="preserve">Impacto </w:t>
            </w:r>
          </w:p>
          <w:p w14:paraId="6DFF5085" w14:textId="77777777" w:rsidR="00732FA8" w:rsidRPr="008A1775" w:rsidRDefault="00732FA8" w:rsidP="008A1775">
            <w:pPr>
              <w:pStyle w:val="Prrafodelista"/>
              <w:spacing w:after="80"/>
              <w:ind w:left="410"/>
              <w:rPr>
                <w:bCs/>
                <w:lang w:eastAsia="es-PE"/>
              </w:rPr>
            </w:pPr>
            <w:r w:rsidRPr="008A1775">
              <w:rPr>
                <w:bCs/>
                <w:lang w:eastAsia="es-PE"/>
              </w:rPr>
              <w:t>(Cambios en el proyecto)</w:t>
            </w:r>
          </w:p>
        </w:tc>
      </w:tr>
      <w:tr w:rsidR="00732FA8" w:rsidRPr="008A1775" w14:paraId="297C0ABA" w14:textId="77777777" w:rsidTr="003423E7">
        <w:tc>
          <w:tcPr>
            <w:tcW w:w="1276" w:type="dxa"/>
            <w:tcBorders>
              <w:top w:val="nil"/>
              <w:left w:val="nil"/>
              <w:bottom w:val="single" w:sz="4" w:space="0" w:color="auto"/>
              <w:right w:val="nil"/>
            </w:tcBorders>
            <w:shd w:val="clear" w:color="auto" w:fill="auto"/>
            <w:vAlign w:val="center"/>
          </w:tcPr>
          <w:p w14:paraId="6105D345" w14:textId="77777777" w:rsidR="00732FA8" w:rsidRPr="008A1775" w:rsidRDefault="00732FA8" w:rsidP="008A1775">
            <w:pPr>
              <w:spacing w:after="200"/>
              <w:contextualSpacing/>
              <w:jc w:val="center"/>
              <w:rPr>
                <w:rFonts w:ascii="Arial" w:hAnsi="Arial" w:cs="Arial"/>
                <w:bCs/>
                <w:sz w:val="20"/>
                <w:szCs w:val="20"/>
                <w:lang w:eastAsia="es-PE"/>
              </w:rPr>
            </w:pPr>
          </w:p>
        </w:tc>
        <w:tc>
          <w:tcPr>
            <w:tcW w:w="851" w:type="dxa"/>
            <w:tcBorders>
              <w:top w:val="nil"/>
              <w:left w:val="nil"/>
              <w:bottom w:val="single" w:sz="4" w:space="0" w:color="auto"/>
              <w:right w:val="single" w:sz="4" w:space="0" w:color="auto"/>
            </w:tcBorders>
            <w:shd w:val="clear" w:color="auto" w:fill="auto"/>
            <w:vAlign w:val="center"/>
          </w:tcPr>
          <w:p w14:paraId="3786F846" w14:textId="77777777" w:rsidR="00732FA8" w:rsidRPr="008A1775" w:rsidRDefault="00732FA8" w:rsidP="008A1775">
            <w:pPr>
              <w:spacing w:after="200"/>
              <w:contextualSpacing/>
              <w:jc w:val="center"/>
              <w:rPr>
                <w:rFonts w:ascii="Arial" w:hAnsi="Arial" w:cs="Arial"/>
                <w:bCs/>
                <w:sz w:val="20"/>
                <w:szCs w:val="20"/>
                <w:lang w:eastAsia="es-PE"/>
              </w:rPr>
            </w:pPr>
          </w:p>
        </w:tc>
        <w:tc>
          <w:tcPr>
            <w:tcW w:w="3685" w:type="dxa"/>
            <w:tcBorders>
              <w:left w:val="single" w:sz="4" w:space="0" w:color="auto"/>
            </w:tcBorders>
          </w:tcPr>
          <w:p w14:paraId="4FEF7915"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3260" w:type="dxa"/>
          </w:tcPr>
          <w:p w14:paraId="31050ACC" w14:textId="77777777" w:rsidR="00732FA8" w:rsidRPr="008A1775" w:rsidRDefault="00732FA8" w:rsidP="008A1775">
            <w:pPr>
              <w:spacing w:after="200"/>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r>
      <w:tr w:rsidR="00732FA8" w:rsidRPr="008A1775" w14:paraId="3A6BA621" w14:textId="77777777" w:rsidTr="003423E7">
        <w:trPr>
          <w:cantSplit/>
          <w:trHeight w:val="1134"/>
        </w:trPr>
        <w:tc>
          <w:tcPr>
            <w:tcW w:w="1276" w:type="dxa"/>
            <w:vMerge w:val="restart"/>
            <w:tcBorders>
              <w:top w:val="single" w:sz="4" w:space="0" w:color="auto"/>
            </w:tcBorders>
            <w:shd w:val="clear" w:color="auto" w:fill="D9D9D9" w:themeFill="background1" w:themeFillShade="D9"/>
            <w:textDirection w:val="btLr"/>
            <w:vAlign w:val="center"/>
          </w:tcPr>
          <w:p w14:paraId="16B45A83" w14:textId="77777777" w:rsidR="00732FA8" w:rsidRPr="008A1775" w:rsidRDefault="00732FA8" w:rsidP="008A1775">
            <w:pPr>
              <w:pStyle w:val="Prrafodelista"/>
              <w:spacing w:after="80"/>
              <w:ind w:left="410"/>
              <w:jc w:val="center"/>
              <w:rPr>
                <w:rFonts w:ascii="Arial" w:hAnsi="Arial" w:cs="Arial"/>
                <w:bCs/>
                <w:sz w:val="20"/>
                <w:szCs w:val="20"/>
                <w:lang w:eastAsia="es-PE"/>
              </w:rPr>
            </w:pPr>
            <w:r w:rsidRPr="008A1775">
              <w:rPr>
                <w:rFonts w:ascii="Arial" w:hAnsi="Arial" w:cs="Arial"/>
                <w:bCs/>
                <w:sz w:val="20"/>
                <w:szCs w:val="20"/>
                <w:lang w:eastAsia="es-PE"/>
              </w:rPr>
              <w:t>Influencia</w:t>
            </w:r>
          </w:p>
          <w:p w14:paraId="20011E5F" w14:textId="77777777" w:rsidR="00732FA8" w:rsidRPr="008A1775" w:rsidRDefault="00732FA8" w:rsidP="008A1775">
            <w:pPr>
              <w:pStyle w:val="Prrafodelista"/>
              <w:spacing w:after="80"/>
              <w:ind w:left="410"/>
              <w:jc w:val="center"/>
              <w:rPr>
                <w:rFonts w:ascii="Arial" w:hAnsi="Arial" w:cs="Arial"/>
                <w:bCs/>
                <w:sz w:val="20"/>
                <w:szCs w:val="20"/>
                <w:lang w:eastAsia="es-PE"/>
              </w:rPr>
            </w:pPr>
            <w:r w:rsidRPr="008A1775">
              <w:rPr>
                <w:rFonts w:ascii="Arial" w:hAnsi="Arial" w:cs="Arial"/>
                <w:bCs/>
                <w:sz w:val="20"/>
                <w:szCs w:val="20"/>
                <w:lang w:eastAsia="es-PE"/>
              </w:rPr>
              <w:t>(Involucramiento activo)</w:t>
            </w:r>
          </w:p>
        </w:tc>
        <w:tc>
          <w:tcPr>
            <w:tcW w:w="851" w:type="dxa"/>
            <w:tcBorders>
              <w:top w:val="single" w:sz="4" w:space="0" w:color="auto"/>
              <w:bottom w:val="single" w:sz="4" w:space="0" w:color="auto"/>
            </w:tcBorders>
            <w:textDirection w:val="btLr"/>
            <w:vAlign w:val="center"/>
          </w:tcPr>
          <w:p w14:paraId="65F6E0A0"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Alta</w:t>
            </w:r>
          </w:p>
        </w:tc>
        <w:tc>
          <w:tcPr>
            <w:tcW w:w="3685" w:type="dxa"/>
          </w:tcPr>
          <w:p w14:paraId="4B144A38"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647015FE"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Implicados importantes</w:t>
            </w:r>
          </w:p>
          <w:p w14:paraId="3B088E56" w14:textId="77777777" w:rsidR="00732FA8" w:rsidRPr="008A1775" w:rsidRDefault="00732FA8" w:rsidP="008A1775">
            <w:pPr>
              <w:spacing w:after="200"/>
              <w:ind w:left="172"/>
              <w:contextualSpacing/>
              <w:rPr>
                <w:rFonts w:ascii="Arial" w:hAnsi="Arial" w:cs="Arial"/>
                <w:bCs/>
                <w:sz w:val="20"/>
                <w:szCs w:val="20"/>
                <w:lang w:eastAsia="es-PE"/>
              </w:rPr>
            </w:pPr>
          </w:p>
          <w:p w14:paraId="524943A5"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Equipo de gestión del proyecto</w:t>
            </w:r>
          </w:p>
          <w:p w14:paraId="5FB4F8F1"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miembros del equipo de proyecto</w:t>
            </w:r>
          </w:p>
          <w:p w14:paraId="3CBF13E3" w14:textId="77777777" w:rsidR="00732FA8" w:rsidRPr="008A1775" w:rsidRDefault="00732FA8" w:rsidP="008A1775">
            <w:pPr>
              <w:pStyle w:val="Prrafodelista"/>
              <w:spacing w:after="200"/>
              <w:ind w:left="455"/>
              <w:rPr>
                <w:rFonts w:ascii="Arial" w:hAnsi="Arial" w:cs="Arial"/>
                <w:bCs/>
                <w:sz w:val="20"/>
                <w:szCs w:val="20"/>
                <w:lang w:eastAsia="es-PE"/>
              </w:rPr>
            </w:pPr>
          </w:p>
          <w:p w14:paraId="096AB93E" w14:textId="77777777" w:rsidR="00732FA8" w:rsidRPr="008A1775" w:rsidRDefault="00732FA8" w:rsidP="008A1775">
            <w:pPr>
              <w:spacing w:after="200"/>
              <w:contextualSpacing/>
              <w:jc w:val="center"/>
              <w:rPr>
                <w:rFonts w:ascii="Arial" w:hAnsi="Arial" w:cs="Arial"/>
                <w:bCs/>
                <w:sz w:val="20"/>
                <w:szCs w:val="20"/>
                <w:lang w:eastAsia="es-PE"/>
              </w:rPr>
            </w:pPr>
          </w:p>
        </w:tc>
        <w:tc>
          <w:tcPr>
            <w:tcW w:w="3260" w:type="dxa"/>
          </w:tcPr>
          <w:p w14:paraId="5E5147D4"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6F3D74B7"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Los más importantes</w:t>
            </w:r>
          </w:p>
          <w:p w14:paraId="23B3957B" w14:textId="77777777" w:rsidR="00732FA8" w:rsidRPr="008A1775" w:rsidRDefault="00732FA8" w:rsidP="008A1775">
            <w:pPr>
              <w:spacing w:after="200"/>
              <w:contextualSpacing/>
              <w:jc w:val="center"/>
              <w:rPr>
                <w:rFonts w:ascii="Arial" w:hAnsi="Arial" w:cs="Arial"/>
                <w:bCs/>
                <w:sz w:val="20"/>
                <w:szCs w:val="20"/>
                <w:lang w:eastAsia="es-PE"/>
              </w:rPr>
            </w:pPr>
          </w:p>
          <w:p w14:paraId="3B7A530B"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Sponsor</w:t>
            </w:r>
          </w:p>
          <w:p w14:paraId="5ED0B226"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Project Manager</w:t>
            </w:r>
          </w:p>
          <w:p w14:paraId="074F3DE4"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Usuarios/clientes</w:t>
            </w:r>
          </w:p>
          <w:p w14:paraId="0605FE64"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Proveedores</w:t>
            </w:r>
          </w:p>
          <w:p w14:paraId="2EFCFC66" w14:textId="77777777" w:rsidR="00732FA8" w:rsidRPr="008A1775" w:rsidRDefault="00732FA8" w:rsidP="008A1775">
            <w:pPr>
              <w:spacing w:after="200"/>
              <w:contextualSpacing/>
              <w:jc w:val="center"/>
              <w:rPr>
                <w:rFonts w:ascii="Arial" w:hAnsi="Arial" w:cs="Arial"/>
                <w:bCs/>
                <w:sz w:val="20"/>
                <w:szCs w:val="20"/>
                <w:lang w:eastAsia="es-PE"/>
              </w:rPr>
            </w:pPr>
          </w:p>
        </w:tc>
      </w:tr>
      <w:tr w:rsidR="00732FA8" w:rsidRPr="008A1775" w14:paraId="33FE0E2E" w14:textId="77777777" w:rsidTr="003423E7">
        <w:trPr>
          <w:cantSplit/>
          <w:trHeight w:val="1134"/>
        </w:trPr>
        <w:tc>
          <w:tcPr>
            <w:tcW w:w="1276" w:type="dxa"/>
            <w:vMerge/>
            <w:shd w:val="clear" w:color="auto" w:fill="D9D9D9" w:themeFill="background1" w:themeFillShade="D9"/>
            <w:textDirection w:val="btLr"/>
            <w:vAlign w:val="center"/>
          </w:tcPr>
          <w:p w14:paraId="4ED107FE" w14:textId="77777777" w:rsidR="00732FA8" w:rsidRPr="008A1775" w:rsidRDefault="00732FA8" w:rsidP="008A1775">
            <w:pPr>
              <w:spacing w:after="200"/>
              <w:ind w:left="113" w:right="113"/>
              <w:contextualSpacing/>
              <w:jc w:val="center"/>
              <w:rPr>
                <w:rFonts w:ascii="Arial" w:hAnsi="Arial" w:cs="Arial"/>
                <w:bCs/>
                <w:sz w:val="20"/>
                <w:szCs w:val="20"/>
                <w:lang w:eastAsia="es-PE"/>
              </w:rPr>
            </w:pPr>
          </w:p>
        </w:tc>
        <w:tc>
          <w:tcPr>
            <w:tcW w:w="851" w:type="dxa"/>
            <w:tcBorders>
              <w:top w:val="single" w:sz="4" w:space="0" w:color="auto"/>
            </w:tcBorders>
            <w:textDirection w:val="btLr"/>
            <w:vAlign w:val="center"/>
          </w:tcPr>
          <w:p w14:paraId="442C8A78" w14:textId="77777777" w:rsidR="00732FA8" w:rsidRPr="008A1775" w:rsidRDefault="00732FA8" w:rsidP="008A1775">
            <w:pPr>
              <w:spacing w:after="200"/>
              <w:ind w:left="113" w:right="113"/>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3685" w:type="dxa"/>
            <w:shd w:val="clear" w:color="auto" w:fill="auto"/>
          </w:tcPr>
          <w:p w14:paraId="7BC8E659"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6539CC7B"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Sin influencia</w:t>
            </w:r>
          </w:p>
          <w:p w14:paraId="7566771A" w14:textId="77777777" w:rsidR="00732FA8" w:rsidRPr="008A1775" w:rsidRDefault="00732FA8" w:rsidP="008A1775">
            <w:pPr>
              <w:spacing w:after="200"/>
              <w:contextualSpacing/>
              <w:jc w:val="center"/>
              <w:rPr>
                <w:rFonts w:ascii="Arial" w:hAnsi="Arial" w:cs="Arial"/>
                <w:bCs/>
                <w:sz w:val="20"/>
                <w:szCs w:val="20"/>
                <w:lang w:eastAsia="es-PE"/>
              </w:rPr>
            </w:pPr>
          </w:p>
          <w:p w14:paraId="76F41A47" w14:textId="77777777" w:rsidR="00732FA8" w:rsidRPr="008A1775" w:rsidRDefault="00732FA8" w:rsidP="008A1775">
            <w:pPr>
              <w:spacing w:after="200"/>
              <w:rPr>
                <w:rFonts w:ascii="Arial" w:hAnsi="Arial" w:cs="Arial"/>
                <w:bCs/>
                <w:sz w:val="20"/>
                <w:szCs w:val="20"/>
                <w:lang w:eastAsia="es-PE"/>
              </w:rPr>
            </w:pPr>
          </w:p>
        </w:tc>
        <w:tc>
          <w:tcPr>
            <w:tcW w:w="3260" w:type="dxa"/>
          </w:tcPr>
          <w:p w14:paraId="0DA0FD1F"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 xml:space="preserve">ESTRATEGIA: </w:t>
            </w:r>
          </w:p>
          <w:p w14:paraId="741B5451" w14:textId="77777777" w:rsidR="00732FA8" w:rsidRPr="008A1775" w:rsidRDefault="00732FA8" w:rsidP="008A1775">
            <w:pPr>
              <w:spacing w:after="200"/>
              <w:ind w:left="172"/>
              <w:contextualSpacing/>
              <w:rPr>
                <w:rFonts w:ascii="Arial" w:hAnsi="Arial" w:cs="Arial"/>
                <w:bCs/>
                <w:sz w:val="20"/>
                <w:szCs w:val="20"/>
                <w:lang w:eastAsia="es-PE"/>
              </w:rPr>
            </w:pPr>
            <w:r w:rsidRPr="008A1775">
              <w:rPr>
                <w:rFonts w:ascii="Arial" w:hAnsi="Arial" w:cs="Arial"/>
                <w:bCs/>
                <w:sz w:val="20"/>
                <w:szCs w:val="20"/>
                <w:lang w:eastAsia="es-PE"/>
              </w:rPr>
              <w:t>Implicados importantes</w:t>
            </w:r>
          </w:p>
          <w:p w14:paraId="577EA142" w14:textId="77777777" w:rsidR="00732FA8" w:rsidRPr="008A1775" w:rsidRDefault="00732FA8" w:rsidP="008A1775">
            <w:pPr>
              <w:spacing w:after="200"/>
              <w:ind w:left="172"/>
              <w:contextualSpacing/>
              <w:rPr>
                <w:rFonts w:ascii="Arial" w:hAnsi="Arial" w:cs="Arial"/>
                <w:bCs/>
                <w:sz w:val="20"/>
                <w:szCs w:val="20"/>
                <w:lang w:eastAsia="es-PE"/>
              </w:rPr>
            </w:pPr>
          </w:p>
          <w:p w14:paraId="2FFD484E" w14:textId="77777777" w:rsidR="00732FA8" w:rsidRPr="008A1775" w:rsidRDefault="00732FA8" w:rsidP="008A1775">
            <w:pPr>
              <w:pStyle w:val="Prrafodelista"/>
              <w:spacing w:after="200"/>
              <w:ind w:left="455"/>
              <w:rPr>
                <w:rFonts w:ascii="Arial" w:hAnsi="Arial" w:cs="Arial"/>
                <w:bCs/>
                <w:sz w:val="20"/>
                <w:szCs w:val="20"/>
                <w:lang w:eastAsia="es-PE"/>
              </w:rPr>
            </w:pPr>
          </w:p>
          <w:p w14:paraId="22CB9E52" w14:textId="77777777" w:rsidR="00732FA8" w:rsidRPr="008A1775" w:rsidRDefault="00732FA8">
            <w:pPr>
              <w:pStyle w:val="Prrafodelista"/>
              <w:numPr>
                <w:ilvl w:val="0"/>
                <w:numId w:val="34"/>
              </w:numPr>
              <w:spacing w:after="200"/>
              <w:ind w:left="455" w:hanging="283"/>
              <w:rPr>
                <w:rFonts w:ascii="Arial" w:hAnsi="Arial" w:cs="Arial"/>
                <w:bCs/>
                <w:sz w:val="20"/>
                <w:szCs w:val="20"/>
                <w:lang w:eastAsia="es-PE"/>
              </w:rPr>
            </w:pPr>
            <w:r w:rsidRPr="008A1775">
              <w:rPr>
                <w:rFonts w:ascii="Arial" w:hAnsi="Arial" w:cs="Arial"/>
                <w:bCs/>
                <w:sz w:val="20"/>
                <w:szCs w:val="20"/>
                <w:lang w:eastAsia="es-PE"/>
              </w:rPr>
              <w:t>Otros stakeholders</w:t>
            </w:r>
          </w:p>
          <w:p w14:paraId="78857C4A" w14:textId="77777777" w:rsidR="00732FA8" w:rsidRPr="008A1775" w:rsidRDefault="00732FA8" w:rsidP="008A1775">
            <w:pPr>
              <w:spacing w:after="200"/>
              <w:rPr>
                <w:rFonts w:ascii="Arial" w:hAnsi="Arial" w:cs="Arial"/>
                <w:bCs/>
                <w:sz w:val="20"/>
                <w:szCs w:val="20"/>
                <w:lang w:eastAsia="es-PE"/>
              </w:rPr>
            </w:pPr>
          </w:p>
        </w:tc>
      </w:tr>
    </w:tbl>
    <w:p w14:paraId="3472D8BF" w14:textId="77777777" w:rsidR="00732FA8" w:rsidRPr="008A1775" w:rsidRDefault="00732FA8" w:rsidP="008A1775">
      <w:pPr>
        <w:spacing w:after="200" w:line="276" w:lineRule="auto"/>
        <w:rPr>
          <w:bCs/>
          <w:sz w:val="8"/>
          <w:szCs w:val="8"/>
          <w:lang w:eastAsia="es-PE"/>
        </w:rPr>
      </w:pPr>
      <w:r w:rsidRPr="008A1775">
        <w:rPr>
          <w:bCs/>
          <w:sz w:val="8"/>
          <w:szCs w:val="8"/>
          <w:lang w:eastAsia="es-PE"/>
        </w:rPr>
        <w:br w:type="page"/>
      </w:r>
    </w:p>
    <w:p w14:paraId="34F1EFA7" w14:textId="77777777" w:rsidR="00732FA8" w:rsidRPr="008A1775" w:rsidRDefault="00732FA8" w:rsidP="008A1775">
      <w:pPr>
        <w:spacing w:after="200" w:line="120" w:lineRule="atLeast"/>
        <w:contextualSpacing/>
        <w:jc w:val="center"/>
        <w:rPr>
          <w:bCs/>
          <w:sz w:val="8"/>
          <w:szCs w:val="8"/>
          <w:lang w:eastAsia="es-PE"/>
        </w:rPr>
        <w:sectPr w:rsidR="00732FA8" w:rsidRPr="008A1775" w:rsidSect="000823B4">
          <w:pgSz w:w="11906" w:h="16838" w:code="9"/>
          <w:pgMar w:top="1440" w:right="1440" w:bottom="1440" w:left="1440" w:header="709" w:footer="709" w:gutter="0"/>
          <w:cols w:space="708"/>
          <w:docGrid w:linePitch="360"/>
        </w:sectPr>
      </w:pPr>
    </w:p>
    <w:tbl>
      <w:tblPr>
        <w:tblW w:w="10773"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057"/>
        <w:gridCol w:w="2977"/>
      </w:tblGrid>
      <w:tr w:rsidR="00732FA8" w:rsidRPr="008A1775" w14:paraId="5AF6EA4D" w14:textId="77777777" w:rsidTr="003423E7">
        <w:trPr>
          <w:trHeight w:val="157"/>
        </w:trPr>
        <w:tc>
          <w:tcPr>
            <w:tcW w:w="2739" w:type="dxa"/>
            <w:vMerge w:val="restart"/>
          </w:tcPr>
          <w:p w14:paraId="4083B275" w14:textId="77777777" w:rsidR="00732FA8" w:rsidRPr="008A1775" w:rsidRDefault="00732FA8" w:rsidP="008A1775">
            <w:pPr>
              <w:pStyle w:val="Encabezado"/>
              <w:ind w:right="613"/>
              <w:jc w:val="center"/>
            </w:pPr>
          </w:p>
        </w:tc>
        <w:tc>
          <w:tcPr>
            <w:tcW w:w="5057" w:type="dxa"/>
            <w:vMerge w:val="restart"/>
            <w:vAlign w:val="center"/>
          </w:tcPr>
          <w:p w14:paraId="176215B6" w14:textId="77777777" w:rsidR="00732FA8" w:rsidRPr="008A1775" w:rsidRDefault="00732FA8" w:rsidP="008A1775">
            <w:pPr>
              <w:pStyle w:val="Prrafodelista"/>
              <w:ind w:left="0"/>
              <w:jc w:val="center"/>
              <w:rPr>
                <w:b/>
                <w:bCs/>
                <w:sz w:val="28"/>
                <w:szCs w:val="28"/>
              </w:rPr>
            </w:pPr>
            <w:r w:rsidRPr="008A1775">
              <w:rPr>
                <w:b/>
                <w:bCs/>
                <w:sz w:val="28"/>
                <w:szCs w:val="28"/>
              </w:rPr>
              <w:t>REGISTRO DE STAKEHOLDERS</w:t>
            </w:r>
          </w:p>
        </w:tc>
        <w:tc>
          <w:tcPr>
            <w:tcW w:w="2977" w:type="dxa"/>
            <w:tcBorders>
              <w:bottom w:val="single" w:sz="4" w:space="0" w:color="auto"/>
            </w:tcBorders>
            <w:shd w:val="clear" w:color="auto" w:fill="943634" w:themeFill="accent2" w:themeFillShade="BF"/>
            <w:vAlign w:val="center"/>
          </w:tcPr>
          <w:p w14:paraId="28E7AD7A"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7171C803" w14:textId="77777777" w:rsidTr="003423E7">
        <w:tblPrEx>
          <w:tblCellMar>
            <w:left w:w="108" w:type="dxa"/>
            <w:right w:w="108" w:type="dxa"/>
          </w:tblCellMar>
        </w:tblPrEx>
        <w:trPr>
          <w:trHeight w:val="475"/>
        </w:trPr>
        <w:tc>
          <w:tcPr>
            <w:tcW w:w="2739" w:type="dxa"/>
            <w:vMerge/>
          </w:tcPr>
          <w:p w14:paraId="4D8762AA" w14:textId="77777777" w:rsidR="00732FA8" w:rsidRPr="008A1775" w:rsidRDefault="00732FA8" w:rsidP="008A1775">
            <w:pPr>
              <w:pStyle w:val="Encabezado"/>
              <w:ind w:right="613"/>
              <w:jc w:val="center"/>
              <w:rPr>
                <w:noProof/>
                <w:lang w:val="es-ES"/>
              </w:rPr>
            </w:pPr>
          </w:p>
        </w:tc>
        <w:tc>
          <w:tcPr>
            <w:tcW w:w="5057" w:type="dxa"/>
            <w:vMerge/>
          </w:tcPr>
          <w:p w14:paraId="5DE0F3AA"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19F0ADC8" w14:textId="77777777" w:rsidR="00732FA8" w:rsidRPr="008A1775" w:rsidRDefault="00732FA8" w:rsidP="008A1775">
            <w:pPr>
              <w:pStyle w:val="Prrafodelista"/>
              <w:ind w:left="0"/>
              <w:rPr>
                <w:sz w:val="18"/>
                <w:szCs w:val="18"/>
              </w:rPr>
            </w:pPr>
            <w:r w:rsidRPr="008A1775">
              <w:rPr>
                <w:sz w:val="18"/>
                <w:szCs w:val="18"/>
              </w:rPr>
              <w:t>Código: PRC-LC-006</w:t>
            </w:r>
          </w:p>
          <w:p w14:paraId="41479026" w14:textId="77777777" w:rsidR="00732FA8" w:rsidRPr="008A1775" w:rsidRDefault="00732FA8" w:rsidP="008A1775">
            <w:pPr>
              <w:pStyle w:val="Prrafodelista"/>
              <w:ind w:left="0"/>
              <w:rPr>
                <w:b/>
                <w:bCs/>
                <w:sz w:val="18"/>
                <w:szCs w:val="18"/>
              </w:rPr>
            </w:pPr>
            <w:r w:rsidRPr="008A1775">
              <w:rPr>
                <w:sz w:val="18"/>
                <w:szCs w:val="18"/>
                <w:lang w:val="es-ES"/>
              </w:rPr>
              <w:t xml:space="preserve">Página </w:t>
            </w:r>
            <w:r w:rsidRPr="008A1775">
              <w:rPr>
                <w:sz w:val="18"/>
                <w:szCs w:val="18"/>
              </w:rPr>
              <w:t>03</w:t>
            </w:r>
          </w:p>
        </w:tc>
      </w:tr>
    </w:tbl>
    <w:p w14:paraId="3512FC7F" w14:textId="77777777" w:rsidR="00732FA8" w:rsidRPr="008A1775" w:rsidRDefault="00732FA8" w:rsidP="008A1775">
      <w:pPr>
        <w:spacing w:after="200" w:line="120" w:lineRule="atLeast"/>
        <w:contextualSpacing/>
        <w:jc w:val="center"/>
        <w:rPr>
          <w:bCs/>
          <w:sz w:val="8"/>
          <w:szCs w:val="8"/>
          <w:lang w:eastAsia="es-PE"/>
        </w:rPr>
      </w:pPr>
    </w:p>
    <w:p w14:paraId="346D7312"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tblInd w:w="3539" w:type="dxa"/>
        <w:tblLook w:val="04A0" w:firstRow="1" w:lastRow="0" w:firstColumn="1" w:lastColumn="0" w:noHBand="0" w:noVBand="1"/>
      </w:tblPr>
      <w:tblGrid>
        <w:gridCol w:w="1340"/>
        <w:gridCol w:w="1843"/>
        <w:gridCol w:w="1417"/>
        <w:gridCol w:w="1559"/>
        <w:gridCol w:w="1560"/>
      </w:tblGrid>
      <w:tr w:rsidR="00732FA8" w:rsidRPr="008A1775" w14:paraId="4042F02A" w14:textId="77777777" w:rsidTr="003423E7">
        <w:trPr>
          <w:trHeight w:val="185"/>
        </w:trPr>
        <w:tc>
          <w:tcPr>
            <w:tcW w:w="1340" w:type="dxa"/>
            <w:shd w:val="clear" w:color="auto" w:fill="D9D9D9" w:themeFill="background1" w:themeFillShade="D9"/>
          </w:tcPr>
          <w:p w14:paraId="65E458B2"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042B98B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78EFF4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63E3E2E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3884231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75A50E5" w14:textId="77777777" w:rsidTr="003423E7">
        <w:trPr>
          <w:trHeight w:val="185"/>
        </w:trPr>
        <w:tc>
          <w:tcPr>
            <w:tcW w:w="1340" w:type="dxa"/>
            <w:shd w:val="clear" w:color="auto" w:fill="auto"/>
          </w:tcPr>
          <w:p w14:paraId="630447A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363EE8E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2679C81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28FD58CC"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1A44400F" w14:textId="77777777" w:rsidR="00732FA8" w:rsidRPr="008A1775" w:rsidRDefault="00732FA8" w:rsidP="008A1775">
            <w:pPr>
              <w:spacing w:after="100"/>
              <w:contextualSpacing/>
              <w:jc w:val="center"/>
              <w:rPr>
                <w:bCs/>
                <w:sz w:val="16"/>
                <w:szCs w:val="16"/>
                <w:lang w:eastAsia="es-PE"/>
              </w:rPr>
            </w:pPr>
          </w:p>
        </w:tc>
      </w:tr>
    </w:tbl>
    <w:p w14:paraId="6EDE4C09" w14:textId="77777777" w:rsidR="00732FA8" w:rsidRPr="008A1775" w:rsidRDefault="00732FA8" w:rsidP="008A1775">
      <w:pPr>
        <w:spacing w:after="200" w:line="276" w:lineRule="auto"/>
        <w:jc w:val="center"/>
        <w:rPr>
          <w:b/>
          <w:sz w:val="8"/>
          <w:szCs w:val="8"/>
        </w:rPr>
      </w:pPr>
    </w:p>
    <w:p w14:paraId="6117F638" w14:textId="77777777" w:rsidR="00732FA8" w:rsidRPr="008A1775" w:rsidRDefault="00732FA8" w:rsidP="008A1775">
      <w:pPr>
        <w:spacing w:after="200" w:line="276" w:lineRule="auto"/>
        <w:jc w:val="center"/>
        <w:rPr>
          <w:b/>
        </w:rPr>
      </w:pPr>
      <w:r w:rsidRPr="008A1775">
        <w:rPr>
          <w:b/>
        </w:rPr>
        <w:t>FORMATO PRC-LC-006</w:t>
      </w:r>
    </w:p>
    <w:p w14:paraId="6F4DB368" w14:textId="77777777" w:rsidR="00732FA8" w:rsidRPr="008A1775" w:rsidRDefault="00732FA8" w:rsidP="008A1775">
      <w:pPr>
        <w:spacing w:after="200" w:line="276" w:lineRule="auto"/>
        <w:jc w:val="center"/>
        <w:rPr>
          <w:b/>
          <w:sz w:val="28"/>
          <w:szCs w:val="28"/>
        </w:rPr>
      </w:pPr>
      <w:r w:rsidRPr="008A1775">
        <w:rPr>
          <w:b/>
          <w:sz w:val="28"/>
          <w:szCs w:val="28"/>
        </w:rPr>
        <w:t>REGISTRO DE STAKEHOLDERS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11DC1F61" w14:textId="77777777" w:rsidTr="003423E7">
        <w:trPr>
          <w:trHeight w:val="70"/>
        </w:trPr>
        <w:tc>
          <w:tcPr>
            <w:tcW w:w="4508" w:type="dxa"/>
            <w:shd w:val="clear" w:color="auto" w:fill="D9D9D9" w:themeFill="background1" w:themeFillShade="D9"/>
          </w:tcPr>
          <w:p w14:paraId="12E8A0A8" w14:textId="77777777" w:rsidR="00732FA8" w:rsidRPr="008A1775" w:rsidRDefault="00732FA8" w:rsidP="008A1775">
            <w:pPr>
              <w:pStyle w:val="Prrafodelista"/>
              <w:spacing w:after="80"/>
              <w:ind w:left="1440"/>
              <w:rPr>
                <w:bCs/>
                <w:lang w:eastAsia="es-PE"/>
              </w:rPr>
            </w:pPr>
            <w:r w:rsidRPr="008A1775">
              <w:rPr>
                <w:bCs/>
                <w:lang w:eastAsia="es-PE"/>
              </w:rPr>
              <w:t>Nombre del Proyecto</w:t>
            </w:r>
          </w:p>
        </w:tc>
        <w:tc>
          <w:tcPr>
            <w:tcW w:w="4508" w:type="dxa"/>
            <w:shd w:val="clear" w:color="auto" w:fill="D9D9D9" w:themeFill="background1" w:themeFillShade="D9"/>
          </w:tcPr>
          <w:p w14:paraId="01681AE3" w14:textId="77777777" w:rsidR="00732FA8" w:rsidRPr="008A1775" w:rsidRDefault="00732FA8" w:rsidP="008A1775">
            <w:pPr>
              <w:pStyle w:val="Prrafodelista"/>
              <w:spacing w:after="80"/>
              <w:ind w:left="0"/>
              <w:jc w:val="center"/>
              <w:rPr>
                <w:bCs/>
                <w:lang w:eastAsia="es-PE"/>
              </w:rPr>
            </w:pPr>
            <w:r w:rsidRPr="008A1775">
              <w:rPr>
                <w:bCs/>
                <w:lang w:eastAsia="es-PE"/>
              </w:rPr>
              <w:t>Siglas del Proyecto</w:t>
            </w:r>
          </w:p>
        </w:tc>
      </w:tr>
      <w:tr w:rsidR="00732FA8" w:rsidRPr="008A1775" w14:paraId="3E9264D4" w14:textId="77777777" w:rsidTr="003423E7">
        <w:tc>
          <w:tcPr>
            <w:tcW w:w="4508" w:type="dxa"/>
            <w:vAlign w:val="center"/>
          </w:tcPr>
          <w:p w14:paraId="44AC8675" w14:textId="77777777" w:rsidR="00732FA8" w:rsidRPr="008A1775" w:rsidRDefault="00732FA8" w:rsidP="008A1775">
            <w:pPr>
              <w:spacing w:after="200"/>
              <w:ind w:left="30"/>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29AF2104"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1132F2B5"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14284" w:type="dxa"/>
        <w:tblLayout w:type="fixed"/>
        <w:tblLook w:val="04A0" w:firstRow="1" w:lastRow="0" w:firstColumn="1" w:lastColumn="0" w:noHBand="0" w:noVBand="1"/>
      </w:tblPr>
      <w:tblGrid>
        <w:gridCol w:w="2259"/>
        <w:gridCol w:w="1556"/>
        <w:gridCol w:w="1812"/>
        <w:gridCol w:w="2547"/>
        <w:gridCol w:w="2264"/>
        <w:gridCol w:w="1441"/>
        <w:gridCol w:w="1130"/>
        <w:gridCol w:w="1275"/>
      </w:tblGrid>
      <w:tr w:rsidR="00732FA8" w:rsidRPr="008A1775" w14:paraId="6E4101C0" w14:textId="77777777" w:rsidTr="003423E7">
        <w:trPr>
          <w:trHeight w:val="253"/>
        </w:trPr>
        <w:tc>
          <w:tcPr>
            <w:tcW w:w="5637" w:type="dxa"/>
            <w:gridSpan w:val="3"/>
            <w:shd w:val="clear" w:color="auto" w:fill="D9D9D9" w:themeFill="background1" w:themeFillShade="D9"/>
          </w:tcPr>
          <w:p w14:paraId="6A95CD7D" w14:textId="77777777" w:rsidR="00732FA8" w:rsidRPr="008A1775" w:rsidRDefault="00732FA8" w:rsidP="008A1775">
            <w:pPr>
              <w:pStyle w:val="Prrafodelista"/>
              <w:ind w:left="306"/>
              <w:jc w:val="center"/>
              <w:rPr>
                <w:bCs/>
                <w:sz w:val="20"/>
                <w:szCs w:val="20"/>
                <w:lang w:eastAsia="es-PE"/>
              </w:rPr>
            </w:pPr>
            <w:r w:rsidRPr="008A1775">
              <w:rPr>
                <w:bCs/>
                <w:sz w:val="20"/>
                <w:szCs w:val="20"/>
                <w:lang w:eastAsia="es-PE"/>
              </w:rPr>
              <w:t>Identificación</w:t>
            </w:r>
          </w:p>
        </w:tc>
        <w:tc>
          <w:tcPr>
            <w:tcW w:w="6264" w:type="dxa"/>
            <w:gridSpan w:val="3"/>
            <w:shd w:val="clear" w:color="auto" w:fill="D9D9D9" w:themeFill="background1" w:themeFillShade="D9"/>
          </w:tcPr>
          <w:p w14:paraId="0FF9160C" w14:textId="77777777" w:rsidR="00732FA8" w:rsidRPr="008A1775" w:rsidRDefault="00732FA8" w:rsidP="008A1775">
            <w:pPr>
              <w:pStyle w:val="Prrafodelista"/>
              <w:ind w:left="306"/>
              <w:jc w:val="center"/>
              <w:rPr>
                <w:bCs/>
                <w:sz w:val="20"/>
                <w:szCs w:val="20"/>
                <w:lang w:eastAsia="es-PE"/>
              </w:rPr>
            </w:pPr>
            <w:r w:rsidRPr="008A1775">
              <w:rPr>
                <w:bCs/>
                <w:sz w:val="20"/>
                <w:szCs w:val="20"/>
                <w:lang w:eastAsia="es-PE"/>
              </w:rPr>
              <w:t>Evaluación</w:t>
            </w:r>
          </w:p>
        </w:tc>
        <w:tc>
          <w:tcPr>
            <w:tcW w:w="2334" w:type="dxa"/>
            <w:gridSpan w:val="2"/>
            <w:shd w:val="clear" w:color="auto" w:fill="D9D9D9" w:themeFill="background1" w:themeFillShade="D9"/>
          </w:tcPr>
          <w:p w14:paraId="61CF7178" w14:textId="77777777" w:rsidR="00732FA8" w:rsidRPr="008A1775" w:rsidRDefault="00732FA8" w:rsidP="008A1775">
            <w:pPr>
              <w:pStyle w:val="Prrafodelista"/>
              <w:ind w:left="306"/>
              <w:jc w:val="center"/>
              <w:rPr>
                <w:bCs/>
                <w:sz w:val="20"/>
                <w:szCs w:val="20"/>
                <w:lang w:eastAsia="es-PE"/>
              </w:rPr>
            </w:pPr>
            <w:r w:rsidRPr="008A1775">
              <w:rPr>
                <w:bCs/>
                <w:sz w:val="20"/>
                <w:szCs w:val="20"/>
                <w:lang w:eastAsia="es-PE"/>
              </w:rPr>
              <w:t>Clasificación</w:t>
            </w:r>
          </w:p>
        </w:tc>
      </w:tr>
      <w:tr w:rsidR="00732FA8" w:rsidRPr="008A1775" w14:paraId="7C5CEAD8" w14:textId="77777777" w:rsidTr="003423E7">
        <w:trPr>
          <w:trHeight w:val="820"/>
        </w:trPr>
        <w:tc>
          <w:tcPr>
            <w:tcW w:w="2263" w:type="dxa"/>
            <w:shd w:val="clear" w:color="auto" w:fill="D9D9D9" w:themeFill="background1" w:themeFillShade="D9"/>
          </w:tcPr>
          <w:p w14:paraId="4EED17F0" w14:textId="77777777" w:rsidR="00732FA8" w:rsidRPr="008A1775" w:rsidRDefault="00732FA8" w:rsidP="008A1775">
            <w:pPr>
              <w:pStyle w:val="Prrafodelista"/>
              <w:ind w:left="0"/>
              <w:jc w:val="center"/>
              <w:rPr>
                <w:rFonts w:ascii="Arial Narrow" w:hAnsi="Arial Narrow"/>
                <w:bCs/>
                <w:sz w:val="20"/>
                <w:szCs w:val="20"/>
                <w:lang w:eastAsia="es-PE"/>
              </w:rPr>
            </w:pPr>
            <w:r w:rsidRPr="008A1775">
              <w:rPr>
                <w:rFonts w:ascii="Arial Narrow" w:hAnsi="Arial Narrow"/>
                <w:bCs/>
                <w:sz w:val="20"/>
                <w:szCs w:val="20"/>
                <w:lang w:eastAsia="es-PE"/>
              </w:rPr>
              <w:t>Stakeholders</w:t>
            </w:r>
          </w:p>
        </w:tc>
        <w:tc>
          <w:tcPr>
            <w:tcW w:w="1559" w:type="dxa"/>
            <w:shd w:val="clear" w:color="auto" w:fill="D9D9D9" w:themeFill="background1" w:themeFillShade="D9"/>
          </w:tcPr>
          <w:p w14:paraId="78BC2F52" w14:textId="77777777" w:rsidR="00732FA8" w:rsidRPr="008A1775" w:rsidRDefault="00732FA8" w:rsidP="008A1775">
            <w:pPr>
              <w:pStyle w:val="Prrafodelista"/>
              <w:ind w:left="33"/>
              <w:jc w:val="center"/>
              <w:rPr>
                <w:bCs/>
                <w:sz w:val="20"/>
                <w:szCs w:val="20"/>
                <w:lang w:eastAsia="es-PE"/>
              </w:rPr>
            </w:pPr>
            <w:r w:rsidRPr="008A1775">
              <w:rPr>
                <w:bCs/>
                <w:sz w:val="20"/>
                <w:szCs w:val="20"/>
                <w:lang w:eastAsia="es-PE"/>
              </w:rPr>
              <w:t>Ubicación</w:t>
            </w:r>
          </w:p>
        </w:tc>
        <w:tc>
          <w:tcPr>
            <w:tcW w:w="1815" w:type="dxa"/>
            <w:shd w:val="clear" w:color="auto" w:fill="D9D9D9" w:themeFill="background1" w:themeFillShade="D9"/>
          </w:tcPr>
          <w:p w14:paraId="66705486" w14:textId="77777777" w:rsidR="00732FA8" w:rsidRPr="008A1775" w:rsidRDefault="00732FA8" w:rsidP="008A1775">
            <w:pPr>
              <w:pStyle w:val="Prrafodelista"/>
              <w:ind w:left="0"/>
              <w:jc w:val="center"/>
              <w:rPr>
                <w:bCs/>
                <w:sz w:val="20"/>
                <w:szCs w:val="20"/>
                <w:lang w:eastAsia="es-PE"/>
              </w:rPr>
            </w:pPr>
            <w:r w:rsidRPr="008A1775">
              <w:rPr>
                <w:bCs/>
                <w:sz w:val="20"/>
                <w:szCs w:val="20"/>
                <w:lang w:eastAsia="es-PE"/>
              </w:rPr>
              <w:t>Rol en el proyecto</w:t>
            </w:r>
          </w:p>
        </w:tc>
        <w:tc>
          <w:tcPr>
            <w:tcW w:w="2552" w:type="dxa"/>
            <w:shd w:val="clear" w:color="auto" w:fill="D9D9D9" w:themeFill="background1" w:themeFillShade="D9"/>
          </w:tcPr>
          <w:p w14:paraId="7E677CB5" w14:textId="77777777" w:rsidR="00732FA8" w:rsidRPr="008A1775" w:rsidRDefault="00732FA8" w:rsidP="008A1775">
            <w:pPr>
              <w:pStyle w:val="Prrafodelista"/>
              <w:ind w:left="70"/>
              <w:jc w:val="center"/>
              <w:rPr>
                <w:bCs/>
                <w:sz w:val="20"/>
                <w:szCs w:val="20"/>
                <w:lang w:eastAsia="es-PE"/>
              </w:rPr>
            </w:pPr>
            <w:r w:rsidRPr="008A1775">
              <w:rPr>
                <w:bCs/>
                <w:sz w:val="20"/>
                <w:szCs w:val="20"/>
                <w:lang w:eastAsia="es-PE"/>
              </w:rPr>
              <w:t>Requerimiento primordial</w:t>
            </w:r>
          </w:p>
        </w:tc>
        <w:tc>
          <w:tcPr>
            <w:tcW w:w="2268" w:type="dxa"/>
            <w:shd w:val="clear" w:color="auto" w:fill="D9D9D9" w:themeFill="background1" w:themeFillShade="D9"/>
          </w:tcPr>
          <w:p w14:paraId="63281866" w14:textId="77777777" w:rsidR="00732FA8" w:rsidRPr="008A1775" w:rsidRDefault="00732FA8" w:rsidP="008A1775">
            <w:pPr>
              <w:pStyle w:val="Prrafodelista"/>
              <w:ind w:left="60"/>
              <w:jc w:val="center"/>
              <w:rPr>
                <w:bCs/>
                <w:sz w:val="20"/>
                <w:szCs w:val="20"/>
                <w:lang w:eastAsia="es-PE"/>
              </w:rPr>
            </w:pPr>
            <w:r w:rsidRPr="008A1775">
              <w:rPr>
                <w:bCs/>
                <w:sz w:val="20"/>
                <w:szCs w:val="20"/>
                <w:lang w:eastAsia="es-PE"/>
              </w:rPr>
              <w:t>Expectativas principales</w:t>
            </w:r>
          </w:p>
        </w:tc>
        <w:tc>
          <w:tcPr>
            <w:tcW w:w="1418" w:type="dxa"/>
            <w:shd w:val="clear" w:color="auto" w:fill="D9D9D9" w:themeFill="background1" w:themeFillShade="D9"/>
          </w:tcPr>
          <w:p w14:paraId="143CE995" w14:textId="77777777" w:rsidR="00732FA8" w:rsidRPr="008A1775" w:rsidRDefault="00732FA8" w:rsidP="008A1775">
            <w:pPr>
              <w:pStyle w:val="Prrafodelista"/>
              <w:ind w:left="0"/>
              <w:jc w:val="center"/>
              <w:rPr>
                <w:bCs/>
                <w:sz w:val="20"/>
                <w:szCs w:val="20"/>
                <w:lang w:eastAsia="es-PE"/>
              </w:rPr>
            </w:pPr>
            <w:r w:rsidRPr="008A1775">
              <w:rPr>
                <w:bCs/>
                <w:sz w:val="20"/>
                <w:szCs w:val="20"/>
                <w:lang w:eastAsia="es-PE"/>
              </w:rPr>
              <w:t>Influencia potencial</w:t>
            </w:r>
          </w:p>
        </w:tc>
        <w:tc>
          <w:tcPr>
            <w:tcW w:w="1132" w:type="dxa"/>
            <w:shd w:val="clear" w:color="auto" w:fill="D9D9D9" w:themeFill="background1" w:themeFillShade="D9"/>
          </w:tcPr>
          <w:p w14:paraId="7FD9BB83" w14:textId="77777777" w:rsidR="00732FA8" w:rsidRPr="008A1775" w:rsidRDefault="00732FA8" w:rsidP="008A1775">
            <w:pPr>
              <w:pStyle w:val="Prrafodelista"/>
              <w:ind w:left="0"/>
              <w:jc w:val="center"/>
              <w:rPr>
                <w:bCs/>
                <w:sz w:val="20"/>
                <w:szCs w:val="20"/>
                <w:lang w:eastAsia="es-PE"/>
              </w:rPr>
            </w:pPr>
            <w:r w:rsidRPr="008A1775">
              <w:rPr>
                <w:bCs/>
                <w:sz w:val="20"/>
                <w:szCs w:val="20"/>
                <w:lang w:eastAsia="es-PE"/>
              </w:rPr>
              <w:t>Interno/</w:t>
            </w:r>
          </w:p>
          <w:p w14:paraId="5EFB8E3E" w14:textId="77777777" w:rsidR="00732FA8" w:rsidRPr="008A1775" w:rsidRDefault="00732FA8" w:rsidP="008A1775">
            <w:pPr>
              <w:pStyle w:val="Prrafodelista"/>
              <w:ind w:left="0"/>
              <w:jc w:val="center"/>
              <w:rPr>
                <w:bCs/>
                <w:sz w:val="20"/>
                <w:szCs w:val="20"/>
                <w:lang w:eastAsia="es-PE"/>
              </w:rPr>
            </w:pPr>
            <w:r w:rsidRPr="008A1775">
              <w:rPr>
                <w:bCs/>
                <w:sz w:val="20"/>
                <w:szCs w:val="20"/>
                <w:lang w:eastAsia="es-PE"/>
              </w:rPr>
              <w:t>externo</w:t>
            </w:r>
          </w:p>
        </w:tc>
        <w:tc>
          <w:tcPr>
            <w:tcW w:w="1277" w:type="dxa"/>
            <w:shd w:val="clear" w:color="auto" w:fill="D9D9D9" w:themeFill="background1" w:themeFillShade="D9"/>
          </w:tcPr>
          <w:p w14:paraId="738CD1E3" w14:textId="77777777" w:rsidR="00732FA8" w:rsidRPr="008A1775" w:rsidRDefault="00732FA8" w:rsidP="008A1775">
            <w:pPr>
              <w:pStyle w:val="Prrafodelista"/>
              <w:ind w:left="0"/>
              <w:jc w:val="center"/>
              <w:rPr>
                <w:bCs/>
                <w:sz w:val="20"/>
                <w:szCs w:val="20"/>
                <w:lang w:eastAsia="es-PE"/>
              </w:rPr>
            </w:pPr>
            <w:r w:rsidRPr="008A1775">
              <w:rPr>
                <w:bCs/>
                <w:sz w:val="20"/>
                <w:szCs w:val="20"/>
                <w:lang w:eastAsia="es-PE"/>
              </w:rPr>
              <w:t>Apoyo/ Neutral/ opositor</w:t>
            </w:r>
          </w:p>
        </w:tc>
      </w:tr>
      <w:tr w:rsidR="00732FA8" w:rsidRPr="008A1775" w14:paraId="588A9A93" w14:textId="77777777" w:rsidTr="003423E7">
        <w:tc>
          <w:tcPr>
            <w:tcW w:w="2263" w:type="dxa"/>
            <w:vAlign w:val="center"/>
          </w:tcPr>
          <w:p w14:paraId="13AA6A9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Lumina Copper Sac.</w:t>
            </w:r>
          </w:p>
        </w:tc>
        <w:tc>
          <w:tcPr>
            <w:tcW w:w="1559" w:type="dxa"/>
          </w:tcPr>
          <w:p w14:paraId="0BC6E72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vAlign w:val="center"/>
          </w:tcPr>
          <w:p w14:paraId="689EE95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Sponsor</w:t>
            </w:r>
          </w:p>
        </w:tc>
        <w:tc>
          <w:tcPr>
            <w:tcW w:w="2552" w:type="dxa"/>
          </w:tcPr>
          <w:p w14:paraId="336B439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 el financiamiento</w:t>
            </w:r>
          </w:p>
        </w:tc>
        <w:tc>
          <w:tcPr>
            <w:tcW w:w="2268" w:type="dxa"/>
          </w:tcPr>
          <w:p w14:paraId="350DCC0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Que el cliente quede satisfecho</w:t>
            </w:r>
          </w:p>
        </w:tc>
        <w:tc>
          <w:tcPr>
            <w:tcW w:w="1418" w:type="dxa"/>
          </w:tcPr>
          <w:p w14:paraId="6D591B4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Muy Alto</w:t>
            </w:r>
          </w:p>
        </w:tc>
        <w:tc>
          <w:tcPr>
            <w:tcW w:w="1132" w:type="dxa"/>
          </w:tcPr>
          <w:p w14:paraId="0E77905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1BE919A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07CF007C" w14:textId="77777777" w:rsidTr="003423E7">
        <w:tc>
          <w:tcPr>
            <w:tcW w:w="2263" w:type="dxa"/>
            <w:vAlign w:val="center"/>
          </w:tcPr>
          <w:p w14:paraId="5858D0F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Project Manager</w:t>
            </w:r>
          </w:p>
        </w:tc>
        <w:tc>
          <w:tcPr>
            <w:tcW w:w="1559" w:type="dxa"/>
          </w:tcPr>
          <w:p w14:paraId="6256871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vAlign w:val="center"/>
          </w:tcPr>
          <w:p w14:paraId="2C88C5D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Equipo de proyecto</w:t>
            </w:r>
          </w:p>
        </w:tc>
        <w:tc>
          <w:tcPr>
            <w:tcW w:w="2552" w:type="dxa"/>
          </w:tcPr>
          <w:p w14:paraId="161A65B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Cumplir con el plan del proyecto</w:t>
            </w:r>
          </w:p>
        </w:tc>
        <w:tc>
          <w:tcPr>
            <w:tcW w:w="2268" w:type="dxa"/>
          </w:tcPr>
          <w:p w14:paraId="0DBD794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Culminar el proyecto exitosamente</w:t>
            </w:r>
          </w:p>
        </w:tc>
        <w:tc>
          <w:tcPr>
            <w:tcW w:w="1418" w:type="dxa"/>
          </w:tcPr>
          <w:p w14:paraId="38E1363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32E984A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43935FC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3073AF07" w14:textId="77777777" w:rsidTr="003423E7">
        <w:tc>
          <w:tcPr>
            <w:tcW w:w="2263" w:type="dxa"/>
            <w:vAlign w:val="center"/>
          </w:tcPr>
          <w:p w14:paraId="2B5253B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Supervisor de relaciones comunitarias</w:t>
            </w:r>
          </w:p>
        </w:tc>
        <w:tc>
          <w:tcPr>
            <w:tcW w:w="1559" w:type="dxa"/>
          </w:tcPr>
          <w:p w14:paraId="10615B1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vAlign w:val="center"/>
          </w:tcPr>
          <w:p w14:paraId="01F00DC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Equipo de gestión de proyecto</w:t>
            </w:r>
          </w:p>
        </w:tc>
        <w:tc>
          <w:tcPr>
            <w:tcW w:w="2552" w:type="dxa"/>
            <w:vMerge w:val="restart"/>
          </w:tcPr>
          <w:p w14:paraId="714E046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Cumplir con el plan del proyecto</w:t>
            </w:r>
          </w:p>
        </w:tc>
        <w:tc>
          <w:tcPr>
            <w:tcW w:w="2268" w:type="dxa"/>
            <w:vMerge w:val="restart"/>
          </w:tcPr>
          <w:p w14:paraId="590CC81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Desarrollar el proyecto exitosamente</w:t>
            </w:r>
          </w:p>
        </w:tc>
        <w:tc>
          <w:tcPr>
            <w:tcW w:w="1418" w:type="dxa"/>
          </w:tcPr>
          <w:p w14:paraId="5A64893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5DF02C8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61E8864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01B4EAC7" w14:textId="77777777" w:rsidTr="003423E7">
        <w:tc>
          <w:tcPr>
            <w:tcW w:w="2263" w:type="dxa"/>
            <w:vAlign w:val="center"/>
          </w:tcPr>
          <w:p w14:paraId="610E6E9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Representante de Relaciones comunitarias 1</w:t>
            </w:r>
          </w:p>
        </w:tc>
        <w:tc>
          <w:tcPr>
            <w:tcW w:w="1559" w:type="dxa"/>
          </w:tcPr>
          <w:p w14:paraId="01B588E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tcPr>
          <w:p w14:paraId="2C51A49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Equipo de gestión de proyecto</w:t>
            </w:r>
          </w:p>
        </w:tc>
        <w:tc>
          <w:tcPr>
            <w:tcW w:w="2552" w:type="dxa"/>
            <w:vMerge/>
          </w:tcPr>
          <w:p w14:paraId="53230D51"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02C2C794" w14:textId="77777777" w:rsidR="00732FA8" w:rsidRPr="008A1775" w:rsidRDefault="00732FA8" w:rsidP="008A1775">
            <w:pPr>
              <w:contextualSpacing/>
              <w:rPr>
                <w:rFonts w:ascii="Arial" w:hAnsi="Arial" w:cs="Arial"/>
                <w:bCs/>
                <w:sz w:val="20"/>
                <w:szCs w:val="20"/>
                <w:lang w:eastAsia="es-PE"/>
              </w:rPr>
            </w:pPr>
          </w:p>
        </w:tc>
        <w:tc>
          <w:tcPr>
            <w:tcW w:w="1418" w:type="dxa"/>
          </w:tcPr>
          <w:p w14:paraId="056F228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132" w:type="dxa"/>
          </w:tcPr>
          <w:p w14:paraId="138B690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664860C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28295C01" w14:textId="77777777" w:rsidTr="003423E7">
        <w:tc>
          <w:tcPr>
            <w:tcW w:w="2263" w:type="dxa"/>
            <w:vAlign w:val="center"/>
          </w:tcPr>
          <w:p w14:paraId="149F8C7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Representante de relaciones comunitarias 2</w:t>
            </w:r>
          </w:p>
        </w:tc>
        <w:tc>
          <w:tcPr>
            <w:tcW w:w="1559" w:type="dxa"/>
          </w:tcPr>
          <w:p w14:paraId="47DD7A1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tcPr>
          <w:p w14:paraId="16A1BDA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Equipo de gestión de proyecto</w:t>
            </w:r>
          </w:p>
        </w:tc>
        <w:tc>
          <w:tcPr>
            <w:tcW w:w="2552" w:type="dxa"/>
            <w:vMerge/>
          </w:tcPr>
          <w:p w14:paraId="55F5FF85"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59586635" w14:textId="77777777" w:rsidR="00732FA8" w:rsidRPr="008A1775" w:rsidRDefault="00732FA8" w:rsidP="008A1775">
            <w:pPr>
              <w:contextualSpacing/>
              <w:rPr>
                <w:rFonts w:ascii="Arial" w:hAnsi="Arial" w:cs="Arial"/>
                <w:bCs/>
                <w:sz w:val="20"/>
                <w:szCs w:val="20"/>
                <w:lang w:eastAsia="es-PE"/>
              </w:rPr>
            </w:pPr>
          </w:p>
        </w:tc>
        <w:tc>
          <w:tcPr>
            <w:tcW w:w="1418" w:type="dxa"/>
          </w:tcPr>
          <w:p w14:paraId="2F55F7B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132" w:type="dxa"/>
          </w:tcPr>
          <w:p w14:paraId="100DEA8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00E9E60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74430D50" w14:textId="77777777" w:rsidTr="003423E7">
        <w:tc>
          <w:tcPr>
            <w:tcW w:w="2263" w:type="dxa"/>
            <w:vAlign w:val="center"/>
          </w:tcPr>
          <w:p w14:paraId="55BB493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prevención y medio ambiente</w:t>
            </w:r>
          </w:p>
        </w:tc>
        <w:tc>
          <w:tcPr>
            <w:tcW w:w="1559" w:type="dxa"/>
          </w:tcPr>
          <w:p w14:paraId="0CF4807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vAlign w:val="center"/>
          </w:tcPr>
          <w:p w14:paraId="1AF0F6F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c>
          <w:tcPr>
            <w:tcW w:w="2552" w:type="dxa"/>
            <w:vMerge/>
          </w:tcPr>
          <w:p w14:paraId="293E9814"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615CFBE6" w14:textId="77777777" w:rsidR="00732FA8" w:rsidRPr="008A1775" w:rsidRDefault="00732FA8" w:rsidP="008A1775">
            <w:pPr>
              <w:contextualSpacing/>
              <w:rPr>
                <w:rFonts w:ascii="Arial" w:hAnsi="Arial" w:cs="Arial"/>
                <w:bCs/>
                <w:sz w:val="20"/>
                <w:szCs w:val="20"/>
                <w:lang w:eastAsia="es-PE"/>
              </w:rPr>
            </w:pPr>
          </w:p>
        </w:tc>
        <w:tc>
          <w:tcPr>
            <w:tcW w:w="1418" w:type="dxa"/>
          </w:tcPr>
          <w:p w14:paraId="47388F1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5FD5DB0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2A3FFFB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09781EAF" w14:textId="77777777" w:rsidTr="003423E7">
        <w:tc>
          <w:tcPr>
            <w:tcW w:w="2263" w:type="dxa"/>
            <w:vAlign w:val="center"/>
          </w:tcPr>
          <w:p w14:paraId="4B62A87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lastRenderedPageBreak/>
              <w:t>Área de administración</w:t>
            </w:r>
          </w:p>
        </w:tc>
        <w:tc>
          <w:tcPr>
            <w:tcW w:w="1559" w:type="dxa"/>
          </w:tcPr>
          <w:p w14:paraId="22E6383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vAlign w:val="center"/>
          </w:tcPr>
          <w:p w14:paraId="7508A04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c>
          <w:tcPr>
            <w:tcW w:w="2552" w:type="dxa"/>
            <w:vMerge/>
          </w:tcPr>
          <w:p w14:paraId="66F8AF82"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6D71FC98" w14:textId="77777777" w:rsidR="00732FA8" w:rsidRPr="008A1775" w:rsidRDefault="00732FA8" w:rsidP="008A1775">
            <w:pPr>
              <w:contextualSpacing/>
              <w:rPr>
                <w:rFonts w:ascii="Arial" w:hAnsi="Arial" w:cs="Arial"/>
                <w:bCs/>
                <w:sz w:val="20"/>
                <w:szCs w:val="20"/>
                <w:lang w:eastAsia="es-PE"/>
              </w:rPr>
            </w:pPr>
          </w:p>
        </w:tc>
        <w:tc>
          <w:tcPr>
            <w:tcW w:w="1418" w:type="dxa"/>
          </w:tcPr>
          <w:p w14:paraId="48F4426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5DA4A54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1064E37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6F3F36C4" w14:textId="77777777" w:rsidTr="003423E7">
        <w:tc>
          <w:tcPr>
            <w:tcW w:w="2263" w:type="dxa"/>
            <w:vAlign w:val="center"/>
          </w:tcPr>
          <w:p w14:paraId="603DE51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contabilidad y finanzas</w:t>
            </w:r>
          </w:p>
        </w:tc>
        <w:tc>
          <w:tcPr>
            <w:tcW w:w="1559" w:type="dxa"/>
          </w:tcPr>
          <w:p w14:paraId="418B2C3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vAlign w:val="center"/>
          </w:tcPr>
          <w:p w14:paraId="132C8AB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c>
          <w:tcPr>
            <w:tcW w:w="2552" w:type="dxa"/>
            <w:vMerge/>
          </w:tcPr>
          <w:p w14:paraId="2ED303B9"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7042973D" w14:textId="77777777" w:rsidR="00732FA8" w:rsidRPr="008A1775" w:rsidRDefault="00732FA8" w:rsidP="008A1775">
            <w:pPr>
              <w:contextualSpacing/>
              <w:rPr>
                <w:rFonts w:ascii="Arial" w:hAnsi="Arial" w:cs="Arial"/>
                <w:bCs/>
                <w:sz w:val="20"/>
                <w:szCs w:val="20"/>
                <w:lang w:eastAsia="es-PE"/>
              </w:rPr>
            </w:pPr>
          </w:p>
        </w:tc>
        <w:tc>
          <w:tcPr>
            <w:tcW w:w="1418" w:type="dxa"/>
          </w:tcPr>
          <w:p w14:paraId="45B0E07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2DA119D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18682AD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077B086E" w14:textId="77777777" w:rsidTr="003423E7">
        <w:tc>
          <w:tcPr>
            <w:tcW w:w="2263" w:type="dxa"/>
            <w:vAlign w:val="center"/>
          </w:tcPr>
          <w:p w14:paraId="6724E8C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permisos ambientales</w:t>
            </w:r>
          </w:p>
        </w:tc>
        <w:tc>
          <w:tcPr>
            <w:tcW w:w="1559" w:type="dxa"/>
          </w:tcPr>
          <w:p w14:paraId="0E03D40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vAlign w:val="center"/>
          </w:tcPr>
          <w:p w14:paraId="43E98B99"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miembros del equipo de proyecto</w:t>
            </w:r>
          </w:p>
        </w:tc>
        <w:tc>
          <w:tcPr>
            <w:tcW w:w="2552" w:type="dxa"/>
            <w:vMerge/>
          </w:tcPr>
          <w:p w14:paraId="719D46DE"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39B4AE22" w14:textId="77777777" w:rsidR="00732FA8" w:rsidRPr="008A1775" w:rsidRDefault="00732FA8" w:rsidP="008A1775">
            <w:pPr>
              <w:contextualSpacing/>
              <w:rPr>
                <w:rFonts w:ascii="Arial" w:hAnsi="Arial" w:cs="Arial"/>
                <w:bCs/>
                <w:sz w:val="20"/>
                <w:szCs w:val="20"/>
                <w:lang w:eastAsia="es-PE"/>
              </w:rPr>
            </w:pPr>
          </w:p>
        </w:tc>
        <w:tc>
          <w:tcPr>
            <w:tcW w:w="1418" w:type="dxa"/>
          </w:tcPr>
          <w:p w14:paraId="63890F0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1C11DCE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Interno</w:t>
            </w:r>
          </w:p>
        </w:tc>
        <w:tc>
          <w:tcPr>
            <w:tcW w:w="1277" w:type="dxa"/>
          </w:tcPr>
          <w:p w14:paraId="74554D1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36204B70" w14:textId="77777777" w:rsidTr="003423E7">
        <w:tc>
          <w:tcPr>
            <w:tcW w:w="2263" w:type="dxa"/>
            <w:vAlign w:val="center"/>
          </w:tcPr>
          <w:p w14:paraId="15FF29B9"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Autoridades locales</w:t>
            </w:r>
          </w:p>
        </w:tc>
        <w:tc>
          <w:tcPr>
            <w:tcW w:w="1559" w:type="dxa"/>
          </w:tcPr>
          <w:p w14:paraId="78F055C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vAlign w:val="center"/>
          </w:tcPr>
          <w:p w14:paraId="3718912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4484A25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2F54A70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Desarrollar el plan de manera oportuna</w:t>
            </w:r>
          </w:p>
        </w:tc>
        <w:tc>
          <w:tcPr>
            <w:tcW w:w="1418" w:type="dxa"/>
          </w:tcPr>
          <w:p w14:paraId="5D9916C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550AC81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19AA523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55973A11" w14:textId="77777777" w:rsidTr="003423E7">
        <w:tc>
          <w:tcPr>
            <w:tcW w:w="2263" w:type="dxa"/>
            <w:vAlign w:val="center"/>
          </w:tcPr>
          <w:p w14:paraId="0FFAEA8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Empresarios locales</w:t>
            </w:r>
          </w:p>
        </w:tc>
        <w:tc>
          <w:tcPr>
            <w:tcW w:w="1559" w:type="dxa"/>
          </w:tcPr>
          <w:p w14:paraId="2803BA3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320AEDC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684FB39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54A8B33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Que se genera mayor oportunidad</w:t>
            </w:r>
          </w:p>
        </w:tc>
        <w:tc>
          <w:tcPr>
            <w:tcW w:w="1418" w:type="dxa"/>
          </w:tcPr>
          <w:p w14:paraId="66EF3FC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036DD0F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26F6654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2F243A0A" w14:textId="77777777" w:rsidTr="003423E7">
        <w:tc>
          <w:tcPr>
            <w:tcW w:w="2263" w:type="dxa"/>
            <w:vAlign w:val="center"/>
          </w:tcPr>
          <w:p w14:paraId="259B74A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Instituciones educativas</w:t>
            </w:r>
          </w:p>
        </w:tc>
        <w:tc>
          <w:tcPr>
            <w:tcW w:w="1559" w:type="dxa"/>
          </w:tcPr>
          <w:p w14:paraId="57D6A8F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611C1EE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0EDB9A8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19C50A5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La contratación de docentes y la entrega de kits debe ser al inicio del año escolar</w:t>
            </w:r>
          </w:p>
        </w:tc>
        <w:tc>
          <w:tcPr>
            <w:tcW w:w="1418" w:type="dxa"/>
          </w:tcPr>
          <w:p w14:paraId="372B3DE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10F339B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5DF8DC3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4ECD20B4" w14:textId="77777777" w:rsidTr="003423E7">
        <w:tc>
          <w:tcPr>
            <w:tcW w:w="2263" w:type="dxa"/>
            <w:vAlign w:val="center"/>
          </w:tcPr>
          <w:p w14:paraId="1BD35D3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Alumnos</w:t>
            </w:r>
          </w:p>
        </w:tc>
        <w:tc>
          <w:tcPr>
            <w:tcW w:w="1559" w:type="dxa"/>
          </w:tcPr>
          <w:p w14:paraId="16ACAB3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7930ACA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5B5C567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006CE38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La contratación de docentes y la entrega de kits debe ser al inicio del año escolar</w:t>
            </w:r>
          </w:p>
        </w:tc>
        <w:tc>
          <w:tcPr>
            <w:tcW w:w="1418" w:type="dxa"/>
          </w:tcPr>
          <w:p w14:paraId="6C61678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6FCE0D7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4EE8A9F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038F7F15" w14:textId="77777777" w:rsidTr="003423E7">
        <w:tc>
          <w:tcPr>
            <w:tcW w:w="2263" w:type="dxa"/>
            <w:vAlign w:val="center"/>
          </w:tcPr>
          <w:p w14:paraId="2E6C672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Docentes</w:t>
            </w:r>
          </w:p>
        </w:tc>
        <w:tc>
          <w:tcPr>
            <w:tcW w:w="1559" w:type="dxa"/>
          </w:tcPr>
          <w:p w14:paraId="0FBEA4E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1FC9FCC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22F4231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0AF3AC7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Dar oportunidad a los docentes de la zona</w:t>
            </w:r>
          </w:p>
        </w:tc>
        <w:tc>
          <w:tcPr>
            <w:tcW w:w="1418" w:type="dxa"/>
          </w:tcPr>
          <w:p w14:paraId="412BE2B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4BA4602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7C09159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4DA98CFD" w14:textId="77777777" w:rsidTr="003423E7">
        <w:tc>
          <w:tcPr>
            <w:tcW w:w="2263" w:type="dxa"/>
            <w:vAlign w:val="center"/>
          </w:tcPr>
          <w:p w14:paraId="330B081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JASS</w:t>
            </w:r>
          </w:p>
        </w:tc>
        <w:tc>
          <w:tcPr>
            <w:tcW w:w="1559" w:type="dxa"/>
          </w:tcPr>
          <w:p w14:paraId="494254C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10BB9B9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vMerge w:val="restart"/>
          </w:tcPr>
          <w:p w14:paraId="084C609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vMerge w:val="restart"/>
          </w:tcPr>
          <w:p w14:paraId="752198C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Recibir los resultados del monitoreo de agua de manera oportuna</w:t>
            </w:r>
          </w:p>
        </w:tc>
        <w:tc>
          <w:tcPr>
            <w:tcW w:w="1418" w:type="dxa"/>
          </w:tcPr>
          <w:p w14:paraId="24EEFF0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7FBAAFB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37F5040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3522AFEF" w14:textId="77777777" w:rsidTr="003423E7">
        <w:tc>
          <w:tcPr>
            <w:tcW w:w="2263" w:type="dxa"/>
            <w:vAlign w:val="center"/>
          </w:tcPr>
          <w:p w14:paraId="7C92A21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Juntas de regantes</w:t>
            </w:r>
          </w:p>
        </w:tc>
        <w:tc>
          <w:tcPr>
            <w:tcW w:w="1559" w:type="dxa"/>
          </w:tcPr>
          <w:p w14:paraId="2060766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2FAB8D5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vMerge/>
          </w:tcPr>
          <w:p w14:paraId="6358F081"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660F78C6" w14:textId="77777777" w:rsidR="00732FA8" w:rsidRPr="008A1775" w:rsidRDefault="00732FA8" w:rsidP="008A1775">
            <w:pPr>
              <w:contextualSpacing/>
              <w:rPr>
                <w:rFonts w:ascii="Arial" w:hAnsi="Arial" w:cs="Arial"/>
                <w:bCs/>
                <w:sz w:val="20"/>
                <w:szCs w:val="20"/>
                <w:lang w:eastAsia="es-PE"/>
              </w:rPr>
            </w:pPr>
          </w:p>
        </w:tc>
        <w:tc>
          <w:tcPr>
            <w:tcW w:w="1418" w:type="dxa"/>
          </w:tcPr>
          <w:p w14:paraId="7A99440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64D4BE2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508FBBC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2A770BF7" w14:textId="77777777" w:rsidTr="003423E7">
        <w:tc>
          <w:tcPr>
            <w:tcW w:w="2263" w:type="dxa"/>
          </w:tcPr>
          <w:p w14:paraId="0EC42EF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Microrredes de salud</w:t>
            </w:r>
          </w:p>
        </w:tc>
        <w:tc>
          <w:tcPr>
            <w:tcW w:w="1559" w:type="dxa"/>
          </w:tcPr>
          <w:p w14:paraId="174B0DC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355C66C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vMerge w:val="restart"/>
          </w:tcPr>
          <w:p w14:paraId="34DFD82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vMerge w:val="restart"/>
          </w:tcPr>
          <w:p w14:paraId="0A75282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La contratación de las obstetras deberá ser de manera oportuna y las campañas de salud ayuden a cumplir con sus indicadores</w:t>
            </w:r>
          </w:p>
        </w:tc>
        <w:tc>
          <w:tcPr>
            <w:tcW w:w="1418" w:type="dxa"/>
          </w:tcPr>
          <w:p w14:paraId="4B92A9B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54860F9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36104D6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777CE613" w14:textId="77777777" w:rsidTr="003423E7">
        <w:tc>
          <w:tcPr>
            <w:tcW w:w="2263" w:type="dxa"/>
            <w:vAlign w:val="center"/>
          </w:tcPr>
          <w:p w14:paraId="3412D38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Puestos de salud</w:t>
            </w:r>
          </w:p>
        </w:tc>
        <w:tc>
          <w:tcPr>
            <w:tcW w:w="1559" w:type="dxa"/>
          </w:tcPr>
          <w:p w14:paraId="5148CE5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Encañada/Sorochuco</w:t>
            </w:r>
          </w:p>
        </w:tc>
        <w:tc>
          <w:tcPr>
            <w:tcW w:w="1815" w:type="dxa"/>
          </w:tcPr>
          <w:p w14:paraId="712178B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vMerge/>
          </w:tcPr>
          <w:p w14:paraId="2C21B1EB"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23B35452" w14:textId="77777777" w:rsidR="00732FA8" w:rsidRPr="008A1775" w:rsidRDefault="00732FA8" w:rsidP="008A1775">
            <w:pPr>
              <w:contextualSpacing/>
              <w:rPr>
                <w:rFonts w:ascii="Arial" w:hAnsi="Arial" w:cs="Arial"/>
                <w:bCs/>
                <w:sz w:val="20"/>
                <w:szCs w:val="20"/>
                <w:lang w:eastAsia="es-PE"/>
              </w:rPr>
            </w:pPr>
          </w:p>
        </w:tc>
        <w:tc>
          <w:tcPr>
            <w:tcW w:w="1418" w:type="dxa"/>
          </w:tcPr>
          <w:p w14:paraId="31B6A05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4632C9B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2570E7E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7C3F003D" w14:textId="77777777" w:rsidTr="003423E7">
        <w:tc>
          <w:tcPr>
            <w:tcW w:w="2263" w:type="dxa"/>
            <w:vAlign w:val="center"/>
          </w:tcPr>
          <w:p w14:paraId="0D93555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lastRenderedPageBreak/>
              <w:t>Obstetras</w:t>
            </w:r>
          </w:p>
        </w:tc>
        <w:tc>
          <w:tcPr>
            <w:tcW w:w="1559" w:type="dxa"/>
          </w:tcPr>
          <w:p w14:paraId="683E074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Encañada</w:t>
            </w:r>
          </w:p>
        </w:tc>
        <w:tc>
          <w:tcPr>
            <w:tcW w:w="1815" w:type="dxa"/>
          </w:tcPr>
          <w:p w14:paraId="2EAA27B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Usuarios/clientes</w:t>
            </w:r>
          </w:p>
        </w:tc>
        <w:tc>
          <w:tcPr>
            <w:tcW w:w="2552" w:type="dxa"/>
          </w:tcPr>
          <w:p w14:paraId="50C2EAD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Participación, compromiso e involucramiento</w:t>
            </w:r>
          </w:p>
        </w:tc>
        <w:tc>
          <w:tcPr>
            <w:tcW w:w="2268" w:type="dxa"/>
          </w:tcPr>
          <w:p w14:paraId="60B896B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Recibir el pago de sus haberes de manera oportuna</w:t>
            </w:r>
          </w:p>
        </w:tc>
        <w:tc>
          <w:tcPr>
            <w:tcW w:w="1418" w:type="dxa"/>
          </w:tcPr>
          <w:p w14:paraId="2479FAE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769BAB1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4CFF612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6D72C55D" w14:textId="77777777" w:rsidTr="003423E7">
        <w:tc>
          <w:tcPr>
            <w:tcW w:w="2263" w:type="dxa"/>
            <w:vAlign w:val="center"/>
          </w:tcPr>
          <w:p w14:paraId="17F913A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Empresa de toma de muestras de agua</w:t>
            </w:r>
          </w:p>
        </w:tc>
        <w:tc>
          <w:tcPr>
            <w:tcW w:w="1559" w:type="dxa"/>
          </w:tcPr>
          <w:p w14:paraId="4973D24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Cajamarca</w:t>
            </w:r>
          </w:p>
        </w:tc>
        <w:tc>
          <w:tcPr>
            <w:tcW w:w="1815" w:type="dxa"/>
            <w:vAlign w:val="center"/>
          </w:tcPr>
          <w:p w14:paraId="7B57854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w:t>
            </w:r>
          </w:p>
        </w:tc>
        <w:tc>
          <w:tcPr>
            <w:tcW w:w="2552" w:type="dxa"/>
          </w:tcPr>
          <w:p w14:paraId="67A0BC3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Cumplir con el Protocolo Nacional para el Monitoreo de la Calidad de los Recursos Hídricos Superficiales</w:t>
            </w:r>
          </w:p>
        </w:tc>
        <w:tc>
          <w:tcPr>
            <w:tcW w:w="2268" w:type="dxa"/>
          </w:tcPr>
          <w:p w14:paraId="1C60CE6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Que no se afecte sus servicios</w:t>
            </w:r>
          </w:p>
        </w:tc>
        <w:tc>
          <w:tcPr>
            <w:tcW w:w="1418" w:type="dxa"/>
          </w:tcPr>
          <w:p w14:paraId="48DB82D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28372CC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67BD8A6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35DDC92E" w14:textId="77777777" w:rsidTr="003423E7">
        <w:tc>
          <w:tcPr>
            <w:tcW w:w="2263" w:type="dxa"/>
            <w:vAlign w:val="center"/>
          </w:tcPr>
          <w:p w14:paraId="670A72F9"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medicina y equipos médicos</w:t>
            </w:r>
          </w:p>
        </w:tc>
        <w:tc>
          <w:tcPr>
            <w:tcW w:w="1559" w:type="dxa"/>
          </w:tcPr>
          <w:p w14:paraId="16E9B3C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Cajamarca</w:t>
            </w:r>
          </w:p>
        </w:tc>
        <w:tc>
          <w:tcPr>
            <w:tcW w:w="1815" w:type="dxa"/>
          </w:tcPr>
          <w:p w14:paraId="1EA242F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w:t>
            </w:r>
          </w:p>
        </w:tc>
        <w:tc>
          <w:tcPr>
            <w:tcW w:w="2552" w:type="dxa"/>
            <w:vMerge w:val="restart"/>
          </w:tcPr>
          <w:p w14:paraId="51EFD2A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Cumplir con las especificaciones y tiempo indicado</w:t>
            </w:r>
          </w:p>
        </w:tc>
        <w:tc>
          <w:tcPr>
            <w:tcW w:w="2268" w:type="dxa"/>
            <w:vMerge w:val="restart"/>
          </w:tcPr>
          <w:p w14:paraId="7870163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Que no se afecte sus servicios</w:t>
            </w:r>
          </w:p>
        </w:tc>
        <w:tc>
          <w:tcPr>
            <w:tcW w:w="1418" w:type="dxa"/>
          </w:tcPr>
          <w:p w14:paraId="7F124BB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7BEFD42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3AAA647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636B0899" w14:textId="77777777" w:rsidTr="003423E7">
        <w:tc>
          <w:tcPr>
            <w:tcW w:w="2263" w:type="dxa"/>
            <w:vAlign w:val="center"/>
          </w:tcPr>
          <w:p w14:paraId="187BC54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útiles escolares y mochilas</w:t>
            </w:r>
          </w:p>
        </w:tc>
        <w:tc>
          <w:tcPr>
            <w:tcW w:w="1559" w:type="dxa"/>
          </w:tcPr>
          <w:p w14:paraId="5F4BE6E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Cajamarca</w:t>
            </w:r>
          </w:p>
        </w:tc>
        <w:tc>
          <w:tcPr>
            <w:tcW w:w="1815" w:type="dxa"/>
          </w:tcPr>
          <w:p w14:paraId="7DE6B31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w:t>
            </w:r>
          </w:p>
        </w:tc>
        <w:tc>
          <w:tcPr>
            <w:tcW w:w="2552" w:type="dxa"/>
            <w:vMerge/>
          </w:tcPr>
          <w:p w14:paraId="16706A05"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71A0095F" w14:textId="77777777" w:rsidR="00732FA8" w:rsidRPr="008A1775" w:rsidRDefault="00732FA8" w:rsidP="008A1775">
            <w:pPr>
              <w:contextualSpacing/>
              <w:rPr>
                <w:rFonts w:ascii="Arial" w:hAnsi="Arial" w:cs="Arial"/>
                <w:bCs/>
                <w:sz w:val="20"/>
                <w:szCs w:val="20"/>
                <w:lang w:eastAsia="es-PE"/>
              </w:rPr>
            </w:pPr>
          </w:p>
        </w:tc>
        <w:tc>
          <w:tcPr>
            <w:tcW w:w="1418" w:type="dxa"/>
          </w:tcPr>
          <w:p w14:paraId="23946D4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10305E9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2AAA542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33174572" w14:textId="77777777" w:rsidTr="003423E7">
        <w:tc>
          <w:tcPr>
            <w:tcW w:w="2263" w:type="dxa"/>
            <w:vAlign w:val="center"/>
          </w:tcPr>
          <w:p w14:paraId="1C35CAC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capacitación</w:t>
            </w:r>
          </w:p>
        </w:tc>
        <w:tc>
          <w:tcPr>
            <w:tcW w:w="1559" w:type="dxa"/>
          </w:tcPr>
          <w:p w14:paraId="56B0C4B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Lima/Cajamarca</w:t>
            </w:r>
          </w:p>
        </w:tc>
        <w:tc>
          <w:tcPr>
            <w:tcW w:w="1815" w:type="dxa"/>
          </w:tcPr>
          <w:p w14:paraId="5676FEC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w:t>
            </w:r>
          </w:p>
        </w:tc>
        <w:tc>
          <w:tcPr>
            <w:tcW w:w="2552" w:type="dxa"/>
            <w:vMerge/>
          </w:tcPr>
          <w:p w14:paraId="2E1862B8"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78900B8D" w14:textId="77777777" w:rsidR="00732FA8" w:rsidRPr="008A1775" w:rsidRDefault="00732FA8" w:rsidP="008A1775">
            <w:pPr>
              <w:contextualSpacing/>
              <w:rPr>
                <w:rFonts w:ascii="Arial" w:hAnsi="Arial" w:cs="Arial"/>
                <w:bCs/>
                <w:sz w:val="20"/>
                <w:szCs w:val="20"/>
                <w:lang w:eastAsia="es-PE"/>
              </w:rPr>
            </w:pPr>
          </w:p>
        </w:tc>
        <w:tc>
          <w:tcPr>
            <w:tcW w:w="1418" w:type="dxa"/>
          </w:tcPr>
          <w:p w14:paraId="491810D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132" w:type="dxa"/>
          </w:tcPr>
          <w:p w14:paraId="3B4AE23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42D6521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Apoyo</w:t>
            </w:r>
          </w:p>
        </w:tc>
      </w:tr>
      <w:tr w:rsidR="00732FA8" w:rsidRPr="008A1775" w14:paraId="6BAD9698" w14:textId="77777777" w:rsidTr="003423E7">
        <w:tc>
          <w:tcPr>
            <w:tcW w:w="2263" w:type="dxa"/>
            <w:vAlign w:val="center"/>
          </w:tcPr>
          <w:p w14:paraId="1ECFF62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MINEM</w:t>
            </w:r>
          </w:p>
        </w:tc>
        <w:tc>
          <w:tcPr>
            <w:tcW w:w="1559" w:type="dxa"/>
          </w:tcPr>
          <w:p w14:paraId="2B2280B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tcPr>
          <w:p w14:paraId="65B1E5A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stakeholders</w:t>
            </w:r>
          </w:p>
        </w:tc>
        <w:tc>
          <w:tcPr>
            <w:tcW w:w="2552" w:type="dxa"/>
            <w:vMerge w:val="restart"/>
          </w:tcPr>
          <w:p w14:paraId="74C4B97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Realizar una fiscalización objetiva</w:t>
            </w:r>
          </w:p>
        </w:tc>
        <w:tc>
          <w:tcPr>
            <w:tcW w:w="2268" w:type="dxa"/>
            <w:vMerge w:val="restart"/>
          </w:tcPr>
          <w:p w14:paraId="3A0D17F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Cumplir con en EIASD 5ta modificatoria</w:t>
            </w:r>
          </w:p>
        </w:tc>
        <w:tc>
          <w:tcPr>
            <w:tcW w:w="1418" w:type="dxa"/>
          </w:tcPr>
          <w:p w14:paraId="235CA4D0"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1132" w:type="dxa"/>
          </w:tcPr>
          <w:p w14:paraId="342B89B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0550111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1F446067" w14:textId="77777777" w:rsidTr="003423E7">
        <w:tc>
          <w:tcPr>
            <w:tcW w:w="2263" w:type="dxa"/>
            <w:vAlign w:val="center"/>
          </w:tcPr>
          <w:p w14:paraId="7D77383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OEFA</w:t>
            </w:r>
          </w:p>
        </w:tc>
        <w:tc>
          <w:tcPr>
            <w:tcW w:w="1559" w:type="dxa"/>
          </w:tcPr>
          <w:p w14:paraId="61B528B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tcPr>
          <w:p w14:paraId="7DE8DDD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stakeholders</w:t>
            </w:r>
          </w:p>
        </w:tc>
        <w:tc>
          <w:tcPr>
            <w:tcW w:w="2552" w:type="dxa"/>
            <w:vMerge/>
          </w:tcPr>
          <w:p w14:paraId="69941CC8"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7221192B" w14:textId="77777777" w:rsidR="00732FA8" w:rsidRPr="008A1775" w:rsidRDefault="00732FA8" w:rsidP="008A1775">
            <w:pPr>
              <w:contextualSpacing/>
              <w:rPr>
                <w:rFonts w:ascii="Arial" w:hAnsi="Arial" w:cs="Arial"/>
                <w:bCs/>
                <w:sz w:val="20"/>
                <w:szCs w:val="20"/>
                <w:lang w:eastAsia="es-PE"/>
              </w:rPr>
            </w:pPr>
          </w:p>
        </w:tc>
        <w:tc>
          <w:tcPr>
            <w:tcW w:w="1418" w:type="dxa"/>
          </w:tcPr>
          <w:p w14:paraId="7ACF71C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1132" w:type="dxa"/>
          </w:tcPr>
          <w:p w14:paraId="034C62D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2477B41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r w:rsidR="00732FA8" w:rsidRPr="008A1775" w14:paraId="0D34649B" w14:textId="77777777" w:rsidTr="003423E7">
        <w:tc>
          <w:tcPr>
            <w:tcW w:w="2263" w:type="dxa"/>
            <w:vAlign w:val="center"/>
          </w:tcPr>
          <w:p w14:paraId="1D33009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OGGS</w:t>
            </w:r>
          </w:p>
        </w:tc>
        <w:tc>
          <w:tcPr>
            <w:tcW w:w="1559" w:type="dxa"/>
          </w:tcPr>
          <w:p w14:paraId="48A9C0D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Lima</w:t>
            </w:r>
          </w:p>
        </w:tc>
        <w:tc>
          <w:tcPr>
            <w:tcW w:w="1815" w:type="dxa"/>
          </w:tcPr>
          <w:p w14:paraId="3359111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Otros stakeholders</w:t>
            </w:r>
          </w:p>
        </w:tc>
        <w:tc>
          <w:tcPr>
            <w:tcW w:w="2552" w:type="dxa"/>
            <w:vMerge/>
          </w:tcPr>
          <w:p w14:paraId="7AF07BC9" w14:textId="77777777" w:rsidR="00732FA8" w:rsidRPr="008A1775" w:rsidRDefault="00732FA8" w:rsidP="008A1775">
            <w:pPr>
              <w:contextualSpacing/>
              <w:rPr>
                <w:rFonts w:ascii="Arial" w:hAnsi="Arial" w:cs="Arial"/>
                <w:bCs/>
                <w:sz w:val="20"/>
                <w:szCs w:val="20"/>
                <w:lang w:eastAsia="es-PE"/>
              </w:rPr>
            </w:pPr>
          </w:p>
        </w:tc>
        <w:tc>
          <w:tcPr>
            <w:tcW w:w="2268" w:type="dxa"/>
            <w:vMerge/>
          </w:tcPr>
          <w:p w14:paraId="76C9BA37" w14:textId="77777777" w:rsidR="00732FA8" w:rsidRPr="008A1775" w:rsidRDefault="00732FA8" w:rsidP="008A1775">
            <w:pPr>
              <w:contextualSpacing/>
              <w:rPr>
                <w:rFonts w:ascii="Arial" w:hAnsi="Arial" w:cs="Arial"/>
                <w:bCs/>
                <w:sz w:val="20"/>
                <w:szCs w:val="20"/>
                <w:lang w:eastAsia="es-PE"/>
              </w:rPr>
            </w:pPr>
          </w:p>
        </w:tc>
        <w:tc>
          <w:tcPr>
            <w:tcW w:w="1418" w:type="dxa"/>
          </w:tcPr>
          <w:p w14:paraId="33F9B4E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Baja</w:t>
            </w:r>
          </w:p>
        </w:tc>
        <w:tc>
          <w:tcPr>
            <w:tcW w:w="1132" w:type="dxa"/>
          </w:tcPr>
          <w:p w14:paraId="0D9E1BE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Externo</w:t>
            </w:r>
          </w:p>
        </w:tc>
        <w:tc>
          <w:tcPr>
            <w:tcW w:w="1277" w:type="dxa"/>
          </w:tcPr>
          <w:p w14:paraId="05A1047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Neutral</w:t>
            </w:r>
          </w:p>
        </w:tc>
      </w:tr>
    </w:tbl>
    <w:p w14:paraId="2E0443F5" w14:textId="77777777" w:rsidR="00732FA8" w:rsidRPr="008A1775" w:rsidRDefault="00732FA8" w:rsidP="008A1775">
      <w:pPr>
        <w:spacing w:after="200" w:line="120" w:lineRule="atLeast"/>
        <w:contextualSpacing/>
        <w:jc w:val="center"/>
        <w:rPr>
          <w:bCs/>
          <w:sz w:val="8"/>
          <w:szCs w:val="8"/>
          <w:lang w:eastAsia="es-PE"/>
        </w:rPr>
      </w:pPr>
    </w:p>
    <w:p w14:paraId="74AFE9F0" w14:textId="77777777" w:rsidR="00732FA8" w:rsidRPr="008A1775" w:rsidRDefault="00732FA8" w:rsidP="008A1775">
      <w:pPr>
        <w:spacing w:after="200" w:line="120" w:lineRule="atLeast"/>
        <w:contextualSpacing/>
        <w:jc w:val="center"/>
        <w:rPr>
          <w:bCs/>
          <w:sz w:val="8"/>
          <w:szCs w:val="8"/>
          <w:lang w:eastAsia="es-PE"/>
        </w:rPr>
      </w:pPr>
    </w:p>
    <w:p w14:paraId="1BAE9786" w14:textId="77777777" w:rsidR="00732FA8" w:rsidRPr="008A1775" w:rsidRDefault="00732FA8" w:rsidP="008A1775">
      <w:pPr>
        <w:spacing w:after="200" w:line="120" w:lineRule="atLeast"/>
        <w:contextualSpacing/>
        <w:jc w:val="center"/>
        <w:rPr>
          <w:bCs/>
          <w:sz w:val="8"/>
          <w:szCs w:val="8"/>
          <w:lang w:eastAsia="es-PE"/>
        </w:rPr>
      </w:pPr>
    </w:p>
    <w:p w14:paraId="13F7A28F" w14:textId="77777777" w:rsidR="00732FA8" w:rsidRPr="008A1775" w:rsidRDefault="00732FA8" w:rsidP="008A1775">
      <w:pPr>
        <w:spacing w:after="200" w:line="120" w:lineRule="atLeast"/>
        <w:contextualSpacing/>
        <w:jc w:val="center"/>
        <w:rPr>
          <w:bCs/>
          <w:sz w:val="8"/>
          <w:szCs w:val="8"/>
          <w:lang w:eastAsia="es-PE"/>
        </w:rPr>
      </w:pPr>
    </w:p>
    <w:p w14:paraId="1E24083D" w14:textId="77777777" w:rsidR="00732FA8" w:rsidRPr="008A1775" w:rsidRDefault="00732FA8" w:rsidP="008A1775">
      <w:pPr>
        <w:spacing w:after="200" w:line="276" w:lineRule="auto"/>
        <w:rPr>
          <w:bCs/>
          <w:sz w:val="8"/>
          <w:szCs w:val="8"/>
          <w:lang w:eastAsia="es-PE"/>
        </w:rPr>
      </w:pPr>
      <w:r w:rsidRPr="008A1775">
        <w:rPr>
          <w:bCs/>
          <w:sz w:val="8"/>
          <w:szCs w:val="8"/>
          <w:lang w:eastAsia="es-PE"/>
        </w:rPr>
        <w:br w:type="page"/>
      </w:r>
    </w:p>
    <w:p w14:paraId="675CE027" w14:textId="77777777" w:rsidR="00732FA8" w:rsidRPr="008A1775" w:rsidRDefault="00732FA8" w:rsidP="008A1775">
      <w:pPr>
        <w:spacing w:after="200" w:line="120" w:lineRule="atLeast"/>
        <w:contextualSpacing/>
        <w:jc w:val="center"/>
        <w:rPr>
          <w:bCs/>
          <w:sz w:val="8"/>
          <w:szCs w:val="8"/>
          <w:lang w:eastAsia="es-PE"/>
        </w:rPr>
      </w:pPr>
    </w:p>
    <w:tbl>
      <w:tblPr>
        <w:tblW w:w="10773"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057"/>
        <w:gridCol w:w="2977"/>
      </w:tblGrid>
      <w:tr w:rsidR="00732FA8" w:rsidRPr="008A1775" w14:paraId="1EB755CA" w14:textId="77777777" w:rsidTr="003423E7">
        <w:trPr>
          <w:trHeight w:val="157"/>
        </w:trPr>
        <w:tc>
          <w:tcPr>
            <w:tcW w:w="2739" w:type="dxa"/>
            <w:vMerge w:val="restart"/>
          </w:tcPr>
          <w:p w14:paraId="711029C2" w14:textId="77777777" w:rsidR="00732FA8" w:rsidRPr="008A1775" w:rsidRDefault="00732FA8" w:rsidP="008A1775">
            <w:pPr>
              <w:pStyle w:val="Encabezado"/>
              <w:ind w:right="613"/>
              <w:jc w:val="center"/>
            </w:pPr>
          </w:p>
        </w:tc>
        <w:tc>
          <w:tcPr>
            <w:tcW w:w="5057" w:type="dxa"/>
            <w:vMerge w:val="restart"/>
            <w:vAlign w:val="center"/>
          </w:tcPr>
          <w:p w14:paraId="141EDF68" w14:textId="77777777" w:rsidR="00732FA8" w:rsidRPr="008A1775" w:rsidRDefault="00732FA8" w:rsidP="008A1775">
            <w:pPr>
              <w:pStyle w:val="Prrafodelista"/>
              <w:ind w:left="0"/>
              <w:jc w:val="center"/>
              <w:rPr>
                <w:b/>
                <w:bCs/>
                <w:sz w:val="28"/>
                <w:szCs w:val="28"/>
              </w:rPr>
            </w:pPr>
            <w:r w:rsidRPr="008A1775">
              <w:rPr>
                <w:b/>
                <w:bCs/>
                <w:sz w:val="28"/>
                <w:szCs w:val="28"/>
              </w:rPr>
              <w:t>ESTRATEGIA DE GESTION DE STAKEHOLDERS</w:t>
            </w:r>
          </w:p>
        </w:tc>
        <w:tc>
          <w:tcPr>
            <w:tcW w:w="2977" w:type="dxa"/>
            <w:tcBorders>
              <w:bottom w:val="single" w:sz="4" w:space="0" w:color="auto"/>
            </w:tcBorders>
            <w:shd w:val="clear" w:color="auto" w:fill="943634" w:themeFill="accent2" w:themeFillShade="BF"/>
            <w:vAlign w:val="center"/>
          </w:tcPr>
          <w:p w14:paraId="7F6D49DB"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42DFDF73" w14:textId="77777777" w:rsidTr="003423E7">
        <w:tblPrEx>
          <w:tblCellMar>
            <w:left w:w="108" w:type="dxa"/>
            <w:right w:w="108" w:type="dxa"/>
          </w:tblCellMar>
        </w:tblPrEx>
        <w:trPr>
          <w:trHeight w:val="310"/>
        </w:trPr>
        <w:tc>
          <w:tcPr>
            <w:tcW w:w="2739" w:type="dxa"/>
            <w:vMerge/>
          </w:tcPr>
          <w:p w14:paraId="7A62EA57" w14:textId="77777777" w:rsidR="00732FA8" w:rsidRPr="008A1775" w:rsidRDefault="00732FA8" w:rsidP="008A1775">
            <w:pPr>
              <w:pStyle w:val="Encabezado"/>
              <w:ind w:right="613"/>
              <w:jc w:val="center"/>
              <w:rPr>
                <w:noProof/>
                <w:lang w:val="es-ES"/>
              </w:rPr>
            </w:pPr>
          </w:p>
        </w:tc>
        <w:tc>
          <w:tcPr>
            <w:tcW w:w="5057" w:type="dxa"/>
            <w:vMerge/>
          </w:tcPr>
          <w:p w14:paraId="3FC50224"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03F006B5" w14:textId="77777777" w:rsidR="00732FA8" w:rsidRPr="008A1775" w:rsidRDefault="00732FA8" w:rsidP="008A1775">
            <w:pPr>
              <w:pStyle w:val="Prrafodelista"/>
              <w:ind w:left="0"/>
              <w:rPr>
                <w:sz w:val="18"/>
                <w:szCs w:val="18"/>
              </w:rPr>
            </w:pPr>
            <w:r w:rsidRPr="008A1775">
              <w:rPr>
                <w:sz w:val="18"/>
                <w:szCs w:val="18"/>
              </w:rPr>
              <w:t>Código: PRC-LC-007</w:t>
            </w:r>
          </w:p>
          <w:p w14:paraId="2A3E0940" w14:textId="77777777" w:rsidR="00732FA8" w:rsidRPr="008A1775" w:rsidRDefault="00732FA8" w:rsidP="008A1775">
            <w:pPr>
              <w:pStyle w:val="Prrafodelista"/>
              <w:ind w:left="0"/>
              <w:rPr>
                <w:sz w:val="18"/>
                <w:szCs w:val="18"/>
              </w:rPr>
            </w:pPr>
            <w:r w:rsidRPr="008A1775">
              <w:rPr>
                <w:sz w:val="18"/>
                <w:szCs w:val="18"/>
                <w:lang w:val="es-ES"/>
              </w:rPr>
              <w:t>Páginas: 02</w:t>
            </w:r>
          </w:p>
          <w:p w14:paraId="28F59845" w14:textId="77777777" w:rsidR="00732FA8" w:rsidRPr="008A1775" w:rsidRDefault="00732FA8" w:rsidP="008A1775">
            <w:pPr>
              <w:pStyle w:val="Prrafodelista"/>
              <w:ind w:left="0"/>
              <w:rPr>
                <w:sz w:val="18"/>
                <w:szCs w:val="18"/>
              </w:rPr>
            </w:pPr>
          </w:p>
          <w:p w14:paraId="70DF557F" w14:textId="77777777" w:rsidR="00732FA8" w:rsidRPr="008A1775" w:rsidRDefault="00732FA8" w:rsidP="008A1775">
            <w:pPr>
              <w:pStyle w:val="Prrafodelista"/>
              <w:ind w:left="0"/>
              <w:rPr>
                <w:b/>
                <w:bCs/>
                <w:sz w:val="18"/>
                <w:szCs w:val="18"/>
              </w:rPr>
            </w:pPr>
          </w:p>
        </w:tc>
      </w:tr>
    </w:tbl>
    <w:p w14:paraId="218C116D" w14:textId="77777777" w:rsidR="00732FA8" w:rsidRPr="008A1775" w:rsidRDefault="00732FA8" w:rsidP="008A1775">
      <w:pPr>
        <w:spacing w:after="200" w:line="120" w:lineRule="atLeast"/>
        <w:contextualSpacing/>
        <w:jc w:val="center"/>
        <w:rPr>
          <w:bCs/>
          <w:sz w:val="8"/>
          <w:szCs w:val="8"/>
          <w:lang w:eastAsia="es-PE"/>
        </w:rPr>
      </w:pPr>
    </w:p>
    <w:p w14:paraId="1585437D"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4D261BC0" w14:textId="77777777" w:rsidTr="003423E7">
        <w:trPr>
          <w:trHeight w:val="185"/>
          <w:jc w:val="center"/>
        </w:trPr>
        <w:tc>
          <w:tcPr>
            <w:tcW w:w="1340" w:type="dxa"/>
            <w:shd w:val="clear" w:color="auto" w:fill="D9D9D9" w:themeFill="background1" w:themeFillShade="D9"/>
          </w:tcPr>
          <w:p w14:paraId="347AD16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66C1133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80B364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012DB04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50CFC0D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338049EB" w14:textId="77777777" w:rsidTr="003423E7">
        <w:trPr>
          <w:trHeight w:val="185"/>
          <w:jc w:val="center"/>
        </w:trPr>
        <w:tc>
          <w:tcPr>
            <w:tcW w:w="1340" w:type="dxa"/>
            <w:shd w:val="clear" w:color="auto" w:fill="auto"/>
          </w:tcPr>
          <w:p w14:paraId="4A036EA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00B9486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5F1B4652"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3465ACC1"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BA13BCF" w14:textId="77777777" w:rsidR="00732FA8" w:rsidRPr="008A1775" w:rsidRDefault="00732FA8" w:rsidP="008A1775">
            <w:pPr>
              <w:spacing w:after="100"/>
              <w:contextualSpacing/>
              <w:jc w:val="center"/>
              <w:rPr>
                <w:bCs/>
                <w:sz w:val="16"/>
                <w:szCs w:val="16"/>
                <w:lang w:eastAsia="es-PE"/>
              </w:rPr>
            </w:pPr>
          </w:p>
        </w:tc>
      </w:tr>
    </w:tbl>
    <w:p w14:paraId="5BA08E6B" w14:textId="77777777" w:rsidR="00732FA8" w:rsidRPr="008A1775" w:rsidRDefault="00732FA8" w:rsidP="008A1775">
      <w:pPr>
        <w:spacing w:after="200" w:line="276" w:lineRule="auto"/>
        <w:jc w:val="center"/>
        <w:rPr>
          <w:b/>
        </w:rPr>
      </w:pPr>
    </w:p>
    <w:p w14:paraId="398474BD" w14:textId="77777777" w:rsidR="00732FA8" w:rsidRPr="008A1775" w:rsidRDefault="00732FA8" w:rsidP="008A1775">
      <w:pPr>
        <w:spacing w:after="200" w:line="276" w:lineRule="auto"/>
        <w:jc w:val="center"/>
        <w:rPr>
          <w:b/>
        </w:rPr>
      </w:pPr>
      <w:r w:rsidRPr="008A1775">
        <w:rPr>
          <w:b/>
        </w:rPr>
        <w:t>FORMATO PRC-LC-007</w:t>
      </w:r>
    </w:p>
    <w:p w14:paraId="297F56A5" w14:textId="77777777" w:rsidR="00732FA8" w:rsidRPr="008A1775" w:rsidRDefault="00732FA8" w:rsidP="008A1775">
      <w:pPr>
        <w:spacing w:after="200" w:line="276" w:lineRule="auto"/>
        <w:jc w:val="center"/>
        <w:rPr>
          <w:b/>
          <w:sz w:val="28"/>
          <w:szCs w:val="28"/>
        </w:rPr>
      </w:pPr>
      <w:r w:rsidRPr="008A1775">
        <w:rPr>
          <w:b/>
          <w:sz w:val="28"/>
          <w:szCs w:val="28"/>
        </w:rPr>
        <w:t>ESTRATEGIA DE GESTION DE STAKEHOLDERS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047F7EBB" w14:textId="77777777" w:rsidTr="003423E7">
        <w:trPr>
          <w:trHeight w:val="70"/>
        </w:trPr>
        <w:tc>
          <w:tcPr>
            <w:tcW w:w="4508" w:type="dxa"/>
            <w:shd w:val="clear" w:color="auto" w:fill="D9D9D9" w:themeFill="background1" w:themeFillShade="D9"/>
          </w:tcPr>
          <w:p w14:paraId="152BC592" w14:textId="77777777" w:rsidR="00732FA8" w:rsidRPr="008A1775" w:rsidRDefault="00732FA8" w:rsidP="008A1775">
            <w:pPr>
              <w:pStyle w:val="Prrafodelista"/>
              <w:spacing w:after="80"/>
              <w:ind w:left="502"/>
              <w:rPr>
                <w:bCs/>
                <w:lang w:eastAsia="es-PE"/>
              </w:rPr>
            </w:pPr>
            <w:r w:rsidRPr="008A1775">
              <w:rPr>
                <w:bCs/>
                <w:lang w:eastAsia="es-PE"/>
              </w:rPr>
              <w:t>Nombre del Proyecto</w:t>
            </w:r>
          </w:p>
        </w:tc>
        <w:tc>
          <w:tcPr>
            <w:tcW w:w="4508" w:type="dxa"/>
            <w:shd w:val="clear" w:color="auto" w:fill="D9D9D9" w:themeFill="background1" w:themeFillShade="D9"/>
          </w:tcPr>
          <w:p w14:paraId="4B472C68" w14:textId="77777777" w:rsidR="00732FA8" w:rsidRPr="008A1775" w:rsidRDefault="00732FA8" w:rsidP="008A1775">
            <w:pPr>
              <w:pStyle w:val="Prrafodelista"/>
              <w:spacing w:after="80"/>
              <w:ind w:left="55"/>
              <w:jc w:val="center"/>
              <w:rPr>
                <w:bCs/>
                <w:lang w:eastAsia="es-PE"/>
              </w:rPr>
            </w:pPr>
            <w:r w:rsidRPr="008A1775">
              <w:rPr>
                <w:bCs/>
                <w:lang w:eastAsia="es-PE"/>
              </w:rPr>
              <w:t>Siglas del Proyecto</w:t>
            </w:r>
          </w:p>
        </w:tc>
      </w:tr>
      <w:tr w:rsidR="00732FA8" w:rsidRPr="008A1775" w14:paraId="69CF7169" w14:textId="77777777" w:rsidTr="003423E7">
        <w:tc>
          <w:tcPr>
            <w:tcW w:w="4508" w:type="dxa"/>
            <w:vAlign w:val="center"/>
          </w:tcPr>
          <w:p w14:paraId="2A2D8375" w14:textId="77777777" w:rsidR="00732FA8" w:rsidRPr="008A1775" w:rsidRDefault="00732FA8" w:rsidP="008A1775">
            <w:pPr>
              <w:spacing w:after="200"/>
              <w:ind w:left="30"/>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2F18E9D6"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563EAB99"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13749" w:type="dxa"/>
        <w:tblInd w:w="279" w:type="dxa"/>
        <w:tblLayout w:type="fixed"/>
        <w:tblLook w:val="04A0" w:firstRow="1" w:lastRow="0" w:firstColumn="1" w:lastColumn="0" w:noHBand="0" w:noVBand="1"/>
      </w:tblPr>
      <w:tblGrid>
        <w:gridCol w:w="3827"/>
        <w:gridCol w:w="1559"/>
        <w:gridCol w:w="1701"/>
        <w:gridCol w:w="4536"/>
        <w:gridCol w:w="2126"/>
      </w:tblGrid>
      <w:tr w:rsidR="00732FA8" w:rsidRPr="008A1775" w14:paraId="439C049E" w14:textId="77777777" w:rsidTr="003423E7">
        <w:trPr>
          <w:trHeight w:val="580"/>
        </w:trPr>
        <w:tc>
          <w:tcPr>
            <w:tcW w:w="3827" w:type="dxa"/>
            <w:shd w:val="clear" w:color="auto" w:fill="D9D9D9" w:themeFill="background1" w:themeFillShade="D9"/>
          </w:tcPr>
          <w:p w14:paraId="3D4A0059" w14:textId="77777777" w:rsidR="00732FA8" w:rsidRPr="008A1775" w:rsidRDefault="00732FA8" w:rsidP="008A1775">
            <w:pPr>
              <w:jc w:val="center"/>
              <w:rPr>
                <w:bCs/>
                <w:sz w:val="20"/>
                <w:szCs w:val="20"/>
                <w:lang w:eastAsia="es-PE"/>
              </w:rPr>
            </w:pPr>
            <w:r w:rsidRPr="008A1775">
              <w:rPr>
                <w:bCs/>
                <w:sz w:val="20"/>
                <w:szCs w:val="20"/>
                <w:lang w:eastAsia="es-PE"/>
              </w:rPr>
              <w:t>Stakeholders</w:t>
            </w:r>
          </w:p>
        </w:tc>
        <w:tc>
          <w:tcPr>
            <w:tcW w:w="1559" w:type="dxa"/>
            <w:shd w:val="clear" w:color="auto" w:fill="D9D9D9" w:themeFill="background1" w:themeFillShade="D9"/>
          </w:tcPr>
          <w:p w14:paraId="5AFC2228" w14:textId="77777777" w:rsidR="00732FA8" w:rsidRPr="008A1775" w:rsidRDefault="00732FA8" w:rsidP="008A1775">
            <w:pPr>
              <w:jc w:val="center"/>
              <w:rPr>
                <w:bCs/>
                <w:sz w:val="20"/>
                <w:szCs w:val="20"/>
                <w:lang w:eastAsia="es-PE"/>
              </w:rPr>
            </w:pPr>
            <w:r w:rsidRPr="008A1775">
              <w:rPr>
                <w:bCs/>
                <w:sz w:val="20"/>
                <w:szCs w:val="20"/>
                <w:lang w:eastAsia="es-PE"/>
              </w:rPr>
              <w:t>Interés en el proyecto</w:t>
            </w:r>
          </w:p>
        </w:tc>
        <w:tc>
          <w:tcPr>
            <w:tcW w:w="1701" w:type="dxa"/>
            <w:shd w:val="clear" w:color="auto" w:fill="D9D9D9" w:themeFill="background1" w:themeFillShade="D9"/>
          </w:tcPr>
          <w:p w14:paraId="15B751D8" w14:textId="77777777" w:rsidR="00732FA8" w:rsidRPr="008A1775" w:rsidRDefault="00732FA8" w:rsidP="008A1775">
            <w:pPr>
              <w:jc w:val="center"/>
              <w:rPr>
                <w:bCs/>
                <w:sz w:val="20"/>
                <w:szCs w:val="20"/>
                <w:lang w:eastAsia="es-PE"/>
              </w:rPr>
            </w:pPr>
            <w:r w:rsidRPr="008A1775">
              <w:rPr>
                <w:bCs/>
                <w:sz w:val="20"/>
                <w:szCs w:val="20"/>
                <w:lang w:eastAsia="es-PE"/>
              </w:rPr>
              <w:t>Evaluación del impacto</w:t>
            </w:r>
          </w:p>
        </w:tc>
        <w:tc>
          <w:tcPr>
            <w:tcW w:w="4536" w:type="dxa"/>
            <w:shd w:val="clear" w:color="auto" w:fill="D9D9D9" w:themeFill="background1" w:themeFillShade="D9"/>
          </w:tcPr>
          <w:p w14:paraId="34CB81DE" w14:textId="77777777" w:rsidR="00732FA8" w:rsidRPr="008A1775" w:rsidRDefault="00732FA8" w:rsidP="008A1775">
            <w:pPr>
              <w:jc w:val="center"/>
              <w:rPr>
                <w:bCs/>
                <w:sz w:val="20"/>
                <w:szCs w:val="20"/>
                <w:lang w:eastAsia="es-PE"/>
              </w:rPr>
            </w:pPr>
            <w:r w:rsidRPr="008A1775">
              <w:rPr>
                <w:bCs/>
                <w:sz w:val="20"/>
                <w:szCs w:val="20"/>
                <w:lang w:eastAsia="es-PE"/>
              </w:rPr>
              <w:t>Estrategia potencial para ganar soporte o reducir obstáculos</w:t>
            </w:r>
          </w:p>
        </w:tc>
        <w:tc>
          <w:tcPr>
            <w:tcW w:w="2126" w:type="dxa"/>
            <w:shd w:val="clear" w:color="auto" w:fill="D9D9D9" w:themeFill="background1" w:themeFillShade="D9"/>
          </w:tcPr>
          <w:p w14:paraId="7E41F68A" w14:textId="77777777" w:rsidR="00732FA8" w:rsidRPr="008A1775" w:rsidRDefault="00732FA8" w:rsidP="008A1775">
            <w:pPr>
              <w:jc w:val="center"/>
              <w:rPr>
                <w:bCs/>
                <w:sz w:val="20"/>
                <w:szCs w:val="20"/>
                <w:lang w:eastAsia="es-PE"/>
              </w:rPr>
            </w:pPr>
            <w:r w:rsidRPr="008A1775">
              <w:rPr>
                <w:bCs/>
                <w:sz w:val="20"/>
                <w:szCs w:val="20"/>
                <w:lang w:eastAsia="es-PE"/>
              </w:rPr>
              <w:t>Observaciones y comentarios</w:t>
            </w:r>
          </w:p>
        </w:tc>
      </w:tr>
      <w:tr w:rsidR="00732FA8" w:rsidRPr="008A1775" w14:paraId="7B6ACCBB" w14:textId="77777777" w:rsidTr="003423E7">
        <w:tc>
          <w:tcPr>
            <w:tcW w:w="3827" w:type="dxa"/>
            <w:vAlign w:val="center"/>
          </w:tcPr>
          <w:p w14:paraId="5369FE3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Sponsor</w:t>
            </w:r>
          </w:p>
        </w:tc>
        <w:tc>
          <w:tcPr>
            <w:tcW w:w="1559" w:type="dxa"/>
          </w:tcPr>
          <w:p w14:paraId="244B1FA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Muy alto</w:t>
            </w:r>
          </w:p>
        </w:tc>
        <w:tc>
          <w:tcPr>
            <w:tcW w:w="1701" w:type="dxa"/>
            <w:vAlign w:val="center"/>
          </w:tcPr>
          <w:p w14:paraId="710A646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Muy alto</w:t>
            </w:r>
          </w:p>
        </w:tc>
        <w:tc>
          <w:tcPr>
            <w:tcW w:w="4536" w:type="dxa"/>
          </w:tcPr>
          <w:p w14:paraId="36BA53E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Gestionar atentamente, son los más importantes.</w:t>
            </w:r>
          </w:p>
        </w:tc>
        <w:tc>
          <w:tcPr>
            <w:tcW w:w="2126" w:type="dxa"/>
          </w:tcPr>
          <w:p w14:paraId="25319D43" w14:textId="77777777" w:rsidR="00732FA8" w:rsidRPr="008A1775" w:rsidRDefault="00732FA8" w:rsidP="008A1775">
            <w:pPr>
              <w:contextualSpacing/>
              <w:rPr>
                <w:rFonts w:ascii="Arial" w:hAnsi="Arial" w:cs="Arial"/>
                <w:bCs/>
                <w:sz w:val="20"/>
                <w:szCs w:val="20"/>
                <w:lang w:eastAsia="es-PE"/>
              </w:rPr>
            </w:pPr>
          </w:p>
        </w:tc>
      </w:tr>
      <w:tr w:rsidR="00732FA8" w:rsidRPr="008A1775" w14:paraId="5367663A" w14:textId="77777777" w:rsidTr="003423E7">
        <w:tc>
          <w:tcPr>
            <w:tcW w:w="3827" w:type="dxa"/>
            <w:vAlign w:val="center"/>
          </w:tcPr>
          <w:p w14:paraId="4B3D276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Project Manager</w:t>
            </w:r>
          </w:p>
        </w:tc>
        <w:tc>
          <w:tcPr>
            <w:tcW w:w="1559" w:type="dxa"/>
          </w:tcPr>
          <w:p w14:paraId="041CA16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5969059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2D07965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Gestionar atentamente, son los más importantes</w:t>
            </w:r>
          </w:p>
        </w:tc>
        <w:tc>
          <w:tcPr>
            <w:tcW w:w="2126" w:type="dxa"/>
          </w:tcPr>
          <w:p w14:paraId="1720764F" w14:textId="77777777" w:rsidR="00732FA8" w:rsidRPr="008A1775" w:rsidRDefault="00732FA8" w:rsidP="008A1775">
            <w:pPr>
              <w:contextualSpacing/>
              <w:rPr>
                <w:rFonts w:ascii="Arial" w:hAnsi="Arial" w:cs="Arial"/>
                <w:bCs/>
                <w:sz w:val="20"/>
                <w:szCs w:val="20"/>
                <w:lang w:eastAsia="es-PE"/>
              </w:rPr>
            </w:pPr>
          </w:p>
        </w:tc>
      </w:tr>
      <w:tr w:rsidR="00732FA8" w:rsidRPr="008A1775" w14:paraId="50D640A0" w14:textId="77777777" w:rsidTr="003423E7">
        <w:tc>
          <w:tcPr>
            <w:tcW w:w="3827" w:type="dxa"/>
            <w:vAlign w:val="center"/>
          </w:tcPr>
          <w:p w14:paraId="40C99B6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Responsable de relaciones comunitarias</w:t>
            </w:r>
          </w:p>
        </w:tc>
        <w:tc>
          <w:tcPr>
            <w:tcW w:w="1559" w:type="dxa"/>
          </w:tcPr>
          <w:p w14:paraId="115AD00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63EC473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7A7496D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65CBA718" w14:textId="77777777" w:rsidR="00732FA8" w:rsidRPr="008A1775" w:rsidRDefault="00732FA8" w:rsidP="008A1775">
            <w:pPr>
              <w:contextualSpacing/>
              <w:rPr>
                <w:rFonts w:ascii="Arial" w:hAnsi="Arial" w:cs="Arial"/>
                <w:bCs/>
                <w:sz w:val="20"/>
                <w:szCs w:val="20"/>
                <w:lang w:eastAsia="es-PE"/>
              </w:rPr>
            </w:pPr>
          </w:p>
        </w:tc>
      </w:tr>
      <w:tr w:rsidR="00732FA8" w:rsidRPr="008A1775" w14:paraId="59FA637F" w14:textId="77777777" w:rsidTr="003423E7">
        <w:tc>
          <w:tcPr>
            <w:tcW w:w="3827" w:type="dxa"/>
            <w:vAlign w:val="center"/>
          </w:tcPr>
          <w:p w14:paraId="467A0C19"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 xml:space="preserve">Representantes de relaciones comunitarias </w:t>
            </w:r>
          </w:p>
        </w:tc>
        <w:tc>
          <w:tcPr>
            <w:tcW w:w="1559" w:type="dxa"/>
          </w:tcPr>
          <w:p w14:paraId="532EE9F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49D3264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4470B22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326EA69B" w14:textId="77777777" w:rsidR="00732FA8" w:rsidRPr="008A1775" w:rsidRDefault="00732FA8" w:rsidP="008A1775">
            <w:pPr>
              <w:contextualSpacing/>
              <w:rPr>
                <w:rFonts w:ascii="Arial" w:hAnsi="Arial" w:cs="Arial"/>
                <w:bCs/>
                <w:sz w:val="20"/>
                <w:szCs w:val="20"/>
                <w:lang w:eastAsia="es-PE"/>
              </w:rPr>
            </w:pPr>
          </w:p>
        </w:tc>
      </w:tr>
      <w:tr w:rsidR="00732FA8" w:rsidRPr="008A1775" w14:paraId="558550F0" w14:textId="77777777" w:rsidTr="003423E7">
        <w:tc>
          <w:tcPr>
            <w:tcW w:w="3827" w:type="dxa"/>
            <w:vAlign w:val="center"/>
          </w:tcPr>
          <w:p w14:paraId="75C7DB2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permisos ambientales</w:t>
            </w:r>
          </w:p>
        </w:tc>
        <w:tc>
          <w:tcPr>
            <w:tcW w:w="1559" w:type="dxa"/>
          </w:tcPr>
          <w:p w14:paraId="0F2F1CB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1D6E7A1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324DBE3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6B87D863" w14:textId="77777777" w:rsidR="00732FA8" w:rsidRPr="008A1775" w:rsidRDefault="00732FA8" w:rsidP="008A1775">
            <w:pPr>
              <w:contextualSpacing/>
              <w:rPr>
                <w:rFonts w:ascii="Arial" w:hAnsi="Arial" w:cs="Arial"/>
                <w:bCs/>
                <w:sz w:val="20"/>
                <w:szCs w:val="20"/>
                <w:lang w:eastAsia="es-PE"/>
              </w:rPr>
            </w:pPr>
          </w:p>
        </w:tc>
      </w:tr>
      <w:tr w:rsidR="00732FA8" w:rsidRPr="008A1775" w14:paraId="74906A9A" w14:textId="77777777" w:rsidTr="003423E7">
        <w:tc>
          <w:tcPr>
            <w:tcW w:w="3827" w:type="dxa"/>
            <w:vAlign w:val="center"/>
          </w:tcPr>
          <w:p w14:paraId="767EF481"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prevención y medio ambiente</w:t>
            </w:r>
          </w:p>
        </w:tc>
        <w:tc>
          <w:tcPr>
            <w:tcW w:w="1559" w:type="dxa"/>
          </w:tcPr>
          <w:p w14:paraId="7F76F99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1251F21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6CC14D4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4EBE4601" w14:textId="77777777" w:rsidR="00732FA8" w:rsidRPr="008A1775" w:rsidRDefault="00732FA8" w:rsidP="008A1775">
            <w:pPr>
              <w:contextualSpacing/>
              <w:rPr>
                <w:rFonts w:ascii="Arial" w:hAnsi="Arial" w:cs="Arial"/>
                <w:bCs/>
                <w:sz w:val="20"/>
                <w:szCs w:val="20"/>
                <w:lang w:eastAsia="es-PE"/>
              </w:rPr>
            </w:pPr>
          </w:p>
        </w:tc>
      </w:tr>
      <w:tr w:rsidR="00732FA8" w:rsidRPr="008A1775" w14:paraId="11D9B2A7" w14:textId="77777777" w:rsidTr="003423E7">
        <w:tc>
          <w:tcPr>
            <w:tcW w:w="3827" w:type="dxa"/>
            <w:vAlign w:val="center"/>
          </w:tcPr>
          <w:p w14:paraId="635698C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recursos humanos</w:t>
            </w:r>
          </w:p>
        </w:tc>
        <w:tc>
          <w:tcPr>
            <w:tcW w:w="1559" w:type="dxa"/>
          </w:tcPr>
          <w:p w14:paraId="0C2F9D1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19AAB8A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4579A53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66C4400A" w14:textId="77777777" w:rsidR="00732FA8" w:rsidRPr="008A1775" w:rsidRDefault="00732FA8" w:rsidP="008A1775">
            <w:pPr>
              <w:contextualSpacing/>
              <w:rPr>
                <w:rFonts w:ascii="Arial" w:hAnsi="Arial" w:cs="Arial"/>
                <w:bCs/>
                <w:sz w:val="20"/>
                <w:szCs w:val="20"/>
                <w:lang w:eastAsia="es-PE"/>
              </w:rPr>
            </w:pPr>
          </w:p>
        </w:tc>
      </w:tr>
      <w:tr w:rsidR="00732FA8" w:rsidRPr="008A1775" w14:paraId="69DE88F5" w14:textId="77777777" w:rsidTr="003423E7">
        <w:tc>
          <w:tcPr>
            <w:tcW w:w="3827" w:type="dxa"/>
            <w:vAlign w:val="center"/>
          </w:tcPr>
          <w:p w14:paraId="67A75D2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administración</w:t>
            </w:r>
          </w:p>
        </w:tc>
        <w:tc>
          <w:tcPr>
            <w:tcW w:w="1559" w:type="dxa"/>
          </w:tcPr>
          <w:p w14:paraId="1AAE5D2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2E38071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3674F57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3FF9B697" w14:textId="77777777" w:rsidR="00732FA8" w:rsidRPr="008A1775" w:rsidRDefault="00732FA8" w:rsidP="008A1775">
            <w:pPr>
              <w:contextualSpacing/>
              <w:rPr>
                <w:rFonts w:ascii="Arial" w:hAnsi="Arial" w:cs="Arial"/>
                <w:bCs/>
                <w:sz w:val="20"/>
                <w:szCs w:val="20"/>
                <w:lang w:eastAsia="es-PE"/>
              </w:rPr>
            </w:pPr>
          </w:p>
        </w:tc>
      </w:tr>
      <w:tr w:rsidR="00732FA8" w:rsidRPr="008A1775" w14:paraId="1414F132" w14:textId="77777777" w:rsidTr="003423E7">
        <w:tc>
          <w:tcPr>
            <w:tcW w:w="3827" w:type="dxa"/>
            <w:vAlign w:val="center"/>
          </w:tcPr>
          <w:p w14:paraId="1939117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Área de contabilidad y finanzas</w:t>
            </w:r>
          </w:p>
        </w:tc>
        <w:tc>
          <w:tcPr>
            <w:tcW w:w="1559" w:type="dxa"/>
          </w:tcPr>
          <w:p w14:paraId="3D60FD98"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4CED7C7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4536" w:type="dxa"/>
          </w:tcPr>
          <w:p w14:paraId="4DCDEA8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implicados importantes</w:t>
            </w:r>
          </w:p>
        </w:tc>
        <w:tc>
          <w:tcPr>
            <w:tcW w:w="2126" w:type="dxa"/>
          </w:tcPr>
          <w:p w14:paraId="6FAB2770" w14:textId="77777777" w:rsidR="00732FA8" w:rsidRPr="008A1775" w:rsidRDefault="00732FA8" w:rsidP="008A1775">
            <w:pPr>
              <w:contextualSpacing/>
              <w:rPr>
                <w:rFonts w:ascii="Arial" w:hAnsi="Arial" w:cs="Arial"/>
                <w:bCs/>
                <w:sz w:val="20"/>
                <w:szCs w:val="20"/>
                <w:lang w:eastAsia="es-PE"/>
              </w:rPr>
            </w:pPr>
          </w:p>
        </w:tc>
      </w:tr>
      <w:tr w:rsidR="00732FA8" w:rsidRPr="008A1775" w14:paraId="4568534A" w14:textId="77777777" w:rsidTr="003423E7">
        <w:tc>
          <w:tcPr>
            <w:tcW w:w="3827" w:type="dxa"/>
            <w:vAlign w:val="center"/>
          </w:tcPr>
          <w:p w14:paraId="0275C83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lastRenderedPageBreak/>
              <w:t>Autoridades locales</w:t>
            </w:r>
          </w:p>
        </w:tc>
        <w:tc>
          <w:tcPr>
            <w:tcW w:w="1559" w:type="dxa"/>
          </w:tcPr>
          <w:p w14:paraId="7B8F5AB1"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vAlign w:val="center"/>
          </w:tcPr>
          <w:p w14:paraId="459741A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56BE45C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mas importantes</w:t>
            </w:r>
          </w:p>
        </w:tc>
        <w:tc>
          <w:tcPr>
            <w:tcW w:w="2126" w:type="dxa"/>
          </w:tcPr>
          <w:p w14:paraId="5C87161E" w14:textId="77777777" w:rsidR="00732FA8" w:rsidRPr="008A1775" w:rsidRDefault="00732FA8" w:rsidP="008A1775">
            <w:pPr>
              <w:contextualSpacing/>
              <w:rPr>
                <w:rFonts w:ascii="Arial" w:hAnsi="Arial" w:cs="Arial"/>
                <w:bCs/>
                <w:sz w:val="20"/>
                <w:szCs w:val="20"/>
                <w:lang w:eastAsia="es-PE"/>
              </w:rPr>
            </w:pPr>
          </w:p>
        </w:tc>
      </w:tr>
      <w:tr w:rsidR="00732FA8" w:rsidRPr="008A1775" w14:paraId="24833D41" w14:textId="77777777" w:rsidTr="003423E7">
        <w:tc>
          <w:tcPr>
            <w:tcW w:w="3827" w:type="dxa"/>
            <w:vAlign w:val="center"/>
          </w:tcPr>
          <w:p w14:paraId="4E50284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Empresarios locales</w:t>
            </w:r>
          </w:p>
        </w:tc>
        <w:tc>
          <w:tcPr>
            <w:tcW w:w="1559" w:type="dxa"/>
          </w:tcPr>
          <w:p w14:paraId="7426294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770B2BF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2A2772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2DC2C819" w14:textId="77777777" w:rsidR="00732FA8" w:rsidRPr="008A1775" w:rsidRDefault="00732FA8" w:rsidP="008A1775">
            <w:pPr>
              <w:contextualSpacing/>
              <w:rPr>
                <w:rFonts w:ascii="Arial" w:hAnsi="Arial" w:cs="Arial"/>
                <w:bCs/>
                <w:sz w:val="20"/>
                <w:szCs w:val="20"/>
                <w:lang w:eastAsia="es-PE"/>
              </w:rPr>
            </w:pPr>
          </w:p>
        </w:tc>
      </w:tr>
      <w:tr w:rsidR="00732FA8" w:rsidRPr="008A1775" w14:paraId="6FA99400" w14:textId="77777777" w:rsidTr="003423E7">
        <w:tc>
          <w:tcPr>
            <w:tcW w:w="3827" w:type="dxa"/>
            <w:vAlign w:val="center"/>
          </w:tcPr>
          <w:p w14:paraId="59D1ACB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Instituciones educativas</w:t>
            </w:r>
          </w:p>
        </w:tc>
        <w:tc>
          <w:tcPr>
            <w:tcW w:w="1559" w:type="dxa"/>
          </w:tcPr>
          <w:p w14:paraId="5BDCF5D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46CF82B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21D6388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3243D75B" w14:textId="77777777" w:rsidR="00732FA8" w:rsidRPr="008A1775" w:rsidRDefault="00732FA8" w:rsidP="008A1775">
            <w:pPr>
              <w:contextualSpacing/>
              <w:rPr>
                <w:rFonts w:ascii="Arial" w:hAnsi="Arial" w:cs="Arial"/>
                <w:bCs/>
                <w:sz w:val="20"/>
                <w:szCs w:val="20"/>
                <w:lang w:eastAsia="es-PE"/>
              </w:rPr>
            </w:pPr>
          </w:p>
        </w:tc>
      </w:tr>
      <w:tr w:rsidR="00732FA8" w:rsidRPr="008A1775" w14:paraId="1E56646A" w14:textId="77777777" w:rsidTr="003423E7">
        <w:tc>
          <w:tcPr>
            <w:tcW w:w="3827" w:type="dxa"/>
            <w:vAlign w:val="center"/>
          </w:tcPr>
          <w:p w14:paraId="579FAAF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Alumnos</w:t>
            </w:r>
          </w:p>
        </w:tc>
        <w:tc>
          <w:tcPr>
            <w:tcW w:w="1559" w:type="dxa"/>
          </w:tcPr>
          <w:p w14:paraId="236E1C4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5240584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987F012"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3F118635" w14:textId="77777777" w:rsidR="00732FA8" w:rsidRPr="008A1775" w:rsidRDefault="00732FA8" w:rsidP="008A1775">
            <w:pPr>
              <w:contextualSpacing/>
              <w:rPr>
                <w:rFonts w:ascii="Arial" w:hAnsi="Arial" w:cs="Arial"/>
                <w:bCs/>
                <w:sz w:val="20"/>
                <w:szCs w:val="20"/>
                <w:lang w:eastAsia="es-PE"/>
              </w:rPr>
            </w:pPr>
          </w:p>
        </w:tc>
      </w:tr>
      <w:tr w:rsidR="00732FA8" w:rsidRPr="008A1775" w14:paraId="2D53EB0E" w14:textId="77777777" w:rsidTr="003423E7">
        <w:tc>
          <w:tcPr>
            <w:tcW w:w="3827" w:type="dxa"/>
            <w:vAlign w:val="center"/>
          </w:tcPr>
          <w:p w14:paraId="7357031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Docentes</w:t>
            </w:r>
          </w:p>
        </w:tc>
        <w:tc>
          <w:tcPr>
            <w:tcW w:w="1559" w:type="dxa"/>
          </w:tcPr>
          <w:p w14:paraId="6C1E2EE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5CF9E12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7940816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3AB0D7CF" w14:textId="77777777" w:rsidR="00732FA8" w:rsidRPr="008A1775" w:rsidRDefault="00732FA8" w:rsidP="008A1775">
            <w:pPr>
              <w:contextualSpacing/>
              <w:rPr>
                <w:rFonts w:ascii="Arial" w:hAnsi="Arial" w:cs="Arial"/>
                <w:bCs/>
                <w:sz w:val="20"/>
                <w:szCs w:val="20"/>
                <w:lang w:eastAsia="es-PE"/>
              </w:rPr>
            </w:pPr>
          </w:p>
        </w:tc>
      </w:tr>
      <w:tr w:rsidR="00732FA8" w:rsidRPr="008A1775" w14:paraId="0B2A747C" w14:textId="77777777" w:rsidTr="003423E7">
        <w:tc>
          <w:tcPr>
            <w:tcW w:w="3827" w:type="dxa"/>
            <w:vAlign w:val="center"/>
          </w:tcPr>
          <w:p w14:paraId="076D3D2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JASS</w:t>
            </w:r>
          </w:p>
        </w:tc>
        <w:tc>
          <w:tcPr>
            <w:tcW w:w="1559" w:type="dxa"/>
          </w:tcPr>
          <w:p w14:paraId="04D0869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4EC8453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7415350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6CA182F9" w14:textId="77777777" w:rsidR="00732FA8" w:rsidRPr="008A1775" w:rsidRDefault="00732FA8" w:rsidP="008A1775">
            <w:pPr>
              <w:contextualSpacing/>
              <w:rPr>
                <w:rFonts w:ascii="Arial" w:hAnsi="Arial" w:cs="Arial"/>
                <w:bCs/>
                <w:sz w:val="20"/>
                <w:szCs w:val="20"/>
                <w:lang w:eastAsia="es-PE"/>
              </w:rPr>
            </w:pPr>
          </w:p>
        </w:tc>
      </w:tr>
      <w:tr w:rsidR="00732FA8" w:rsidRPr="008A1775" w14:paraId="08719859" w14:textId="77777777" w:rsidTr="003423E7">
        <w:tc>
          <w:tcPr>
            <w:tcW w:w="3827" w:type="dxa"/>
            <w:vAlign w:val="center"/>
          </w:tcPr>
          <w:p w14:paraId="76C36D6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Juntas de regantes</w:t>
            </w:r>
          </w:p>
        </w:tc>
        <w:tc>
          <w:tcPr>
            <w:tcW w:w="1559" w:type="dxa"/>
          </w:tcPr>
          <w:p w14:paraId="4249A0C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1DAAA6E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36D28C65"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4660BE4E" w14:textId="77777777" w:rsidR="00732FA8" w:rsidRPr="008A1775" w:rsidRDefault="00732FA8" w:rsidP="008A1775">
            <w:pPr>
              <w:contextualSpacing/>
              <w:rPr>
                <w:rFonts w:ascii="Arial" w:hAnsi="Arial" w:cs="Arial"/>
                <w:bCs/>
                <w:sz w:val="20"/>
                <w:szCs w:val="20"/>
                <w:lang w:eastAsia="es-PE"/>
              </w:rPr>
            </w:pPr>
          </w:p>
        </w:tc>
      </w:tr>
      <w:tr w:rsidR="00732FA8" w:rsidRPr="008A1775" w14:paraId="6F457D79" w14:textId="77777777" w:rsidTr="003423E7">
        <w:tc>
          <w:tcPr>
            <w:tcW w:w="3827" w:type="dxa"/>
          </w:tcPr>
          <w:p w14:paraId="08EE31E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Microrredes de salud</w:t>
            </w:r>
          </w:p>
        </w:tc>
        <w:tc>
          <w:tcPr>
            <w:tcW w:w="1559" w:type="dxa"/>
          </w:tcPr>
          <w:p w14:paraId="34FE0F4A"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119D5A9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5CA8D1A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537FF777" w14:textId="77777777" w:rsidR="00732FA8" w:rsidRPr="008A1775" w:rsidRDefault="00732FA8" w:rsidP="008A1775">
            <w:pPr>
              <w:contextualSpacing/>
              <w:rPr>
                <w:rFonts w:ascii="Arial" w:hAnsi="Arial" w:cs="Arial"/>
                <w:bCs/>
                <w:sz w:val="20"/>
                <w:szCs w:val="20"/>
                <w:lang w:eastAsia="es-PE"/>
              </w:rPr>
            </w:pPr>
          </w:p>
        </w:tc>
      </w:tr>
      <w:tr w:rsidR="00732FA8" w:rsidRPr="008A1775" w14:paraId="717A0F96" w14:textId="77777777" w:rsidTr="003423E7">
        <w:tc>
          <w:tcPr>
            <w:tcW w:w="3827" w:type="dxa"/>
            <w:vAlign w:val="center"/>
          </w:tcPr>
          <w:p w14:paraId="57EB84B7"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Puestos de salud</w:t>
            </w:r>
          </w:p>
        </w:tc>
        <w:tc>
          <w:tcPr>
            <w:tcW w:w="1559" w:type="dxa"/>
          </w:tcPr>
          <w:p w14:paraId="014F40C4"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5874625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3ED73D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47826C1A" w14:textId="77777777" w:rsidR="00732FA8" w:rsidRPr="008A1775" w:rsidRDefault="00732FA8" w:rsidP="008A1775">
            <w:pPr>
              <w:contextualSpacing/>
              <w:rPr>
                <w:rFonts w:ascii="Arial" w:hAnsi="Arial" w:cs="Arial"/>
                <w:bCs/>
                <w:sz w:val="20"/>
                <w:szCs w:val="20"/>
                <w:lang w:eastAsia="es-PE"/>
              </w:rPr>
            </w:pPr>
          </w:p>
        </w:tc>
      </w:tr>
      <w:tr w:rsidR="00732FA8" w:rsidRPr="008A1775" w14:paraId="6AB973CD" w14:textId="77777777" w:rsidTr="003423E7">
        <w:tc>
          <w:tcPr>
            <w:tcW w:w="3827" w:type="dxa"/>
            <w:vAlign w:val="center"/>
          </w:tcPr>
          <w:p w14:paraId="72B4EE2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Obstetras</w:t>
            </w:r>
          </w:p>
        </w:tc>
        <w:tc>
          <w:tcPr>
            <w:tcW w:w="1559" w:type="dxa"/>
          </w:tcPr>
          <w:p w14:paraId="2220D6A3"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1701" w:type="dxa"/>
          </w:tcPr>
          <w:p w14:paraId="60D6F2E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31321B0E"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6A44C153" w14:textId="77777777" w:rsidR="00732FA8" w:rsidRPr="008A1775" w:rsidRDefault="00732FA8" w:rsidP="008A1775">
            <w:pPr>
              <w:contextualSpacing/>
              <w:rPr>
                <w:rFonts w:ascii="Arial" w:hAnsi="Arial" w:cs="Arial"/>
                <w:bCs/>
                <w:sz w:val="20"/>
                <w:szCs w:val="20"/>
                <w:lang w:eastAsia="es-PE"/>
              </w:rPr>
            </w:pPr>
          </w:p>
        </w:tc>
      </w:tr>
      <w:tr w:rsidR="00732FA8" w:rsidRPr="008A1775" w14:paraId="4AB53B81" w14:textId="77777777" w:rsidTr="003423E7">
        <w:tc>
          <w:tcPr>
            <w:tcW w:w="3827" w:type="dxa"/>
            <w:vAlign w:val="center"/>
          </w:tcPr>
          <w:p w14:paraId="679C79D4"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Empresa de toma de muestras de agua</w:t>
            </w:r>
          </w:p>
        </w:tc>
        <w:tc>
          <w:tcPr>
            <w:tcW w:w="1559" w:type="dxa"/>
          </w:tcPr>
          <w:p w14:paraId="78FAAB9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701" w:type="dxa"/>
            <w:vAlign w:val="center"/>
          </w:tcPr>
          <w:p w14:paraId="4396413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7651723C"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2D986707" w14:textId="77777777" w:rsidR="00732FA8" w:rsidRPr="008A1775" w:rsidRDefault="00732FA8" w:rsidP="008A1775">
            <w:pPr>
              <w:contextualSpacing/>
              <w:rPr>
                <w:rFonts w:ascii="Arial" w:hAnsi="Arial" w:cs="Arial"/>
                <w:bCs/>
                <w:sz w:val="20"/>
                <w:szCs w:val="20"/>
                <w:lang w:eastAsia="es-PE"/>
              </w:rPr>
            </w:pPr>
          </w:p>
        </w:tc>
      </w:tr>
      <w:tr w:rsidR="00732FA8" w:rsidRPr="008A1775" w14:paraId="45E66DB7" w14:textId="77777777" w:rsidTr="003423E7">
        <w:tc>
          <w:tcPr>
            <w:tcW w:w="3827" w:type="dxa"/>
            <w:vAlign w:val="center"/>
          </w:tcPr>
          <w:p w14:paraId="25B8940A"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medicina y equipos médicos</w:t>
            </w:r>
          </w:p>
        </w:tc>
        <w:tc>
          <w:tcPr>
            <w:tcW w:w="1559" w:type="dxa"/>
          </w:tcPr>
          <w:p w14:paraId="351404B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701" w:type="dxa"/>
          </w:tcPr>
          <w:p w14:paraId="5C06E74E"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FE485F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4CF3F40D" w14:textId="77777777" w:rsidR="00732FA8" w:rsidRPr="008A1775" w:rsidRDefault="00732FA8" w:rsidP="008A1775">
            <w:pPr>
              <w:contextualSpacing/>
              <w:rPr>
                <w:rFonts w:ascii="Arial" w:hAnsi="Arial" w:cs="Arial"/>
                <w:bCs/>
                <w:sz w:val="20"/>
                <w:szCs w:val="20"/>
                <w:lang w:eastAsia="es-PE"/>
              </w:rPr>
            </w:pPr>
          </w:p>
        </w:tc>
      </w:tr>
      <w:tr w:rsidR="00732FA8" w:rsidRPr="008A1775" w14:paraId="30848071" w14:textId="77777777" w:rsidTr="003423E7">
        <w:tc>
          <w:tcPr>
            <w:tcW w:w="3827" w:type="dxa"/>
            <w:vAlign w:val="center"/>
          </w:tcPr>
          <w:p w14:paraId="340BDAE6"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útiles escolares y mochilas</w:t>
            </w:r>
          </w:p>
        </w:tc>
        <w:tc>
          <w:tcPr>
            <w:tcW w:w="1559" w:type="dxa"/>
          </w:tcPr>
          <w:p w14:paraId="45D9861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701" w:type="dxa"/>
          </w:tcPr>
          <w:p w14:paraId="44FA06B5"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46E02C3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210DFBE0" w14:textId="77777777" w:rsidR="00732FA8" w:rsidRPr="008A1775" w:rsidRDefault="00732FA8" w:rsidP="008A1775">
            <w:pPr>
              <w:contextualSpacing/>
              <w:rPr>
                <w:rFonts w:ascii="Arial" w:hAnsi="Arial" w:cs="Arial"/>
                <w:bCs/>
                <w:sz w:val="20"/>
                <w:szCs w:val="20"/>
                <w:lang w:eastAsia="es-PE"/>
              </w:rPr>
            </w:pPr>
          </w:p>
        </w:tc>
      </w:tr>
      <w:tr w:rsidR="00732FA8" w:rsidRPr="008A1775" w14:paraId="34C3927C" w14:textId="77777777" w:rsidTr="003423E7">
        <w:tc>
          <w:tcPr>
            <w:tcW w:w="3827" w:type="dxa"/>
            <w:vAlign w:val="center"/>
          </w:tcPr>
          <w:p w14:paraId="66402E2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Proveedores de capacitación</w:t>
            </w:r>
          </w:p>
        </w:tc>
        <w:tc>
          <w:tcPr>
            <w:tcW w:w="1559" w:type="dxa"/>
          </w:tcPr>
          <w:p w14:paraId="4736F2AB"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Medio</w:t>
            </w:r>
          </w:p>
        </w:tc>
        <w:tc>
          <w:tcPr>
            <w:tcW w:w="1701" w:type="dxa"/>
          </w:tcPr>
          <w:p w14:paraId="220870E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38E0EFAB"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informados, son los más importantes</w:t>
            </w:r>
          </w:p>
        </w:tc>
        <w:tc>
          <w:tcPr>
            <w:tcW w:w="2126" w:type="dxa"/>
          </w:tcPr>
          <w:p w14:paraId="2857361C" w14:textId="77777777" w:rsidR="00732FA8" w:rsidRPr="008A1775" w:rsidRDefault="00732FA8" w:rsidP="008A1775">
            <w:pPr>
              <w:contextualSpacing/>
              <w:rPr>
                <w:rFonts w:ascii="Arial" w:hAnsi="Arial" w:cs="Arial"/>
                <w:bCs/>
                <w:sz w:val="20"/>
                <w:szCs w:val="20"/>
                <w:lang w:eastAsia="es-PE"/>
              </w:rPr>
            </w:pPr>
          </w:p>
        </w:tc>
      </w:tr>
      <w:tr w:rsidR="00732FA8" w:rsidRPr="008A1775" w14:paraId="0D2F41EA" w14:textId="77777777" w:rsidTr="003423E7">
        <w:tc>
          <w:tcPr>
            <w:tcW w:w="3827" w:type="dxa"/>
            <w:vAlign w:val="center"/>
          </w:tcPr>
          <w:p w14:paraId="4DD76F5F"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MINEM</w:t>
            </w:r>
          </w:p>
        </w:tc>
        <w:tc>
          <w:tcPr>
            <w:tcW w:w="1559" w:type="dxa"/>
          </w:tcPr>
          <w:p w14:paraId="5CD85E8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1701" w:type="dxa"/>
          </w:tcPr>
          <w:p w14:paraId="73B085F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5611264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satisfechos, implicados importantes</w:t>
            </w:r>
          </w:p>
        </w:tc>
        <w:tc>
          <w:tcPr>
            <w:tcW w:w="2126" w:type="dxa"/>
          </w:tcPr>
          <w:p w14:paraId="6AF67D3B" w14:textId="77777777" w:rsidR="00732FA8" w:rsidRPr="008A1775" w:rsidRDefault="00732FA8" w:rsidP="008A1775">
            <w:pPr>
              <w:contextualSpacing/>
              <w:rPr>
                <w:rFonts w:ascii="Arial" w:hAnsi="Arial" w:cs="Arial"/>
                <w:bCs/>
                <w:sz w:val="20"/>
                <w:szCs w:val="20"/>
                <w:lang w:eastAsia="es-PE"/>
              </w:rPr>
            </w:pPr>
          </w:p>
        </w:tc>
      </w:tr>
      <w:tr w:rsidR="00732FA8" w:rsidRPr="008A1775" w14:paraId="7F048AC9" w14:textId="77777777" w:rsidTr="003423E7">
        <w:tc>
          <w:tcPr>
            <w:tcW w:w="3827" w:type="dxa"/>
            <w:vAlign w:val="center"/>
          </w:tcPr>
          <w:p w14:paraId="69005CB0"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OEFA</w:t>
            </w:r>
          </w:p>
        </w:tc>
        <w:tc>
          <w:tcPr>
            <w:tcW w:w="1559" w:type="dxa"/>
          </w:tcPr>
          <w:p w14:paraId="4DF0ABFF"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1701" w:type="dxa"/>
          </w:tcPr>
          <w:p w14:paraId="25032A3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577F60D"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satisfechos, implicados importantes</w:t>
            </w:r>
          </w:p>
        </w:tc>
        <w:tc>
          <w:tcPr>
            <w:tcW w:w="2126" w:type="dxa"/>
          </w:tcPr>
          <w:p w14:paraId="6626F151" w14:textId="77777777" w:rsidR="00732FA8" w:rsidRPr="008A1775" w:rsidRDefault="00732FA8" w:rsidP="008A1775">
            <w:pPr>
              <w:contextualSpacing/>
              <w:rPr>
                <w:rFonts w:ascii="Arial" w:hAnsi="Arial" w:cs="Arial"/>
                <w:bCs/>
                <w:sz w:val="20"/>
                <w:szCs w:val="20"/>
                <w:lang w:eastAsia="es-PE"/>
              </w:rPr>
            </w:pPr>
          </w:p>
        </w:tc>
      </w:tr>
      <w:tr w:rsidR="00732FA8" w:rsidRPr="008A1775" w14:paraId="1EB49B6F" w14:textId="77777777" w:rsidTr="003423E7">
        <w:tc>
          <w:tcPr>
            <w:tcW w:w="3827" w:type="dxa"/>
            <w:vAlign w:val="center"/>
          </w:tcPr>
          <w:p w14:paraId="6C4D4378"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OGGS</w:t>
            </w:r>
          </w:p>
        </w:tc>
        <w:tc>
          <w:tcPr>
            <w:tcW w:w="1559" w:type="dxa"/>
          </w:tcPr>
          <w:p w14:paraId="6B223592"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Bajo</w:t>
            </w:r>
          </w:p>
        </w:tc>
        <w:tc>
          <w:tcPr>
            <w:tcW w:w="1701" w:type="dxa"/>
          </w:tcPr>
          <w:p w14:paraId="1A6E204C"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Alto</w:t>
            </w:r>
          </w:p>
        </w:tc>
        <w:tc>
          <w:tcPr>
            <w:tcW w:w="4536" w:type="dxa"/>
          </w:tcPr>
          <w:p w14:paraId="0DD9B9A3" w14:textId="77777777" w:rsidR="00732FA8" w:rsidRPr="008A1775" w:rsidRDefault="00732FA8" w:rsidP="008A1775">
            <w:pPr>
              <w:contextualSpacing/>
              <w:rPr>
                <w:rFonts w:ascii="Arial" w:hAnsi="Arial" w:cs="Arial"/>
                <w:bCs/>
                <w:sz w:val="20"/>
                <w:szCs w:val="20"/>
                <w:lang w:eastAsia="es-PE"/>
              </w:rPr>
            </w:pPr>
            <w:r w:rsidRPr="008A1775">
              <w:rPr>
                <w:rFonts w:ascii="Arial" w:hAnsi="Arial" w:cs="Arial"/>
                <w:bCs/>
                <w:sz w:val="20"/>
                <w:szCs w:val="20"/>
                <w:lang w:eastAsia="es-PE"/>
              </w:rPr>
              <w:t>Mantenerlos satisfechos, implicados importantes</w:t>
            </w:r>
          </w:p>
        </w:tc>
        <w:tc>
          <w:tcPr>
            <w:tcW w:w="2126" w:type="dxa"/>
          </w:tcPr>
          <w:p w14:paraId="74B35444" w14:textId="77777777" w:rsidR="00732FA8" w:rsidRPr="008A1775" w:rsidRDefault="00732FA8" w:rsidP="008A1775">
            <w:pPr>
              <w:contextualSpacing/>
              <w:rPr>
                <w:rFonts w:ascii="Arial" w:hAnsi="Arial" w:cs="Arial"/>
                <w:bCs/>
                <w:sz w:val="20"/>
                <w:szCs w:val="20"/>
                <w:lang w:eastAsia="es-PE"/>
              </w:rPr>
            </w:pPr>
          </w:p>
        </w:tc>
      </w:tr>
    </w:tbl>
    <w:p w14:paraId="11BBA601" w14:textId="77777777" w:rsidR="00732FA8" w:rsidRPr="008A1775" w:rsidRDefault="00732FA8" w:rsidP="008A1775">
      <w:pPr>
        <w:spacing w:after="200" w:line="120" w:lineRule="atLeast"/>
        <w:contextualSpacing/>
        <w:jc w:val="center"/>
        <w:rPr>
          <w:bCs/>
          <w:sz w:val="8"/>
          <w:szCs w:val="8"/>
          <w:lang w:eastAsia="es-PE"/>
        </w:rPr>
        <w:sectPr w:rsidR="00732FA8" w:rsidRPr="008A1775" w:rsidSect="00564750">
          <w:pgSz w:w="16838" w:h="11906" w:orient="landscape" w:code="9"/>
          <w:pgMar w:top="1440" w:right="1440" w:bottom="1440" w:left="1440" w:header="709" w:footer="709" w:gutter="0"/>
          <w:cols w:space="708"/>
          <w:docGrid w:linePitch="360"/>
        </w:sect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547"/>
        <w:gridCol w:w="2786"/>
      </w:tblGrid>
      <w:tr w:rsidR="00732FA8" w:rsidRPr="008A1775" w14:paraId="266FA88A" w14:textId="77777777" w:rsidTr="003423E7">
        <w:trPr>
          <w:trHeight w:val="157"/>
        </w:trPr>
        <w:tc>
          <w:tcPr>
            <w:tcW w:w="2739" w:type="dxa"/>
            <w:vMerge w:val="restart"/>
          </w:tcPr>
          <w:p w14:paraId="588423BF" w14:textId="77777777" w:rsidR="00732FA8" w:rsidRPr="008A1775" w:rsidRDefault="00732FA8" w:rsidP="008A1775">
            <w:pPr>
              <w:pStyle w:val="Encabezado"/>
              <w:ind w:right="613"/>
              <w:jc w:val="both"/>
            </w:pPr>
          </w:p>
        </w:tc>
        <w:tc>
          <w:tcPr>
            <w:tcW w:w="3547" w:type="dxa"/>
            <w:vMerge w:val="restart"/>
            <w:vAlign w:val="center"/>
          </w:tcPr>
          <w:p w14:paraId="605C4CEC" w14:textId="77777777" w:rsidR="00732FA8" w:rsidRPr="008A1775" w:rsidRDefault="00732FA8" w:rsidP="008A1775">
            <w:pPr>
              <w:pStyle w:val="Prrafodelista"/>
              <w:ind w:left="0"/>
              <w:jc w:val="center"/>
              <w:rPr>
                <w:b/>
                <w:bCs/>
                <w:sz w:val="28"/>
                <w:szCs w:val="28"/>
              </w:rPr>
            </w:pPr>
            <w:r w:rsidRPr="008A1775">
              <w:rPr>
                <w:b/>
                <w:bCs/>
                <w:sz w:val="28"/>
                <w:szCs w:val="28"/>
              </w:rPr>
              <w:t>ENUNCIADO DEL ALCANCE DEL PROYECTO</w:t>
            </w:r>
          </w:p>
        </w:tc>
        <w:tc>
          <w:tcPr>
            <w:tcW w:w="2786" w:type="dxa"/>
            <w:tcBorders>
              <w:bottom w:val="single" w:sz="4" w:space="0" w:color="auto"/>
            </w:tcBorders>
            <w:shd w:val="clear" w:color="auto" w:fill="943634" w:themeFill="accent2" w:themeFillShade="BF"/>
            <w:vAlign w:val="center"/>
          </w:tcPr>
          <w:p w14:paraId="4FFFE136"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67D5BDB6" w14:textId="77777777" w:rsidTr="003423E7">
        <w:tblPrEx>
          <w:tblCellMar>
            <w:left w:w="108" w:type="dxa"/>
            <w:right w:w="108" w:type="dxa"/>
          </w:tblCellMar>
        </w:tblPrEx>
        <w:trPr>
          <w:trHeight w:val="804"/>
        </w:trPr>
        <w:tc>
          <w:tcPr>
            <w:tcW w:w="2739" w:type="dxa"/>
            <w:vMerge/>
          </w:tcPr>
          <w:p w14:paraId="24A17A65" w14:textId="77777777" w:rsidR="00732FA8" w:rsidRPr="008A1775" w:rsidRDefault="00732FA8" w:rsidP="008A1775">
            <w:pPr>
              <w:pStyle w:val="Encabezado"/>
              <w:ind w:right="613"/>
              <w:jc w:val="both"/>
              <w:rPr>
                <w:noProof/>
                <w:lang w:val="es-ES"/>
              </w:rPr>
            </w:pPr>
          </w:p>
        </w:tc>
        <w:tc>
          <w:tcPr>
            <w:tcW w:w="3547" w:type="dxa"/>
            <w:vMerge/>
          </w:tcPr>
          <w:p w14:paraId="61E13A5F"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18894BDF" w14:textId="77777777" w:rsidR="00732FA8" w:rsidRPr="008A1775" w:rsidRDefault="00732FA8" w:rsidP="008A1775">
            <w:pPr>
              <w:pStyle w:val="Prrafodelista"/>
              <w:ind w:left="0"/>
              <w:rPr>
                <w:sz w:val="18"/>
                <w:szCs w:val="18"/>
              </w:rPr>
            </w:pPr>
            <w:r w:rsidRPr="008A1775">
              <w:rPr>
                <w:sz w:val="18"/>
                <w:szCs w:val="18"/>
              </w:rPr>
              <w:t>Código: PRC-LC-008</w:t>
            </w:r>
          </w:p>
          <w:p w14:paraId="66305911" w14:textId="77777777" w:rsidR="00732FA8" w:rsidRPr="008A1775" w:rsidRDefault="00732FA8" w:rsidP="008A1775">
            <w:pPr>
              <w:pStyle w:val="Prrafodelista"/>
              <w:ind w:left="0"/>
              <w:rPr>
                <w:b/>
                <w:bCs/>
                <w:sz w:val="18"/>
                <w:szCs w:val="18"/>
              </w:rPr>
            </w:pPr>
            <w:r w:rsidRPr="008A1775">
              <w:rPr>
                <w:sz w:val="18"/>
                <w:szCs w:val="18"/>
                <w:lang w:val="es-ES"/>
              </w:rPr>
              <w:t>Páginas: 04</w:t>
            </w:r>
          </w:p>
        </w:tc>
      </w:tr>
    </w:tbl>
    <w:p w14:paraId="0DDBD579" w14:textId="77777777" w:rsidR="00732FA8" w:rsidRPr="008A1775" w:rsidRDefault="00732FA8" w:rsidP="008A1775">
      <w:pPr>
        <w:spacing w:after="200" w:line="276" w:lineRule="auto"/>
        <w:rPr>
          <w:b/>
          <w:sz w:val="4"/>
          <w:szCs w:val="4"/>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076311F8" w14:textId="77777777" w:rsidTr="003423E7">
        <w:trPr>
          <w:trHeight w:val="185"/>
        </w:trPr>
        <w:tc>
          <w:tcPr>
            <w:tcW w:w="1340" w:type="dxa"/>
            <w:shd w:val="clear" w:color="auto" w:fill="D9D9D9" w:themeFill="background1" w:themeFillShade="D9"/>
          </w:tcPr>
          <w:p w14:paraId="45993B1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227C49F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52EE24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42AA705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1FA4913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71B2D078" w14:textId="77777777" w:rsidTr="003423E7">
        <w:trPr>
          <w:trHeight w:val="185"/>
        </w:trPr>
        <w:tc>
          <w:tcPr>
            <w:tcW w:w="1340" w:type="dxa"/>
            <w:shd w:val="clear" w:color="auto" w:fill="auto"/>
          </w:tcPr>
          <w:p w14:paraId="7EB512A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0399C6B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3D6A4FD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32861618"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5D0A5D86" w14:textId="77777777" w:rsidR="00732FA8" w:rsidRPr="008A1775" w:rsidRDefault="00732FA8" w:rsidP="008A1775">
            <w:pPr>
              <w:spacing w:after="100"/>
              <w:contextualSpacing/>
              <w:jc w:val="center"/>
              <w:rPr>
                <w:bCs/>
                <w:sz w:val="16"/>
                <w:szCs w:val="16"/>
                <w:lang w:eastAsia="es-PE"/>
              </w:rPr>
            </w:pPr>
          </w:p>
        </w:tc>
      </w:tr>
    </w:tbl>
    <w:p w14:paraId="73F46FEB" w14:textId="77777777" w:rsidR="00732FA8" w:rsidRPr="008A1775" w:rsidRDefault="00732FA8" w:rsidP="008A1775">
      <w:pPr>
        <w:spacing w:after="200" w:line="276" w:lineRule="auto"/>
        <w:rPr>
          <w:b/>
        </w:rPr>
      </w:pPr>
    </w:p>
    <w:p w14:paraId="037692F8" w14:textId="77777777" w:rsidR="00732FA8" w:rsidRPr="008A1775" w:rsidRDefault="00732FA8" w:rsidP="008A1775">
      <w:pPr>
        <w:spacing w:after="200" w:line="276" w:lineRule="auto"/>
        <w:jc w:val="center"/>
        <w:rPr>
          <w:b/>
          <w:sz w:val="28"/>
          <w:szCs w:val="28"/>
        </w:rPr>
      </w:pPr>
      <w:r w:rsidRPr="008A1775">
        <w:rPr>
          <w:b/>
          <w:sz w:val="28"/>
          <w:szCs w:val="28"/>
        </w:rPr>
        <w:t>FORMATO PRC-LC-008</w:t>
      </w:r>
    </w:p>
    <w:p w14:paraId="76F0ECA9" w14:textId="77777777" w:rsidR="00732FA8" w:rsidRPr="008A1775" w:rsidRDefault="00732FA8" w:rsidP="008A1775">
      <w:pPr>
        <w:spacing w:after="200" w:line="276" w:lineRule="auto"/>
        <w:jc w:val="center"/>
        <w:rPr>
          <w:b/>
        </w:rPr>
      </w:pPr>
      <w:r w:rsidRPr="008A1775">
        <w:rPr>
          <w:b/>
        </w:rPr>
        <w:t>ENUNCIADO DEL ALCANCE DEL PROYECTO</w:t>
      </w:r>
    </w:p>
    <w:tbl>
      <w:tblPr>
        <w:tblStyle w:val="Tablaconcuadrcula"/>
        <w:tblW w:w="0" w:type="auto"/>
        <w:tblLook w:val="04A0" w:firstRow="1" w:lastRow="0" w:firstColumn="1" w:lastColumn="0" w:noHBand="0" w:noVBand="1"/>
      </w:tblPr>
      <w:tblGrid>
        <w:gridCol w:w="4508"/>
        <w:gridCol w:w="4508"/>
      </w:tblGrid>
      <w:tr w:rsidR="00732FA8" w:rsidRPr="008A1775" w14:paraId="736CDEFA" w14:textId="77777777" w:rsidTr="003423E7">
        <w:trPr>
          <w:trHeight w:val="70"/>
        </w:trPr>
        <w:tc>
          <w:tcPr>
            <w:tcW w:w="4508" w:type="dxa"/>
            <w:shd w:val="clear" w:color="auto" w:fill="D9D9D9" w:themeFill="background1" w:themeFillShade="D9"/>
          </w:tcPr>
          <w:p w14:paraId="13B414EB" w14:textId="77777777" w:rsidR="00732FA8" w:rsidRPr="008A1775" w:rsidRDefault="00732FA8" w:rsidP="008A1775">
            <w:pPr>
              <w:jc w:val="center"/>
              <w:rPr>
                <w:bCs/>
                <w:lang w:eastAsia="es-PE"/>
              </w:rPr>
            </w:pPr>
            <w:r w:rsidRPr="008A1775">
              <w:rPr>
                <w:bCs/>
                <w:lang w:eastAsia="es-PE"/>
              </w:rPr>
              <w:t>Nombre del Proyecto</w:t>
            </w:r>
          </w:p>
        </w:tc>
        <w:tc>
          <w:tcPr>
            <w:tcW w:w="4508" w:type="dxa"/>
            <w:shd w:val="clear" w:color="auto" w:fill="D9D9D9" w:themeFill="background1" w:themeFillShade="D9"/>
          </w:tcPr>
          <w:p w14:paraId="7E934938"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47AEB265" w14:textId="77777777" w:rsidTr="003423E7">
        <w:tc>
          <w:tcPr>
            <w:tcW w:w="4508" w:type="dxa"/>
            <w:vAlign w:val="center"/>
          </w:tcPr>
          <w:p w14:paraId="32B323E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1D75B508"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13FEB944"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0" w:type="auto"/>
        <w:tblLook w:val="04A0" w:firstRow="1" w:lastRow="0" w:firstColumn="1" w:lastColumn="0" w:noHBand="0" w:noVBand="1"/>
      </w:tblPr>
      <w:tblGrid>
        <w:gridCol w:w="9016"/>
      </w:tblGrid>
      <w:tr w:rsidR="00732FA8" w:rsidRPr="008A1775" w14:paraId="21F31E53" w14:textId="77777777" w:rsidTr="003423E7">
        <w:tc>
          <w:tcPr>
            <w:tcW w:w="9016" w:type="dxa"/>
            <w:shd w:val="clear" w:color="auto" w:fill="D9D9D9" w:themeFill="background1" w:themeFillShade="D9"/>
          </w:tcPr>
          <w:p w14:paraId="2E1620BF" w14:textId="77777777" w:rsidR="00732FA8" w:rsidRPr="008A1775" w:rsidRDefault="00732FA8" w:rsidP="008A1775">
            <w:pPr>
              <w:rPr>
                <w:bCs/>
                <w:lang w:eastAsia="es-PE"/>
              </w:rPr>
            </w:pPr>
            <w:r w:rsidRPr="008A1775">
              <w:rPr>
                <w:b/>
                <w:lang w:eastAsia="es-PE"/>
              </w:rPr>
              <w:t>Descripción del alcance del producto</w:t>
            </w:r>
            <w:r w:rsidRPr="008A1775">
              <w:rPr>
                <w:bCs/>
                <w:lang w:eastAsia="es-PE"/>
              </w:rPr>
              <w:t xml:space="preserve">: </w:t>
            </w:r>
            <w:r w:rsidRPr="008A1775">
              <w:rPr>
                <w:rFonts w:ascii="Verdana" w:hAnsi="Verdana"/>
                <w:bCs/>
                <w:i/>
                <w:iCs/>
                <w:sz w:val="16"/>
                <w:szCs w:val="16"/>
                <w:lang w:eastAsia="es-PE"/>
              </w:rPr>
              <w:t>descripción de las características del producto, servicio o resultado descrito en el Acta de Constitución del proyecto y en el documento de requisitos.</w:t>
            </w:r>
          </w:p>
        </w:tc>
      </w:tr>
      <w:tr w:rsidR="00732FA8" w:rsidRPr="008A1775" w14:paraId="7C3B9C5E" w14:textId="77777777" w:rsidTr="003423E7">
        <w:trPr>
          <w:trHeight w:val="274"/>
        </w:trPr>
        <w:tc>
          <w:tcPr>
            <w:tcW w:w="9016" w:type="dxa"/>
            <w:vAlign w:val="center"/>
          </w:tcPr>
          <w:p w14:paraId="06DF0EF4" w14:textId="77777777" w:rsidR="00732FA8" w:rsidRPr="008A1775" w:rsidRDefault="00732FA8" w:rsidP="008A1775">
            <w:pPr>
              <w:contextualSpacing/>
              <w:jc w:val="both"/>
              <w:rPr>
                <w:rFonts w:ascii="Arial" w:hAnsi="Arial" w:cs="Arial"/>
                <w:bCs/>
                <w:sz w:val="20"/>
                <w:szCs w:val="20"/>
                <w:lang w:eastAsia="es-PE"/>
              </w:rPr>
            </w:pPr>
            <w:r w:rsidRPr="008A1775">
              <w:rPr>
                <w:rFonts w:ascii="Arial" w:hAnsi="Arial" w:cs="Arial"/>
                <w:bCs/>
                <w:sz w:val="20"/>
                <w:szCs w:val="20"/>
                <w:lang w:eastAsia="es-PE"/>
              </w:rPr>
              <w:t>El producto del proyecto contempla la implementación de las actividades de los subprogramas y programas del Plan de relaciones Comunitarias de Lumina Copper contemplado en la V modificatoria del estudio de impacto ambiental semi detallado.</w:t>
            </w:r>
          </w:p>
          <w:p w14:paraId="364D4DFB"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Convocatoria y selección de personal local no calificado</w:t>
            </w:r>
            <w:r w:rsidRPr="008A1775">
              <w:rPr>
                <w:rFonts w:ascii="Arial" w:hAnsi="Arial" w:cs="Arial"/>
                <w:bCs/>
                <w:sz w:val="20"/>
                <w:szCs w:val="20"/>
                <w:lang w:eastAsia="es-PE"/>
              </w:rPr>
              <w:t>. Se realizarán 04 procesos al año de manera rotativa y trimestral y serán coordinados con las autoridades de los 06 caseríos del área de influencia social directa de manera formal. Las autoridades proporcionaran una lista de postulantes mayores de edad de acuerdo con el padrón de su caserío, esta lista no deberá considerar a personas que están laborando o que laboraron el año anterior.</w:t>
            </w:r>
          </w:p>
          <w:p w14:paraId="4EB55785"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Contratación de personal local no calificado</w:t>
            </w:r>
            <w:r w:rsidRPr="008A1775">
              <w:rPr>
                <w:rFonts w:ascii="Arial" w:hAnsi="Arial" w:cs="Arial"/>
                <w:bCs/>
                <w:sz w:val="20"/>
                <w:szCs w:val="20"/>
                <w:lang w:eastAsia="es-PE"/>
              </w:rPr>
              <w:t>. Se realizarán 04 procesos al año de manera rotativa trimestral, la cantidad de personal contratado dependerá de las necesidades de Lumina Copper y el 50% deberán ser mujeres.</w:t>
            </w:r>
          </w:p>
          <w:p w14:paraId="1DEB7225"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Reuniones con los caseríos</w:t>
            </w:r>
            <w:r w:rsidRPr="008A1775">
              <w:rPr>
                <w:rFonts w:ascii="Arial" w:hAnsi="Arial" w:cs="Arial"/>
                <w:bCs/>
                <w:sz w:val="20"/>
                <w:szCs w:val="20"/>
                <w:lang w:eastAsia="es-PE"/>
              </w:rPr>
              <w:t>. Se realizarán 02 reuniones con cada uno de los 06 caseríos del área de influencia social directa, las fechas de las reuniones deberán ser coordinadas con las autoridades cada seis meses de manera formal. En estas reuniones se informará la situación actual del proyecto El Galeno, el avance del cumplimiento de los compromisos y se darán respuesta a las consultas de los participantes.</w:t>
            </w:r>
          </w:p>
          <w:p w14:paraId="6C86AD56"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Charlas informativas</w:t>
            </w:r>
            <w:r w:rsidRPr="008A1775">
              <w:rPr>
                <w:rFonts w:ascii="Arial" w:hAnsi="Arial" w:cs="Arial"/>
                <w:bCs/>
                <w:sz w:val="20"/>
                <w:szCs w:val="20"/>
                <w:lang w:eastAsia="es-PE"/>
              </w:rPr>
              <w:t>. Se realizarán 02 charlas informativas con cada uno de los 06 caseríos del área de influencia social directa, las fechas de las charlas informativas y el tema a desarrollar deberán ser coordinadas con las autoridades cada seis meses de manera formal.</w:t>
            </w:r>
          </w:p>
          <w:p w14:paraId="05B4A96B"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Atención en oficina La Encañada</w:t>
            </w:r>
            <w:r w:rsidRPr="008A1775">
              <w:rPr>
                <w:rFonts w:ascii="Arial" w:hAnsi="Arial" w:cs="Arial"/>
                <w:bCs/>
                <w:sz w:val="20"/>
                <w:szCs w:val="20"/>
                <w:lang w:eastAsia="es-PE"/>
              </w:rPr>
              <w:t>. La atención en la oficina se realiza los lunes, miércoles y viernes de 9:00 a 13:00 y de 15:00 hasta las 16:30, el personal capacitado de relaciones comunitarias absolverá las consultas, recibe y tramita solicitudes, quejas y reclamos.</w:t>
            </w:r>
          </w:p>
          <w:p w14:paraId="7ED41402"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Selección de empresas locales para la contratación de maquinaria</w:t>
            </w:r>
            <w:r w:rsidRPr="008A1775">
              <w:rPr>
                <w:rFonts w:ascii="Arial" w:hAnsi="Arial" w:cs="Arial"/>
                <w:bCs/>
                <w:sz w:val="20"/>
                <w:szCs w:val="20"/>
                <w:lang w:eastAsia="es-PE"/>
              </w:rPr>
              <w:t>. Se realizará 01 proceso al año, se seleccionará a una empresa, del padrón de Lumina Copper Sac. que pertenezca al área de influencia social directa y que tenga la capacidad de brindar el servicio de acuerdo al estándar requerido, esto a través de una licitación. El periodo de contratación dependerá de las necesidades de la empresa.</w:t>
            </w:r>
          </w:p>
          <w:p w14:paraId="29107C07"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Capacitación al personal de Relaciones Comunitarias</w:t>
            </w:r>
            <w:r w:rsidRPr="008A1775">
              <w:rPr>
                <w:rFonts w:ascii="Arial" w:hAnsi="Arial" w:cs="Arial"/>
                <w:bCs/>
                <w:sz w:val="20"/>
                <w:szCs w:val="20"/>
                <w:lang w:eastAsia="es-PE"/>
              </w:rPr>
              <w:t>. Se deberá realizar una capacitación para el equipo de relaciones comunitarias en los temas estrategias y técnica de negociación, mediación y manejo de conflictos y otros.</w:t>
            </w:r>
          </w:p>
          <w:p w14:paraId="7872D036"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Capacitación a los promotores de salud</w:t>
            </w:r>
            <w:r w:rsidRPr="008A1775">
              <w:rPr>
                <w:rFonts w:ascii="Arial" w:hAnsi="Arial" w:cs="Arial"/>
                <w:bCs/>
                <w:sz w:val="20"/>
                <w:szCs w:val="20"/>
                <w:lang w:eastAsia="es-PE"/>
              </w:rPr>
              <w:t>. En coordinación con los Puestos de Salud de Chamcas, Yerba Buena Grande y La Chorrera se deberá realizar una capacitación para los promotores de salud del área de intervención de los puestos de salud de Chamcas, Yerba Buena Grande y La Chorrera en el tema de interés que propongan el personal del Puesto de salud.</w:t>
            </w:r>
          </w:p>
          <w:p w14:paraId="67AAA63E"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Monitoreos participativos de agua</w:t>
            </w:r>
            <w:r w:rsidRPr="008A1775">
              <w:rPr>
                <w:rFonts w:ascii="Arial" w:hAnsi="Arial" w:cs="Arial"/>
                <w:bCs/>
                <w:sz w:val="20"/>
                <w:szCs w:val="20"/>
                <w:lang w:eastAsia="es-PE"/>
              </w:rPr>
              <w:t>. Se deberá realizar en coordinación y con la participación de las autoridades y monitores ambientales, se desarrollará el monitoreo de calidad y cantidad de las fuentes de agua de los caseríos del área de influencia social en la temporada seca (julio) y en la temporada lluviosa (diciembre).</w:t>
            </w:r>
          </w:p>
          <w:p w14:paraId="18B897D4"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lastRenderedPageBreak/>
              <w:t>Entrega de los resultados del monitoreo de agua</w:t>
            </w:r>
            <w:r w:rsidRPr="008A1775">
              <w:rPr>
                <w:rFonts w:ascii="Arial" w:hAnsi="Arial" w:cs="Arial"/>
                <w:bCs/>
                <w:sz w:val="20"/>
                <w:szCs w:val="20"/>
                <w:lang w:eastAsia="es-PE"/>
              </w:rPr>
              <w:t>. Se entregará la información obtenida del monitoreo de calidad y cantidad de agua de la temporada seca y la temporada lluviosa a las autoridades de los caseríos del área de influencia social directa y para la junta administradora de agua y saneamiento del Proyecto integral de agua y saneamiento alto andino (PIASAA). Se elaborará un taller en cada uno de los 06 caseríos del área de influencia social directa en coordinación con las autoridades, para informar los resultados obtenidos en el monitoreo de calidad y cantidad de agua.</w:t>
            </w:r>
          </w:p>
          <w:p w14:paraId="7CA56ACA"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Campaña de salud</w:t>
            </w:r>
            <w:r w:rsidRPr="008A1775">
              <w:rPr>
                <w:rFonts w:ascii="Arial" w:hAnsi="Arial" w:cs="Arial"/>
                <w:bCs/>
                <w:sz w:val="20"/>
                <w:szCs w:val="20"/>
                <w:lang w:eastAsia="es-PE"/>
              </w:rPr>
              <w:t>. Se realizará una campaña de salud en los Puestos de salud de Chamcas, Yerba Buena Grande y La Chorrera, en coordinación con las Microrredes de Salud de La Encañada y Sorochuco y los Puestos de Salud de Chamcas, Yerba Buena Grande y La Chorrera. Se espera que se atiendan el 85% de la población registrada que es parte del área de intervención de cada Puesto de Salud.</w:t>
            </w:r>
          </w:p>
          <w:p w14:paraId="70FED239"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Donaciones de medicamentos</w:t>
            </w:r>
            <w:r w:rsidRPr="008A1775">
              <w:rPr>
                <w:rFonts w:ascii="Arial" w:hAnsi="Arial" w:cs="Arial"/>
                <w:bCs/>
                <w:sz w:val="20"/>
                <w:szCs w:val="20"/>
                <w:lang w:eastAsia="es-PE"/>
              </w:rPr>
              <w:t>. Se realizará dos entregas de medicamentos a los puestos de salud de Chamcas, Yerba Buena Grande y La Chorrera.</w:t>
            </w:r>
          </w:p>
          <w:p w14:paraId="7AD3C4DF"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Pago de profesionales de salud</w:t>
            </w:r>
            <w:r w:rsidRPr="008A1775">
              <w:rPr>
                <w:rFonts w:ascii="Arial" w:hAnsi="Arial" w:cs="Arial"/>
                <w:bCs/>
                <w:sz w:val="20"/>
                <w:szCs w:val="20"/>
                <w:lang w:eastAsia="es-PE"/>
              </w:rPr>
              <w:t>. Financiamiento de los haberes de 02 profesionales de salud a través de un convenio con la Dirección Regional de Salud, los que brindaran sus servicios en los Puestos de Salud de Chamcas y Yerba Buena Grande.</w:t>
            </w:r>
          </w:p>
          <w:p w14:paraId="29349C12"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Coordinaciones y apoyo en gestiones para la construcción del Puesto de salud La Chorrera</w:t>
            </w:r>
            <w:r w:rsidRPr="008A1775">
              <w:rPr>
                <w:rFonts w:ascii="Arial" w:hAnsi="Arial" w:cs="Arial"/>
                <w:bCs/>
                <w:sz w:val="20"/>
                <w:szCs w:val="20"/>
                <w:lang w:eastAsia="es-PE"/>
              </w:rPr>
              <w:t>. Se continuará con las coordinaciones necesarias con autoridades del sector, considerando las modificaciones en la normativa técnica para la construcción de establecimientos de salud y la normativa en materia de salud e inversión pública.</w:t>
            </w:r>
          </w:p>
          <w:p w14:paraId="62541828"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Campaña escolar</w:t>
            </w:r>
            <w:r w:rsidRPr="008A1775">
              <w:rPr>
                <w:rFonts w:ascii="Arial" w:hAnsi="Arial" w:cs="Arial"/>
                <w:bCs/>
                <w:sz w:val="20"/>
                <w:szCs w:val="20"/>
                <w:lang w:eastAsia="es-PE"/>
              </w:rPr>
              <w:t>. Se realizará una entrega de kits escolares a los alumnos y docentes de 30 Instituciones Educativas que pertenecen al área de influencia social directa e indirecta del proyecto El Galeno, en coordinación con las autoridades y los directores de las Instituciones Educativas.</w:t>
            </w:r>
          </w:p>
          <w:p w14:paraId="4F2FAA85"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Pago de docentes</w:t>
            </w:r>
            <w:r w:rsidRPr="008A1775">
              <w:rPr>
                <w:rFonts w:ascii="Arial" w:hAnsi="Arial" w:cs="Arial"/>
                <w:bCs/>
                <w:sz w:val="20"/>
                <w:szCs w:val="20"/>
                <w:lang w:eastAsia="es-PE"/>
              </w:rPr>
              <w:t>. Financiamiento para el pago de haberes de 17 docentes, 02 en el distrito de La Encañada y 02 en el distrito de Sorochuco, para lo cual se buscará la intervención de la Unidad de Gestión Educativa Local Cajamarca y Celendín.</w:t>
            </w:r>
          </w:p>
          <w:p w14:paraId="72AD910C"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Pago del transporte de docentes</w:t>
            </w:r>
            <w:r w:rsidRPr="008A1775">
              <w:rPr>
                <w:rFonts w:ascii="Arial" w:hAnsi="Arial" w:cs="Arial"/>
                <w:bCs/>
                <w:sz w:val="20"/>
                <w:szCs w:val="20"/>
                <w:lang w:eastAsia="es-PE"/>
              </w:rPr>
              <w:t>. Financiamiento de los gastos de transporte en los que deben incurrir los 90 docentes de las Instituciones Educativas del área de influencia social directa e indirecta para movilizarse los lunes desde la ciudad de Cajamarca y/o Celendín hacia la institución educativa a las que han sido asignados; y los gastos de transporte de su retorno a la cuidad de Cajamarca y/o Celendín desde dichos lugares, los viernes de cada semana. Se conformará 05 comités con las autoridades locales de acuerdo a las rutas de traslado.</w:t>
            </w:r>
          </w:p>
          <w:p w14:paraId="07A2664F" w14:textId="77777777" w:rsidR="00732FA8" w:rsidRPr="008A1775" w:rsidRDefault="00732FA8">
            <w:pPr>
              <w:pStyle w:val="Prrafodelista"/>
              <w:numPr>
                <w:ilvl w:val="0"/>
                <w:numId w:val="36"/>
              </w:numPr>
              <w:ind w:left="589" w:hanging="567"/>
              <w:jc w:val="both"/>
              <w:rPr>
                <w:rFonts w:ascii="Arial" w:hAnsi="Arial" w:cs="Arial"/>
                <w:bCs/>
                <w:sz w:val="20"/>
                <w:szCs w:val="20"/>
                <w:lang w:eastAsia="es-PE"/>
              </w:rPr>
            </w:pPr>
            <w:r w:rsidRPr="008A1775">
              <w:rPr>
                <w:rFonts w:ascii="Arial" w:hAnsi="Arial" w:cs="Arial"/>
                <w:b/>
                <w:sz w:val="20"/>
                <w:szCs w:val="20"/>
                <w:lang w:eastAsia="es-PE"/>
              </w:rPr>
              <w:t>Coordinaciones previas (apoyo en la gestión) para ampliación del centro educativo San Juan Bautista</w:t>
            </w:r>
            <w:r w:rsidRPr="008A1775">
              <w:rPr>
                <w:rFonts w:ascii="Arial" w:hAnsi="Arial" w:cs="Arial"/>
                <w:bCs/>
                <w:sz w:val="20"/>
                <w:szCs w:val="20"/>
                <w:lang w:eastAsia="es-PE"/>
              </w:rPr>
              <w:t>. Se apoyará en las coordinaciones para la actualización principalmente de los documentos de gestión en cumplimiento con el marco legal vigente en materia de educación e inversión pública.</w:t>
            </w:r>
          </w:p>
        </w:tc>
      </w:tr>
    </w:tbl>
    <w:p w14:paraId="15EAC0C8" w14:textId="77777777" w:rsidR="00732FA8" w:rsidRPr="008A1775" w:rsidRDefault="00732FA8" w:rsidP="008A1775">
      <w:pPr>
        <w:pStyle w:val="Ttulo2"/>
        <w:spacing w:before="0" w:beforeAutospacing="0" w:after="0" w:afterAutospacing="0" w:line="480" w:lineRule="auto"/>
        <w:ind w:left="1134"/>
        <w:jc w:val="both"/>
        <w:rPr>
          <w:b w:val="0"/>
          <w:sz w:val="8"/>
          <w:szCs w:val="8"/>
        </w:rPr>
      </w:pPr>
    </w:p>
    <w:tbl>
      <w:tblPr>
        <w:tblStyle w:val="Tablaconcuadrcula"/>
        <w:tblW w:w="9067" w:type="dxa"/>
        <w:tblLook w:val="04A0" w:firstRow="1" w:lastRow="0" w:firstColumn="1" w:lastColumn="0" w:noHBand="0" w:noVBand="1"/>
      </w:tblPr>
      <w:tblGrid>
        <w:gridCol w:w="4106"/>
        <w:gridCol w:w="4961"/>
      </w:tblGrid>
      <w:tr w:rsidR="00732FA8" w:rsidRPr="008A1775" w14:paraId="1408A794" w14:textId="77777777" w:rsidTr="003423E7">
        <w:tc>
          <w:tcPr>
            <w:tcW w:w="9067" w:type="dxa"/>
            <w:gridSpan w:val="2"/>
            <w:shd w:val="clear" w:color="auto" w:fill="D9D9D9" w:themeFill="background1" w:themeFillShade="D9"/>
          </w:tcPr>
          <w:p w14:paraId="69F26B3B" w14:textId="77777777" w:rsidR="00732FA8" w:rsidRPr="008A1775" w:rsidRDefault="00732FA8" w:rsidP="008A1775">
            <w:pPr>
              <w:jc w:val="both"/>
              <w:rPr>
                <w:bCs/>
                <w:lang w:eastAsia="es-PE"/>
              </w:rPr>
            </w:pPr>
            <w:r w:rsidRPr="008A1775">
              <w:rPr>
                <w:b/>
                <w:lang w:eastAsia="es-PE"/>
              </w:rPr>
              <w:t>Entregables del proyecto</w:t>
            </w:r>
            <w:r w:rsidRPr="008A1775">
              <w:rPr>
                <w:bCs/>
                <w:lang w:eastAsia="es-PE"/>
              </w:rPr>
              <w:t xml:space="preserve">: </w:t>
            </w:r>
            <w:r w:rsidRPr="008A1775">
              <w:rPr>
                <w:rFonts w:ascii="Verdana" w:hAnsi="Verdana"/>
                <w:bCs/>
                <w:i/>
                <w:iCs/>
                <w:sz w:val="16"/>
                <w:szCs w:val="16"/>
                <w:lang w:eastAsia="es-PE"/>
              </w:rPr>
              <w:t>Cualquier producto, resultado o capacidad de prestar un servicio, único y verificable, que debe producirse para completar un proceso, una fase o un proyecto.</w:t>
            </w:r>
          </w:p>
        </w:tc>
      </w:tr>
      <w:tr w:rsidR="00732FA8" w:rsidRPr="008A1775" w14:paraId="1E762C08" w14:textId="77777777" w:rsidTr="003423E7">
        <w:tc>
          <w:tcPr>
            <w:tcW w:w="4106" w:type="dxa"/>
            <w:vAlign w:val="center"/>
          </w:tcPr>
          <w:p w14:paraId="2B1196E2" w14:textId="77777777" w:rsidR="00732FA8" w:rsidRPr="008A1775" w:rsidRDefault="00732FA8" w:rsidP="008A1775">
            <w:pPr>
              <w:pStyle w:val="Prrafodelista"/>
              <w:ind w:left="22"/>
              <w:jc w:val="both"/>
              <w:rPr>
                <w:rFonts w:ascii="Arial" w:hAnsi="Arial" w:cs="Arial"/>
                <w:bCs/>
                <w:i/>
                <w:iCs/>
                <w:sz w:val="20"/>
                <w:szCs w:val="20"/>
                <w:lang w:eastAsia="es-PE"/>
              </w:rPr>
            </w:pPr>
            <w:r w:rsidRPr="008A1775">
              <w:rPr>
                <w:rFonts w:ascii="Arial" w:hAnsi="Arial" w:cs="Arial"/>
                <w:bCs/>
                <w:i/>
                <w:iCs/>
                <w:sz w:val="20"/>
                <w:szCs w:val="20"/>
                <w:lang w:eastAsia="es-PE"/>
              </w:rPr>
              <w:t>Fase del proyecto</w:t>
            </w:r>
          </w:p>
        </w:tc>
        <w:tc>
          <w:tcPr>
            <w:tcW w:w="4961" w:type="dxa"/>
            <w:vAlign w:val="center"/>
          </w:tcPr>
          <w:p w14:paraId="5CD625D4" w14:textId="77777777" w:rsidR="00732FA8" w:rsidRPr="008A1775" w:rsidRDefault="00732FA8" w:rsidP="008A1775">
            <w:pPr>
              <w:pStyle w:val="Prrafodelista"/>
              <w:ind w:left="0"/>
              <w:jc w:val="both"/>
              <w:rPr>
                <w:rFonts w:ascii="Arial" w:hAnsi="Arial" w:cs="Arial"/>
                <w:bCs/>
                <w:i/>
                <w:iCs/>
                <w:sz w:val="20"/>
                <w:szCs w:val="20"/>
                <w:lang w:eastAsia="es-PE"/>
              </w:rPr>
            </w:pPr>
            <w:r w:rsidRPr="008A1775">
              <w:rPr>
                <w:rFonts w:ascii="Arial" w:hAnsi="Arial" w:cs="Arial"/>
                <w:bCs/>
                <w:i/>
                <w:iCs/>
                <w:sz w:val="20"/>
                <w:szCs w:val="20"/>
                <w:lang w:eastAsia="es-PE"/>
              </w:rPr>
              <w:t>Productos entregables</w:t>
            </w:r>
          </w:p>
        </w:tc>
      </w:tr>
      <w:tr w:rsidR="00732FA8" w:rsidRPr="008A1775" w14:paraId="197DBEB6" w14:textId="77777777" w:rsidTr="003423E7">
        <w:tc>
          <w:tcPr>
            <w:tcW w:w="4106" w:type="dxa"/>
            <w:vAlign w:val="center"/>
          </w:tcPr>
          <w:p w14:paraId="3683E59B"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Gestión del proyecto</w:t>
            </w:r>
          </w:p>
        </w:tc>
        <w:tc>
          <w:tcPr>
            <w:tcW w:w="4961" w:type="dxa"/>
            <w:vAlign w:val="center"/>
          </w:tcPr>
          <w:p w14:paraId="7D0C35B6"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Acta de constitución del proyecto</w:t>
            </w:r>
          </w:p>
          <w:p w14:paraId="58756F1E"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Plan del proyecto</w:t>
            </w:r>
          </w:p>
          <w:p w14:paraId="2C34B03C"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estado del proyecto</w:t>
            </w:r>
          </w:p>
          <w:p w14:paraId="7C59BB92"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final del proyecto</w:t>
            </w:r>
          </w:p>
        </w:tc>
      </w:tr>
      <w:tr w:rsidR="00732FA8" w:rsidRPr="008A1775" w14:paraId="3048F496" w14:textId="77777777" w:rsidTr="003423E7">
        <w:tc>
          <w:tcPr>
            <w:tcW w:w="4106" w:type="dxa"/>
            <w:shd w:val="clear" w:color="auto" w:fill="auto"/>
            <w:vAlign w:val="center"/>
          </w:tcPr>
          <w:p w14:paraId="080A0A89"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Programa de contratación de mano de obra local</w:t>
            </w:r>
          </w:p>
        </w:tc>
        <w:tc>
          <w:tcPr>
            <w:tcW w:w="4961" w:type="dxa"/>
            <w:shd w:val="clear" w:color="auto" w:fill="auto"/>
            <w:vAlign w:val="center"/>
          </w:tcPr>
          <w:p w14:paraId="0442E903"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implementación</w:t>
            </w:r>
          </w:p>
          <w:p w14:paraId="15F1D742"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dirigidas a las autoridades de los 06 caseríos del área de influencia directa informando sobre el proceso de selección</w:t>
            </w:r>
          </w:p>
          <w:p w14:paraId="79DBB72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Cronograma del proceso de selección</w:t>
            </w:r>
          </w:p>
          <w:p w14:paraId="7D0EF5A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Lista de postulantes</w:t>
            </w:r>
          </w:p>
          <w:p w14:paraId="41F35D2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r w:rsidR="00732FA8" w:rsidRPr="008A1775" w14:paraId="52B3E9E4" w14:textId="77777777" w:rsidTr="003423E7">
        <w:tc>
          <w:tcPr>
            <w:tcW w:w="4106" w:type="dxa"/>
            <w:vAlign w:val="center"/>
          </w:tcPr>
          <w:p w14:paraId="79DBF568"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Subprograma de participación ciudadana y comunicación</w:t>
            </w:r>
          </w:p>
        </w:tc>
        <w:tc>
          <w:tcPr>
            <w:tcW w:w="4961" w:type="dxa"/>
            <w:vAlign w:val="center"/>
          </w:tcPr>
          <w:p w14:paraId="06628B9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de implementación</w:t>
            </w:r>
          </w:p>
          <w:p w14:paraId="0D9226F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dirigidas a las autoridades de los 06 caseríos del área de influencia directa solicitando realizar la reunión y charla informativa</w:t>
            </w:r>
          </w:p>
          <w:p w14:paraId="3AED253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Acta de reunión</w:t>
            </w:r>
          </w:p>
          <w:p w14:paraId="36B9D998"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Lista de asistentes</w:t>
            </w:r>
          </w:p>
          <w:p w14:paraId="12DD668D"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lastRenderedPageBreak/>
              <w:t>Sustentos de gastos</w:t>
            </w:r>
          </w:p>
        </w:tc>
      </w:tr>
      <w:tr w:rsidR="00732FA8" w:rsidRPr="008A1775" w14:paraId="4A1745D5" w14:textId="77777777" w:rsidTr="003423E7">
        <w:tc>
          <w:tcPr>
            <w:tcW w:w="4106" w:type="dxa"/>
            <w:vAlign w:val="center"/>
          </w:tcPr>
          <w:p w14:paraId="5B20B248"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lastRenderedPageBreak/>
              <w:t>Programa de la vigilancia de la calidad del agua</w:t>
            </w:r>
          </w:p>
        </w:tc>
        <w:tc>
          <w:tcPr>
            <w:tcW w:w="4961" w:type="dxa"/>
            <w:vAlign w:val="center"/>
          </w:tcPr>
          <w:p w14:paraId="106467EC"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implementación</w:t>
            </w:r>
          </w:p>
          <w:p w14:paraId="76F3948F"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dirigidas a autoridades, instituciones y monitores ambientales informando que se realizará el monitoreo de agua</w:t>
            </w:r>
          </w:p>
          <w:p w14:paraId="79972B41"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dirigidas a autoridades, instituciones y monitores ambientales informando los resultados de monitoreo de agua</w:t>
            </w:r>
          </w:p>
          <w:p w14:paraId="37635FD0"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de los resultados del monitoreo de agua</w:t>
            </w:r>
          </w:p>
          <w:p w14:paraId="7A5F8A7F"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Actas de participación</w:t>
            </w:r>
          </w:p>
          <w:p w14:paraId="3E512578"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r w:rsidR="00732FA8" w:rsidRPr="008A1775" w14:paraId="75EAD1F1" w14:textId="77777777" w:rsidTr="003423E7">
        <w:tc>
          <w:tcPr>
            <w:tcW w:w="4106" w:type="dxa"/>
            <w:vAlign w:val="center"/>
          </w:tcPr>
          <w:p w14:paraId="79DEE307"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Subprograma de adquisiciones de bienes y servicios</w:t>
            </w:r>
          </w:p>
        </w:tc>
        <w:tc>
          <w:tcPr>
            <w:tcW w:w="4961" w:type="dxa"/>
            <w:vAlign w:val="center"/>
          </w:tcPr>
          <w:p w14:paraId="76B87DE6"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de implementación</w:t>
            </w:r>
          </w:p>
          <w:p w14:paraId="1EC2D23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Bases de la licitación</w:t>
            </w:r>
          </w:p>
          <w:p w14:paraId="33079D50"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las cartas dirigidas a los empresarios invitándolos a participar de la licitación</w:t>
            </w:r>
          </w:p>
          <w:p w14:paraId="462AE047"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 de gastos</w:t>
            </w:r>
          </w:p>
        </w:tc>
      </w:tr>
      <w:tr w:rsidR="00732FA8" w:rsidRPr="008A1775" w14:paraId="4D9CE3B5" w14:textId="77777777" w:rsidTr="003423E7">
        <w:tc>
          <w:tcPr>
            <w:tcW w:w="4106" w:type="dxa"/>
            <w:vAlign w:val="center"/>
          </w:tcPr>
          <w:p w14:paraId="4C84F5B3"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Subprograma de capacitación y desarrollo de capacidades</w:t>
            </w:r>
          </w:p>
        </w:tc>
        <w:tc>
          <w:tcPr>
            <w:tcW w:w="4961" w:type="dxa"/>
            <w:vAlign w:val="center"/>
          </w:tcPr>
          <w:p w14:paraId="23D2A447"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implementación</w:t>
            </w:r>
          </w:p>
          <w:p w14:paraId="62F4FFDF"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 de cartas dirigidas a los puestos de salud y micro redes de salud informando que se realizará la capacitación a los promotores de salud</w:t>
            </w:r>
          </w:p>
          <w:p w14:paraId="6C09042C"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Lista de participantes</w:t>
            </w:r>
          </w:p>
          <w:p w14:paraId="30F1F6FC"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r w:rsidR="00732FA8" w:rsidRPr="008A1775" w14:paraId="683875C9" w14:textId="77777777" w:rsidTr="003423E7">
        <w:tc>
          <w:tcPr>
            <w:tcW w:w="4106" w:type="dxa"/>
            <w:vAlign w:val="center"/>
          </w:tcPr>
          <w:p w14:paraId="16D87F82"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Subprograma de comunicaciones</w:t>
            </w:r>
          </w:p>
        </w:tc>
        <w:tc>
          <w:tcPr>
            <w:tcW w:w="4961" w:type="dxa"/>
            <w:vAlign w:val="center"/>
          </w:tcPr>
          <w:p w14:paraId="0AA04F2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de implementación</w:t>
            </w:r>
          </w:p>
          <w:p w14:paraId="43097C76"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Registro de la bandeja de entrada</w:t>
            </w:r>
          </w:p>
          <w:p w14:paraId="5DF886E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Registro de la bandeja de salida</w:t>
            </w:r>
          </w:p>
          <w:p w14:paraId="225CCD39"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Cartas recibidas</w:t>
            </w:r>
          </w:p>
          <w:p w14:paraId="5D39D41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Cartas emitidas</w:t>
            </w:r>
          </w:p>
          <w:p w14:paraId="0E8AE5D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Registro de atención</w:t>
            </w:r>
          </w:p>
          <w:p w14:paraId="019FBD9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r w:rsidR="00732FA8" w:rsidRPr="008A1775" w14:paraId="5421CE3E" w14:textId="77777777" w:rsidTr="003423E7">
        <w:tc>
          <w:tcPr>
            <w:tcW w:w="4106" w:type="dxa"/>
            <w:vAlign w:val="center"/>
          </w:tcPr>
          <w:p w14:paraId="590B8180"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Salud</w:t>
            </w:r>
          </w:p>
        </w:tc>
        <w:tc>
          <w:tcPr>
            <w:tcW w:w="4961" w:type="dxa"/>
            <w:vAlign w:val="center"/>
          </w:tcPr>
          <w:p w14:paraId="2973FCDE"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implementación</w:t>
            </w:r>
          </w:p>
          <w:p w14:paraId="61B8A3A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 de cartas dirigidas a los puestos de salud y microrredes de salud informando que se realizará la campaña de salud</w:t>
            </w:r>
          </w:p>
          <w:p w14:paraId="036BBAD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Cartas dirigidas a Lumina Copper aceptando realizar las campañas médicas</w:t>
            </w:r>
          </w:p>
          <w:p w14:paraId="56EC0DF8"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Convenio de contratación de profesionales de salud</w:t>
            </w:r>
          </w:p>
          <w:p w14:paraId="38E0B597"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Actas de entrega y recepción</w:t>
            </w:r>
          </w:p>
          <w:p w14:paraId="1FA33B2C"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r w:rsidR="00732FA8" w:rsidRPr="008A1775" w14:paraId="7728C477" w14:textId="77777777" w:rsidTr="003423E7">
        <w:tc>
          <w:tcPr>
            <w:tcW w:w="4106" w:type="dxa"/>
            <w:vAlign w:val="center"/>
          </w:tcPr>
          <w:p w14:paraId="2FF1F066"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Educación</w:t>
            </w:r>
          </w:p>
        </w:tc>
        <w:tc>
          <w:tcPr>
            <w:tcW w:w="4961" w:type="dxa"/>
            <w:vAlign w:val="center"/>
          </w:tcPr>
          <w:p w14:paraId="6FA044A8"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Informes de implementación</w:t>
            </w:r>
          </w:p>
          <w:p w14:paraId="7276C56F"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dirigidas a autoridades y directores de instituciones educativas informando que se realizará la campaña escolar</w:t>
            </w:r>
          </w:p>
          <w:p w14:paraId="51811C73"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Cargos de cartas de intención de firma de convenios para la contratación y traslado de docentes</w:t>
            </w:r>
          </w:p>
          <w:p w14:paraId="612D3B9F"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Cartas dirigidas a Lumina Copper aceptando la firma de convenios de contratación y traslado de docentes</w:t>
            </w:r>
          </w:p>
          <w:p w14:paraId="1F55266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Convenios para la contratación y traslado de docentes</w:t>
            </w:r>
          </w:p>
          <w:p w14:paraId="20AFA0AD"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Actas de entrega y recepción</w:t>
            </w:r>
          </w:p>
          <w:p w14:paraId="0CB3E378"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Informe de cumplimiento de actividades de docentes</w:t>
            </w:r>
          </w:p>
          <w:p w14:paraId="6C2A252B"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 xml:space="preserve">Informe de gastos del pago de docentes y traslado de docentes </w:t>
            </w:r>
          </w:p>
          <w:p w14:paraId="27E0D3C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Sustentos de gastos</w:t>
            </w:r>
          </w:p>
        </w:tc>
      </w:tr>
    </w:tbl>
    <w:p w14:paraId="72060742" w14:textId="77777777" w:rsidR="00732FA8" w:rsidRPr="008A1775" w:rsidRDefault="00732FA8" w:rsidP="008A1775">
      <w:pPr>
        <w:pStyle w:val="Ttulo2"/>
        <w:spacing w:before="0" w:beforeAutospacing="0" w:after="0" w:afterAutospacing="0" w:line="480" w:lineRule="auto"/>
        <w:ind w:left="1134"/>
        <w:jc w:val="both"/>
        <w:rPr>
          <w:b w:val="0"/>
          <w:sz w:val="8"/>
          <w:szCs w:val="8"/>
        </w:rPr>
      </w:pPr>
    </w:p>
    <w:tbl>
      <w:tblPr>
        <w:tblStyle w:val="Tablaconcuadrcula"/>
        <w:tblW w:w="0" w:type="auto"/>
        <w:tblLook w:val="04A0" w:firstRow="1" w:lastRow="0" w:firstColumn="1" w:lastColumn="0" w:noHBand="0" w:noVBand="1"/>
      </w:tblPr>
      <w:tblGrid>
        <w:gridCol w:w="4508"/>
        <w:gridCol w:w="4508"/>
      </w:tblGrid>
      <w:tr w:rsidR="00732FA8" w:rsidRPr="008A1775" w14:paraId="0865A904" w14:textId="77777777" w:rsidTr="003423E7">
        <w:tc>
          <w:tcPr>
            <w:tcW w:w="9016" w:type="dxa"/>
            <w:gridSpan w:val="2"/>
            <w:shd w:val="clear" w:color="auto" w:fill="D9D9D9" w:themeFill="background1" w:themeFillShade="D9"/>
          </w:tcPr>
          <w:p w14:paraId="6C515CE5" w14:textId="77777777" w:rsidR="00732FA8" w:rsidRPr="008A1775" w:rsidRDefault="00732FA8">
            <w:pPr>
              <w:pStyle w:val="Prrafodelista"/>
              <w:numPr>
                <w:ilvl w:val="0"/>
                <w:numId w:val="35"/>
              </w:numPr>
              <w:ind w:left="306" w:hanging="306"/>
              <w:jc w:val="both"/>
              <w:rPr>
                <w:bCs/>
                <w:lang w:eastAsia="es-PE"/>
              </w:rPr>
            </w:pPr>
            <w:r w:rsidRPr="008A1775">
              <w:rPr>
                <w:b/>
                <w:lang w:eastAsia="es-PE"/>
              </w:rPr>
              <w:t>Criterios de aceptación del producto</w:t>
            </w:r>
            <w:r w:rsidRPr="008A1775">
              <w:rPr>
                <w:bCs/>
                <w:lang w:eastAsia="es-PE"/>
              </w:rPr>
              <w:t xml:space="preserve">: </w:t>
            </w:r>
            <w:r w:rsidRPr="008A1775">
              <w:rPr>
                <w:rFonts w:ascii="Verdana" w:hAnsi="Verdana"/>
                <w:bCs/>
                <w:i/>
                <w:iCs/>
                <w:sz w:val="16"/>
                <w:szCs w:val="16"/>
                <w:lang w:eastAsia="es-PE"/>
              </w:rPr>
              <w:t>Conjunto de requisitos que deben cumplirse antes que se acepte el producto del proyecto.</w:t>
            </w:r>
          </w:p>
        </w:tc>
      </w:tr>
      <w:tr w:rsidR="00732FA8" w:rsidRPr="008A1775" w14:paraId="3F910950" w14:textId="77777777" w:rsidTr="003423E7">
        <w:tc>
          <w:tcPr>
            <w:tcW w:w="4508" w:type="dxa"/>
            <w:vAlign w:val="center"/>
          </w:tcPr>
          <w:p w14:paraId="3F11C09D" w14:textId="77777777" w:rsidR="00732FA8" w:rsidRPr="008A1775" w:rsidRDefault="00732FA8" w:rsidP="008A1775">
            <w:pPr>
              <w:pStyle w:val="Prrafodelista"/>
              <w:ind w:left="22"/>
              <w:jc w:val="both"/>
              <w:rPr>
                <w:rFonts w:ascii="Arial" w:hAnsi="Arial" w:cs="Arial"/>
                <w:bCs/>
                <w:i/>
                <w:iCs/>
                <w:sz w:val="20"/>
                <w:szCs w:val="20"/>
                <w:lang w:eastAsia="es-PE"/>
              </w:rPr>
            </w:pPr>
            <w:r w:rsidRPr="008A1775">
              <w:rPr>
                <w:rFonts w:ascii="Arial" w:hAnsi="Arial" w:cs="Arial"/>
                <w:bCs/>
                <w:i/>
                <w:iCs/>
                <w:sz w:val="20"/>
                <w:szCs w:val="20"/>
                <w:lang w:eastAsia="es-PE"/>
              </w:rPr>
              <w:lastRenderedPageBreak/>
              <w:t>Conceptos</w:t>
            </w:r>
          </w:p>
        </w:tc>
        <w:tc>
          <w:tcPr>
            <w:tcW w:w="4508" w:type="dxa"/>
            <w:vAlign w:val="center"/>
          </w:tcPr>
          <w:p w14:paraId="27172FC9" w14:textId="77777777" w:rsidR="00732FA8" w:rsidRPr="008A1775" w:rsidRDefault="00732FA8" w:rsidP="008A1775">
            <w:pPr>
              <w:pStyle w:val="Prrafodelista"/>
              <w:ind w:left="0"/>
              <w:jc w:val="both"/>
              <w:rPr>
                <w:rFonts w:ascii="Arial" w:hAnsi="Arial" w:cs="Arial"/>
                <w:bCs/>
                <w:i/>
                <w:iCs/>
                <w:sz w:val="20"/>
                <w:szCs w:val="20"/>
                <w:lang w:eastAsia="es-PE"/>
              </w:rPr>
            </w:pPr>
            <w:r w:rsidRPr="008A1775">
              <w:rPr>
                <w:rFonts w:ascii="Arial" w:hAnsi="Arial" w:cs="Arial"/>
                <w:bCs/>
                <w:i/>
                <w:iCs/>
                <w:sz w:val="20"/>
                <w:szCs w:val="20"/>
                <w:lang w:eastAsia="es-PE"/>
              </w:rPr>
              <w:t>Criterios de aceptación</w:t>
            </w:r>
          </w:p>
        </w:tc>
      </w:tr>
      <w:tr w:rsidR="00732FA8" w:rsidRPr="008A1775" w14:paraId="09A7E6C4" w14:textId="77777777" w:rsidTr="003423E7">
        <w:tc>
          <w:tcPr>
            <w:tcW w:w="4508" w:type="dxa"/>
            <w:vAlign w:val="center"/>
          </w:tcPr>
          <w:p w14:paraId="3A1F0CFE"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Técnicos</w:t>
            </w:r>
          </w:p>
        </w:tc>
        <w:tc>
          <w:tcPr>
            <w:tcW w:w="4508" w:type="dxa"/>
            <w:vAlign w:val="center"/>
          </w:tcPr>
          <w:p w14:paraId="54423853"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Cumplir con la normatividad Peruana vigente en temas de minería.</w:t>
            </w:r>
          </w:p>
          <w:p w14:paraId="0B77B002"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Los informes deben ser aprobados por la Oficina de Gestión Social del Ministerio de Energía y Minas.</w:t>
            </w:r>
          </w:p>
        </w:tc>
      </w:tr>
      <w:tr w:rsidR="00732FA8" w:rsidRPr="008A1775" w14:paraId="056A1312" w14:textId="77777777" w:rsidTr="003423E7">
        <w:tc>
          <w:tcPr>
            <w:tcW w:w="4508" w:type="dxa"/>
            <w:vAlign w:val="center"/>
          </w:tcPr>
          <w:p w14:paraId="094C9CDC"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De calidad</w:t>
            </w:r>
          </w:p>
        </w:tc>
        <w:tc>
          <w:tcPr>
            <w:tcW w:w="4508" w:type="dxa"/>
            <w:vAlign w:val="center"/>
          </w:tcPr>
          <w:p w14:paraId="5B2A6B7A"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Se debe lograr la satisfacción del cliente a un 80%.</w:t>
            </w:r>
          </w:p>
        </w:tc>
      </w:tr>
      <w:tr w:rsidR="00732FA8" w:rsidRPr="008A1775" w14:paraId="741FD16F" w14:textId="77777777" w:rsidTr="003423E7">
        <w:tc>
          <w:tcPr>
            <w:tcW w:w="4508" w:type="dxa"/>
            <w:vAlign w:val="center"/>
          </w:tcPr>
          <w:p w14:paraId="516A54A8"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Administrativos</w:t>
            </w:r>
          </w:p>
        </w:tc>
        <w:tc>
          <w:tcPr>
            <w:tcW w:w="4508" w:type="dxa"/>
            <w:vAlign w:val="center"/>
          </w:tcPr>
          <w:p w14:paraId="773E96EE"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El producto debe implementarse cumpliendo con las políticas y procedimientos de Lumina Copper.</w:t>
            </w:r>
          </w:p>
          <w:p w14:paraId="373129DD"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Todos los entregables deben ser aprobados por la gerencia general.</w:t>
            </w:r>
          </w:p>
        </w:tc>
      </w:tr>
      <w:tr w:rsidR="00732FA8" w:rsidRPr="008A1775" w14:paraId="3E726D56" w14:textId="77777777" w:rsidTr="003423E7">
        <w:tc>
          <w:tcPr>
            <w:tcW w:w="4508" w:type="dxa"/>
            <w:shd w:val="clear" w:color="auto" w:fill="auto"/>
            <w:vAlign w:val="center"/>
          </w:tcPr>
          <w:p w14:paraId="03B27A7A"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Comerciales</w:t>
            </w:r>
          </w:p>
        </w:tc>
        <w:tc>
          <w:tcPr>
            <w:tcW w:w="4508" w:type="dxa"/>
            <w:shd w:val="clear" w:color="auto" w:fill="auto"/>
            <w:vAlign w:val="center"/>
          </w:tcPr>
          <w:p w14:paraId="71114434"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No aplica</w:t>
            </w:r>
          </w:p>
        </w:tc>
      </w:tr>
      <w:tr w:rsidR="00732FA8" w:rsidRPr="008A1775" w14:paraId="31630ACC" w14:textId="77777777" w:rsidTr="003423E7">
        <w:tc>
          <w:tcPr>
            <w:tcW w:w="4508" w:type="dxa"/>
            <w:vAlign w:val="center"/>
          </w:tcPr>
          <w:p w14:paraId="46D94C31" w14:textId="77777777" w:rsidR="00732FA8" w:rsidRPr="008A1775" w:rsidRDefault="00732FA8" w:rsidP="008A1775">
            <w:pPr>
              <w:pStyle w:val="Prrafodelista"/>
              <w:ind w:left="589"/>
              <w:jc w:val="both"/>
              <w:rPr>
                <w:rFonts w:ascii="Arial" w:hAnsi="Arial" w:cs="Arial"/>
                <w:bCs/>
                <w:sz w:val="20"/>
                <w:szCs w:val="20"/>
                <w:lang w:eastAsia="es-PE"/>
              </w:rPr>
            </w:pPr>
            <w:r w:rsidRPr="008A1775">
              <w:rPr>
                <w:rFonts w:ascii="Arial" w:hAnsi="Arial" w:cs="Arial"/>
                <w:bCs/>
                <w:sz w:val="20"/>
                <w:szCs w:val="20"/>
                <w:lang w:eastAsia="es-PE"/>
              </w:rPr>
              <w:t>Sociales</w:t>
            </w:r>
          </w:p>
        </w:tc>
        <w:tc>
          <w:tcPr>
            <w:tcW w:w="4508" w:type="dxa"/>
            <w:vAlign w:val="center"/>
          </w:tcPr>
          <w:p w14:paraId="194CC660" w14:textId="77777777" w:rsidR="00732FA8" w:rsidRPr="008A1775" w:rsidRDefault="00732FA8">
            <w:pPr>
              <w:pStyle w:val="Prrafodelista"/>
              <w:numPr>
                <w:ilvl w:val="0"/>
                <w:numId w:val="25"/>
              </w:numPr>
              <w:ind w:left="343" w:hanging="284"/>
              <w:jc w:val="both"/>
              <w:rPr>
                <w:rFonts w:ascii="Arial" w:hAnsi="Arial" w:cs="Arial"/>
                <w:bCs/>
                <w:sz w:val="20"/>
                <w:szCs w:val="20"/>
                <w:lang w:eastAsia="es-PE"/>
              </w:rPr>
            </w:pPr>
            <w:r w:rsidRPr="008A1775">
              <w:rPr>
                <w:rFonts w:ascii="Arial" w:hAnsi="Arial" w:cs="Arial"/>
                <w:bCs/>
                <w:sz w:val="20"/>
                <w:szCs w:val="20"/>
                <w:lang w:eastAsia="es-PE"/>
              </w:rPr>
              <w:t>Incrementar la confianza de la población del área de influencia del proyecto El Galeno.</w:t>
            </w:r>
          </w:p>
        </w:tc>
      </w:tr>
    </w:tbl>
    <w:p w14:paraId="3FA1F73F" w14:textId="77777777" w:rsidR="00732FA8" w:rsidRPr="008A1775" w:rsidRDefault="00732FA8" w:rsidP="008A1775">
      <w:pPr>
        <w:pStyle w:val="Ttulo2"/>
        <w:spacing w:before="0" w:beforeAutospacing="0" w:after="0" w:afterAutospacing="0" w:line="480" w:lineRule="auto"/>
        <w:ind w:left="1134"/>
        <w:jc w:val="both"/>
        <w:rPr>
          <w:b w:val="0"/>
          <w:sz w:val="8"/>
          <w:szCs w:val="8"/>
        </w:rPr>
      </w:pPr>
    </w:p>
    <w:tbl>
      <w:tblPr>
        <w:tblStyle w:val="Tablaconcuadrcula"/>
        <w:tblW w:w="0" w:type="auto"/>
        <w:tblLook w:val="04A0" w:firstRow="1" w:lastRow="0" w:firstColumn="1" w:lastColumn="0" w:noHBand="0" w:noVBand="1"/>
      </w:tblPr>
      <w:tblGrid>
        <w:gridCol w:w="9016"/>
      </w:tblGrid>
      <w:tr w:rsidR="00732FA8" w:rsidRPr="008A1775" w14:paraId="125392CD" w14:textId="77777777" w:rsidTr="003423E7">
        <w:tc>
          <w:tcPr>
            <w:tcW w:w="9016" w:type="dxa"/>
            <w:tcBorders>
              <w:bottom w:val="single" w:sz="4" w:space="0" w:color="auto"/>
            </w:tcBorders>
            <w:shd w:val="clear" w:color="auto" w:fill="D9D9D9" w:themeFill="background1" w:themeFillShade="D9"/>
          </w:tcPr>
          <w:p w14:paraId="4396FC23" w14:textId="77777777" w:rsidR="00732FA8" w:rsidRPr="008A1775" w:rsidRDefault="00732FA8">
            <w:pPr>
              <w:pStyle w:val="Prrafodelista"/>
              <w:numPr>
                <w:ilvl w:val="0"/>
                <w:numId w:val="35"/>
              </w:numPr>
              <w:ind w:left="306" w:hanging="306"/>
              <w:jc w:val="both"/>
              <w:rPr>
                <w:bCs/>
                <w:lang w:eastAsia="es-PE"/>
              </w:rPr>
            </w:pPr>
            <w:r w:rsidRPr="008A1775">
              <w:rPr>
                <w:b/>
                <w:lang w:eastAsia="es-PE"/>
              </w:rPr>
              <w:t>Exclusiones del Proyecto</w:t>
            </w:r>
            <w:r w:rsidRPr="008A1775">
              <w:rPr>
                <w:bCs/>
                <w:lang w:eastAsia="es-PE"/>
              </w:rPr>
              <w:t xml:space="preserve">: </w:t>
            </w:r>
            <w:r w:rsidRPr="008A1775">
              <w:rPr>
                <w:rFonts w:ascii="Verdana" w:hAnsi="Verdana"/>
                <w:bCs/>
                <w:i/>
                <w:iCs/>
                <w:sz w:val="16"/>
                <w:szCs w:val="16"/>
                <w:lang w:eastAsia="es-PE"/>
              </w:rPr>
              <w:t>Identifica lo que se excluye del proyecto. Indicar explícitamente lo que se encuentra fuera del alcance del proyecto.</w:t>
            </w:r>
          </w:p>
        </w:tc>
      </w:tr>
      <w:tr w:rsidR="00732FA8" w:rsidRPr="008A1775" w14:paraId="6EBF8E47" w14:textId="77777777" w:rsidTr="003423E7">
        <w:tc>
          <w:tcPr>
            <w:tcW w:w="9016" w:type="dxa"/>
            <w:vAlign w:val="center"/>
          </w:tcPr>
          <w:p w14:paraId="2B336BE9"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Las actividades del plan de relaciones comunitarias ya están definidas en el estudio de impacto ambiental semi detallado V modificatoria, por lo que su contenido no será modificado ni ampliado.</w:t>
            </w:r>
          </w:p>
        </w:tc>
      </w:tr>
    </w:tbl>
    <w:p w14:paraId="45C22251" w14:textId="77777777" w:rsidR="00732FA8" w:rsidRPr="008A1775" w:rsidRDefault="00732FA8" w:rsidP="008A1775">
      <w:pPr>
        <w:pStyle w:val="Ttulo2"/>
        <w:spacing w:before="0" w:beforeAutospacing="0" w:after="0" w:afterAutospacing="0" w:line="480" w:lineRule="auto"/>
        <w:ind w:left="1134"/>
        <w:jc w:val="both"/>
        <w:rPr>
          <w:b w:val="0"/>
          <w:sz w:val="8"/>
          <w:szCs w:val="8"/>
        </w:rPr>
      </w:pPr>
    </w:p>
    <w:tbl>
      <w:tblPr>
        <w:tblStyle w:val="Tablaconcuadrcula"/>
        <w:tblW w:w="0" w:type="auto"/>
        <w:tblLook w:val="04A0" w:firstRow="1" w:lastRow="0" w:firstColumn="1" w:lastColumn="0" w:noHBand="0" w:noVBand="1"/>
      </w:tblPr>
      <w:tblGrid>
        <w:gridCol w:w="9016"/>
      </w:tblGrid>
      <w:tr w:rsidR="00732FA8" w:rsidRPr="008A1775" w14:paraId="217E8383" w14:textId="77777777" w:rsidTr="003423E7">
        <w:tc>
          <w:tcPr>
            <w:tcW w:w="9016" w:type="dxa"/>
            <w:shd w:val="clear" w:color="auto" w:fill="D9D9D9" w:themeFill="background1" w:themeFillShade="D9"/>
          </w:tcPr>
          <w:p w14:paraId="43AB6640" w14:textId="77777777" w:rsidR="00732FA8" w:rsidRPr="008A1775" w:rsidRDefault="00732FA8">
            <w:pPr>
              <w:pStyle w:val="Prrafodelista"/>
              <w:numPr>
                <w:ilvl w:val="0"/>
                <w:numId w:val="35"/>
              </w:numPr>
              <w:ind w:left="306" w:hanging="306"/>
              <w:jc w:val="both"/>
              <w:rPr>
                <w:bCs/>
                <w:lang w:eastAsia="es-PE"/>
              </w:rPr>
            </w:pPr>
            <w:r w:rsidRPr="008A1775">
              <w:rPr>
                <w:b/>
                <w:lang w:eastAsia="es-PE"/>
              </w:rPr>
              <w:t>Restricciones del Proyecto</w:t>
            </w:r>
            <w:r w:rsidRPr="008A1775">
              <w:rPr>
                <w:bCs/>
                <w:lang w:eastAsia="es-PE"/>
              </w:rPr>
              <w:t xml:space="preserve">: </w:t>
            </w:r>
            <w:r w:rsidRPr="008A1775">
              <w:rPr>
                <w:rFonts w:ascii="Verdana" w:hAnsi="Verdana"/>
                <w:bCs/>
                <w:i/>
                <w:iCs/>
                <w:sz w:val="16"/>
                <w:szCs w:val="16"/>
                <w:lang w:eastAsia="es-PE"/>
              </w:rPr>
              <w:t>F</w:t>
            </w:r>
            <w:r w:rsidRPr="008A1775">
              <w:rPr>
                <w:rFonts w:ascii="Verdana" w:eastAsiaTheme="minorHAnsi" w:hAnsi="Verdana" w:cs="Verdana"/>
                <w:i/>
                <w:iCs/>
                <w:sz w:val="16"/>
                <w:szCs w:val="16"/>
                <w:lang w:eastAsia="en-US"/>
              </w:rPr>
              <w:t>actores que limitan el rendimiento del proyecto, el rendimiento de un proceso del proyecto, o las opciones de planificación del proyecto. pueden aplicar a los objetivos del proyecto o a los recursos que se emplea en el proyecto.</w:t>
            </w:r>
          </w:p>
        </w:tc>
      </w:tr>
      <w:tr w:rsidR="00732FA8" w:rsidRPr="008A1775" w14:paraId="355DB87C" w14:textId="77777777" w:rsidTr="003423E7">
        <w:tc>
          <w:tcPr>
            <w:tcW w:w="9016" w:type="dxa"/>
            <w:vAlign w:val="center"/>
          </w:tcPr>
          <w:p w14:paraId="0D87FF67"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El plan de relaciones comunitarias deberá ser implementado en un año</w:t>
            </w:r>
          </w:p>
        </w:tc>
      </w:tr>
      <w:tr w:rsidR="00732FA8" w:rsidRPr="008A1775" w14:paraId="7B2DF43E" w14:textId="77777777" w:rsidTr="003423E7">
        <w:tc>
          <w:tcPr>
            <w:tcW w:w="9016" w:type="dxa"/>
            <w:vAlign w:val="center"/>
          </w:tcPr>
          <w:p w14:paraId="677B2B03"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El presupuesto del proyecto es S/ 1,483,354 y no deberá haber incrementado</w:t>
            </w:r>
          </w:p>
        </w:tc>
      </w:tr>
      <w:tr w:rsidR="00732FA8" w:rsidRPr="008A1775" w14:paraId="712B6AAD" w14:textId="77777777" w:rsidTr="003423E7">
        <w:tc>
          <w:tcPr>
            <w:tcW w:w="9016" w:type="dxa"/>
            <w:vAlign w:val="center"/>
          </w:tcPr>
          <w:p w14:paraId="2CFFECC7"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Los informes semanales se presentarán los jueves hasta las 5:00 pm</w:t>
            </w:r>
          </w:p>
        </w:tc>
      </w:tr>
      <w:tr w:rsidR="00732FA8" w:rsidRPr="008A1775" w14:paraId="3D8279DA" w14:textId="77777777" w:rsidTr="003423E7">
        <w:tc>
          <w:tcPr>
            <w:tcW w:w="9016" w:type="dxa"/>
            <w:vAlign w:val="center"/>
          </w:tcPr>
          <w:p w14:paraId="29A86DA1"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Los informes mensuales se presentarán hasta el quinto día hábil del siguiente mes</w:t>
            </w:r>
          </w:p>
        </w:tc>
      </w:tr>
      <w:tr w:rsidR="00732FA8" w:rsidRPr="008A1775" w14:paraId="22469B01" w14:textId="77777777" w:rsidTr="003423E7">
        <w:tc>
          <w:tcPr>
            <w:tcW w:w="9016" w:type="dxa"/>
            <w:vAlign w:val="center"/>
          </w:tcPr>
          <w:p w14:paraId="51897B28" w14:textId="77777777" w:rsidR="00732FA8" w:rsidRPr="008A1775" w:rsidRDefault="00732FA8" w:rsidP="008A1775">
            <w:pPr>
              <w:pStyle w:val="Prrafodelista"/>
              <w:ind w:left="0"/>
              <w:jc w:val="both"/>
              <w:rPr>
                <w:rFonts w:ascii="Arial" w:hAnsi="Arial" w:cs="Arial"/>
                <w:bCs/>
                <w:sz w:val="20"/>
                <w:szCs w:val="20"/>
                <w:lang w:eastAsia="es-PE"/>
              </w:rPr>
            </w:pPr>
            <w:r w:rsidRPr="008A1775">
              <w:rPr>
                <w:rFonts w:ascii="Arial" w:hAnsi="Arial" w:cs="Arial"/>
                <w:bCs/>
                <w:sz w:val="20"/>
                <w:szCs w:val="20"/>
                <w:lang w:eastAsia="es-PE"/>
              </w:rPr>
              <w:t>La implementación del plan de relaciones comunitarias deberá ser coordinado de manera oportuna con los interesados externos.</w:t>
            </w:r>
          </w:p>
        </w:tc>
      </w:tr>
    </w:tbl>
    <w:p w14:paraId="09B5374E" w14:textId="77777777" w:rsidR="00732FA8" w:rsidRPr="008A1775" w:rsidRDefault="00732FA8" w:rsidP="008A1775">
      <w:pPr>
        <w:pStyle w:val="Ttulo2"/>
        <w:spacing w:before="0" w:beforeAutospacing="0" w:after="0" w:afterAutospacing="0" w:line="480" w:lineRule="auto"/>
        <w:ind w:left="1134"/>
        <w:jc w:val="both"/>
        <w:rPr>
          <w:b w:val="0"/>
          <w:szCs w:val="24"/>
        </w:rPr>
      </w:pPr>
    </w:p>
    <w:p w14:paraId="081758D2"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p w14:paraId="02B72D96" w14:textId="77777777" w:rsidR="00732FA8" w:rsidRPr="008A1775" w:rsidRDefault="00732FA8" w:rsidP="008A1775">
      <w:pPr>
        <w:spacing w:after="200" w:line="276" w:lineRule="auto"/>
        <w:rPr>
          <w:rFonts w:ascii="Helvetica" w:eastAsiaTheme="minorHAnsi" w:hAnsi="Helvetica" w:cs="Helvetica"/>
          <w:b/>
          <w:sz w:val="22"/>
          <w:szCs w:val="22"/>
          <w:lang w:eastAsia="en-US"/>
        </w:rPr>
      </w:pPr>
      <w:r w:rsidRPr="008A1775">
        <w:rPr>
          <w:rFonts w:ascii="Helvetica" w:eastAsiaTheme="minorHAnsi" w:hAnsi="Helvetica" w:cs="Helvetica"/>
          <w:b/>
          <w:sz w:val="22"/>
          <w:szCs w:val="22"/>
          <w:lang w:eastAsia="en-US"/>
        </w:rPr>
        <w:br w:type="page"/>
      </w:r>
    </w:p>
    <w:p w14:paraId="485C76EF" w14:textId="77777777" w:rsidR="00732FA8" w:rsidRPr="008A1775" w:rsidRDefault="00732FA8" w:rsidP="008A1775">
      <w:pPr>
        <w:pStyle w:val="Encabezado"/>
        <w:ind w:right="613"/>
        <w:jc w:val="center"/>
        <w:sectPr w:rsidR="00732FA8" w:rsidRPr="008A1775" w:rsidSect="007C3A1E">
          <w:pgSz w:w="11906" w:h="16838" w:code="9"/>
          <w:pgMar w:top="1440" w:right="1440" w:bottom="1440" w:left="1440" w:header="709" w:footer="709" w:gutter="0"/>
          <w:cols w:space="708"/>
          <w:docGrid w:linePitch="360"/>
        </w:sectPr>
      </w:pPr>
    </w:p>
    <w:tbl>
      <w:tblPr>
        <w:tblW w:w="10773"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057"/>
        <w:gridCol w:w="2977"/>
      </w:tblGrid>
      <w:tr w:rsidR="00732FA8" w:rsidRPr="008A1775" w14:paraId="3D293AA3" w14:textId="77777777" w:rsidTr="003423E7">
        <w:trPr>
          <w:trHeight w:val="157"/>
        </w:trPr>
        <w:tc>
          <w:tcPr>
            <w:tcW w:w="2739" w:type="dxa"/>
            <w:vMerge w:val="restart"/>
          </w:tcPr>
          <w:p w14:paraId="1E4B8572" w14:textId="77777777" w:rsidR="00732FA8" w:rsidRPr="008A1775" w:rsidRDefault="00732FA8" w:rsidP="008A1775">
            <w:pPr>
              <w:pStyle w:val="Encabezado"/>
              <w:ind w:right="613"/>
              <w:jc w:val="center"/>
            </w:pPr>
          </w:p>
        </w:tc>
        <w:tc>
          <w:tcPr>
            <w:tcW w:w="5057" w:type="dxa"/>
            <w:vMerge w:val="restart"/>
            <w:vAlign w:val="center"/>
          </w:tcPr>
          <w:p w14:paraId="524B2FFE" w14:textId="77777777" w:rsidR="00732FA8" w:rsidRPr="008A1775" w:rsidRDefault="00732FA8" w:rsidP="008A1775">
            <w:pPr>
              <w:pStyle w:val="Prrafodelista"/>
              <w:ind w:left="0"/>
              <w:jc w:val="center"/>
              <w:rPr>
                <w:b/>
                <w:bCs/>
                <w:sz w:val="28"/>
                <w:szCs w:val="28"/>
              </w:rPr>
            </w:pPr>
            <w:r w:rsidRPr="008A1775">
              <w:rPr>
                <w:b/>
                <w:bCs/>
                <w:sz w:val="28"/>
                <w:szCs w:val="28"/>
              </w:rPr>
              <w:t>ESTRUCTURA DE DESBLOSE DEL TRABAJO (EDT/WBS)</w:t>
            </w:r>
          </w:p>
        </w:tc>
        <w:tc>
          <w:tcPr>
            <w:tcW w:w="2977" w:type="dxa"/>
            <w:tcBorders>
              <w:bottom w:val="single" w:sz="4" w:space="0" w:color="auto"/>
            </w:tcBorders>
            <w:shd w:val="clear" w:color="auto" w:fill="943634" w:themeFill="accent2" w:themeFillShade="BF"/>
            <w:vAlign w:val="center"/>
          </w:tcPr>
          <w:p w14:paraId="297D0B5A"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18B3C135" w14:textId="77777777" w:rsidTr="003423E7">
        <w:tblPrEx>
          <w:tblCellMar>
            <w:left w:w="108" w:type="dxa"/>
            <w:right w:w="108" w:type="dxa"/>
          </w:tblCellMar>
        </w:tblPrEx>
        <w:trPr>
          <w:trHeight w:val="489"/>
        </w:trPr>
        <w:tc>
          <w:tcPr>
            <w:tcW w:w="2739" w:type="dxa"/>
            <w:vMerge/>
          </w:tcPr>
          <w:p w14:paraId="71BB48DE" w14:textId="77777777" w:rsidR="00732FA8" w:rsidRPr="008A1775" w:rsidRDefault="00732FA8" w:rsidP="008A1775">
            <w:pPr>
              <w:pStyle w:val="Encabezado"/>
              <w:ind w:right="613"/>
              <w:jc w:val="center"/>
              <w:rPr>
                <w:noProof/>
                <w:lang w:val="es-ES"/>
              </w:rPr>
            </w:pPr>
          </w:p>
        </w:tc>
        <w:tc>
          <w:tcPr>
            <w:tcW w:w="5057" w:type="dxa"/>
            <w:vMerge/>
          </w:tcPr>
          <w:p w14:paraId="38E75BB1" w14:textId="77777777" w:rsidR="00732FA8" w:rsidRPr="008A1775" w:rsidRDefault="00732FA8" w:rsidP="008A1775">
            <w:pPr>
              <w:pStyle w:val="Encabezado"/>
              <w:jc w:val="center"/>
              <w:rPr>
                <w:b/>
                <w:bCs/>
                <w:sz w:val="32"/>
                <w:szCs w:val="32"/>
              </w:rPr>
            </w:pPr>
          </w:p>
        </w:tc>
        <w:tc>
          <w:tcPr>
            <w:tcW w:w="2977" w:type="dxa"/>
            <w:tcBorders>
              <w:top w:val="single" w:sz="4" w:space="0" w:color="auto"/>
            </w:tcBorders>
            <w:vAlign w:val="center"/>
          </w:tcPr>
          <w:p w14:paraId="1EB576A3" w14:textId="77777777" w:rsidR="00732FA8" w:rsidRPr="008A1775" w:rsidRDefault="00732FA8" w:rsidP="008A1775">
            <w:pPr>
              <w:pStyle w:val="Prrafodelista"/>
              <w:ind w:left="0"/>
              <w:rPr>
                <w:sz w:val="18"/>
                <w:szCs w:val="18"/>
              </w:rPr>
            </w:pPr>
            <w:r w:rsidRPr="008A1775">
              <w:rPr>
                <w:sz w:val="18"/>
                <w:szCs w:val="18"/>
              </w:rPr>
              <w:t>Código: PRC-LC-009</w:t>
            </w:r>
          </w:p>
          <w:p w14:paraId="3294FCD2" w14:textId="77777777" w:rsidR="00732FA8" w:rsidRPr="008A1775" w:rsidRDefault="00732FA8" w:rsidP="008A1775">
            <w:pPr>
              <w:pStyle w:val="Prrafodelista"/>
              <w:ind w:left="0"/>
              <w:rPr>
                <w:b/>
                <w:bCs/>
                <w:sz w:val="18"/>
                <w:szCs w:val="18"/>
              </w:rPr>
            </w:pPr>
            <w:r w:rsidRPr="008A1775">
              <w:rPr>
                <w:sz w:val="18"/>
                <w:szCs w:val="18"/>
                <w:lang w:val="es-ES"/>
              </w:rPr>
              <w:t>Páginas: 01</w:t>
            </w:r>
          </w:p>
        </w:tc>
      </w:tr>
    </w:tbl>
    <w:p w14:paraId="4307DB94" w14:textId="77777777" w:rsidR="00732FA8" w:rsidRPr="008A1775" w:rsidRDefault="00732FA8" w:rsidP="008A1775">
      <w:pPr>
        <w:spacing w:after="200" w:line="120" w:lineRule="atLeast"/>
        <w:contextualSpacing/>
        <w:jc w:val="center"/>
        <w:rPr>
          <w:bCs/>
          <w:sz w:val="8"/>
          <w:szCs w:val="8"/>
          <w:lang w:eastAsia="es-PE"/>
        </w:rPr>
      </w:pPr>
    </w:p>
    <w:p w14:paraId="1F7FA7FE"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3A48216B" w14:textId="77777777" w:rsidTr="003423E7">
        <w:trPr>
          <w:trHeight w:val="185"/>
          <w:jc w:val="center"/>
        </w:trPr>
        <w:tc>
          <w:tcPr>
            <w:tcW w:w="1340" w:type="dxa"/>
            <w:shd w:val="clear" w:color="auto" w:fill="D9D9D9" w:themeFill="background1" w:themeFillShade="D9"/>
          </w:tcPr>
          <w:p w14:paraId="7F5C6BF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7A7323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043DF3C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57BCADB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7C6142A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DDE0721" w14:textId="77777777" w:rsidTr="003423E7">
        <w:trPr>
          <w:trHeight w:val="185"/>
          <w:jc w:val="center"/>
        </w:trPr>
        <w:tc>
          <w:tcPr>
            <w:tcW w:w="1340" w:type="dxa"/>
            <w:shd w:val="clear" w:color="auto" w:fill="auto"/>
          </w:tcPr>
          <w:p w14:paraId="7C36EAC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61DA87A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1792C8B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752BE7E7"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06C82AD" w14:textId="77777777" w:rsidR="00732FA8" w:rsidRPr="008A1775" w:rsidRDefault="00732FA8" w:rsidP="008A1775">
            <w:pPr>
              <w:spacing w:after="100"/>
              <w:contextualSpacing/>
              <w:jc w:val="center"/>
              <w:rPr>
                <w:bCs/>
                <w:sz w:val="16"/>
                <w:szCs w:val="16"/>
                <w:lang w:eastAsia="es-PE"/>
              </w:rPr>
            </w:pPr>
          </w:p>
        </w:tc>
      </w:tr>
    </w:tbl>
    <w:p w14:paraId="59C4667C" w14:textId="77777777" w:rsidR="00732FA8" w:rsidRPr="008A1775" w:rsidRDefault="00732FA8" w:rsidP="008A1775">
      <w:pPr>
        <w:spacing w:after="200" w:line="276" w:lineRule="auto"/>
        <w:jc w:val="center"/>
        <w:rPr>
          <w:b/>
        </w:rPr>
      </w:pPr>
    </w:p>
    <w:p w14:paraId="5E9C99A8" w14:textId="77777777" w:rsidR="00732FA8" w:rsidRPr="008A1775" w:rsidRDefault="00732FA8" w:rsidP="008A1775">
      <w:pPr>
        <w:spacing w:after="200" w:line="276" w:lineRule="auto"/>
        <w:jc w:val="center"/>
        <w:rPr>
          <w:b/>
        </w:rPr>
      </w:pPr>
      <w:r w:rsidRPr="008A1775">
        <w:rPr>
          <w:b/>
        </w:rPr>
        <w:t>FORMATO PRC-LC-009</w:t>
      </w:r>
    </w:p>
    <w:p w14:paraId="38BFB07A" w14:textId="77777777" w:rsidR="00732FA8" w:rsidRPr="008A1775" w:rsidRDefault="00732FA8" w:rsidP="008A1775">
      <w:pPr>
        <w:spacing w:after="200" w:line="276" w:lineRule="auto"/>
        <w:jc w:val="center"/>
        <w:rPr>
          <w:b/>
          <w:sz w:val="28"/>
          <w:szCs w:val="28"/>
        </w:rPr>
      </w:pPr>
      <w:r w:rsidRPr="008A1775">
        <w:rPr>
          <w:rFonts w:ascii="Helvetica" w:eastAsiaTheme="minorHAnsi" w:hAnsi="Helvetica" w:cs="Helvetica"/>
          <w:b/>
          <w:noProof/>
          <w:sz w:val="28"/>
          <w:szCs w:val="28"/>
          <w:lang w:eastAsia="en-US"/>
        </w:rPr>
        <w:drawing>
          <wp:anchor distT="0" distB="0" distL="114300" distR="114300" simplePos="0" relativeHeight="251675648" behindDoc="0" locked="0" layoutInCell="1" allowOverlap="1" wp14:anchorId="3DE3F8DD" wp14:editId="6DCF05EE">
            <wp:simplePos x="0" y="0"/>
            <wp:positionH relativeFrom="column">
              <wp:posOffset>-180975</wp:posOffset>
            </wp:positionH>
            <wp:positionV relativeFrom="paragraph">
              <wp:posOffset>1260475</wp:posOffset>
            </wp:positionV>
            <wp:extent cx="8463280" cy="3086100"/>
            <wp:effectExtent l="0" t="57150" r="0" b="114300"/>
            <wp:wrapSquare wrapText="bothSides"/>
            <wp:docPr id="341477595" name="Diagrama 3414775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anchor>
        </w:drawing>
      </w:r>
      <w:r w:rsidRPr="008A1775">
        <w:rPr>
          <w:b/>
          <w:sz w:val="28"/>
          <w:szCs w:val="28"/>
        </w:rPr>
        <w:t>ESTRUCTURA DE DESGLOSE DEL TRABAJO (EDT/WBS)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1B78A6B8" w14:textId="77777777" w:rsidTr="003423E7">
        <w:trPr>
          <w:trHeight w:val="70"/>
        </w:trPr>
        <w:tc>
          <w:tcPr>
            <w:tcW w:w="4508" w:type="dxa"/>
            <w:shd w:val="clear" w:color="auto" w:fill="D9D9D9" w:themeFill="background1" w:themeFillShade="D9"/>
          </w:tcPr>
          <w:p w14:paraId="2CE2081F" w14:textId="77777777" w:rsidR="00732FA8" w:rsidRPr="008A1775" w:rsidRDefault="00732FA8" w:rsidP="008A1775">
            <w:pPr>
              <w:spacing w:after="80"/>
              <w:jc w:val="center"/>
              <w:rPr>
                <w:bCs/>
                <w:lang w:eastAsia="es-PE"/>
              </w:rPr>
            </w:pPr>
            <w:r w:rsidRPr="008A1775">
              <w:rPr>
                <w:bCs/>
                <w:lang w:eastAsia="es-PE"/>
              </w:rPr>
              <w:t>Nombre del Proyecto</w:t>
            </w:r>
          </w:p>
        </w:tc>
        <w:tc>
          <w:tcPr>
            <w:tcW w:w="4508" w:type="dxa"/>
            <w:shd w:val="clear" w:color="auto" w:fill="D9D9D9" w:themeFill="background1" w:themeFillShade="D9"/>
          </w:tcPr>
          <w:p w14:paraId="765E51E5" w14:textId="77777777" w:rsidR="00732FA8" w:rsidRPr="008A1775" w:rsidRDefault="00732FA8" w:rsidP="008A1775">
            <w:pPr>
              <w:spacing w:after="80"/>
              <w:ind w:left="142"/>
              <w:jc w:val="center"/>
              <w:rPr>
                <w:bCs/>
                <w:lang w:eastAsia="es-PE"/>
              </w:rPr>
            </w:pPr>
            <w:r w:rsidRPr="008A1775">
              <w:rPr>
                <w:bCs/>
                <w:lang w:eastAsia="es-PE"/>
              </w:rPr>
              <w:t>Siglas del Proyecto</w:t>
            </w:r>
          </w:p>
        </w:tc>
      </w:tr>
      <w:tr w:rsidR="00732FA8" w:rsidRPr="008A1775" w14:paraId="399A458A" w14:textId="77777777" w:rsidTr="003423E7">
        <w:tc>
          <w:tcPr>
            <w:tcW w:w="4508" w:type="dxa"/>
            <w:vAlign w:val="center"/>
          </w:tcPr>
          <w:p w14:paraId="7EA0A34D" w14:textId="77777777" w:rsidR="00732FA8" w:rsidRPr="008A1775" w:rsidRDefault="00732FA8" w:rsidP="008A1775">
            <w:pPr>
              <w:spacing w:after="200"/>
              <w:ind w:left="30"/>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73A5C598" w14:textId="77777777" w:rsidR="00732FA8" w:rsidRPr="008A1775" w:rsidRDefault="00732FA8" w:rsidP="008A1775">
            <w:pPr>
              <w:spacing w:after="200"/>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6E6A9992" w14:textId="77777777" w:rsidR="00732FA8" w:rsidRPr="008A1775" w:rsidRDefault="00732FA8" w:rsidP="008A1775">
      <w:pPr>
        <w:pStyle w:val="Ttulo2"/>
        <w:spacing w:before="0" w:beforeAutospacing="0" w:after="0" w:afterAutospacing="0" w:line="480" w:lineRule="auto"/>
        <w:ind w:right="-784"/>
        <w:jc w:val="both"/>
        <w:rPr>
          <w:rFonts w:ascii="Helvetica" w:eastAsiaTheme="minorHAnsi" w:hAnsi="Helvetica" w:cs="Helvetica"/>
          <w:b w:val="0"/>
          <w:sz w:val="22"/>
          <w:szCs w:val="22"/>
          <w:lang w:eastAsia="en-US"/>
        </w:rPr>
        <w:sectPr w:rsidR="00732FA8" w:rsidRPr="008A1775" w:rsidSect="005F1B91">
          <w:pgSz w:w="16838" w:h="11906" w:orient="landscape" w:code="9"/>
          <w:pgMar w:top="1440" w:right="1440" w:bottom="1440" w:left="1440" w:header="709" w:footer="709" w:gutter="0"/>
          <w:cols w:space="708"/>
          <w:docGrid w:linePitch="360"/>
        </w:sect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547"/>
        <w:gridCol w:w="2786"/>
      </w:tblGrid>
      <w:tr w:rsidR="00732FA8" w:rsidRPr="008A1775" w14:paraId="2E1AEFB8" w14:textId="77777777" w:rsidTr="003423E7">
        <w:trPr>
          <w:trHeight w:val="157"/>
        </w:trPr>
        <w:tc>
          <w:tcPr>
            <w:tcW w:w="2739" w:type="dxa"/>
            <w:vMerge w:val="restart"/>
          </w:tcPr>
          <w:p w14:paraId="0A925919" w14:textId="77777777" w:rsidR="00732FA8" w:rsidRPr="008A1775" w:rsidRDefault="00732FA8" w:rsidP="008A1775">
            <w:pPr>
              <w:pStyle w:val="Encabezado"/>
              <w:ind w:right="613"/>
              <w:jc w:val="both"/>
            </w:pPr>
          </w:p>
        </w:tc>
        <w:tc>
          <w:tcPr>
            <w:tcW w:w="3547" w:type="dxa"/>
            <w:vMerge w:val="restart"/>
            <w:vAlign w:val="center"/>
          </w:tcPr>
          <w:p w14:paraId="2B70CCA8" w14:textId="77777777" w:rsidR="00732FA8" w:rsidRPr="008A1775" w:rsidRDefault="00732FA8" w:rsidP="008A1775">
            <w:pPr>
              <w:pStyle w:val="Prrafodelista"/>
              <w:ind w:left="0"/>
              <w:jc w:val="center"/>
              <w:rPr>
                <w:b/>
                <w:bCs/>
                <w:sz w:val="28"/>
                <w:szCs w:val="28"/>
              </w:rPr>
            </w:pPr>
            <w:r w:rsidRPr="008A1775">
              <w:rPr>
                <w:b/>
                <w:bCs/>
                <w:sz w:val="28"/>
                <w:szCs w:val="28"/>
              </w:rPr>
              <w:t>DICCIONARIO DE LA EDT - Completo</w:t>
            </w:r>
          </w:p>
        </w:tc>
        <w:tc>
          <w:tcPr>
            <w:tcW w:w="2786" w:type="dxa"/>
            <w:tcBorders>
              <w:bottom w:val="single" w:sz="4" w:space="0" w:color="auto"/>
            </w:tcBorders>
            <w:shd w:val="clear" w:color="auto" w:fill="943634" w:themeFill="accent2" w:themeFillShade="BF"/>
            <w:vAlign w:val="center"/>
          </w:tcPr>
          <w:p w14:paraId="216801D4"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566F9BE8" w14:textId="77777777" w:rsidTr="003423E7">
        <w:tblPrEx>
          <w:tblCellMar>
            <w:left w:w="108" w:type="dxa"/>
            <w:right w:w="108" w:type="dxa"/>
          </w:tblCellMar>
        </w:tblPrEx>
        <w:trPr>
          <w:trHeight w:val="564"/>
        </w:trPr>
        <w:tc>
          <w:tcPr>
            <w:tcW w:w="2739" w:type="dxa"/>
            <w:vMerge/>
          </w:tcPr>
          <w:p w14:paraId="5A6B272E" w14:textId="77777777" w:rsidR="00732FA8" w:rsidRPr="008A1775" w:rsidRDefault="00732FA8" w:rsidP="008A1775">
            <w:pPr>
              <w:pStyle w:val="Encabezado"/>
              <w:ind w:right="613"/>
              <w:jc w:val="both"/>
              <w:rPr>
                <w:noProof/>
                <w:lang w:val="es-ES"/>
              </w:rPr>
            </w:pPr>
          </w:p>
        </w:tc>
        <w:tc>
          <w:tcPr>
            <w:tcW w:w="3547" w:type="dxa"/>
            <w:vMerge/>
          </w:tcPr>
          <w:p w14:paraId="5BCAF889"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14AD7E08" w14:textId="77777777" w:rsidR="00732FA8" w:rsidRPr="008A1775" w:rsidRDefault="00732FA8" w:rsidP="008A1775">
            <w:pPr>
              <w:pStyle w:val="Prrafodelista"/>
              <w:ind w:left="0"/>
              <w:rPr>
                <w:sz w:val="18"/>
                <w:szCs w:val="18"/>
              </w:rPr>
            </w:pPr>
            <w:r w:rsidRPr="008A1775">
              <w:rPr>
                <w:sz w:val="18"/>
                <w:szCs w:val="18"/>
              </w:rPr>
              <w:t>Código: PRC-LC-010</w:t>
            </w:r>
          </w:p>
          <w:p w14:paraId="5EC8BFB6" w14:textId="77777777" w:rsidR="00732FA8" w:rsidRPr="008A1775" w:rsidRDefault="00732FA8" w:rsidP="008A1775">
            <w:pPr>
              <w:pStyle w:val="Prrafodelista"/>
              <w:ind w:left="0"/>
              <w:rPr>
                <w:b/>
                <w:bCs/>
                <w:sz w:val="18"/>
                <w:szCs w:val="18"/>
              </w:rPr>
            </w:pPr>
            <w:r w:rsidRPr="008A1775">
              <w:rPr>
                <w:sz w:val="18"/>
                <w:szCs w:val="18"/>
                <w:lang w:val="es-ES"/>
              </w:rPr>
              <w:t xml:space="preserve">Páginas: </w:t>
            </w:r>
            <w:r w:rsidRPr="008A1775">
              <w:rPr>
                <w:sz w:val="18"/>
                <w:szCs w:val="18"/>
              </w:rPr>
              <w:t>27</w:t>
            </w:r>
          </w:p>
        </w:tc>
      </w:tr>
    </w:tbl>
    <w:p w14:paraId="12BCF79D" w14:textId="77777777" w:rsidR="00732FA8" w:rsidRPr="008A1775" w:rsidRDefault="00732FA8" w:rsidP="008A1775">
      <w:pPr>
        <w:spacing w:after="200" w:line="276" w:lineRule="auto"/>
        <w:rPr>
          <w:b/>
          <w:sz w:val="8"/>
          <w:szCs w:val="8"/>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38AFC61A" w14:textId="77777777" w:rsidTr="003423E7">
        <w:trPr>
          <w:trHeight w:val="185"/>
        </w:trPr>
        <w:tc>
          <w:tcPr>
            <w:tcW w:w="1340" w:type="dxa"/>
            <w:shd w:val="clear" w:color="auto" w:fill="D9D9D9" w:themeFill="background1" w:themeFillShade="D9"/>
          </w:tcPr>
          <w:p w14:paraId="7673FDD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5ADD85E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7F66F1A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2B52058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04AB3F8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376810DE" w14:textId="77777777" w:rsidTr="003423E7">
        <w:trPr>
          <w:trHeight w:val="185"/>
        </w:trPr>
        <w:tc>
          <w:tcPr>
            <w:tcW w:w="1340" w:type="dxa"/>
            <w:shd w:val="clear" w:color="auto" w:fill="auto"/>
          </w:tcPr>
          <w:p w14:paraId="4A4F9A8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6AE8FB8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0706178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0FC1536A"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06A9B3EC" w14:textId="77777777" w:rsidR="00732FA8" w:rsidRPr="008A1775" w:rsidRDefault="00732FA8" w:rsidP="008A1775">
            <w:pPr>
              <w:spacing w:after="100"/>
              <w:contextualSpacing/>
              <w:jc w:val="center"/>
              <w:rPr>
                <w:bCs/>
                <w:sz w:val="16"/>
                <w:szCs w:val="16"/>
                <w:lang w:eastAsia="es-PE"/>
              </w:rPr>
            </w:pPr>
          </w:p>
        </w:tc>
      </w:tr>
    </w:tbl>
    <w:p w14:paraId="2E5BEDF7" w14:textId="77777777" w:rsidR="00732FA8" w:rsidRPr="008A1775" w:rsidRDefault="00732FA8" w:rsidP="008A1775">
      <w:pPr>
        <w:spacing w:after="200" w:line="276" w:lineRule="auto"/>
        <w:jc w:val="center"/>
        <w:rPr>
          <w:b/>
        </w:rPr>
      </w:pPr>
    </w:p>
    <w:p w14:paraId="17C4E3FD" w14:textId="77777777" w:rsidR="00732FA8" w:rsidRPr="008A1775" w:rsidRDefault="00732FA8" w:rsidP="008A1775">
      <w:pPr>
        <w:spacing w:after="200" w:line="276" w:lineRule="auto"/>
        <w:jc w:val="center"/>
        <w:rPr>
          <w:b/>
        </w:rPr>
      </w:pPr>
      <w:r w:rsidRPr="008A1775">
        <w:rPr>
          <w:b/>
        </w:rPr>
        <w:t>FORMATO PRC-LC-010</w:t>
      </w:r>
    </w:p>
    <w:p w14:paraId="776B30C8" w14:textId="77777777" w:rsidR="00732FA8" w:rsidRPr="008A1775" w:rsidRDefault="00732FA8" w:rsidP="008A1775">
      <w:pPr>
        <w:spacing w:after="200" w:line="276" w:lineRule="auto"/>
        <w:jc w:val="center"/>
        <w:rPr>
          <w:b/>
          <w:sz w:val="28"/>
          <w:szCs w:val="28"/>
        </w:rPr>
      </w:pPr>
      <w:r w:rsidRPr="008A1775">
        <w:rPr>
          <w:b/>
          <w:sz w:val="28"/>
          <w:szCs w:val="28"/>
        </w:rPr>
        <w:t>DICCIONARIO DE LA EDT - Completo</w:t>
      </w:r>
    </w:p>
    <w:tbl>
      <w:tblPr>
        <w:tblStyle w:val="Tablaconcuadrcula"/>
        <w:tblW w:w="0" w:type="auto"/>
        <w:tblLook w:val="04A0" w:firstRow="1" w:lastRow="0" w:firstColumn="1" w:lastColumn="0" w:noHBand="0" w:noVBand="1"/>
      </w:tblPr>
      <w:tblGrid>
        <w:gridCol w:w="4508"/>
        <w:gridCol w:w="4508"/>
      </w:tblGrid>
      <w:tr w:rsidR="00732FA8" w:rsidRPr="008A1775" w14:paraId="26C89641" w14:textId="77777777" w:rsidTr="003423E7">
        <w:trPr>
          <w:trHeight w:val="70"/>
        </w:trPr>
        <w:tc>
          <w:tcPr>
            <w:tcW w:w="4508" w:type="dxa"/>
            <w:shd w:val="clear" w:color="auto" w:fill="D9D9D9" w:themeFill="background1" w:themeFillShade="D9"/>
          </w:tcPr>
          <w:p w14:paraId="663B5A9F" w14:textId="77777777" w:rsidR="00732FA8" w:rsidRPr="008A1775" w:rsidRDefault="00732FA8" w:rsidP="008A1775">
            <w:pPr>
              <w:jc w:val="center"/>
              <w:rPr>
                <w:bCs/>
                <w:lang w:eastAsia="es-PE"/>
              </w:rPr>
            </w:pPr>
            <w:r w:rsidRPr="008A1775">
              <w:rPr>
                <w:bCs/>
                <w:lang w:eastAsia="es-PE"/>
              </w:rPr>
              <w:t>Nombre del Proyecto</w:t>
            </w:r>
          </w:p>
        </w:tc>
        <w:tc>
          <w:tcPr>
            <w:tcW w:w="4508" w:type="dxa"/>
            <w:shd w:val="clear" w:color="auto" w:fill="D9D9D9" w:themeFill="background1" w:themeFillShade="D9"/>
          </w:tcPr>
          <w:p w14:paraId="0E106A3E"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0FA0C7FA" w14:textId="77777777" w:rsidTr="003423E7">
        <w:tc>
          <w:tcPr>
            <w:tcW w:w="4508" w:type="dxa"/>
            <w:vAlign w:val="center"/>
          </w:tcPr>
          <w:p w14:paraId="78390B42"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3F71E667"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26246B08"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067" w:type="dxa"/>
        <w:tblLook w:val="04A0" w:firstRow="1" w:lastRow="0" w:firstColumn="1" w:lastColumn="0" w:noHBand="0" w:noVBand="1"/>
      </w:tblPr>
      <w:tblGrid>
        <w:gridCol w:w="3539"/>
        <w:gridCol w:w="5528"/>
      </w:tblGrid>
      <w:tr w:rsidR="00732FA8" w:rsidRPr="008A1775" w14:paraId="0A53FA4F" w14:textId="77777777" w:rsidTr="003423E7">
        <w:tc>
          <w:tcPr>
            <w:tcW w:w="3539" w:type="dxa"/>
            <w:shd w:val="clear" w:color="auto" w:fill="D9D9D9" w:themeFill="background1" w:themeFillShade="D9"/>
          </w:tcPr>
          <w:p w14:paraId="5E2AE7F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2F131687"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27116782" w14:textId="77777777" w:rsidTr="003423E7">
        <w:trPr>
          <w:trHeight w:val="274"/>
        </w:trPr>
        <w:tc>
          <w:tcPr>
            <w:tcW w:w="3539" w:type="dxa"/>
            <w:vAlign w:val="center"/>
          </w:tcPr>
          <w:p w14:paraId="52B66431"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1.1.</w:t>
            </w:r>
          </w:p>
        </w:tc>
        <w:tc>
          <w:tcPr>
            <w:tcW w:w="5528" w:type="dxa"/>
            <w:vAlign w:val="center"/>
          </w:tcPr>
          <w:p w14:paraId="3A2E8E2F"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ACTA DE CONSTITUCIÓN</w:t>
            </w:r>
          </w:p>
        </w:tc>
      </w:tr>
      <w:tr w:rsidR="00732FA8" w:rsidRPr="008A1775" w14:paraId="1B93E92B" w14:textId="77777777" w:rsidTr="003423E7">
        <w:trPr>
          <w:trHeight w:val="274"/>
        </w:trPr>
        <w:tc>
          <w:tcPr>
            <w:tcW w:w="3539" w:type="dxa"/>
            <w:shd w:val="clear" w:color="auto" w:fill="D9D9D9" w:themeFill="background1" w:themeFillShade="D9"/>
            <w:vAlign w:val="center"/>
          </w:tcPr>
          <w:p w14:paraId="61BCB62C"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1FA5AEE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32344DA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Este documento es con el que se inicia y aprueba formalmente el proyecto.</w:t>
            </w:r>
          </w:p>
        </w:tc>
      </w:tr>
      <w:tr w:rsidR="00732FA8" w:rsidRPr="008A1775" w14:paraId="2B1C0407" w14:textId="77777777" w:rsidTr="003423E7">
        <w:trPr>
          <w:trHeight w:val="274"/>
        </w:trPr>
        <w:tc>
          <w:tcPr>
            <w:tcW w:w="3539" w:type="dxa"/>
            <w:shd w:val="clear" w:color="auto" w:fill="D9D9D9" w:themeFill="background1" w:themeFillShade="D9"/>
            <w:vAlign w:val="center"/>
          </w:tcPr>
          <w:p w14:paraId="1464E6D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7DF9C117"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71718584"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En este documento se realiza la descripción del proyecto, del producto y del director del proyecto, se definen los requisitos del proyecto y del producto, los objetivos, la finalidad, la justificación, el cronograma de hitos, las organizaciones, los riesgos positivos y negativos, el presupuesto.</w:t>
            </w:r>
          </w:p>
        </w:tc>
      </w:tr>
      <w:tr w:rsidR="00732FA8" w:rsidRPr="008A1775" w14:paraId="4F830280" w14:textId="77777777" w:rsidTr="003423E7">
        <w:trPr>
          <w:trHeight w:val="274"/>
        </w:trPr>
        <w:tc>
          <w:tcPr>
            <w:tcW w:w="3539" w:type="dxa"/>
            <w:vMerge w:val="restart"/>
            <w:shd w:val="clear" w:color="auto" w:fill="D9D9D9" w:themeFill="background1" w:themeFillShade="D9"/>
            <w:vAlign w:val="center"/>
          </w:tcPr>
          <w:p w14:paraId="6CD349BF"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00C10FFD"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098F0A18"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760BC7AD" w14:textId="77777777" w:rsidTr="003423E7">
        <w:trPr>
          <w:trHeight w:val="274"/>
        </w:trPr>
        <w:tc>
          <w:tcPr>
            <w:tcW w:w="3539" w:type="dxa"/>
            <w:vMerge/>
            <w:shd w:val="clear" w:color="auto" w:fill="D9D9D9" w:themeFill="background1" w:themeFillShade="D9"/>
            <w:vAlign w:val="center"/>
          </w:tcPr>
          <w:p w14:paraId="7003CE4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D0DD0B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20BD9E8E" w14:textId="77777777" w:rsidTr="003423E7">
        <w:trPr>
          <w:trHeight w:val="274"/>
        </w:trPr>
        <w:tc>
          <w:tcPr>
            <w:tcW w:w="3539" w:type="dxa"/>
            <w:vMerge/>
            <w:shd w:val="clear" w:color="auto" w:fill="D9D9D9" w:themeFill="background1" w:themeFillShade="D9"/>
            <w:vAlign w:val="center"/>
          </w:tcPr>
          <w:p w14:paraId="3CF82C96"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7D35056"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28E3F08C" w14:textId="77777777" w:rsidTr="003423E7">
        <w:trPr>
          <w:trHeight w:val="274"/>
        </w:trPr>
        <w:tc>
          <w:tcPr>
            <w:tcW w:w="3539" w:type="dxa"/>
            <w:vMerge/>
            <w:shd w:val="clear" w:color="auto" w:fill="D9D9D9" w:themeFill="background1" w:themeFillShade="D9"/>
            <w:vAlign w:val="center"/>
          </w:tcPr>
          <w:p w14:paraId="2578609D"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61F354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Reuniones con el sponsor</w:t>
            </w:r>
          </w:p>
          <w:p w14:paraId="464B171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Elaborar el acta de constitución</w:t>
            </w:r>
          </w:p>
          <w:p w14:paraId="49C1BFB2"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Revisar el acta de constitución</w:t>
            </w:r>
          </w:p>
        </w:tc>
      </w:tr>
      <w:tr w:rsidR="00732FA8" w:rsidRPr="008A1775" w14:paraId="15D8A229" w14:textId="77777777" w:rsidTr="003423E7">
        <w:trPr>
          <w:trHeight w:val="274"/>
        </w:trPr>
        <w:tc>
          <w:tcPr>
            <w:tcW w:w="3539" w:type="dxa"/>
            <w:shd w:val="clear" w:color="auto" w:fill="D9D9D9" w:themeFill="background1" w:themeFillShade="D9"/>
            <w:vAlign w:val="center"/>
          </w:tcPr>
          <w:p w14:paraId="4B8FFF61"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6E4501E1"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6866062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Responsable: Project manager</w:t>
            </w:r>
          </w:p>
          <w:p w14:paraId="2D07ECD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Participa:</w:t>
            </w:r>
          </w:p>
          <w:p w14:paraId="24162E6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Apoya: PAM</w:t>
            </w:r>
          </w:p>
          <w:p w14:paraId="01FE0826"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Revisa: RRC</w:t>
            </w:r>
          </w:p>
          <w:p w14:paraId="098B432B"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Sponsor</w:t>
            </w:r>
          </w:p>
          <w:p w14:paraId="3E9C864A"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Da información: </w:t>
            </w:r>
          </w:p>
        </w:tc>
      </w:tr>
      <w:tr w:rsidR="00732FA8" w:rsidRPr="008A1775" w14:paraId="043F6E50" w14:textId="77777777" w:rsidTr="003423E7">
        <w:trPr>
          <w:trHeight w:val="274"/>
        </w:trPr>
        <w:tc>
          <w:tcPr>
            <w:tcW w:w="3539" w:type="dxa"/>
            <w:shd w:val="clear" w:color="auto" w:fill="D9D9D9" w:themeFill="background1" w:themeFillShade="D9"/>
            <w:vAlign w:val="center"/>
          </w:tcPr>
          <w:p w14:paraId="32D1CEEB"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5FBE6E9"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BD654CF"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03 Ene</w:t>
            </w:r>
          </w:p>
          <w:p w14:paraId="08804CB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31 Dic</w:t>
            </w:r>
          </w:p>
          <w:p w14:paraId="3D0BAED8"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Hitos importantes: </w:t>
            </w:r>
            <w:r w:rsidRPr="008A1775">
              <w:rPr>
                <w:rFonts w:ascii="Arial" w:eastAsiaTheme="minorHAnsi" w:hAnsi="Arial" w:cs="Arial"/>
                <w:sz w:val="20"/>
                <w:szCs w:val="20"/>
                <w:lang w:eastAsia="en-US"/>
              </w:rPr>
              <w:t>Acta de constitución aprobada</w:t>
            </w:r>
          </w:p>
        </w:tc>
      </w:tr>
      <w:tr w:rsidR="00732FA8" w:rsidRPr="008A1775" w14:paraId="62AFFE1C" w14:textId="77777777" w:rsidTr="003423E7">
        <w:trPr>
          <w:trHeight w:val="274"/>
        </w:trPr>
        <w:tc>
          <w:tcPr>
            <w:tcW w:w="3539" w:type="dxa"/>
            <w:shd w:val="clear" w:color="auto" w:fill="D9D9D9" w:themeFill="background1" w:themeFillShade="D9"/>
            <w:vAlign w:val="center"/>
          </w:tcPr>
          <w:p w14:paraId="10779E6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58037BE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Quien y cómo se dará por valido y aceptado el PDT</w:t>
            </w:r>
          </w:p>
        </w:tc>
        <w:tc>
          <w:tcPr>
            <w:tcW w:w="5528" w:type="dxa"/>
            <w:vAlign w:val="center"/>
          </w:tcPr>
          <w:p w14:paraId="18B51B2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76DF2631" w14:textId="77777777" w:rsidR="00732FA8" w:rsidRPr="008A1775" w:rsidRDefault="00732FA8" w:rsidP="008A1775">
            <w:pPr>
              <w:autoSpaceDE w:val="0"/>
              <w:autoSpaceDN w:val="0"/>
              <w:adjustRightInd w:val="0"/>
              <w:ind w:left="42"/>
              <w:jc w:val="both"/>
              <w:rPr>
                <w:rFonts w:ascii="Arial" w:eastAsiaTheme="minorHAnsi" w:hAnsi="Arial" w:cs="Arial"/>
                <w:sz w:val="20"/>
                <w:szCs w:val="20"/>
                <w:lang w:eastAsia="en-US"/>
              </w:rPr>
            </w:pPr>
            <w:r w:rsidRPr="008A1775">
              <w:rPr>
                <w:rFonts w:eastAsiaTheme="minorHAnsi"/>
                <w:sz w:val="20"/>
                <w:szCs w:val="20"/>
                <w:lang w:eastAsia="en-US"/>
              </w:rPr>
              <w:t xml:space="preserve">Requisitos que deben cumplirse: </w:t>
            </w:r>
            <w:r w:rsidRPr="008A1775">
              <w:rPr>
                <w:rFonts w:ascii="Arial" w:eastAsiaTheme="minorHAnsi" w:hAnsi="Arial" w:cs="Arial"/>
                <w:sz w:val="20"/>
                <w:szCs w:val="20"/>
                <w:lang w:eastAsia="en-US"/>
              </w:rPr>
              <w:t>El equipo de proyecto debe recibir una copia original física con la firma de aprobación.</w:t>
            </w:r>
          </w:p>
          <w:p w14:paraId="69C9182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todo el equipo del proyecto.</w:t>
            </w:r>
          </w:p>
        </w:tc>
      </w:tr>
      <w:tr w:rsidR="00732FA8" w:rsidRPr="008A1775" w14:paraId="558634FA" w14:textId="77777777" w:rsidTr="003423E7">
        <w:trPr>
          <w:trHeight w:val="274"/>
        </w:trPr>
        <w:tc>
          <w:tcPr>
            <w:tcW w:w="3539" w:type="dxa"/>
            <w:shd w:val="clear" w:color="auto" w:fill="D9D9D9" w:themeFill="background1" w:themeFillShade="D9"/>
            <w:vAlign w:val="center"/>
          </w:tcPr>
          <w:p w14:paraId="14B45AA1"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66059FE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00D3B9A9"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Sponsor brindará la información para la elaboración del acta de constitución.</w:t>
            </w:r>
          </w:p>
        </w:tc>
      </w:tr>
      <w:tr w:rsidR="00732FA8" w:rsidRPr="008A1775" w14:paraId="4EA9CC28" w14:textId="77777777" w:rsidTr="003423E7">
        <w:trPr>
          <w:trHeight w:val="274"/>
        </w:trPr>
        <w:tc>
          <w:tcPr>
            <w:tcW w:w="3539" w:type="dxa"/>
            <w:shd w:val="clear" w:color="auto" w:fill="D9D9D9" w:themeFill="background1" w:themeFillShade="D9"/>
            <w:vAlign w:val="center"/>
          </w:tcPr>
          <w:p w14:paraId="18AB3796"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B802F7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7FAA988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Que el acta de constitución no sea aprobada</w:t>
            </w:r>
          </w:p>
        </w:tc>
      </w:tr>
      <w:tr w:rsidR="00732FA8" w:rsidRPr="008A1775" w14:paraId="0D7AE3DE" w14:textId="77777777" w:rsidTr="003423E7">
        <w:trPr>
          <w:trHeight w:val="274"/>
        </w:trPr>
        <w:tc>
          <w:tcPr>
            <w:tcW w:w="3539" w:type="dxa"/>
            <w:shd w:val="clear" w:color="auto" w:fill="D9D9D9" w:themeFill="background1" w:themeFillShade="D9"/>
            <w:vAlign w:val="center"/>
          </w:tcPr>
          <w:p w14:paraId="6309EA07"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0E640409"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lastRenderedPageBreak/>
              <w:t>Que recursos se necesitan para elaborar el PDT de que tipo, en que cantidades y con que costos</w:t>
            </w:r>
          </w:p>
        </w:tc>
        <w:tc>
          <w:tcPr>
            <w:tcW w:w="5528" w:type="dxa"/>
            <w:vAlign w:val="center"/>
          </w:tcPr>
          <w:p w14:paraId="2DFB798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lastRenderedPageBreak/>
              <w:t xml:space="preserve">Personal: </w:t>
            </w:r>
            <w:r w:rsidRPr="008A1775">
              <w:rPr>
                <w:rFonts w:ascii="Arial" w:eastAsiaTheme="minorHAnsi" w:hAnsi="Arial" w:cs="Arial"/>
                <w:sz w:val="20"/>
                <w:szCs w:val="20"/>
                <w:lang w:eastAsia="en-US"/>
              </w:rPr>
              <w:t>Gerente general, equipo de gestión de proyecto.</w:t>
            </w:r>
          </w:p>
          <w:p w14:paraId="2372FD7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r w:rsidRPr="008A1775">
              <w:rPr>
                <w:rFonts w:ascii="Verdana" w:eastAsiaTheme="minorHAnsi" w:hAnsi="Verdana"/>
                <w:sz w:val="20"/>
                <w:szCs w:val="20"/>
                <w:lang w:eastAsia="en-US"/>
              </w:rPr>
              <w:t>.</w:t>
            </w:r>
          </w:p>
          <w:p w14:paraId="0D72F05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lastRenderedPageBreak/>
              <w:t xml:space="preserve">Equipos o máquinas: </w:t>
            </w:r>
            <w:r w:rsidRPr="008A1775">
              <w:rPr>
                <w:rFonts w:ascii="Arial" w:eastAsiaTheme="minorHAnsi" w:hAnsi="Arial" w:cs="Arial"/>
                <w:sz w:val="20"/>
                <w:szCs w:val="20"/>
                <w:lang w:eastAsia="en-US"/>
              </w:rPr>
              <w:t>Computadora e impresora.</w:t>
            </w:r>
          </w:p>
        </w:tc>
      </w:tr>
      <w:tr w:rsidR="00732FA8" w:rsidRPr="008A1775" w14:paraId="10AF3610" w14:textId="77777777" w:rsidTr="003423E7">
        <w:trPr>
          <w:trHeight w:val="274"/>
        </w:trPr>
        <w:tc>
          <w:tcPr>
            <w:tcW w:w="3539" w:type="dxa"/>
            <w:shd w:val="clear" w:color="auto" w:fill="D9D9D9" w:themeFill="background1" w:themeFillShade="D9"/>
            <w:vAlign w:val="center"/>
          </w:tcPr>
          <w:p w14:paraId="3E848035"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lastRenderedPageBreak/>
              <w:t>Dependencias</w:t>
            </w:r>
          </w:p>
          <w:p w14:paraId="7C3752C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7170BC11"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No aplica</w:t>
            </w:r>
          </w:p>
          <w:p w14:paraId="0CEBD58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Enunciado del alcance del proyecto</w:t>
            </w:r>
          </w:p>
          <w:p w14:paraId="4E6B97E6"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No aplica</w:t>
            </w:r>
          </w:p>
        </w:tc>
      </w:tr>
    </w:tbl>
    <w:p w14:paraId="2CB9BFAF"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4860B6D4" w14:textId="77777777" w:rsidTr="003423E7">
        <w:tc>
          <w:tcPr>
            <w:tcW w:w="3539" w:type="dxa"/>
            <w:shd w:val="clear" w:color="auto" w:fill="D9D9D9" w:themeFill="background1" w:themeFillShade="D9"/>
          </w:tcPr>
          <w:p w14:paraId="6CFB5511"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00FB6BBC"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7E6C3C2F" w14:textId="77777777" w:rsidTr="003423E7">
        <w:trPr>
          <w:trHeight w:val="274"/>
        </w:trPr>
        <w:tc>
          <w:tcPr>
            <w:tcW w:w="3539" w:type="dxa"/>
            <w:vAlign w:val="center"/>
          </w:tcPr>
          <w:p w14:paraId="4152D150"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1.2</w:t>
            </w:r>
          </w:p>
        </w:tc>
        <w:tc>
          <w:tcPr>
            <w:tcW w:w="5528" w:type="dxa"/>
            <w:vAlign w:val="center"/>
          </w:tcPr>
          <w:p w14:paraId="2134B764"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PLAN DEL PROYECTO</w:t>
            </w:r>
          </w:p>
        </w:tc>
      </w:tr>
      <w:tr w:rsidR="00732FA8" w:rsidRPr="008A1775" w14:paraId="4AEC2444" w14:textId="77777777" w:rsidTr="003423E7">
        <w:trPr>
          <w:trHeight w:val="274"/>
        </w:trPr>
        <w:tc>
          <w:tcPr>
            <w:tcW w:w="3539" w:type="dxa"/>
            <w:shd w:val="clear" w:color="auto" w:fill="D9D9D9" w:themeFill="background1" w:themeFillShade="D9"/>
            <w:vAlign w:val="center"/>
          </w:tcPr>
          <w:p w14:paraId="194DD48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59DE356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3CB3706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Este documento es el que detalla la planificación del proyecto</w:t>
            </w:r>
          </w:p>
        </w:tc>
      </w:tr>
      <w:tr w:rsidR="00732FA8" w:rsidRPr="008A1775" w14:paraId="1C57D5D7" w14:textId="77777777" w:rsidTr="003423E7">
        <w:trPr>
          <w:trHeight w:val="274"/>
        </w:trPr>
        <w:tc>
          <w:tcPr>
            <w:tcW w:w="3539" w:type="dxa"/>
            <w:shd w:val="clear" w:color="auto" w:fill="D9D9D9" w:themeFill="background1" w:themeFillShade="D9"/>
            <w:vAlign w:val="center"/>
          </w:tcPr>
          <w:p w14:paraId="6038206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644068EF"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shd w:val="clear" w:color="auto" w:fill="auto"/>
            <w:vAlign w:val="center"/>
          </w:tcPr>
          <w:p w14:paraId="16067E4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En este documento se define cómo se ejecutará, supervisará y controlará el proyecto, este documento debe ser formalmente aprobado. Está compuesto por los siguientes documentos de planificación:</w:t>
            </w:r>
          </w:p>
          <w:p w14:paraId="1227416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Lista de stakeholders-por rol general en el proyecto.</w:t>
            </w:r>
          </w:p>
          <w:p w14:paraId="0704336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Clasificación de stakeholders-matriz de influencia vs poder.</w:t>
            </w:r>
          </w:p>
          <w:p w14:paraId="4734D85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Clasificación de stakeholders-matriz interés vs poder.</w:t>
            </w:r>
          </w:p>
          <w:p w14:paraId="515CB7A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Clasificación de stakeholders-matriz impacto vs influencia.</w:t>
            </w:r>
          </w:p>
          <w:p w14:paraId="6CFF76E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Registro de stakeholders</w:t>
            </w:r>
          </w:p>
          <w:p w14:paraId="1F80B2C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Estrategia de gestión de stakeholders</w:t>
            </w:r>
          </w:p>
          <w:p w14:paraId="2757BE6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Enunciado del alcance.</w:t>
            </w:r>
          </w:p>
          <w:p w14:paraId="6C31740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Estructura de desglose de trabajo (EDT/WBS).</w:t>
            </w:r>
          </w:p>
          <w:p w14:paraId="403C0F5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Diccionario de la EDT – completo.</w:t>
            </w:r>
          </w:p>
          <w:p w14:paraId="5B26949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Estimación de duración de actividades.</w:t>
            </w:r>
          </w:p>
          <w:p w14:paraId="721F3FF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Cronograma.</w:t>
            </w:r>
          </w:p>
          <w:p w14:paraId="33E5E22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Costeo del proyecto.</w:t>
            </w:r>
          </w:p>
          <w:p w14:paraId="152138D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Presupuesto del proyecto – por fase y entregable.</w:t>
            </w:r>
          </w:p>
          <w:p w14:paraId="368EB86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Presupuesto del proyecto – por fase y tipo de recurso.</w:t>
            </w:r>
          </w:p>
          <w:p w14:paraId="1C44D32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Presupuesto en el tiempo – curva S.</w:t>
            </w:r>
          </w:p>
          <w:p w14:paraId="1766796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Organigrama del proyecto.</w:t>
            </w:r>
          </w:p>
          <w:p w14:paraId="514C619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Matriz de asignación de responsabilidades.</w:t>
            </w:r>
          </w:p>
          <w:p w14:paraId="7A49FE9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Descripción de roles.</w:t>
            </w:r>
          </w:p>
          <w:p w14:paraId="03B9651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Matriz de comunicaciones.</w:t>
            </w:r>
          </w:p>
          <w:p w14:paraId="7A67E2A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Identificación y evaluación cualitativa de riesgos.</w:t>
            </w:r>
          </w:p>
          <w:p w14:paraId="7E6FA69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Plan de respuesta a riesgos.</w:t>
            </w:r>
          </w:p>
        </w:tc>
      </w:tr>
      <w:tr w:rsidR="00732FA8" w:rsidRPr="008A1775" w14:paraId="514DBB65" w14:textId="77777777" w:rsidTr="003423E7">
        <w:trPr>
          <w:trHeight w:val="274"/>
        </w:trPr>
        <w:tc>
          <w:tcPr>
            <w:tcW w:w="3539" w:type="dxa"/>
            <w:vMerge w:val="restart"/>
            <w:shd w:val="clear" w:color="auto" w:fill="D9D9D9" w:themeFill="background1" w:themeFillShade="D9"/>
            <w:vAlign w:val="center"/>
          </w:tcPr>
          <w:p w14:paraId="70B355DF"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2AF231C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286BF975"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0C4654B1" w14:textId="77777777" w:rsidTr="003423E7">
        <w:trPr>
          <w:trHeight w:val="274"/>
        </w:trPr>
        <w:tc>
          <w:tcPr>
            <w:tcW w:w="3539" w:type="dxa"/>
            <w:vMerge/>
            <w:shd w:val="clear" w:color="auto" w:fill="D9D9D9" w:themeFill="background1" w:themeFillShade="D9"/>
            <w:vAlign w:val="center"/>
          </w:tcPr>
          <w:p w14:paraId="2E1AECE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9FE4FC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06E0963B" w14:textId="77777777" w:rsidTr="003423E7">
        <w:trPr>
          <w:trHeight w:val="274"/>
        </w:trPr>
        <w:tc>
          <w:tcPr>
            <w:tcW w:w="3539" w:type="dxa"/>
            <w:vMerge/>
            <w:shd w:val="clear" w:color="auto" w:fill="D9D9D9" w:themeFill="background1" w:themeFillShade="D9"/>
            <w:vAlign w:val="center"/>
          </w:tcPr>
          <w:p w14:paraId="012BB8E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5617560"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1270C7C" w14:textId="77777777" w:rsidTr="003423E7">
        <w:trPr>
          <w:trHeight w:val="274"/>
        </w:trPr>
        <w:tc>
          <w:tcPr>
            <w:tcW w:w="3539" w:type="dxa"/>
            <w:vMerge/>
            <w:shd w:val="clear" w:color="auto" w:fill="D9D9D9" w:themeFill="background1" w:themeFillShade="D9"/>
            <w:vAlign w:val="center"/>
          </w:tcPr>
          <w:p w14:paraId="70F016CD"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5A7AE57"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En este documento se define cómo se ejecutará, supervisará y controlará el proyecto, este documento debe ser formalmente aprobado. Está compuesto por los siguientes documentos de planificación:</w:t>
            </w:r>
          </w:p>
          <w:p w14:paraId="4CD8130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lista de stakeholders-por rol general en el proyecto.</w:t>
            </w:r>
          </w:p>
          <w:p w14:paraId="185DC73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clasificación de stakeholders-matriz de influencia vs poder.</w:t>
            </w:r>
          </w:p>
          <w:p w14:paraId="60B01EC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clasificación de stakeholders-matriz interés vs poder.</w:t>
            </w:r>
          </w:p>
          <w:p w14:paraId="5F99D96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clasificación de stakeholders-matriz impacto vs influencia.</w:t>
            </w:r>
          </w:p>
          <w:p w14:paraId="2C35990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registro de stakeholders</w:t>
            </w:r>
          </w:p>
          <w:p w14:paraId="1F3CC19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estrategia de gestión de stakeholders</w:t>
            </w:r>
          </w:p>
          <w:p w14:paraId="78DB971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enunciado del alcance.</w:t>
            </w:r>
          </w:p>
          <w:p w14:paraId="1B405A6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lastRenderedPageBreak/>
              <w:t>Elaborar la estructura de desglose de trabajo (EDT/WBS).</w:t>
            </w:r>
          </w:p>
          <w:p w14:paraId="0ED7C2A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diccionario de la EDT – completo.</w:t>
            </w:r>
          </w:p>
          <w:p w14:paraId="0653803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Estimar la duración de actividades.</w:t>
            </w:r>
          </w:p>
          <w:p w14:paraId="4C69DDD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cronograma.</w:t>
            </w:r>
          </w:p>
          <w:p w14:paraId="1470A5F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presupuesto del proyecto.</w:t>
            </w:r>
          </w:p>
          <w:p w14:paraId="409B262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presupuesto del proyecto – por fase y entregable.</w:t>
            </w:r>
          </w:p>
          <w:p w14:paraId="1B12AB7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presupuesto del proyecto – por fase y tipo de recurso.</w:t>
            </w:r>
          </w:p>
          <w:p w14:paraId="3647AD4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presupuesto en el tiempo – curva S.</w:t>
            </w:r>
          </w:p>
          <w:p w14:paraId="76D00CA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organigrama del proyecto.</w:t>
            </w:r>
          </w:p>
          <w:p w14:paraId="26817C6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matriz de asignación de responsabilidades.</w:t>
            </w:r>
          </w:p>
          <w:p w14:paraId="508DE49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descripción de roles.</w:t>
            </w:r>
          </w:p>
          <w:p w14:paraId="6E86592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matriz de comunicaciones.</w:t>
            </w:r>
          </w:p>
          <w:p w14:paraId="33171C2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identificación y evaluación cualitativa de riesgos.</w:t>
            </w:r>
          </w:p>
          <w:p w14:paraId="189F450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plan de respuesta a riesgos.</w:t>
            </w:r>
          </w:p>
        </w:tc>
      </w:tr>
      <w:tr w:rsidR="00732FA8" w:rsidRPr="008A1775" w14:paraId="0DF38C07" w14:textId="77777777" w:rsidTr="003423E7">
        <w:trPr>
          <w:trHeight w:val="274"/>
        </w:trPr>
        <w:tc>
          <w:tcPr>
            <w:tcW w:w="3539" w:type="dxa"/>
            <w:shd w:val="clear" w:color="auto" w:fill="D9D9D9" w:themeFill="background1" w:themeFillShade="D9"/>
            <w:vAlign w:val="center"/>
          </w:tcPr>
          <w:p w14:paraId="4216B1B6"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7BAC639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1F7574D8"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Supervisora de Relaciones Comunitarias</w:t>
            </w:r>
          </w:p>
          <w:p w14:paraId="781045F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Participa:</w:t>
            </w:r>
          </w:p>
          <w:p w14:paraId="23597AE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3ACD167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68E464B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1CF8C03C"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Otros miembros del equipo de proyecto</w:t>
            </w:r>
          </w:p>
        </w:tc>
      </w:tr>
      <w:tr w:rsidR="00732FA8" w:rsidRPr="008A1775" w14:paraId="19EFEF3A" w14:textId="77777777" w:rsidTr="003423E7">
        <w:trPr>
          <w:trHeight w:val="274"/>
        </w:trPr>
        <w:tc>
          <w:tcPr>
            <w:tcW w:w="3539" w:type="dxa"/>
            <w:shd w:val="clear" w:color="auto" w:fill="D9D9D9" w:themeFill="background1" w:themeFillShade="D9"/>
            <w:vAlign w:val="center"/>
          </w:tcPr>
          <w:p w14:paraId="534F8DEE"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2E04D5CE"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0A8AFA5C"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03 Ene</w:t>
            </w:r>
          </w:p>
          <w:p w14:paraId="10B3499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06 Ene</w:t>
            </w:r>
          </w:p>
          <w:p w14:paraId="491A8869"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2DDD0131" w14:textId="77777777" w:rsidTr="003423E7">
        <w:trPr>
          <w:trHeight w:val="274"/>
        </w:trPr>
        <w:tc>
          <w:tcPr>
            <w:tcW w:w="3539" w:type="dxa"/>
            <w:shd w:val="clear" w:color="auto" w:fill="D9D9D9" w:themeFill="background1" w:themeFillShade="D9"/>
            <w:vAlign w:val="center"/>
          </w:tcPr>
          <w:p w14:paraId="24B937B3"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709A8745"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73445993"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202D51D1" w14:textId="77777777" w:rsidR="00732FA8" w:rsidRPr="008A1775" w:rsidRDefault="00732FA8" w:rsidP="008A1775">
            <w:pPr>
              <w:autoSpaceDE w:val="0"/>
              <w:autoSpaceDN w:val="0"/>
              <w:adjustRightInd w:val="0"/>
              <w:ind w:left="42"/>
              <w:jc w:val="both"/>
              <w:rPr>
                <w:rFonts w:ascii="Arial" w:eastAsiaTheme="minorHAnsi" w:hAnsi="Arial" w:cs="Arial"/>
                <w:sz w:val="20"/>
                <w:szCs w:val="20"/>
                <w:lang w:eastAsia="en-US"/>
              </w:rPr>
            </w:pPr>
            <w:r w:rsidRPr="008A1775">
              <w:rPr>
                <w:rFonts w:eastAsiaTheme="minorHAnsi"/>
                <w:sz w:val="20"/>
                <w:szCs w:val="20"/>
                <w:lang w:eastAsia="en-US"/>
              </w:rPr>
              <w:t xml:space="preserve">Requisitos que deben cumplirse: </w:t>
            </w:r>
            <w:r w:rsidRPr="008A1775">
              <w:rPr>
                <w:rFonts w:ascii="Arial" w:eastAsiaTheme="minorHAnsi" w:hAnsi="Arial" w:cs="Arial"/>
                <w:sz w:val="20"/>
                <w:szCs w:val="20"/>
                <w:lang w:eastAsia="en-US"/>
              </w:rPr>
              <w:t>El equipo de proyecto debe recibir una copia original física con la firma de aprobación.</w:t>
            </w:r>
          </w:p>
          <w:p w14:paraId="05A88AAF"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todo el equipo del proyecto.</w:t>
            </w:r>
          </w:p>
        </w:tc>
      </w:tr>
      <w:tr w:rsidR="00732FA8" w:rsidRPr="008A1775" w14:paraId="58C0300C" w14:textId="77777777" w:rsidTr="003423E7">
        <w:trPr>
          <w:trHeight w:val="274"/>
        </w:trPr>
        <w:tc>
          <w:tcPr>
            <w:tcW w:w="3539" w:type="dxa"/>
            <w:shd w:val="clear" w:color="auto" w:fill="D9D9D9" w:themeFill="background1" w:themeFillShade="D9"/>
            <w:vAlign w:val="center"/>
          </w:tcPr>
          <w:p w14:paraId="12836F53"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5752714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10D1B95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El acta de constitución ha sido aprobada.</w:t>
            </w:r>
          </w:p>
        </w:tc>
      </w:tr>
      <w:tr w:rsidR="00732FA8" w:rsidRPr="008A1775" w14:paraId="7E272313" w14:textId="77777777" w:rsidTr="003423E7">
        <w:trPr>
          <w:trHeight w:val="274"/>
        </w:trPr>
        <w:tc>
          <w:tcPr>
            <w:tcW w:w="3539" w:type="dxa"/>
            <w:shd w:val="clear" w:color="auto" w:fill="D9D9D9" w:themeFill="background1" w:themeFillShade="D9"/>
            <w:vAlign w:val="center"/>
          </w:tcPr>
          <w:p w14:paraId="6000165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E6633F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1E375B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Cambios en el alcance, tiempo y costos del proyecto.</w:t>
            </w:r>
          </w:p>
        </w:tc>
      </w:tr>
      <w:tr w:rsidR="00732FA8" w:rsidRPr="008A1775" w14:paraId="60D67B6B" w14:textId="77777777" w:rsidTr="003423E7">
        <w:trPr>
          <w:trHeight w:val="274"/>
        </w:trPr>
        <w:tc>
          <w:tcPr>
            <w:tcW w:w="3539" w:type="dxa"/>
            <w:shd w:val="clear" w:color="auto" w:fill="D9D9D9" w:themeFill="background1" w:themeFillShade="D9"/>
            <w:vAlign w:val="center"/>
          </w:tcPr>
          <w:p w14:paraId="3E7981F2"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567AE612"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43D9337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Gerente general, equipo de gestión de proyecto.</w:t>
            </w:r>
          </w:p>
          <w:p w14:paraId="7E98C19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r w:rsidRPr="008A1775">
              <w:rPr>
                <w:rFonts w:ascii="Verdana" w:eastAsiaTheme="minorHAnsi" w:hAnsi="Verdana"/>
                <w:sz w:val="20"/>
                <w:szCs w:val="20"/>
                <w:lang w:eastAsia="en-US"/>
              </w:rPr>
              <w:t>.</w:t>
            </w:r>
          </w:p>
          <w:p w14:paraId="45477168"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e impresora.</w:t>
            </w:r>
          </w:p>
        </w:tc>
      </w:tr>
      <w:tr w:rsidR="00732FA8" w:rsidRPr="008A1775" w14:paraId="2755614E" w14:textId="77777777" w:rsidTr="003423E7">
        <w:trPr>
          <w:trHeight w:val="274"/>
        </w:trPr>
        <w:tc>
          <w:tcPr>
            <w:tcW w:w="3539" w:type="dxa"/>
            <w:shd w:val="clear" w:color="auto" w:fill="D9D9D9" w:themeFill="background1" w:themeFillShade="D9"/>
            <w:vAlign w:val="center"/>
          </w:tcPr>
          <w:p w14:paraId="1F49B38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9782A7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4201DF76"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El acta de constitución del proyecto.</w:t>
            </w:r>
          </w:p>
          <w:p w14:paraId="5CE68F9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Reunión de coordinación semanal.</w:t>
            </w:r>
          </w:p>
          <w:p w14:paraId="141FE9B4"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No aplica</w:t>
            </w:r>
          </w:p>
        </w:tc>
      </w:tr>
    </w:tbl>
    <w:p w14:paraId="1182A8AF"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6119C4F4" w14:textId="77777777" w:rsidTr="003423E7">
        <w:tc>
          <w:tcPr>
            <w:tcW w:w="3539" w:type="dxa"/>
            <w:shd w:val="clear" w:color="auto" w:fill="D9D9D9" w:themeFill="background1" w:themeFillShade="D9"/>
          </w:tcPr>
          <w:p w14:paraId="5C8DEFA7"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4C2FCEB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4BD08CC7" w14:textId="77777777" w:rsidTr="003423E7">
        <w:trPr>
          <w:trHeight w:val="274"/>
        </w:trPr>
        <w:tc>
          <w:tcPr>
            <w:tcW w:w="3539" w:type="dxa"/>
            <w:vAlign w:val="center"/>
          </w:tcPr>
          <w:p w14:paraId="34A59E42"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1.3</w:t>
            </w:r>
          </w:p>
        </w:tc>
        <w:tc>
          <w:tcPr>
            <w:tcW w:w="5528" w:type="dxa"/>
            <w:vAlign w:val="center"/>
          </w:tcPr>
          <w:p w14:paraId="50B506BE"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REUNION DE COORDINACION SEMANAL</w:t>
            </w:r>
          </w:p>
        </w:tc>
      </w:tr>
      <w:tr w:rsidR="00732FA8" w:rsidRPr="008A1775" w14:paraId="496C31CB" w14:textId="77777777" w:rsidTr="003423E7">
        <w:trPr>
          <w:trHeight w:val="274"/>
        </w:trPr>
        <w:tc>
          <w:tcPr>
            <w:tcW w:w="3539" w:type="dxa"/>
            <w:shd w:val="clear" w:color="auto" w:fill="D9D9D9" w:themeFill="background1" w:themeFillShade="D9"/>
            <w:vAlign w:val="center"/>
          </w:tcPr>
          <w:p w14:paraId="1AB57B6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3F4BA80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5479382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Organizar las actividades semanales del proyecto</w:t>
            </w:r>
          </w:p>
        </w:tc>
      </w:tr>
      <w:tr w:rsidR="00732FA8" w:rsidRPr="008A1775" w14:paraId="3A6E0158" w14:textId="77777777" w:rsidTr="003423E7">
        <w:trPr>
          <w:trHeight w:val="274"/>
        </w:trPr>
        <w:tc>
          <w:tcPr>
            <w:tcW w:w="3539" w:type="dxa"/>
            <w:shd w:val="clear" w:color="auto" w:fill="D9D9D9" w:themeFill="background1" w:themeFillShade="D9"/>
            <w:vAlign w:val="center"/>
          </w:tcPr>
          <w:p w14:paraId="56BF1BB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7C978662"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5C0B594F"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Reunión del equipo de proyecto para informar los avances del proyecto y organizar las actividades semanales. Se realizará los lunes y la asistencia será de manera virtual  8:30 am.</w:t>
            </w:r>
          </w:p>
        </w:tc>
      </w:tr>
      <w:tr w:rsidR="00732FA8" w:rsidRPr="008A1775" w14:paraId="0B723DB4" w14:textId="77777777" w:rsidTr="003423E7">
        <w:trPr>
          <w:trHeight w:val="274"/>
        </w:trPr>
        <w:tc>
          <w:tcPr>
            <w:tcW w:w="3539" w:type="dxa"/>
            <w:vMerge w:val="restart"/>
            <w:shd w:val="clear" w:color="auto" w:fill="D9D9D9" w:themeFill="background1" w:themeFillShade="D9"/>
            <w:vAlign w:val="center"/>
          </w:tcPr>
          <w:p w14:paraId="2936580C"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24DC9E5A"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lastRenderedPageBreak/>
              <w:t>Cómo se va a elaborar el PDT</w:t>
            </w:r>
          </w:p>
        </w:tc>
        <w:tc>
          <w:tcPr>
            <w:tcW w:w="5528" w:type="dxa"/>
            <w:vAlign w:val="center"/>
          </w:tcPr>
          <w:p w14:paraId="3EB39BF1"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lastRenderedPageBreak/>
              <w:t>Lógica o enfoque de la elaboración:</w:t>
            </w:r>
          </w:p>
        </w:tc>
      </w:tr>
      <w:tr w:rsidR="00732FA8" w:rsidRPr="008A1775" w14:paraId="0C3E6409" w14:textId="77777777" w:rsidTr="003423E7">
        <w:trPr>
          <w:trHeight w:val="274"/>
        </w:trPr>
        <w:tc>
          <w:tcPr>
            <w:tcW w:w="3539" w:type="dxa"/>
            <w:vMerge/>
            <w:shd w:val="clear" w:color="auto" w:fill="D9D9D9" w:themeFill="background1" w:themeFillShade="D9"/>
            <w:vAlign w:val="center"/>
          </w:tcPr>
          <w:p w14:paraId="38B5CB0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139AA13"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1FBA1619" w14:textId="77777777" w:rsidTr="003423E7">
        <w:trPr>
          <w:trHeight w:val="274"/>
        </w:trPr>
        <w:tc>
          <w:tcPr>
            <w:tcW w:w="3539" w:type="dxa"/>
            <w:vMerge/>
            <w:shd w:val="clear" w:color="auto" w:fill="D9D9D9" w:themeFill="background1" w:themeFillShade="D9"/>
            <w:vAlign w:val="center"/>
          </w:tcPr>
          <w:p w14:paraId="50906B8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F7A3E6F"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0B6EC125" w14:textId="77777777" w:rsidTr="003423E7">
        <w:trPr>
          <w:trHeight w:val="274"/>
        </w:trPr>
        <w:tc>
          <w:tcPr>
            <w:tcW w:w="3539" w:type="dxa"/>
            <w:vMerge/>
            <w:shd w:val="clear" w:color="auto" w:fill="D9D9D9" w:themeFill="background1" w:themeFillShade="D9"/>
            <w:vAlign w:val="center"/>
          </w:tcPr>
          <w:p w14:paraId="40EE7487"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6F948C5"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Realizar la reunión de coordinación semanal</w:t>
            </w:r>
          </w:p>
          <w:p w14:paraId="74696C5A"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Elaborar el acta de acuerdos</w:t>
            </w:r>
          </w:p>
        </w:tc>
      </w:tr>
      <w:tr w:rsidR="00732FA8" w:rsidRPr="008A1775" w14:paraId="47BAA92B" w14:textId="77777777" w:rsidTr="003423E7">
        <w:trPr>
          <w:trHeight w:val="274"/>
        </w:trPr>
        <w:tc>
          <w:tcPr>
            <w:tcW w:w="3539" w:type="dxa"/>
            <w:shd w:val="clear" w:color="auto" w:fill="D9D9D9" w:themeFill="background1" w:themeFillShade="D9"/>
            <w:vAlign w:val="center"/>
          </w:tcPr>
          <w:p w14:paraId="32F45314"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6223E74D"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166D684A" w14:textId="77777777" w:rsidR="00732FA8" w:rsidRPr="008A1775" w:rsidRDefault="00732FA8" w:rsidP="008A1775">
            <w:pPr>
              <w:autoSpaceDE w:val="0"/>
              <w:autoSpaceDN w:val="0"/>
              <w:adjustRightInd w:val="0"/>
              <w:ind w:left="42"/>
              <w:rPr>
                <w:rFonts w:eastAsiaTheme="minorHAnsi"/>
                <w:sz w:val="20"/>
                <w:szCs w:val="20"/>
                <w:lang w:val="en-US" w:eastAsia="en-US"/>
              </w:rPr>
            </w:pPr>
            <w:r w:rsidRPr="008A1775">
              <w:rPr>
                <w:rFonts w:eastAsiaTheme="minorHAnsi"/>
                <w:sz w:val="20"/>
                <w:szCs w:val="20"/>
                <w:lang w:val="en-US" w:eastAsia="en-US"/>
              </w:rPr>
              <w:t xml:space="preserve">Responsable: </w:t>
            </w:r>
            <w:r w:rsidRPr="008A1775">
              <w:rPr>
                <w:rFonts w:ascii="Arial" w:eastAsiaTheme="minorHAnsi" w:hAnsi="Arial" w:cs="Arial"/>
                <w:sz w:val="20"/>
                <w:szCs w:val="20"/>
                <w:lang w:val="en-US" w:eastAsia="en-US"/>
              </w:rPr>
              <w:t>Project manager</w:t>
            </w:r>
          </w:p>
          <w:p w14:paraId="7E46A743" w14:textId="77777777" w:rsidR="00732FA8" w:rsidRPr="008A1775" w:rsidRDefault="00732FA8" w:rsidP="008A1775">
            <w:pPr>
              <w:autoSpaceDE w:val="0"/>
              <w:autoSpaceDN w:val="0"/>
              <w:adjustRightInd w:val="0"/>
              <w:ind w:left="42"/>
              <w:rPr>
                <w:rFonts w:eastAsiaTheme="minorHAnsi"/>
                <w:sz w:val="20"/>
                <w:szCs w:val="20"/>
                <w:lang w:val="en-US" w:eastAsia="en-US"/>
              </w:rPr>
            </w:pPr>
            <w:r w:rsidRPr="008A1775">
              <w:rPr>
                <w:rFonts w:eastAsiaTheme="minorHAnsi"/>
                <w:sz w:val="20"/>
                <w:szCs w:val="20"/>
                <w:lang w:val="en-US" w:eastAsia="en-US"/>
              </w:rPr>
              <w:t xml:space="preserve">Participa: </w:t>
            </w:r>
            <w:r w:rsidRPr="008A1775">
              <w:rPr>
                <w:rFonts w:ascii="Arial" w:eastAsiaTheme="minorHAnsi" w:hAnsi="Arial" w:cs="Arial"/>
                <w:sz w:val="20"/>
                <w:szCs w:val="20"/>
                <w:lang w:val="en-US" w:eastAsia="en-US"/>
              </w:rPr>
              <w:t>RRC, PAM, PMA, RH, ADM, FI</w:t>
            </w:r>
          </w:p>
          <w:p w14:paraId="778BA102"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42ACCAAE"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Revisa:</w:t>
            </w:r>
          </w:p>
          <w:p w14:paraId="79E83FE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5DE8D18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p>
        </w:tc>
      </w:tr>
      <w:tr w:rsidR="00732FA8" w:rsidRPr="008A1775" w14:paraId="710F2070" w14:textId="77777777" w:rsidTr="003423E7">
        <w:trPr>
          <w:trHeight w:val="274"/>
        </w:trPr>
        <w:tc>
          <w:tcPr>
            <w:tcW w:w="3539" w:type="dxa"/>
            <w:shd w:val="clear" w:color="auto" w:fill="D9D9D9" w:themeFill="background1" w:themeFillShade="D9"/>
            <w:vAlign w:val="center"/>
          </w:tcPr>
          <w:p w14:paraId="5EF8A5E5"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040122C7"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3A9FE4F0"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Inicio:</w:t>
            </w:r>
          </w:p>
          <w:p w14:paraId="231EB151"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Fin:</w:t>
            </w:r>
          </w:p>
          <w:p w14:paraId="6B853A01"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05D41727" w14:textId="77777777" w:rsidTr="003423E7">
        <w:trPr>
          <w:trHeight w:val="274"/>
        </w:trPr>
        <w:tc>
          <w:tcPr>
            <w:tcW w:w="3539" w:type="dxa"/>
            <w:shd w:val="clear" w:color="auto" w:fill="D9D9D9" w:themeFill="background1" w:themeFillShade="D9"/>
            <w:vAlign w:val="center"/>
          </w:tcPr>
          <w:p w14:paraId="6C5C4E1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2C2BB2E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237A06F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Interesado que acepta: </w:t>
            </w:r>
          </w:p>
          <w:p w14:paraId="1B6A893A" w14:textId="77777777" w:rsidR="00732FA8" w:rsidRPr="008A1775" w:rsidRDefault="00732FA8" w:rsidP="008A1775">
            <w:pPr>
              <w:autoSpaceDE w:val="0"/>
              <w:autoSpaceDN w:val="0"/>
              <w:adjustRightInd w:val="0"/>
              <w:ind w:left="42"/>
              <w:jc w:val="both"/>
              <w:rPr>
                <w:rFonts w:ascii="Arial" w:eastAsiaTheme="minorHAnsi" w:hAnsi="Arial" w:cs="Arial"/>
                <w:sz w:val="20"/>
                <w:szCs w:val="20"/>
                <w:lang w:eastAsia="en-US"/>
              </w:rPr>
            </w:pPr>
            <w:r w:rsidRPr="008A1775">
              <w:rPr>
                <w:rFonts w:eastAsiaTheme="minorHAnsi"/>
                <w:sz w:val="20"/>
                <w:szCs w:val="20"/>
                <w:lang w:eastAsia="en-US"/>
              </w:rPr>
              <w:t xml:space="preserve">Requisitos que deben cumplirse: </w:t>
            </w:r>
            <w:r w:rsidRPr="008A1775">
              <w:rPr>
                <w:rFonts w:ascii="Arial" w:eastAsiaTheme="minorHAnsi" w:hAnsi="Arial" w:cs="Arial"/>
                <w:sz w:val="20"/>
                <w:szCs w:val="20"/>
                <w:lang w:eastAsia="en-US"/>
              </w:rPr>
              <w:t>Documentar la reunión de coordinación semanal con la elaboración de un acta de reunión, la que será enviada a través del correo.</w:t>
            </w:r>
          </w:p>
          <w:p w14:paraId="611F38D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245D8C88" w14:textId="77777777" w:rsidTr="003423E7">
        <w:trPr>
          <w:trHeight w:val="274"/>
        </w:trPr>
        <w:tc>
          <w:tcPr>
            <w:tcW w:w="3539" w:type="dxa"/>
            <w:shd w:val="clear" w:color="auto" w:fill="D9D9D9" w:themeFill="background1" w:themeFillShade="D9"/>
            <w:vAlign w:val="center"/>
          </w:tcPr>
          <w:p w14:paraId="3488E97E"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037254B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54282D45"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Se realizará una reunión de coordinación a la semana</w:t>
            </w:r>
          </w:p>
        </w:tc>
      </w:tr>
      <w:tr w:rsidR="00732FA8" w:rsidRPr="008A1775" w14:paraId="4C2BAF18" w14:textId="77777777" w:rsidTr="003423E7">
        <w:trPr>
          <w:trHeight w:val="274"/>
        </w:trPr>
        <w:tc>
          <w:tcPr>
            <w:tcW w:w="3539" w:type="dxa"/>
            <w:shd w:val="clear" w:color="auto" w:fill="D9D9D9" w:themeFill="background1" w:themeFillShade="D9"/>
            <w:vAlign w:val="center"/>
          </w:tcPr>
          <w:p w14:paraId="33E4F66E"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1CE963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1D65243B"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237B3A83" w14:textId="77777777" w:rsidTr="003423E7">
        <w:trPr>
          <w:trHeight w:val="274"/>
        </w:trPr>
        <w:tc>
          <w:tcPr>
            <w:tcW w:w="3539" w:type="dxa"/>
            <w:shd w:val="clear" w:color="auto" w:fill="D9D9D9" w:themeFill="background1" w:themeFillShade="D9"/>
            <w:vAlign w:val="center"/>
          </w:tcPr>
          <w:p w14:paraId="42E90662"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00A6AF34"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159C09F4"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1E3681A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2C17AE02"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w:t>
            </w:r>
            <w:r w:rsidRPr="008A1775">
              <w:rPr>
                <w:rFonts w:ascii="Verdana" w:eastAsiaTheme="minorHAnsi" w:hAnsi="Verdana"/>
                <w:sz w:val="20"/>
                <w:szCs w:val="20"/>
                <w:lang w:eastAsia="en-US"/>
              </w:rPr>
              <w:t xml:space="preserve"> </w:t>
            </w:r>
          </w:p>
        </w:tc>
      </w:tr>
      <w:tr w:rsidR="00732FA8" w:rsidRPr="008A1775" w14:paraId="3EB8E44F" w14:textId="77777777" w:rsidTr="003423E7">
        <w:trPr>
          <w:trHeight w:val="274"/>
        </w:trPr>
        <w:tc>
          <w:tcPr>
            <w:tcW w:w="3539" w:type="dxa"/>
            <w:shd w:val="clear" w:color="auto" w:fill="D9D9D9" w:themeFill="background1" w:themeFillShade="D9"/>
            <w:vAlign w:val="center"/>
          </w:tcPr>
          <w:p w14:paraId="4980832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233486A"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646DEE4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Plan del proyecto</w:t>
            </w:r>
            <w:r w:rsidRPr="008A1775">
              <w:rPr>
                <w:rFonts w:ascii="Verdana" w:eastAsiaTheme="minorHAnsi" w:hAnsi="Verdana"/>
                <w:sz w:val="20"/>
                <w:szCs w:val="20"/>
                <w:lang w:eastAsia="en-US"/>
              </w:rPr>
              <w:t>.</w:t>
            </w:r>
          </w:p>
          <w:p w14:paraId="685C4AC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Informes de estado del proyecto.</w:t>
            </w:r>
          </w:p>
          <w:p w14:paraId="37AE8F36"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No aplica</w:t>
            </w:r>
          </w:p>
        </w:tc>
      </w:tr>
    </w:tbl>
    <w:p w14:paraId="561B6E6F"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6D1036A0" w14:textId="77777777" w:rsidTr="003423E7">
        <w:tc>
          <w:tcPr>
            <w:tcW w:w="3539" w:type="dxa"/>
            <w:shd w:val="clear" w:color="auto" w:fill="D9D9D9" w:themeFill="background1" w:themeFillShade="D9"/>
          </w:tcPr>
          <w:p w14:paraId="756879F4"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441B797B"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759A0C4D" w14:textId="77777777" w:rsidTr="003423E7">
        <w:trPr>
          <w:trHeight w:val="274"/>
        </w:trPr>
        <w:tc>
          <w:tcPr>
            <w:tcW w:w="3539" w:type="dxa"/>
            <w:shd w:val="clear" w:color="auto" w:fill="auto"/>
            <w:vAlign w:val="center"/>
          </w:tcPr>
          <w:p w14:paraId="220C9B40"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1.4</w:t>
            </w:r>
          </w:p>
        </w:tc>
        <w:tc>
          <w:tcPr>
            <w:tcW w:w="5528" w:type="dxa"/>
            <w:shd w:val="clear" w:color="auto" w:fill="auto"/>
            <w:vAlign w:val="center"/>
          </w:tcPr>
          <w:p w14:paraId="58ACBB4B"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INFORMES DE ESTADO DEL PROYECTO</w:t>
            </w:r>
          </w:p>
        </w:tc>
      </w:tr>
      <w:tr w:rsidR="00732FA8" w:rsidRPr="008A1775" w14:paraId="0DB25E2E" w14:textId="77777777" w:rsidTr="003423E7">
        <w:trPr>
          <w:trHeight w:val="274"/>
        </w:trPr>
        <w:tc>
          <w:tcPr>
            <w:tcW w:w="3539" w:type="dxa"/>
            <w:shd w:val="clear" w:color="auto" w:fill="D9D9D9" w:themeFill="background1" w:themeFillShade="D9"/>
            <w:vAlign w:val="center"/>
          </w:tcPr>
          <w:p w14:paraId="31D6E0E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1B7FE72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14D36ABC"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Informar el estado del proyecto</w:t>
            </w:r>
          </w:p>
        </w:tc>
      </w:tr>
      <w:tr w:rsidR="00732FA8" w:rsidRPr="008A1775" w14:paraId="01E469A3" w14:textId="77777777" w:rsidTr="003423E7">
        <w:trPr>
          <w:trHeight w:val="274"/>
        </w:trPr>
        <w:tc>
          <w:tcPr>
            <w:tcW w:w="3539" w:type="dxa"/>
            <w:shd w:val="clear" w:color="auto" w:fill="D9D9D9" w:themeFill="background1" w:themeFillShade="D9"/>
            <w:vAlign w:val="center"/>
          </w:tcPr>
          <w:p w14:paraId="0ED3C0D0"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6C98A495"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36EECABC"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Este documento informará el estado de avance de cada entregable del proyecto en cuanto a costos, tiempos y alcance, se presentará de manera mensual, el quinto día hábil de cada mes hasta las 5:00 pm.</w:t>
            </w:r>
          </w:p>
        </w:tc>
      </w:tr>
      <w:tr w:rsidR="00732FA8" w:rsidRPr="008A1775" w14:paraId="7796B405" w14:textId="77777777" w:rsidTr="003423E7">
        <w:trPr>
          <w:trHeight w:val="274"/>
        </w:trPr>
        <w:tc>
          <w:tcPr>
            <w:tcW w:w="3539" w:type="dxa"/>
            <w:vMerge w:val="restart"/>
            <w:shd w:val="clear" w:color="auto" w:fill="D9D9D9" w:themeFill="background1" w:themeFillShade="D9"/>
            <w:vAlign w:val="center"/>
          </w:tcPr>
          <w:p w14:paraId="32B555CD"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71A96D2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0BCDF758"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7DBD5E09" w14:textId="77777777" w:rsidTr="003423E7">
        <w:trPr>
          <w:trHeight w:val="274"/>
        </w:trPr>
        <w:tc>
          <w:tcPr>
            <w:tcW w:w="3539" w:type="dxa"/>
            <w:vMerge/>
            <w:shd w:val="clear" w:color="auto" w:fill="D9D9D9" w:themeFill="background1" w:themeFillShade="D9"/>
            <w:vAlign w:val="center"/>
          </w:tcPr>
          <w:p w14:paraId="6B8527D6"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6E563F0A"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59AE9690" w14:textId="77777777" w:rsidTr="003423E7">
        <w:trPr>
          <w:trHeight w:val="274"/>
        </w:trPr>
        <w:tc>
          <w:tcPr>
            <w:tcW w:w="3539" w:type="dxa"/>
            <w:vMerge/>
            <w:shd w:val="clear" w:color="auto" w:fill="D9D9D9" w:themeFill="background1" w:themeFillShade="D9"/>
            <w:vAlign w:val="center"/>
          </w:tcPr>
          <w:p w14:paraId="64CD85C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B918BD7"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EA49F89" w14:textId="77777777" w:rsidTr="003423E7">
        <w:trPr>
          <w:trHeight w:val="274"/>
        </w:trPr>
        <w:tc>
          <w:tcPr>
            <w:tcW w:w="3539" w:type="dxa"/>
            <w:vMerge/>
            <w:shd w:val="clear" w:color="auto" w:fill="D9D9D9" w:themeFill="background1" w:themeFillShade="D9"/>
            <w:vAlign w:val="center"/>
          </w:tcPr>
          <w:p w14:paraId="19D2FBE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E160AAE"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Elaborar el informe de estado del proyecto</w:t>
            </w:r>
          </w:p>
        </w:tc>
      </w:tr>
      <w:tr w:rsidR="00732FA8" w:rsidRPr="008A1775" w14:paraId="01CB29A4" w14:textId="77777777" w:rsidTr="003423E7">
        <w:trPr>
          <w:trHeight w:val="274"/>
        </w:trPr>
        <w:tc>
          <w:tcPr>
            <w:tcW w:w="3539" w:type="dxa"/>
            <w:shd w:val="clear" w:color="auto" w:fill="D9D9D9" w:themeFill="background1" w:themeFillShade="D9"/>
            <w:vAlign w:val="center"/>
          </w:tcPr>
          <w:p w14:paraId="4C891AF1"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42DB7707"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78721B76"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4C94687D"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Participa: </w:t>
            </w:r>
          </w:p>
          <w:p w14:paraId="74796F8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71B8925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50D3F198"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6DE83F2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51F94C2A" w14:textId="77777777" w:rsidTr="003423E7">
        <w:trPr>
          <w:trHeight w:val="274"/>
        </w:trPr>
        <w:tc>
          <w:tcPr>
            <w:tcW w:w="3539" w:type="dxa"/>
            <w:shd w:val="clear" w:color="auto" w:fill="D9D9D9" w:themeFill="background1" w:themeFillShade="D9"/>
            <w:vAlign w:val="center"/>
          </w:tcPr>
          <w:p w14:paraId="6A0918DF"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7A0C07DD"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3A96ACDC"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Inicio:</w:t>
            </w:r>
          </w:p>
          <w:p w14:paraId="41724C43"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Fin:</w:t>
            </w:r>
          </w:p>
          <w:p w14:paraId="58E48619"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4713401B" w14:textId="77777777" w:rsidTr="003423E7">
        <w:trPr>
          <w:trHeight w:val="274"/>
        </w:trPr>
        <w:tc>
          <w:tcPr>
            <w:tcW w:w="3539" w:type="dxa"/>
            <w:shd w:val="clear" w:color="auto" w:fill="D9D9D9" w:themeFill="background1" w:themeFillShade="D9"/>
            <w:vAlign w:val="center"/>
          </w:tcPr>
          <w:p w14:paraId="63EBD45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693E6C8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1AD5EC68"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1BDB0D34"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3D9638F1"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225DBC11" w14:textId="77777777" w:rsidTr="003423E7">
        <w:trPr>
          <w:trHeight w:val="274"/>
        </w:trPr>
        <w:tc>
          <w:tcPr>
            <w:tcW w:w="3539" w:type="dxa"/>
            <w:shd w:val="clear" w:color="auto" w:fill="D9D9D9" w:themeFill="background1" w:themeFillShade="D9"/>
            <w:vAlign w:val="center"/>
          </w:tcPr>
          <w:p w14:paraId="488F1B62"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Supuestos:</w:t>
            </w:r>
          </w:p>
          <w:p w14:paraId="351A54B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4E2FFF30"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37E8FF0F" w14:textId="77777777" w:rsidTr="003423E7">
        <w:trPr>
          <w:trHeight w:val="274"/>
        </w:trPr>
        <w:tc>
          <w:tcPr>
            <w:tcW w:w="3539" w:type="dxa"/>
            <w:shd w:val="clear" w:color="auto" w:fill="D9D9D9" w:themeFill="background1" w:themeFillShade="D9"/>
            <w:vAlign w:val="center"/>
          </w:tcPr>
          <w:p w14:paraId="010493A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27A1E981"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0987C04D"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7B433961" w14:textId="77777777" w:rsidTr="003423E7">
        <w:trPr>
          <w:trHeight w:val="274"/>
        </w:trPr>
        <w:tc>
          <w:tcPr>
            <w:tcW w:w="3539" w:type="dxa"/>
            <w:shd w:val="clear" w:color="auto" w:fill="D9D9D9" w:themeFill="background1" w:themeFillShade="D9"/>
            <w:vAlign w:val="center"/>
          </w:tcPr>
          <w:p w14:paraId="008DC3AC"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599857C7"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446C534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0AC36B8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06014F13"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w:t>
            </w:r>
          </w:p>
        </w:tc>
      </w:tr>
      <w:tr w:rsidR="00732FA8" w:rsidRPr="008A1775" w14:paraId="059A7EE3" w14:textId="77777777" w:rsidTr="003423E7">
        <w:trPr>
          <w:trHeight w:val="274"/>
        </w:trPr>
        <w:tc>
          <w:tcPr>
            <w:tcW w:w="3539" w:type="dxa"/>
            <w:shd w:val="clear" w:color="auto" w:fill="D9D9D9" w:themeFill="background1" w:themeFillShade="D9"/>
            <w:vAlign w:val="center"/>
          </w:tcPr>
          <w:p w14:paraId="5CFD484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7BC9D5E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0920F00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Reunión de coordinación semanal</w:t>
            </w:r>
          </w:p>
          <w:p w14:paraId="4FA49A4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Cierre del proyecto</w:t>
            </w:r>
          </w:p>
          <w:p w14:paraId="78C0556F"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No aplica</w:t>
            </w:r>
          </w:p>
        </w:tc>
      </w:tr>
    </w:tbl>
    <w:p w14:paraId="13026BD0"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231D283D" w14:textId="77777777" w:rsidTr="003423E7">
        <w:tc>
          <w:tcPr>
            <w:tcW w:w="3539" w:type="dxa"/>
            <w:shd w:val="clear" w:color="auto" w:fill="D9D9D9" w:themeFill="background1" w:themeFillShade="D9"/>
          </w:tcPr>
          <w:p w14:paraId="5EEEB78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0703428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2DFC7F67" w14:textId="77777777" w:rsidTr="003423E7">
        <w:trPr>
          <w:trHeight w:val="274"/>
        </w:trPr>
        <w:tc>
          <w:tcPr>
            <w:tcW w:w="3539" w:type="dxa"/>
            <w:vAlign w:val="center"/>
          </w:tcPr>
          <w:p w14:paraId="309D8028"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1.5</w:t>
            </w:r>
          </w:p>
        </w:tc>
        <w:tc>
          <w:tcPr>
            <w:tcW w:w="5528" w:type="dxa"/>
            <w:vAlign w:val="center"/>
          </w:tcPr>
          <w:p w14:paraId="254A49C3"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CIERRE DEL PROYECTO</w:t>
            </w:r>
          </w:p>
        </w:tc>
      </w:tr>
      <w:tr w:rsidR="00732FA8" w:rsidRPr="008A1775" w14:paraId="05C29234" w14:textId="77777777" w:rsidTr="003423E7">
        <w:trPr>
          <w:trHeight w:val="274"/>
        </w:trPr>
        <w:tc>
          <w:tcPr>
            <w:tcW w:w="3539" w:type="dxa"/>
            <w:shd w:val="clear" w:color="auto" w:fill="D9D9D9" w:themeFill="background1" w:themeFillShade="D9"/>
            <w:vAlign w:val="center"/>
          </w:tcPr>
          <w:p w14:paraId="4AB069C9"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CD715EA"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1270A04E"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Informar el cierre del proyecto</w:t>
            </w:r>
          </w:p>
        </w:tc>
      </w:tr>
      <w:tr w:rsidR="00732FA8" w:rsidRPr="008A1775" w14:paraId="52205733" w14:textId="77777777" w:rsidTr="003423E7">
        <w:trPr>
          <w:trHeight w:val="274"/>
        </w:trPr>
        <w:tc>
          <w:tcPr>
            <w:tcW w:w="3539" w:type="dxa"/>
            <w:shd w:val="clear" w:color="auto" w:fill="D9D9D9" w:themeFill="background1" w:themeFillShade="D9"/>
            <w:vAlign w:val="center"/>
          </w:tcPr>
          <w:p w14:paraId="146F7B68"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13DE0632"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47A07598"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Se hará una reunión con el equipo del proyecto, para realizar el cierre del proyecto, en donde el representante de relaciones comunitarias presentará los siguientes documentos:</w:t>
            </w:r>
          </w:p>
          <w:p w14:paraId="71CC225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Informe de performance del proyecto</w:t>
            </w:r>
          </w:p>
          <w:p w14:paraId="3F4EEA9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Lecciones aprendidas del proyecto</w:t>
            </w:r>
          </w:p>
          <w:p w14:paraId="518B055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Acta de aceptación del proyecto</w:t>
            </w:r>
          </w:p>
          <w:p w14:paraId="5D599E72" w14:textId="77777777" w:rsidR="00732FA8" w:rsidRPr="008A1775" w:rsidRDefault="00732FA8">
            <w:pPr>
              <w:pStyle w:val="Prrafodelista"/>
              <w:numPr>
                <w:ilvl w:val="0"/>
                <w:numId w:val="27"/>
              </w:numPr>
              <w:autoSpaceDE w:val="0"/>
              <w:autoSpaceDN w:val="0"/>
              <w:adjustRightInd w:val="0"/>
              <w:ind w:left="325" w:hanging="283"/>
              <w:jc w:val="both"/>
              <w:rPr>
                <w:rFonts w:ascii="Arial" w:hAnsi="Arial" w:cs="Arial"/>
                <w:bCs/>
                <w:sz w:val="20"/>
                <w:szCs w:val="20"/>
                <w:lang w:eastAsia="es-PE"/>
              </w:rPr>
            </w:pPr>
            <w:r w:rsidRPr="008A1775">
              <w:rPr>
                <w:rFonts w:ascii="Arial" w:hAnsi="Arial" w:cs="Arial"/>
                <w:bCs/>
                <w:sz w:val="20"/>
                <w:szCs w:val="20"/>
                <w:lang w:eastAsia="es-PE"/>
              </w:rPr>
              <w:t>Archivo final del proyecto</w:t>
            </w:r>
          </w:p>
        </w:tc>
      </w:tr>
      <w:tr w:rsidR="00732FA8" w:rsidRPr="008A1775" w14:paraId="3BFCEF5C" w14:textId="77777777" w:rsidTr="003423E7">
        <w:trPr>
          <w:trHeight w:val="274"/>
        </w:trPr>
        <w:tc>
          <w:tcPr>
            <w:tcW w:w="3539" w:type="dxa"/>
            <w:vMerge w:val="restart"/>
            <w:shd w:val="clear" w:color="auto" w:fill="D9D9D9" w:themeFill="background1" w:themeFillShade="D9"/>
            <w:vAlign w:val="center"/>
          </w:tcPr>
          <w:p w14:paraId="3DBE2CEC"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43CE3B11"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59BCD324"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39FDCAD0" w14:textId="77777777" w:rsidTr="003423E7">
        <w:trPr>
          <w:trHeight w:val="274"/>
        </w:trPr>
        <w:tc>
          <w:tcPr>
            <w:tcW w:w="3539" w:type="dxa"/>
            <w:vMerge/>
            <w:shd w:val="clear" w:color="auto" w:fill="D9D9D9" w:themeFill="background1" w:themeFillShade="D9"/>
            <w:vAlign w:val="center"/>
          </w:tcPr>
          <w:p w14:paraId="717769BF"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D20AF9D"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50EE4FDC" w14:textId="77777777" w:rsidTr="003423E7">
        <w:trPr>
          <w:trHeight w:val="274"/>
        </w:trPr>
        <w:tc>
          <w:tcPr>
            <w:tcW w:w="3539" w:type="dxa"/>
            <w:vMerge/>
            <w:shd w:val="clear" w:color="auto" w:fill="D9D9D9" w:themeFill="background1" w:themeFillShade="D9"/>
            <w:vAlign w:val="center"/>
          </w:tcPr>
          <w:p w14:paraId="585A70EB"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20AABBAB"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4809B487" w14:textId="77777777" w:rsidTr="003423E7">
        <w:trPr>
          <w:trHeight w:val="274"/>
        </w:trPr>
        <w:tc>
          <w:tcPr>
            <w:tcW w:w="3539" w:type="dxa"/>
            <w:vMerge/>
            <w:shd w:val="clear" w:color="auto" w:fill="D9D9D9" w:themeFill="background1" w:themeFillShade="D9"/>
            <w:vAlign w:val="center"/>
          </w:tcPr>
          <w:p w14:paraId="617A825D"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shd w:val="clear" w:color="auto" w:fill="auto"/>
            <w:vAlign w:val="center"/>
          </w:tcPr>
          <w:p w14:paraId="33E802A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performance del proyecto</w:t>
            </w:r>
          </w:p>
          <w:p w14:paraId="66BA847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Lecciones aprendidas del proyecto</w:t>
            </w:r>
          </w:p>
          <w:p w14:paraId="1C7924E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acta de aceptación del proyecto</w:t>
            </w:r>
          </w:p>
          <w:p w14:paraId="6E8A3B16" w14:textId="77777777" w:rsidR="00732FA8" w:rsidRPr="008A1775" w:rsidRDefault="00732FA8">
            <w:pPr>
              <w:pStyle w:val="Prrafodelista"/>
              <w:numPr>
                <w:ilvl w:val="0"/>
                <w:numId w:val="27"/>
              </w:numPr>
              <w:ind w:left="325" w:hanging="283"/>
              <w:jc w:val="both"/>
              <w:rPr>
                <w:rFonts w:ascii="Verdana" w:hAnsi="Verdana" w:cs="Arial"/>
                <w:bCs/>
                <w:sz w:val="20"/>
                <w:szCs w:val="20"/>
                <w:lang w:eastAsia="es-PE"/>
              </w:rPr>
            </w:pPr>
            <w:r w:rsidRPr="008A1775">
              <w:rPr>
                <w:rFonts w:ascii="Arial" w:hAnsi="Arial" w:cs="Arial"/>
                <w:bCs/>
                <w:sz w:val="20"/>
                <w:szCs w:val="20"/>
                <w:lang w:eastAsia="es-PE"/>
              </w:rPr>
              <w:t>Elaborar el archivo final del proyecto</w:t>
            </w:r>
          </w:p>
        </w:tc>
      </w:tr>
      <w:tr w:rsidR="00732FA8" w:rsidRPr="008A1775" w14:paraId="6DFD013E" w14:textId="77777777" w:rsidTr="003423E7">
        <w:trPr>
          <w:trHeight w:val="274"/>
        </w:trPr>
        <w:tc>
          <w:tcPr>
            <w:tcW w:w="3539" w:type="dxa"/>
            <w:shd w:val="clear" w:color="auto" w:fill="D9D9D9" w:themeFill="background1" w:themeFillShade="D9"/>
            <w:vAlign w:val="center"/>
          </w:tcPr>
          <w:p w14:paraId="375F6A7F"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6285609A"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31D7E550"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Representante de Relaciones Comunitarias</w:t>
            </w:r>
          </w:p>
          <w:p w14:paraId="4285011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Participa: </w:t>
            </w:r>
          </w:p>
          <w:p w14:paraId="0387665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7C6EA83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3C3758A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325124C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0358892A" w14:textId="77777777" w:rsidTr="003423E7">
        <w:trPr>
          <w:trHeight w:val="274"/>
        </w:trPr>
        <w:tc>
          <w:tcPr>
            <w:tcW w:w="3539" w:type="dxa"/>
            <w:shd w:val="clear" w:color="auto" w:fill="D9D9D9" w:themeFill="background1" w:themeFillShade="D9"/>
            <w:vAlign w:val="center"/>
          </w:tcPr>
          <w:p w14:paraId="1E2599A4"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2383F4A2"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84CAC5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30 Dic</w:t>
            </w:r>
          </w:p>
          <w:p w14:paraId="507C560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30 Dic</w:t>
            </w:r>
          </w:p>
          <w:p w14:paraId="4CFC3A61"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6D469AAF" w14:textId="77777777" w:rsidTr="003423E7">
        <w:trPr>
          <w:trHeight w:val="274"/>
        </w:trPr>
        <w:tc>
          <w:tcPr>
            <w:tcW w:w="3539" w:type="dxa"/>
            <w:shd w:val="clear" w:color="auto" w:fill="D9D9D9" w:themeFill="background1" w:themeFillShade="D9"/>
            <w:vAlign w:val="center"/>
          </w:tcPr>
          <w:p w14:paraId="7692AF46"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745B184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5BF1B68"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6F8B46DC"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eastAsiaTheme="minorHAnsi"/>
                <w:sz w:val="20"/>
                <w:szCs w:val="20"/>
                <w:lang w:eastAsia="en-US"/>
              </w:rPr>
              <w:t xml:space="preserve">Requisitos que deben cumplirse: </w:t>
            </w:r>
            <w:r w:rsidRPr="008A1775">
              <w:rPr>
                <w:rFonts w:ascii="Arial" w:eastAsiaTheme="minorHAnsi" w:hAnsi="Arial" w:cs="Arial"/>
                <w:sz w:val="20"/>
                <w:szCs w:val="20"/>
                <w:lang w:eastAsia="en-US"/>
              </w:rPr>
              <w:t>Documentar, cada uno de los entregables, de forma precisa y clara.</w:t>
            </w:r>
          </w:p>
          <w:p w14:paraId="4D2A5D35"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2F5FBA8C" w14:textId="77777777" w:rsidTr="003423E7">
        <w:trPr>
          <w:trHeight w:val="274"/>
        </w:trPr>
        <w:tc>
          <w:tcPr>
            <w:tcW w:w="3539" w:type="dxa"/>
            <w:shd w:val="clear" w:color="auto" w:fill="D9D9D9" w:themeFill="background1" w:themeFillShade="D9"/>
            <w:vAlign w:val="center"/>
          </w:tcPr>
          <w:p w14:paraId="48A92302"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1BB0F24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6E4A31A7"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721EF63C" w14:textId="77777777" w:rsidTr="003423E7">
        <w:trPr>
          <w:trHeight w:val="274"/>
        </w:trPr>
        <w:tc>
          <w:tcPr>
            <w:tcW w:w="3539" w:type="dxa"/>
            <w:shd w:val="clear" w:color="auto" w:fill="D9D9D9" w:themeFill="background1" w:themeFillShade="D9"/>
            <w:vAlign w:val="center"/>
          </w:tcPr>
          <w:p w14:paraId="06844F7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1CE99ACB"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48E41C50"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5F26FE11" w14:textId="77777777" w:rsidTr="003423E7">
        <w:trPr>
          <w:trHeight w:val="274"/>
        </w:trPr>
        <w:tc>
          <w:tcPr>
            <w:tcW w:w="3539" w:type="dxa"/>
            <w:shd w:val="clear" w:color="auto" w:fill="D9D9D9" w:themeFill="background1" w:themeFillShade="D9"/>
            <w:vAlign w:val="center"/>
          </w:tcPr>
          <w:p w14:paraId="28D95F73"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362F77CC"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lastRenderedPageBreak/>
              <w:t>Que recursos se necesitan para elaborar el PDT de que tipo, en que cantidades y con que costos</w:t>
            </w:r>
          </w:p>
        </w:tc>
        <w:tc>
          <w:tcPr>
            <w:tcW w:w="5528" w:type="dxa"/>
            <w:vAlign w:val="center"/>
          </w:tcPr>
          <w:p w14:paraId="5613AFB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lastRenderedPageBreak/>
              <w:t xml:space="preserve">Personal: </w:t>
            </w:r>
            <w:r w:rsidRPr="008A1775">
              <w:rPr>
                <w:rFonts w:ascii="Arial" w:eastAsiaTheme="minorHAnsi" w:hAnsi="Arial" w:cs="Arial"/>
                <w:sz w:val="20"/>
                <w:szCs w:val="20"/>
                <w:lang w:eastAsia="en-US"/>
              </w:rPr>
              <w:t>Equipo de gestión de proyecto</w:t>
            </w:r>
          </w:p>
          <w:p w14:paraId="4C48DAD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21FF6DE0"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 xml:space="preserve">Computadora </w:t>
            </w:r>
          </w:p>
        </w:tc>
      </w:tr>
      <w:tr w:rsidR="00732FA8" w:rsidRPr="008A1775" w14:paraId="4548E527" w14:textId="77777777" w:rsidTr="003423E7">
        <w:trPr>
          <w:trHeight w:val="274"/>
        </w:trPr>
        <w:tc>
          <w:tcPr>
            <w:tcW w:w="3539" w:type="dxa"/>
            <w:shd w:val="clear" w:color="auto" w:fill="D9D9D9" w:themeFill="background1" w:themeFillShade="D9"/>
            <w:vAlign w:val="center"/>
          </w:tcPr>
          <w:p w14:paraId="75EDCE4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3F0E8C0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2C1E9820"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Informe de estado del proyecto</w:t>
            </w:r>
          </w:p>
          <w:p w14:paraId="2CBEC43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p>
          <w:p w14:paraId="2D7A3B7D"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Otros tipos de dependencia:</w:t>
            </w:r>
          </w:p>
        </w:tc>
      </w:tr>
    </w:tbl>
    <w:p w14:paraId="188BF298"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7AE964D0" w14:textId="77777777" w:rsidTr="003423E7">
        <w:tc>
          <w:tcPr>
            <w:tcW w:w="3539" w:type="dxa"/>
            <w:shd w:val="clear" w:color="auto" w:fill="D9D9D9" w:themeFill="background1" w:themeFillShade="D9"/>
          </w:tcPr>
          <w:p w14:paraId="4BE67A80"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63F64CB3"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42D6D370" w14:textId="77777777" w:rsidTr="003423E7">
        <w:trPr>
          <w:trHeight w:val="274"/>
        </w:trPr>
        <w:tc>
          <w:tcPr>
            <w:tcW w:w="3539" w:type="dxa"/>
            <w:vAlign w:val="center"/>
          </w:tcPr>
          <w:p w14:paraId="66CD6E14"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2.1</w:t>
            </w:r>
          </w:p>
        </w:tc>
        <w:tc>
          <w:tcPr>
            <w:tcW w:w="5528" w:type="dxa"/>
            <w:vAlign w:val="center"/>
          </w:tcPr>
          <w:p w14:paraId="7204F278"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PROCESO DE SELECCIÓN</w:t>
            </w:r>
          </w:p>
        </w:tc>
      </w:tr>
      <w:tr w:rsidR="00732FA8" w:rsidRPr="008A1775" w14:paraId="16658140" w14:textId="77777777" w:rsidTr="003423E7">
        <w:trPr>
          <w:trHeight w:val="274"/>
        </w:trPr>
        <w:tc>
          <w:tcPr>
            <w:tcW w:w="3539" w:type="dxa"/>
            <w:shd w:val="clear" w:color="auto" w:fill="D9D9D9" w:themeFill="background1" w:themeFillShade="D9"/>
            <w:vAlign w:val="center"/>
          </w:tcPr>
          <w:p w14:paraId="467A549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5E0CFE9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338F2AB0"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Seleccionar a las personas que laboraran como personal local no calificado en el proyecto.</w:t>
            </w:r>
          </w:p>
        </w:tc>
      </w:tr>
      <w:tr w:rsidR="00732FA8" w:rsidRPr="008A1775" w14:paraId="2638D71A" w14:textId="77777777" w:rsidTr="003423E7">
        <w:trPr>
          <w:trHeight w:val="274"/>
        </w:trPr>
        <w:tc>
          <w:tcPr>
            <w:tcW w:w="3539" w:type="dxa"/>
            <w:shd w:val="clear" w:color="auto" w:fill="D9D9D9" w:themeFill="background1" w:themeFillShade="D9"/>
            <w:vAlign w:val="center"/>
          </w:tcPr>
          <w:p w14:paraId="4F1C298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0671D92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58A3FD4A"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Se realizará una convocatoria dirigida a las autoridades de los 06 caseríos del área de influencia directa para seleccionar a las personas que laboraran por 03 meses como auxiliares de campo dentro del proyecto El Galeno. La cantidad de personas seleccionadas dependerá de las necesidades de la empresa. Se realizarán 04 procesos al año.</w:t>
            </w:r>
          </w:p>
        </w:tc>
      </w:tr>
      <w:tr w:rsidR="00732FA8" w:rsidRPr="008A1775" w14:paraId="37FFCB8F" w14:textId="77777777" w:rsidTr="003423E7">
        <w:trPr>
          <w:trHeight w:val="274"/>
        </w:trPr>
        <w:tc>
          <w:tcPr>
            <w:tcW w:w="3539" w:type="dxa"/>
            <w:vMerge w:val="restart"/>
            <w:shd w:val="clear" w:color="auto" w:fill="D9D9D9" w:themeFill="background1" w:themeFillShade="D9"/>
            <w:vAlign w:val="center"/>
          </w:tcPr>
          <w:p w14:paraId="6DA0C467"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4B9B99F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2B6E0D45"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4F672B03" w14:textId="77777777" w:rsidTr="003423E7">
        <w:trPr>
          <w:trHeight w:val="274"/>
        </w:trPr>
        <w:tc>
          <w:tcPr>
            <w:tcW w:w="3539" w:type="dxa"/>
            <w:vMerge/>
            <w:shd w:val="clear" w:color="auto" w:fill="D9D9D9" w:themeFill="background1" w:themeFillShade="D9"/>
            <w:vAlign w:val="center"/>
          </w:tcPr>
          <w:p w14:paraId="6B310F5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425F65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3F916159" w14:textId="77777777" w:rsidTr="003423E7">
        <w:trPr>
          <w:trHeight w:val="274"/>
        </w:trPr>
        <w:tc>
          <w:tcPr>
            <w:tcW w:w="3539" w:type="dxa"/>
            <w:vMerge/>
            <w:shd w:val="clear" w:color="auto" w:fill="D9D9D9" w:themeFill="background1" w:themeFillShade="D9"/>
            <w:vAlign w:val="center"/>
          </w:tcPr>
          <w:p w14:paraId="43E9E4A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EF607AD"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05FBE9E2" w14:textId="77777777" w:rsidTr="003423E7">
        <w:trPr>
          <w:trHeight w:val="274"/>
        </w:trPr>
        <w:tc>
          <w:tcPr>
            <w:tcW w:w="3539" w:type="dxa"/>
            <w:vMerge/>
            <w:shd w:val="clear" w:color="auto" w:fill="D9D9D9" w:themeFill="background1" w:themeFillShade="D9"/>
            <w:vAlign w:val="center"/>
          </w:tcPr>
          <w:p w14:paraId="4750639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209133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 xml:space="preserve">Elaborar el cronograma del proceso de selección y una vez aprobado difundirlo a todos los miembros del equipo de equipo de proyecto y a los otros miembros del equipo de proyecto. </w:t>
            </w:r>
          </w:p>
          <w:p w14:paraId="6132CE6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cartas dirigidas a las autoridades.</w:t>
            </w:r>
          </w:p>
          <w:p w14:paraId="7525A39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Informar a las autoridades sobre el cronograma del proceso de selección y entregar la carta adjuntando el cronograma.</w:t>
            </w:r>
          </w:p>
          <w:p w14:paraId="4001544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Recoger las listas de postulantes y sistematizarla.</w:t>
            </w:r>
          </w:p>
          <w:p w14:paraId="0E0A4C9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Elegir a las personas seleccionadas.</w:t>
            </w:r>
          </w:p>
          <w:p w14:paraId="3C29ADF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Informar de manera verbal a las autoridades los nombres de las personas seleccionadas.</w:t>
            </w:r>
          </w:p>
          <w:p w14:paraId="2604173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1050474B" w14:textId="77777777" w:rsidTr="003423E7">
        <w:trPr>
          <w:trHeight w:val="274"/>
        </w:trPr>
        <w:tc>
          <w:tcPr>
            <w:tcW w:w="3539" w:type="dxa"/>
            <w:shd w:val="clear" w:color="auto" w:fill="D9D9D9" w:themeFill="background1" w:themeFillShade="D9"/>
            <w:vAlign w:val="center"/>
          </w:tcPr>
          <w:p w14:paraId="2C484677"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6BC40205"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598E5BE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4568578D"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RC1, RC2</w:t>
            </w:r>
          </w:p>
          <w:p w14:paraId="4EF3A3A0"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73D8FE13"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66980DA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72505EC3"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644F7593" w14:textId="77777777" w:rsidTr="003423E7">
        <w:trPr>
          <w:trHeight w:val="274"/>
        </w:trPr>
        <w:tc>
          <w:tcPr>
            <w:tcW w:w="3539" w:type="dxa"/>
            <w:shd w:val="clear" w:color="auto" w:fill="D9D9D9" w:themeFill="background1" w:themeFillShade="D9"/>
            <w:vAlign w:val="center"/>
          </w:tcPr>
          <w:p w14:paraId="72CBC3D0"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0E23EBEA"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31E327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14 Feb</w:t>
            </w:r>
          </w:p>
          <w:p w14:paraId="088303DB"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13 Dic</w:t>
            </w:r>
          </w:p>
          <w:p w14:paraId="2537AF5E"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3987C6E0" w14:textId="77777777" w:rsidTr="003423E7">
        <w:trPr>
          <w:trHeight w:val="274"/>
        </w:trPr>
        <w:tc>
          <w:tcPr>
            <w:tcW w:w="3539" w:type="dxa"/>
            <w:shd w:val="clear" w:color="auto" w:fill="D9D9D9" w:themeFill="background1" w:themeFillShade="D9"/>
            <w:vAlign w:val="center"/>
          </w:tcPr>
          <w:p w14:paraId="575E6CBB"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5C7E241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E3B5E3E"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769B7332"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449F3CF9"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Deberá iniciarse con un mes de anticipación a la fecha de contratación.</w:t>
            </w:r>
          </w:p>
          <w:p w14:paraId="2BF30762"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La lista de postulantes deberá estar firmada por la autoridad del caserío y debe incluir mínimo 02 hombres y 02 mujeres mayores de edad.</w:t>
            </w:r>
          </w:p>
          <w:p w14:paraId="256EF5CC"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Se debe seleccionar el 50% hombres y el 50% mujeres.</w:t>
            </w:r>
          </w:p>
          <w:p w14:paraId="2CD8599E"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Documentar el informe con fotografías y los documentos de sustento.</w:t>
            </w:r>
          </w:p>
          <w:p w14:paraId="02F2D952"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ascii="Arial" w:eastAsiaTheme="minorHAnsi" w:hAnsi="Arial" w:cs="Arial"/>
                <w:sz w:val="20"/>
                <w:szCs w:val="20"/>
                <w:lang w:eastAsia="en-US"/>
              </w:rPr>
              <w:t>Forma en que se aceptará: Reunión con el equipo del proyecto.</w:t>
            </w:r>
          </w:p>
        </w:tc>
      </w:tr>
      <w:tr w:rsidR="00732FA8" w:rsidRPr="008A1775" w14:paraId="57417090" w14:textId="77777777" w:rsidTr="003423E7">
        <w:trPr>
          <w:trHeight w:val="274"/>
        </w:trPr>
        <w:tc>
          <w:tcPr>
            <w:tcW w:w="3539" w:type="dxa"/>
            <w:shd w:val="clear" w:color="auto" w:fill="D9D9D9" w:themeFill="background1" w:themeFillShade="D9"/>
            <w:vAlign w:val="center"/>
          </w:tcPr>
          <w:p w14:paraId="28E56009"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Supuestos:</w:t>
            </w:r>
          </w:p>
          <w:p w14:paraId="02A20FE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1E485068"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eastAsiaTheme="minorHAnsi" w:hAnsi="Arial" w:cs="Arial"/>
                <w:sz w:val="20"/>
                <w:szCs w:val="20"/>
                <w:lang w:eastAsia="en-US"/>
              </w:rPr>
              <w:t>Las listas de postulantes incluirán postulantes hombres y postulantes mujeres.</w:t>
            </w:r>
          </w:p>
        </w:tc>
      </w:tr>
      <w:tr w:rsidR="00732FA8" w:rsidRPr="008A1775" w14:paraId="76675D08" w14:textId="77777777" w:rsidTr="003423E7">
        <w:trPr>
          <w:trHeight w:val="274"/>
        </w:trPr>
        <w:tc>
          <w:tcPr>
            <w:tcW w:w="3539" w:type="dxa"/>
            <w:shd w:val="clear" w:color="auto" w:fill="D9D9D9" w:themeFill="background1" w:themeFillShade="D9"/>
            <w:vAlign w:val="center"/>
          </w:tcPr>
          <w:p w14:paraId="0488196F"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44477F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01BBF563" w14:textId="77777777" w:rsidR="00732FA8" w:rsidRPr="008A1775" w:rsidRDefault="00732FA8" w:rsidP="008A1775">
            <w:pPr>
              <w:pStyle w:val="Prrafodelista"/>
              <w:ind w:left="42"/>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La lista de postulantes solo incluya a hombres.</w:t>
            </w:r>
          </w:p>
          <w:p w14:paraId="22C18DBD"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sz w:val="20"/>
                <w:szCs w:val="20"/>
                <w:lang w:eastAsia="en-US"/>
              </w:rPr>
              <w:t>Las autoridades presentan la lista en el plazo establecido.</w:t>
            </w:r>
          </w:p>
        </w:tc>
      </w:tr>
      <w:tr w:rsidR="00732FA8" w:rsidRPr="008A1775" w14:paraId="7BA9ACC5" w14:textId="77777777" w:rsidTr="003423E7">
        <w:trPr>
          <w:trHeight w:val="274"/>
        </w:trPr>
        <w:tc>
          <w:tcPr>
            <w:tcW w:w="3539" w:type="dxa"/>
            <w:shd w:val="clear" w:color="auto" w:fill="D9D9D9" w:themeFill="background1" w:themeFillShade="D9"/>
            <w:vAlign w:val="center"/>
          </w:tcPr>
          <w:p w14:paraId="7668F6C9"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33D07907"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5FBFCCB2"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5C1CA99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52A41440"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10A9C180" w14:textId="77777777" w:rsidTr="003423E7">
        <w:trPr>
          <w:trHeight w:val="274"/>
        </w:trPr>
        <w:tc>
          <w:tcPr>
            <w:tcW w:w="3539" w:type="dxa"/>
            <w:shd w:val="clear" w:color="auto" w:fill="D9D9D9" w:themeFill="background1" w:themeFillShade="D9"/>
            <w:vAlign w:val="center"/>
          </w:tcPr>
          <w:p w14:paraId="3755F362"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7766CD2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3DD8D66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42A66F8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 xml:space="preserve">Contratación </w:t>
            </w:r>
          </w:p>
          <w:p w14:paraId="06128CA1"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Otros tipos de dependencia:</w:t>
            </w:r>
          </w:p>
        </w:tc>
      </w:tr>
    </w:tbl>
    <w:p w14:paraId="5B710A24"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320E34B2" w14:textId="77777777" w:rsidTr="003423E7">
        <w:tc>
          <w:tcPr>
            <w:tcW w:w="3539" w:type="dxa"/>
            <w:shd w:val="clear" w:color="auto" w:fill="D9D9D9" w:themeFill="background1" w:themeFillShade="D9"/>
          </w:tcPr>
          <w:p w14:paraId="1A9EDB3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5B4CF2D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3BFCE5AD" w14:textId="77777777" w:rsidTr="003423E7">
        <w:trPr>
          <w:trHeight w:val="274"/>
        </w:trPr>
        <w:tc>
          <w:tcPr>
            <w:tcW w:w="3539" w:type="dxa"/>
            <w:vAlign w:val="center"/>
          </w:tcPr>
          <w:p w14:paraId="660868C7"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2.2</w:t>
            </w:r>
          </w:p>
        </w:tc>
        <w:tc>
          <w:tcPr>
            <w:tcW w:w="5528" w:type="dxa"/>
            <w:vAlign w:val="center"/>
          </w:tcPr>
          <w:p w14:paraId="6BA88B82"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CONTRATACIÓN</w:t>
            </w:r>
          </w:p>
        </w:tc>
      </w:tr>
      <w:tr w:rsidR="00732FA8" w:rsidRPr="008A1775" w14:paraId="11F45B71" w14:textId="77777777" w:rsidTr="003423E7">
        <w:trPr>
          <w:trHeight w:val="274"/>
        </w:trPr>
        <w:tc>
          <w:tcPr>
            <w:tcW w:w="3539" w:type="dxa"/>
            <w:shd w:val="clear" w:color="auto" w:fill="D9D9D9" w:themeFill="background1" w:themeFillShade="D9"/>
            <w:vAlign w:val="center"/>
          </w:tcPr>
          <w:p w14:paraId="7003E39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03F8F4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01681B85"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Contratar a las personas que laboraran como personal local no calificado en el proyecto.</w:t>
            </w:r>
          </w:p>
        </w:tc>
      </w:tr>
      <w:tr w:rsidR="00732FA8" w:rsidRPr="008A1775" w14:paraId="674D5B8B" w14:textId="77777777" w:rsidTr="003423E7">
        <w:trPr>
          <w:trHeight w:val="274"/>
        </w:trPr>
        <w:tc>
          <w:tcPr>
            <w:tcW w:w="3539" w:type="dxa"/>
            <w:shd w:val="clear" w:color="auto" w:fill="D9D9D9" w:themeFill="background1" w:themeFillShade="D9"/>
            <w:vAlign w:val="center"/>
          </w:tcPr>
          <w:p w14:paraId="6664B24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401823EC"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7926F9E2"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Las personas que fueron elegidas en el proceso de selección deberán pasar el examen médico y de salir aptos ser contratados para laborar en Lumina Copper Sac por 03 meses como auxiliares de campo dentro del proyecto El Galeno. Se realizarán 04 procesos al año.</w:t>
            </w:r>
          </w:p>
        </w:tc>
      </w:tr>
      <w:tr w:rsidR="00732FA8" w:rsidRPr="008A1775" w14:paraId="50228E2B" w14:textId="77777777" w:rsidTr="003423E7">
        <w:trPr>
          <w:trHeight w:val="274"/>
        </w:trPr>
        <w:tc>
          <w:tcPr>
            <w:tcW w:w="3539" w:type="dxa"/>
            <w:vMerge w:val="restart"/>
            <w:shd w:val="clear" w:color="auto" w:fill="D9D9D9" w:themeFill="background1" w:themeFillShade="D9"/>
            <w:vAlign w:val="center"/>
          </w:tcPr>
          <w:p w14:paraId="1DBDDADC"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1781EAF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6E1FAC51"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6D5AF647" w14:textId="77777777" w:rsidTr="003423E7">
        <w:trPr>
          <w:trHeight w:val="274"/>
        </w:trPr>
        <w:tc>
          <w:tcPr>
            <w:tcW w:w="3539" w:type="dxa"/>
            <w:vMerge/>
            <w:shd w:val="clear" w:color="auto" w:fill="D9D9D9" w:themeFill="background1" w:themeFillShade="D9"/>
            <w:vAlign w:val="center"/>
          </w:tcPr>
          <w:p w14:paraId="58B4F37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0EC1E81"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667610CA" w14:textId="77777777" w:rsidTr="003423E7">
        <w:trPr>
          <w:trHeight w:val="274"/>
        </w:trPr>
        <w:tc>
          <w:tcPr>
            <w:tcW w:w="3539" w:type="dxa"/>
            <w:vMerge/>
            <w:shd w:val="clear" w:color="auto" w:fill="D9D9D9" w:themeFill="background1" w:themeFillShade="D9"/>
            <w:vAlign w:val="center"/>
          </w:tcPr>
          <w:p w14:paraId="55A7039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340C299"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5BCA94B6" w14:textId="77777777" w:rsidTr="003423E7">
        <w:trPr>
          <w:trHeight w:val="274"/>
        </w:trPr>
        <w:tc>
          <w:tcPr>
            <w:tcW w:w="3539" w:type="dxa"/>
            <w:vMerge/>
            <w:shd w:val="clear" w:color="auto" w:fill="D9D9D9" w:themeFill="background1" w:themeFillShade="D9"/>
            <w:vAlign w:val="center"/>
          </w:tcPr>
          <w:p w14:paraId="5A6F11D7"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20C4AA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Programar el examen médico de las personas seleccionadas.</w:t>
            </w:r>
          </w:p>
          <w:p w14:paraId="5C98076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Los seleccionados pasan examen médico</w:t>
            </w:r>
          </w:p>
          <w:p w14:paraId="4F6129F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si todas las personas seleccionadas pasaron el examen médico.</w:t>
            </w:r>
          </w:p>
          <w:p w14:paraId="5D9425B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Informar a las autoridades si las personas seleccionadas acudieron a pasar el examen médico, en caso de que alguien no haya asistido se le deberá indicar que el caserío perdió un puesto de trabajo y en el caso de que alguna persona haya salido no apto informarle el nombre del nuevo reemplazo.</w:t>
            </w:r>
          </w:p>
          <w:p w14:paraId="1777219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 primer día hábil de trabajo se deberá verificar que todas las personas aptas para laborar hayan salido negativas en la prueba de descarte del Covid 19, de haber algún positivo informar a las autoridades que se lo contratará para el siguiente proceso, 03 meses después.</w:t>
            </w:r>
          </w:p>
          <w:p w14:paraId="505158DA" w14:textId="77777777" w:rsidR="00732FA8" w:rsidRPr="008A1775" w:rsidRDefault="00732FA8">
            <w:pPr>
              <w:pStyle w:val="Prrafodelista"/>
              <w:numPr>
                <w:ilvl w:val="0"/>
                <w:numId w:val="27"/>
              </w:numPr>
              <w:ind w:left="325" w:hanging="283"/>
              <w:jc w:val="both"/>
              <w:rPr>
                <w:rFonts w:ascii="Verdana" w:hAnsi="Verdana"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24AE2061" w14:textId="77777777" w:rsidTr="003423E7">
        <w:trPr>
          <w:trHeight w:val="274"/>
        </w:trPr>
        <w:tc>
          <w:tcPr>
            <w:tcW w:w="3539" w:type="dxa"/>
            <w:shd w:val="clear" w:color="auto" w:fill="D9D9D9" w:themeFill="background1" w:themeFillShade="D9"/>
            <w:vAlign w:val="center"/>
          </w:tcPr>
          <w:p w14:paraId="05B7EB14"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7BC21363"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5F6EB4D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351CDAA6"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RC1, RC2</w:t>
            </w:r>
          </w:p>
          <w:p w14:paraId="2EFCE8C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377ABEE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7AFBA9D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23AFA733"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768D5FE3" w14:textId="77777777" w:rsidTr="003423E7">
        <w:trPr>
          <w:trHeight w:val="274"/>
        </w:trPr>
        <w:tc>
          <w:tcPr>
            <w:tcW w:w="3539" w:type="dxa"/>
            <w:shd w:val="clear" w:color="auto" w:fill="D9D9D9" w:themeFill="background1" w:themeFillShade="D9"/>
            <w:vAlign w:val="center"/>
          </w:tcPr>
          <w:p w14:paraId="471CDC57"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93DCACD"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299E21B"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21 Mar</w:t>
            </w:r>
          </w:p>
          <w:p w14:paraId="3483F22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Fin:</w:t>
            </w:r>
            <w:r w:rsidRPr="008A1775">
              <w:rPr>
                <w:rFonts w:ascii="Arial" w:eastAsiaTheme="minorHAnsi" w:hAnsi="Arial" w:cs="Arial"/>
                <w:sz w:val="20"/>
                <w:szCs w:val="20"/>
                <w:lang w:eastAsia="en-US"/>
              </w:rPr>
              <w:t>20 Dic</w:t>
            </w:r>
          </w:p>
          <w:p w14:paraId="44EDEC41"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42D0629B" w14:textId="77777777" w:rsidTr="003423E7">
        <w:trPr>
          <w:trHeight w:val="274"/>
        </w:trPr>
        <w:tc>
          <w:tcPr>
            <w:tcW w:w="3539" w:type="dxa"/>
            <w:shd w:val="clear" w:color="auto" w:fill="D9D9D9" w:themeFill="background1" w:themeFillShade="D9"/>
            <w:vAlign w:val="center"/>
          </w:tcPr>
          <w:p w14:paraId="28A4855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4A9C60C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C3A7E86"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1B14C3A8"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06A2C9F1"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lastRenderedPageBreak/>
              <w:t xml:space="preserve">La totalidad de las personas contratadas deben ser moradores del área de influencia directa.  </w:t>
            </w:r>
          </w:p>
          <w:p w14:paraId="2E29E816"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Las contratados deben ser el 50% hombres y el 50% mujeres.</w:t>
            </w:r>
          </w:p>
          <w:p w14:paraId="18B95D0D"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Documentar el informe con fotografías y los documentos de sustento.</w:t>
            </w:r>
          </w:p>
          <w:p w14:paraId="1A337306"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58ACAF72" w14:textId="77777777" w:rsidTr="003423E7">
        <w:trPr>
          <w:trHeight w:val="274"/>
        </w:trPr>
        <w:tc>
          <w:tcPr>
            <w:tcW w:w="3539" w:type="dxa"/>
            <w:shd w:val="clear" w:color="auto" w:fill="D9D9D9" w:themeFill="background1" w:themeFillShade="D9"/>
            <w:vAlign w:val="center"/>
          </w:tcPr>
          <w:p w14:paraId="4F639B57"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Supuestos:</w:t>
            </w:r>
          </w:p>
          <w:p w14:paraId="3B4B39F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4FFA8427" w14:textId="77777777" w:rsidR="00732FA8" w:rsidRPr="008A1775" w:rsidRDefault="00732FA8" w:rsidP="008A1775">
            <w:pPr>
              <w:jc w:val="both"/>
              <w:rPr>
                <w:rFonts w:ascii="Arial" w:hAnsi="Arial" w:cs="Arial"/>
                <w:bCs/>
                <w:sz w:val="20"/>
                <w:szCs w:val="20"/>
                <w:lang w:eastAsia="es-PE"/>
              </w:rPr>
            </w:pPr>
          </w:p>
        </w:tc>
      </w:tr>
      <w:tr w:rsidR="00732FA8" w:rsidRPr="008A1775" w14:paraId="307F84B2" w14:textId="77777777" w:rsidTr="003423E7">
        <w:trPr>
          <w:trHeight w:val="274"/>
        </w:trPr>
        <w:tc>
          <w:tcPr>
            <w:tcW w:w="3539" w:type="dxa"/>
            <w:shd w:val="clear" w:color="auto" w:fill="D9D9D9" w:themeFill="background1" w:themeFillShade="D9"/>
            <w:vAlign w:val="center"/>
          </w:tcPr>
          <w:p w14:paraId="73D39C1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18187CA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7E738342"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4359492B" w14:textId="77777777" w:rsidTr="003423E7">
        <w:trPr>
          <w:trHeight w:val="274"/>
        </w:trPr>
        <w:tc>
          <w:tcPr>
            <w:tcW w:w="3539" w:type="dxa"/>
            <w:shd w:val="clear" w:color="auto" w:fill="D9D9D9" w:themeFill="background1" w:themeFillShade="D9"/>
            <w:vAlign w:val="center"/>
          </w:tcPr>
          <w:p w14:paraId="2712751C"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0A2381DA"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0F393109"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201AD98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4117A672"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51FCEBE5" w14:textId="77777777" w:rsidTr="003423E7">
        <w:trPr>
          <w:trHeight w:val="274"/>
        </w:trPr>
        <w:tc>
          <w:tcPr>
            <w:tcW w:w="3539" w:type="dxa"/>
            <w:shd w:val="clear" w:color="auto" w:fill="D9D9D9" w:themeFill="background1" w:themeFillShade="D9"/>
            <w:vAlign w:val="center"/>
          </w:tcPr>
          <w:p w14:paraId="5358C3B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0F59668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73BF061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025A3B70"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Contratación</w:t>
            </w:r>
            <w:r w:rsidRPr="008A1775">
              <w:rPr>
                <w:rFonts w:eastAsiaTheme="minorHAnsi"/>
                <w:sz w:val="20"/>
                <w:szCs w:val="20"/>
                <w:lang w:eastAsia="en-US"/>
              </w:rPr>
              <w:t xml:space="preserve"> </w:t>
            </w:r>
          </w:p>
          <w:p w14:paraId="5AA6F474"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Otros tipos de dependencia:</w:t>
            </w:r>
          </w:p>
        </w:tc>
      </w:tr>
    </w:tbl>
    <w:p w14:paraId="6EF2944B"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6531F97B" w14:textId="77777777" w:rsidTr="003423E7">
        <w:tc>
          <w:tcPr>
            <w:tcW w:w="3539" w:type="dxa"/>
            <w:shd w:val="clear" w:color="auto" w:fill="D9D9D9" w:themeFill="background1" w:themeFillShade="D9"/>
          </w:tcPr>
          <w:p w14:paraId="6B2FF4DC"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29D18041"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0FD8FFC3" w14:textId="77777777" w:rsidTr="003423E7">
        <w:trPr>
          <w:trHeight w:val="274"/>
        </w:trPr>
        <w:tc>
          <w:tcPr>
            <w:tcW w:w="3539" w:type="dxa"/>
            <w:vAlign w:val="center"/>
          </w:tcPr>
          <w:p w14:paraId="493CC28B"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3.1</w:t>
            </w:r>
          </w:p>
        </w:tc>
        <w:tc>
          <w:tcPr>
            <w:tcW w:w="5528" w:type="dxa"/>
            <w:vAlign w:val="center"/>
          </w:tcPr>
          <w:p w14:paraId="3B0026B0"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REUNIONES CON CASERIOS</w:t>
            </w:r>
          </w:p>
        </w:tc>
      </w:tr>
      <w:tr w:rsidR="00732FA8" w:rsidRPr="008A1775" w14:paraId="21CAB4AF" w14:textId="77777777" w:rsidTr="003423E7">
        <w:trPr>
          <w:trHeight w:val="274"/>
        </w:trPr>
        <w:tc>
          <w:tcPr>
            <w:tcW w:w="3539" w:type="dxa"/>
            <w:shd w:val="clear" w:color="auto" w:fill="D9D9D9" w:themeFill="background1" w:themeFillShade="D9"/>
            <w:vAlign w:val="center"/>
          </w:tcPr>
          <w:p w14:paraId="12D89CC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1B0450D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0F9D54CB"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Mantener informada a la población de los caseríos del área de influencia sobre la situación actual del proyecto El Galeno.</w:t>
            </w:r>
          </w:p>
        </w:tc>
      </w:tr>
      <w:tr w:rsidR="00732FA8" w:rsidRPr="008A1775" w14:paraId="6253E435" w14:textId="77777777" w:rsidTr="003423E7">
        <w:trPr>
          <w:trHeight w:val="274"/>
        </w:trPr>
        <w:tc>
          <w:tcPr>
            <w:tcW w:w="3539" w:type="dxa"/>
            <w:shd w:val="clear" w:color="auto" w:fill="D9D9D9" w:themeFill="background1" w:themeFillShade="D9"/>
            <w:vAlign w:val="center"/>
          </w:tcPr>
          <w:p w14:paraId="7882553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3B0D2A27"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0316F31D"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 xml:space="preserve">Se realizarán 02 reuniones con cada uno de los 06 caseríos del área de influencia social directa. </w:t>
            </w:r>
          </w:p>
          <w:p w14:paraId="227943F4"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 xml:space="preserve">Las fechas de las reuniones deberán ser coordinadas con las autoridades cada seis meses de manera formal teniendo en consideración las fechas de reunión pactadas en el caserío. </w:t>
            </w:r>
          </w:p>
          <w:p w14:paraId="2130A5C3"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En estas reuniones se informará la situación actual del proyecto El Galeno, el avance del cumplimiento de los compromisos y se darán respuesta a las consultas de los participantes.</w:t>
            </w:r>
          </w:p>
        </w:tc>
      </w:tr>
      <w:tr w:rsidR="00732FA8" w:rsidRPr="008A1775" w14:paraId="7144FAC6" w14:textId="77777777" w:rsidTr="003423E7">
        <w:trPr>
          <w:trHeight w:val="274"/>
        </w:trPr>
        <w:tc>
          <w:tcPr>
            <w:tcW w:w="3539" w:type="dxa"/>
            <w:vMerge w:val="restart"/>
            <w:shd w:val="clear" w:color="auto" w:fill="D9D9D9" w:themeFill="background1" w:themeFillShade="D9"/>
            <w:vAlign w:val="center"/>
          </w:tcPr>
          <w:p w14:paraId="4766B233"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49CF2C6A"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2BE7A8D7"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674538CA" w14:textId="77777777" w:rsidTr="003423E7">
        <w:trPr>
          <w:trHeight w:val="274"/>
        </w:trPr>
        <w:tc>
          <w:tcPr>
            <w:tcW w:w="3539" w:type="dxa"/>
            <w:vMerge/>
            <w:shd w:val="clear" w:color="auto" w:fill="D9D9D9" w:themeFill="background1" w:themeFillShade="D9"/>
            <w:vAlign w:val="center"/>
          </w:tcPr>
          <w:p w14:paraId="7E556062"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2C5F8384"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4236EF91" w14:textId="77777777" w:rsidTr="003423E7">
        <w:trPr>
          <w:trHeight w:val="274"/>
        </w:trPr>
        <w:tc>
          <w:tcPr>
            <w:tcW w:w="3539" w:type="dxa"/>
            <w:vMerge/>
            <w:shd w:val="clear" w:color="auto" w:fill="D9D9D9" w:themeFill="background1" w:themeFillShade="D9"/>
            <w:vAlign w:val="center"/>
          </w:tcPr>
          <w:p w14:paraId="65A0956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C910342"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79EAD6E7" w14:textId="77777777" w:rsidTr="003423E7">
        <w:trPr>
          <w:trHeight w:val="274"/>
        </w:trPr>
        <w:tc>
          <w:tcPr>
            <w:tcW w:w="3539" w:type="dxa"/>
            <w:vMerge/>
            <w:shd w:val="clear" w:color="auto" w:fill="D9D9D9" w:themeFill="background1" w:themeFillShade="D9"/>
            <w:vAlign w:val="center"/>
          </w:tcPr>
          <w:p w14:paraId="5091596D"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3209CE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cartas dirigidas a las autoridades solicitando la fecha para realizar la reunión informativa.</w:t>
            </w:r>
          </w:p>
          <w:p w14:paraId="4531841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la fecha de la reunión de su caserío y la agenda a tratar por parte de Lumina Copper Sac.</w:t>
            </w:r>
          </w:p>
          <w:p w14:paraId="17A47B2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Confirmar con las autoridades la realización de la reunión de su caserío.</w:t>
            </w:r>
          </w:p>
          <w:p w14:paraId="1C14A3F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los mensajes para la reunión involucrando a otras áreas de Lumina Copper con la autorización de la gerencia general.</w:t>
            </w:r>
          </w:p>
          <w:p w14:paraId="5EE301B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Revisar el estado de cumplimiento de los compromisos asumidos.</w:t>
            </w:r>
          </w:p>
          <w:p w14:paraId="45C4974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Participar en la reunión de caserío en la fecha y hora indicada.</w:t>
            </w:r>
          </w:p>
          <w:p w14:paraId="21ED411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Registrar la asistencia de los participantes en la reunión.</w:t>
            </w:r>
          </w:p>
          <w:p w14:paraId="25E5BF5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39D8904C" w14:textId="77777777" w:rsidTr="003423E7">
        <w:trPr>
          <w:trHeight w:val="274"/>
        </w:trPr>
        <w:tc>
          <w:tcPr>
            <w:tcW w:w="3539" w:type="dxa"/>
            <w:shd w:val="clear" w:color="auto" w:fill="D9D9D9" w:themeFill="background1" w:themeFillShade="D9"/>
            <w:vAlign w:val="center"/>
          </w:tcPr>
          <w:p w14:paraId="41435BBF"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502383B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7D817280"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Representante de Relaciones Comunitarias</w:t>
            </w:r>
          </w:p>
          <w:p w14:paraId="6A1282F9"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RC1, RC2</w:t>
            </w:r>
          </w:p>
          <w:p w14:paraId="633768A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5FB641C7"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6E066634"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068BBCD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5B7E1C8B" w14:textId="77777777" w:rsidTr="003423E7">
        <w:trPr>
          <w:trHeight w:val="274"/>
        </w:trPr>
        <w:tc>
          <w:tcPr>
            <w:tcW w:w="3539" w:type="dxa"/>
            <w:shd w:val="clear" w:color="auto" w:fill="D9D9D9" w:themeFill="background1" w:themeFillShade="D9"/>
            <w:vAlign w:val="center"/>
          </w:tcPr>
          <w:p w14:paraId="442487AE"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4875F068"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6F94A99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11 Ene</w:t>
            </w:r>
          </w:p>
          <w:p w14:paraId="353AB73C"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04 Agos</w:t>
            </w:r>
          </w:p>
          <w:p w14:paraId="28944740"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751AA2BC" w14:textId="77777777" w:rsidTr="003423E7">
        <w:trPr>
          <w:trHeight w:val="274"/>
        </w:trPr>
        <w:tc>
          <w:tcPr>
            <w:tcW w:w="3539" w:type="dxa"/>
            <w:shd w:val="clear" w:color="auto" w:fill="D9D9D9" w:themeFill="background1" w:themeFillShade="D9"/>
            <w:vAlign w:val="center"/>
          </w:tcPr>
          <w:p w14:paraId="1019E67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4CAB91F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D0B7AAF"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6C6E7020"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63D072D6"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Brindar información certera y verás en las reuniones informativas.</w:t>
            </w:r>
          </w:p>
          <w:p w14:paraId="4ED25548"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En el caso de que el caserío elabore el acta de la reunión, antes de firmar el acta se deberá dar lectura públicamente para verificar que lo escrito en el acta este de acuerdo a lo informado por los representantes de Lumina Copper, de lo contrario solicitar la enmienda del acta.</w:t>
            </w:r>
          </w:p>
          <w:p w14:paraId="761E8751"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No aceptar nuevos compromisos.</w:t>
            </w:r>
          </w:p>
          <w:p w14:paraId="0C3A184E"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Cuando se trate un tema técnico como punto de agenda de una reunión deberá participar un representante de la empresa que maneje el tema técnicamente, para evitar asumir compromisos sobrevalorados.</w:t>
            </w:r>
          </w:p>
          <w:p w14:paraId="2BC30EC7"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198E64BD" w14:textId="77777777" w:rsidTr="003423E7">
        <w:trPr>
          <w:trHeight w:val="274"/>
        </w:trPr>
        <w:tc>
          <w:tcPr>
            <w:tcW w:w="3539" w:type="dxa"/>
            <w:shd w:val="clear" w:color="auto" w:fill="D9D9D9" w:themeFill="background1" w:themeFillShade="D9"/>
            <w:vAlign w:val="center"/>
          </w:tcPr>
          <w:p w14:paraId="19E1FA37"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0D48C37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3B7F312D"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Las personas que asistentes permiten la participación de los representantes de Lumina Copper en la reunión.</w:t>
            </w:r>
          </w:p>
        </w:tc>
      </w:tr>
      <w:tr w:rsidR="00732FA8" w:rsidRPr="008A1775" w14:paraId="5CB95101" w14:textId="77777777" w:rsidTr="003423E7">
        <w:trPr>
          <w:trHeight w:val="274"/>
        </w:trPr>
        <w:tc>
          <w:tcPr>
            <w:tcW w:w="3539" w:type="dxa"/>
            <w:shd w:val="clear" w:color="auto" w:fill="D9D9D9" w:themeFill="background1" w:themeFillShade="D9"/>
            <w:vAlign w:val="center"/>
          </w:tcPr>
          <w:p w14:paraId="06BB74E4"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607FF43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27C8D45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Los participantes obligan a los representantes de la empresa a firmar nuevos compromisos.</w:t>
            </w:r>
          </w:p>
          <w:p w14:paraId="5E862EAB"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Que no se realicen las reuniones de caseríos por temas laborales de los moradores.</w:t>
            </w:r>
          </w:p>
        </w:tc>
      </w:tr>
      <w:tr w:rsidR="00732FA8" w:rsidRPr="008A1775" w14:paraId="2A6D9B63" w14:textId="77777777" w:rsidTr="003423E7">
        <w:trPr>
          <w:trHeight w:val="274"/>
        </w:trPr>
        <w:tc>
          <w:tcPr>
            <w:tcW w:w="3539" w:type="dxa"/>
            <w:shd w:val="clear" w:color="auto" w:fill="D9D9D9" w:themeFill="background1" w:themeFillShade="D9"/>
            <w:vAlign w:val="center"/>
          </w:tcPr>
          <w:p w14:paraId="4C656902"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697A3CCD"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117B84D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4AA37243"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7B63457C"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0F2E5DCE" w14:textId="77777777" w:rsidTr="003423E7">
        <w:trPr>
          <w:trHeight w:val="274"/>
        </w:trPr>
        <w:tc>
          <w:tcPr>
            <w:tcW w:w="3539" w:type="dxa"/>
            <w:shd w:val="clear" w:color="auto" w:fill="D9D9D9" w:themeFill="background1" w:themeFillShade="D9"/>
            <w:vAlign w:val="center"/>
          </w:tcPr>
          <w:p w14:paraId="49EEE9D3"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D8D1AB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5946E13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0F3B6CE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75CE876D"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hAnsi="Arial" w:cs="Arial"/>
                <w:bCs/>
                <w:sz w:val="20"/>
                <w:szCs w:val="20"/>
                <w:lang w:eastAsia="es-PE"/>
              </w:rPr>
              <w:t>Paralelo con la entrega de resultados de monitoreo de agua.</w:t>
            </w:r>
          </w:p>
        </w:tc>
      </w:tr>
    </w:tbl>
    <w:p w14:paraId="00D16F66"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606E861E" w14:textId="77777777" w:rsidTr="003423E7">
        <w:tc>
          <w:tcPr>
            <w:tcW w:w="3539" w:type="dxa"/>
            <w:shd w:val="clear" w:color="auto" w:fill="D9D9D9" w:themeFill="background1" w:themeFillShade="D9"/>
          </w:tcPr>
          <w:p w14:paraId="7DAB3B1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2D062963"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63F3ABE1" w14:textId="77777777" w:rsidTr="003423E7">
        <w:trPr>
          <w:trHeight w:val="274"/>
        </w:trPr>
        <w:tc>
          <w:tcPr>
            <w:tcW w:w="3539" w:type="dxa"/>
            <w:vAlign w:val="center"/>
          </w:tcPr>
          <w:p w14:paraId="0B1C0DDC"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3.2</w:t>
            </w:r>
          </w:p>
        </w:tc>
        <w:tc>
          <w:tcPr>
            <w:tcW w:w="5528" w:type="dxa"/>
            <w:vAlign w:val="center"/>
          </w:tcPr>
          <w:p w14:paraId="4E4C660C"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CHARLAS INFORMATIVAS</w:t>
            </w:r>
          </w:p>
        </w:tc>
      </w:tr>
      <w:tr w:rsidR="00732FA8" w:rsidRPr="008A1775" w14:paraId="4FED8F60" w14:textId="77777777" w:rsidTr="003423E7">
        <w:trPr>
          <w:trHeight w:val="274"/>
        </w:trPr>
        <w:tc>
          <w:tcPr>
            <w:tcW w:w="3539" w:type="dxa"/>
            <w:shd w:val="clear" w:color="auto" w:fill="D9D9D9" w:themeFill="background1" w:themeFillShade="D9"/>
            <w:vAlign w:val="center"/>
          </w:tcPr>
          <w:p w14:paraId="1615C88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5CBBC60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2AA9D217"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Capacitar a la población del área de influencia directa en los temas de su interés.</w:t>
            </w:r>
          </w:p>
        </w:tc>
      </w:tr>
      <w:tr w:rsidR="00732FA8" w:rsidRPr="008A1775" w14:paraId="23A90513" w14:textId="77777777" w:rsidTr="003423E7">
        <w:trPr>
          <w:trHeight w:val="274"/>
        </w:trPr>
        <w:tc>
          <w:tcPr>
            <w:tcW w:w="3539" w:type="dxa"/>
            <w:shd w:val="clear" w:color="auto" w:fill="D9D9D9" w:themeFill="background1" w:themeFillShade="D9"/>
            <w:vAlign w:val="center"/>
          </w:tcPr>
          <w:p w14:paraId="67A2399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5588C015"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7A3DB81F"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 xml:space="preserve">Se realizarán 02 charlas informativas con cada uno de los 06 caseríos del área de influencia social directa. </w:t>
            </w:r>
          </w:p>
          <w:p w14:paraId="2CCD7CF1"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 xml:space="preserve">Los temas y las fechas de las capacitaciones deberán ser coordinadas con las autoridades y/o directores de las instituciones educativas cada seis meses de manera formal. </w:t>
            </w:r>
          </w:p>
          <w:p w14:paraId="623EF0CE"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En estas charlas se capacitará a los participantes en los temas de su interés.</w:t>
            </w:r>
          </w:p>
        </w:tc>
      </w:tr>
      <w:tr w:rsidR="00732FA8" w:rsidRPr="008A1775" w14:paraId="2716B7CA" w14:textId="77777777" w:rsidTr="003423E7">
        <w:trPr>
          <w:trHeight w:val="274"/>
        </w:trPr>
        <w:tc>
          <w:tcPr>
            <w:tcW w:w="3539" w:type="dxa"/>
            <w:vMerge w:val="restart"/>
            <w:shd w:val="clear" w:color="auto" w:fill="D9D9D9" w:themeFill="background1" w:themeFillShade="D9"/>
            <w:vAlign w:val="center"/>
          </w:tcPr>
          <w:p w14:paraId="26347582"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458CBA4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42D2ABD4"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124DA875" w14:textId="77777777" w:rsidTr="003423E7">
        <w:trPr>
          <w:trHeight w:val="274"/>
        </w:trPr>
        <w:tc>
          <w:tcPr>
            <w:tcW w:w="3539" w:type="dxa"/>
            <w:vMerge/>
            <w:shd w:val="clear" w:color="auto" w:fill="D9D9D9" w:themeFill="background1" w:themeFillShade="D9"/>
            <w:vAlign w:val="center"/>
          </w:tcPr>
          <w:p w14:paraId="2D9576B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9F7CBAE"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2C83B61F" w14:textId="77777777" w:rsidTr="003423E7">
        <w:trPr>
          <w:trHeight w:val="274"/>
        </w:trPr>
        <w:tc>
          <w:tcPr>
            <w:tcW w:w="3539" w:type="dxa"/>
            <w:vMerge/>
            <w:shd w:val="clear" w:color="auto" w:fill="D9D9D9" w:themeFill="background1" w:themeFillShade="D9"/>
            <w:vAlign w:val="center"/>
          </w:tcPr>
          <w:p w14:paraId="4844469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E55615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4789A59" w14:textId="77777777" w:rsidTr="003423E7">
        <w:trPr>
          <w:trHeight w:val="274"/>
        </w:trPr>
        <w:tc>
          <w:tcPr>
            <w:tcW w:w="3539" w:type="dxa"/>
            <w:vMerge/>
            <w:shd w:val="clear" w:color="auto" w:fill="D9D9D9" w:themeFill="background1" w:themeFillShade="D9"/>
            <w:vAlign w:val="center"/>
          </w:tcPr>
          <w:p w14:paraId="53EE9E9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4473D8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y/o directores de las instituciones educativas el tema y la fecha a realizar la charla informativa.</w:t>
            </w:r>
          </w:p>
          <w:p w14:paraId="3C105E1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cartas dirigidas a las autoridades y/o directores de las instituciones educativas invitando a la charla informativa.</w:t>
            </w:r>
          </w:p>
          <w:p w14:paraId="5AF6E12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Invitar a las autoridades y/o directores de las instituciones educativas a la charla informativa y entregar la carta.</w:t>
            </w:r>
          </w:p>
          <w:p w14:paraId="4C28DA4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instituciones públicas o privadas a través de alianzas estratégicas para que realicen la charla informativa en el tema solicitado.</w:t>
            </w:r>
          </w:p>
          <w:p w14:paraId="564BB83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Reforzar la convocatoria de la charla informativa con las autoridades, directores de instituciones educativas y pobladores de los caseríos.</w:t>
            </w:r>
          </w:p>
          <w:p w14:paraId="31E682E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Adquirir los insumos necesarios para realizar la charla informativa.</w:t>
            </w:r>
          </w:p>
          <w:p w14:paraId="733798F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Trasladar a la persona que realizará la charla informativa.</w:t>
            </w:r>
          </w:p>
          <w:p w14:paraId="36F575B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 charla informativa en la fecha y hora acordada.</w:t>
            </w:r>
          </w:p>
          <w:p w14:paraId="01B273F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Registrar la asistencia de los participantes.</w:t>
            </w:r>
          </w:p>
          <w:p w14:paraId="36173C7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60704A07" w14:textId="77777777" w:rsidTr="003423E7">
        <w:trPr>
          <w:trHeight w:val="274"/>
        </w:trPr>
        <w:tc>
          <w:tcPr>
            <w:tcW w:w="3539" w:type="dxa"/>
            <w:shd w:val="clear" w:color="auto" w:fill="D9D9D9" w:themeFill="background1" w:themeFillShade="D9"/>
            <w:vAlign w:val="center"/>
          </w:tcPr>
          <w:p w14:paraId="11C61A62"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77EED11A"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1FD8D8CB"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5D01B172"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RC1, RC2</w:t>
            </w:r>
          </w:p>
          <w:p w14:paraId="25014A1E"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3D85235C"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37AA5EAF"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1DFF2662"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480A06A2" w14:textId="77777777" w:rsidTr="003423E7">
        <w:trPr>
          <w:trHeight w:val="274"/>
        </w:trPr>
        <w:tc>
          <w:tcPr>
            <w:tcW w:w="3539" w:type="dxa"/>
            <w:shd w:val="clear" w:color="auto" w:fill="D9D9D9" w:themeFill="background1" w:themeFillShade="D9"/>
            <w:vAlign w:val="center"/>
          </w:tcPr>
          <w:p w14:paraId="4ED4D2DF"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55AA972B"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0C762484"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Inicio: 21 Abr</w:t>
            </w:r>
          </w:p>
          <w:p w14:paraId="2B6391E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Fin: 03 Oct</w:t>
            </w:r>
          </w:p>
          <w:p w14:paraId="25E11C5E"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7A2AD1D2" w14:textId="77777777" w:rsidTr="003423E7">
        <w:trPr>
          <w:trHeight w:val="274"/>
        </w:trPr>
        <w:tc>
          <w:tcPr>
            <w:tcW w:w="3539" w:type="dxa"/>
            <w:shd w:val="clear" w:color="auto" w:fill="D9D9D9" w:themeFill="background1" w:themeFillShade="D9"/>
            <w:vAlign w:val="center"/>
          </w:tcPr>
          <w:p w14:paraId="43AD4F7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6ACD6CA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5CF25C0"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56E82F29"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24660DC4"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517C9602" w14:textId="77777777" w:rsidTr="003423E7">
        <w:trPr>
          <w:trHeight w:val="274"/>
        </w:trPr>
        <w:tc>
          <w:tcPr>
            <w:tcW w:w="3539" w:type="dxa"/>
            <w:shd w:val="clear" w:color="auto" w:fill="D9D9D9" w:themeFill="background1" w:themeFillShade="D9"/>
            <w:vAlign w:val="center"/>
          </w:tcPr>
          <w:p w14:paraId="57C05947"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092DD98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3EFED6A0" w14:textId="77777777" w:rsidR="00732FA8" w:rsidRPr="008A1775" w:rsidRDefault="00732FA8" w:rsidP="008A1775">
            <w:pPr>
              <w:jc w:val="both"/>
              <w:rPr>
                <w:rFonts w:ascii="Arial" w:hAnsi="Arial" w:cs="Arial"/>
                <w:bCs/>
                <w:sz w:val="20"/>
                <w:szCs w:val="20"/>
                <w:lang w:eastAsia="es-PE"/>
              </w:rPr>
            </w:pPr>
          </w:p>
        </w:tc>
      </w:tr>
      <w:tr w:rsidR="00732FA8" w:rsidRPr="008A1775" w14:paraId="0E0F4848" w14:textId="77777777" w:rsidTr="003423E7">
        <w:trPr>
          <w:trHeight w:val="274"/>
        </w:trPr>
        <w:tc>
          <w:tcPr>
            <w:tcW w:w="3539" w:type="dxa"/>
            <w:shd w:val="clear" w:color="auto" w:fill="D9D9D9" w:themeFill="background1" w:themeFillShade="D9"/>
            <w:vAlign w:val="center"/>
          </w:tcPr>
          <w:p w14:paraId="3393BB6B"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4589D8E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5452F85F"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79581E91" w14:textId="77777777" w:rsidTr="003423E7">
        <w:trPr>
          <w:trHeight w:val="274"/>
        </w:trPr>
        <w:tc>
          <w:tcPr>
            <w:tcW w:w="3539" w:type="dxa"/>
            <w:shd w:val="clear" w:color="auto" w:fill="D9D9D9" w:themeFill="background1" w:themeFillShade="D9"/>
            <w:vAlign w:val="center"/>
          </w:tcPr>
          <w:p w14:paraId="7B54979E"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774981B4"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5A01D99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 proyecto</w:t>
            </w:r>
          </w:p>
          <w:p w14:paraId="140551C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 y otros insumos.</w:t>
            </w:r>
          </w:p>
          <w:p w14:paraId="2B1FADB7"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6DAB35B5" w14:textId="77777777" w:rsidTr="003423E7">
        <w:trPr>
          <w:trHeight w:val="274"/>
        </w:trPr>
        <w:tc>
          <w:tcPr>
            <w:tcW w:w="3539" w:type="dxa"/>
            <w:shd w:val="clear" w:color="auto" w:fill="D9D9D9" w:themeFill="background1" w:themeFillShade="D9"/>
            <w:vAlign w:val="center"/>
          </w:tcPr>
          <w:p w14:paraId="44999FC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54928B5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14F8C62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26D774F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32AE8EDB"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5C384BE6"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52BE5357" w14:textId="77777777" w:rsidTr="003423E7">
        <w:tc>
          <w:tcPr>
            <w:tcW w:w="3539" w:type="dxa"/>
            <w:shd w:val="clear" w:color="auto" w:fill="D9D9D9" w:themeFill="background1" w:themeFillShade="D9"/>
          </w:tcPr>
          <w:p w14:paraId="76C4AD2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723412B3"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034934E2" w14:textId="77777777" w:rsidTr="003423E7">
        <w:trPr>
          <w:trHeight w:val="274"/>
        </w:trPr>
        <w:tc>
          <w:tcPr>
            <w:tcW w:w="3539" w:type="dxa"/>
            <w:shd w:val="clear" w:color="auto" w:fill="auto"/>
            <w:vAlign w:val="center"/>
          </w:tcPr>
          <w:p w14:paraId="6A900340"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4.1</w:t>
            </w:r>
          </w:p>
        </w:tc>
        <w:tc>
          <w:tcPr>
            <w:tcW w:w="5528" w:type="dxa"/>
            <w:shd w:val="clear" w:color="auto" w:fill="auto"/>
            <w:vAlign w:val="center"/>
          </w:tcPr>
          <w:p w14:paraId="31D99581"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MONITOREO PARTICIPATIVO</w:t>
            </w:r>
          </w:p>
        </w:tc>
      </w:tr>
      <w:tr w:rsidR="00732FA8" w:rsidRPr="008A1775" w14:paraId="3D4516D9" w14:textId="77777777" w:rsidTr="003423E7">
        <w:trPr>
          <w:trHeight w:val="274"/>
        </w:trPr>
        <w:tc>
          <w:tcPr>
            <w:tcW w:w="3539" w:type="dxa"/>
            <w:shd w:val="clear" w:color="auto" w:fill="D9D9D9" w:themeFill="background1" w:themeFillShade="D9"/>
            <w:vAlign w:val="center"/>
          </w:tcPr>
          <w:p w14:paraId="2A7E6C5D"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4F0FF05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31845888"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Estudiar la calidad y cantidad de agua de las principales fuentes de agua de los caseríos del área de influencia social, con la participación se sus representantes.</w:t>
            </w:r>
          </w:p>
        </w:tc>
      </w:tr>
      <w:tr w:rsidR="00732FA8" w:rsidRPr="008A1775" w14:paraId="1CB2A549" w14:textId="77777777" w:rsidTr="003423E7">
        <w:trPr>
          <w:trHeight w:val="274"/>
        </w:trPr>
        <w:tc>
          <w:tcPr>
            <w:tcW w:w="3539" w:type="dxa"/>
            <w:shd w:val="clear" w:color="auto" w:fill="D9D9D9" w:themeFill="background1" w:themeFillShade="D9"/>
            <w:vAlign w:val="center"/>
          </w:tcPr>
          <w:p w14:paraId="1E8A5A93"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3CC187C7"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lastRenderedPageBreak/>
              <w:t>Qué contiene, en qué consiste, cómo es, dimensiones, cotas, etc.</w:t>
            </w:r>
          </w:p>
        </w:tc>
        <w:tc>
          <w:tcPr>
            <w:tcW w:w="5528" w:type="dxa"/>
            <w:vAlign w:val="center"/>
          </w:tcPr>
          <w:p w14:paraId="6782B6FB"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lastRenderedPageBreak/>
              <w:t xml:space="preserve">Realizar el monitoreo de las principales fuentes de agua con la participación de los representantes de los caseríos </w:t>
            </w:r>
            <w:r w:rsidRPr="008A1775">
              <w:rPr>
                <w:rFonts w:ascii="Arial" w:hAnsi="Arial" w:cs="Arial"/>
                <w:bCs/>
                <w:sz w:val="20"/>
                <w:szCs w:val="20"/>
                <w:lang w:eastAsia="es-PE"/>
              </w:rPr>
              <w:lastRenderedPageBreak/>
              <w:t>involucrados para verificar su calidad y cantidad en la temporada seca (julio) y en la temporada lluviosa (diciembre).</w:t>
            </w:r>
          </w:p>
        </w:tc>
      </w:tr>
      <w:tr w:rsidR="00732FA8" w:rsidRPr="008A1775" w14:paraId="3A2BF1BE" w14:textId="77777777" w:rsidTr="003423E7">
        <w:trPr>
          <w:trHeight w:val="274"/>
        </w:trPr>
        <w:tc>
          <w:tcPr>
            <w:tcW w:w="3539" w:type="dxa"/>
            <w:vMerge w:val="restart"/>
            <w:shd w:val="clear" w:color="auto" w:fill="D9D9D9" w:themeFill="background1" w:themeFillShade="D9"/>
            <w:vAlign w:val="center"/>
          </w:tcPr>
          <w:p w14:paraId="0C7B9CCB"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lastRenderedPageBreak/>
              <w:t>Descripción</w:t>
            </w:r>
            <w:r w:rsidRPr="008A1775">
              <w:rPr>
                <w:rFonts w:eastAsiaTheme="minorHAnsi"/>
                <w:b/>
                <w:bCs/>
                <w:sz w:val="20"/>
                <w:szCs w:val="20"/>
                <w:lang w:eastAsia="en-US"/>
              </w:rPr>
              <w:t xml:space="preserve"> del trabajo a realizar (actividades):</w:t>
            </w:r>
          </w:p>
          <w:p w14:paraId="7D3ABED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51B8D0B8"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6D292569" w14:textId="77777777" w:rsidTr="003423E7">
        <w:trPr>
          <w:trHeight w:val="274"/>
        </w:trPr>
        <w:tc>
          <w:tcPr>
            <w:tcW w:w="3539" w:type="dxa"/>
            <w:vMerge/>
            <w:shd w:val="clear" w:color="auto" w:fill="D9D9D9" w:themeFill="background1" w:themeFillShade="D9"/>
            <w:vAlign w:val="center"/>
          </w:tcPr>
          <w:p w14:paraId="42E5EA2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953C13E"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20852EA8" w14:textId="77777777" w:rsidTr="003423E7">
        <w:trPr>
          <w:trHeight w:val="274"/>
        </w:trPr>
        <w:tc>
          <w:tcPr>
            <w:tcW w:w="3539" w:type="dxa"/>
            <w:vMerge/>
            <w:shd w:val="clear" w:color="auto" w:fill="D9D9D9" w:themeFill="background1" w:themeFillShade="D9"/>
            <w:vAlign w:val="center"/>
          </w:tcPr>
          <w:p w14:paraId="5E8D2EB2"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69453EC0"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1F63B490" w14:textId="77777777" w:rsidTr="003423E7">
        <w:trPr>
          <w:trHeight w:val="274"/>
        </w:trPr>
        <w:tc>
          <w:tcPr>
            <w:tcW w:w="3539" w:type="dxa"/>
            <w:vMerge/>
            <w:shd w:val="clear" w:color="auto" w:fill="D9D9D9" w:themeFill="background1" w:themeFillShade="D9"/>
            <w:vAlign w:val="center"/>
          </w:tcPr>
          <w:p w14:paraId="305BB3E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910983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cronograma en donde se indiquen los puntos de monitoreo y los días en que se realizará y difundirlo con las áreas involucradas.</w:t>
            </w:r>
          </w:p>
          <w:p w14:paraId="1CABD81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el proveedor encargado de la toma de muestras de agua de acuerdo al cronograma.</w:t>
            </w:r>
          </w:p>
          <w:p w14:paraId="078D8BA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cartas dirigidas a las autoridades, monitores ambientales e instituciones informando que se realizará el monitoreo de agua.</w:t>
            </w:r>
          </w:p>
          <w:p w14:paraId="5C32457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Invitar a las autoridades, monitores ambientales e instituciones a participar del monitoreo de agua y entregar la carta adjuntando el cronograma de monitoreo.</w:t>
            </w:r>
          </w:p>
          <w:p w14:paraId="0FA036A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Reforzar la invitación a las autoridades, monitores ambientales e instituciones para participar en el monitoreo de agua y hacerles recordar que deberán llevar las llaves de ingreso a los sistemas de agua para poder tomar las muestras de agua.</w:t>
            </w:r>
          </w:p>
          <w:p w14:paraId="105E977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Confirmar con los monitores ambientales la fecha de su participación.</w:t>
            </w:r>
          </w:p>
          <w:p w14:paraId="17E66DE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Trasladar a los monitores ambientales y a los participantes a los puntos de monitoreo.</w:t>
            </w:r>
          </w:p>
          <w:p w14:paraId="7E13FCE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Participar del monitoreo de agua con la presencia de los monitores ambientales y los representantes de los caseríos.</w:t>
            </w:r>
          </w:p>
          <w:p w14:paraId="5FDB1C8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Registrar la asistencia de los participantes.</w:t>
            </w:r>
          </w:p>
          <w:p w14:paraId="73E1B6B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Trasladar las muestras de agua al laboratorio.</w:t>
            </w:r>
          </w:p>
          <w:p w14:paraId="352B5E4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Procesamiento de las muestras recogidas por el laboratorio certificado.</w:t>
            </w:r>
          </w:p>
          <w:p w14:paraId="5BCB9A1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Elaboración del informe de los resultados obtenidos en el monitoreo de agua.</w:t>
            </w:r>
          </w:p>
          <w:p w14:paraId="2CE319D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6149A370" w14:textId="77777777" w:rsidTr="003423E7">
        <w:trPr>
          <w:trHeight w:val="274"/>
        </w:trPr>
        <w:tc>
          <w:tcPr>
            <w:tcW w:w="3539" w:type="dxa"/>
            <w:shd w:val="clear" w:color="auto" w:fill="D9D9D9" w:themeFill="background1" w:themeFillShade="D9"/>
            <w:vAlign w:val="center"/>
          </w:tcPr>
          <w:p w14:paraId="4F12AF29"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1AD6903D"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34682D8E"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prevención y medio ambiente</w:t>
            </w:r>
          </w:p>
          <w:p w14:paraId="1BA87FAC"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 xml:space="preserve">RRC, CO, FI, CON </w:t>
            </w:r>
          </w:p>
          <w:p w14:paraId="2A36B038" w14:textId="77777777" w:rsidR="00732FA8" w:rsidRPr="008A1775" w:rsidRDefault="00732FA8" w:rsidP="008A1775">
            <w:pPr>
              <w:autoSpaceDE w:val="0"/>
              <w:autoSpaceDN w:val="0"/>
              <w:adjustRightInd w:val="0"/>
              <w:ind w:left="42"/>
              <w:jc w:val="both"/>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Medio ambiente, permisos ambientales y administración</w:t>
            </w:r>
          </w:p>
          <w:p w14:paraId="0F1319C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6AD1B5EC"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0A3D0085"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Medio ambiente y permisos ambientales</w:t>
            </w:r>
          </w:p>
        </w:tc>
      </w:tr>
      <w:tr w:rsidR="00732FA8" w:rsidRPr="008A1775" w14:paraId="65B84877" w14:textId="77777777" w:rsidTr="003423E7">
        <w:trPr>
          <w:trHeight w:val="274"/>
        </w:trPr>
        <w:tc>
          <w:tcPr>
            <w:tcW w:w="3539" w:type="dxa"/>
            <w:shd w:val="clear" w:color="auto" w:fill="D9D9D9" w:themeFill="background1" w:themeFillShade="D9"/>
            <w:vAlign w:val="center"/>
          </w:tcPr>
          <w:p w14:paraId="610FF792"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C998DDB"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69E3E106"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12 Abr</w:t>
            </w:r>
          </w:p>
          <w:p w14:paraId="663C948B"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Fin:</w:t>
            </w:r>
            <w:r w:rsidRPr="008A1775">
              <w:rPr>
                <w:rFonts w:ascii="Arial" w:eastAsiaTheme="minorHAnsi" w:hAnsi="Arial" w:cs="Arial"/>
                <w:sz w:val="20"/>
                <w:szCs w:val="20"/>
                <w:lang w:eastAsia="en-US"/>
              </w:rPr>
              <w:t>14 Dic</w:t>
            </w:r>
          </w:p>
          <w:p w14:paraId="3D1B91E1"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2DB88F4A" w14:textId="77777777" w:rsidTr="003423E7">
        <w:trPr>
          <w:trHeight w:val="274"/>
        </w:trPr>
        <w:tc>
          <w:tcPr>
            <w:tcW w:w="3539" w:type="dxa"/>
            <w:shd w:val="clear" w:color="auto" w:fill="D9D9D9" w:themeFill="background1" w:themeFillShade="D9"/>
            <w:vAlign w:val="center"/>
          </w:tcPr>
          <w:p w14:paraId="69C0F45D"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2A6B8CA5"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7AFF6F41"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345BFE3C"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483513BF" w14:textId="77777777" w:rsidR="00732FA8" w:rsidRPr="008A1775" w:rsidRDefault="00732FA8" w:rsidP="008A1775">
            <w:pPr>
              <w:autoSpaceDE w:val="0"/>
              <w:autoSpaceDN w:val="0"/>
              <w:adjustRightInd w:val="0"/>
              <w:jc w:val="both"/>
              <w:rPr>
                <w:rFonts w:ascii="Arial" w:eastAsiaTheme="minorHAnsi" w:hAnsi="Arial" w:cs="Arial"/>
                <w:sz w:val="20"/>
                <w:szCs w:val="20"/>
                <w:lang w:eastAsia="en-US"/>
              </w:rPr>
            </w:pPr>
            <w:r w:rsidRPr="008A1775">
              <w:rPr>
                <w:rFonts w:ascii="Arial" w:eastAsiaTheme="minorHAnsi" w:hAnsi="Arial" w:cs="Arial"/>
                <w:sz w:val="20"/>
                <w:szCs w:val="20"/>
                <w:lang w:eastAsia="en-US"/>
              </w:rPr>
              <w:t>El proveedor que realice la toma de muestras de agua y el procesamiento de los datos debe cumplir con el protocolo nacional para el monitoreo de la calidad de los Recursos Hídricos Superficiales (ANA, 2016), aprobado mediante Resolución Jefatural N°010-2016-ANA.</w:t>
            </w:r>
          </w:p>
          <w:p w14:paraId="374358F5"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eastAsiaTheme="minorHAnsi" w:hAnsi="Arial" w:cs="Arial"/>
                <w:sz w:val="20"/>
                <w:szCs w:val="20"/>
                <w:lang w:eastAsia="en-US"/>
              </w:rPr>
              <w:t>Forma en que se aceptará: Reunión con el equipo del proyecto.</w:t>
            </w:r>
          </w:p>
        </w:tc>
      </w:tr>
      <w:tr w:rsidR="00732FA8" w:rsidRPr="008A1775" w14:paraId="341348C7" w14:textId="77777777" w:rsidTr="003423E7">
        <w:trPr>
          <w:trHeight w:val="274"/>
        </w:trPr>
        <w:tc>
          <w:tcPr>
            <w:tcW w:w="3539" w:type="dxa"/>
            <w:shd w:val="clear" w:color="auto" w:fill="D9D9D9" w:themeFill="background1" w:themeFillShade="D9"/>
            <w:vAlign w:val="center"/>
          </w:tcPr>
          <w:p w14:paraId="1C5DCD05"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558F091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lastRenderedPageBreak/>
              <w:t>Situaciones que se toman como verdaderas, reales o ciertas para efectos de la planificación del PDT</w:t>
            </w:r>
          </w:p>
        </w:tc>
        <w:tc>
          <w:tcPr>
            <w:tcW w:w="5528" w:type="dxa"/>
            <w:vAlign w:val="center"/>
          </w:tcPr>
          <w:p w14:paraId="6B5B9941"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lastRenderedPageBreak/>
              <w:t>Los representantes de los caseríos participaran y proporcionaran las llaves de los sistemas de agua.</w:t>
            </w:r>
          </w:p>
        </w:tc>
      </w:tr>
      <w:tr w:rsidR="00732FA8" w:rsidRPr="008A1775" w14:paraId="50289715" w14:textId="77777777" w:rsidTr="003423E7">
        <w:trPr>
          <w:trHeight w:val="274"/>
        </w:trPr>
        <w:tc>
          <w:tcPr>
            <w:tcW w:w="3539" w:type="dxa"/>
            <w:shd w:val="clear" w:color="auto" w:fill="D9D9D9" w:themeFill="background1" w:themeFillShade="D9"/>
            <w:vAlign w:val="center"/>
          </w:tcPr>
          <w:p w14:paraId="62DBBF0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233B527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5D89067"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ascii="Arial" w:hAnsi="Arial" w:cs="Arial"/>
                <w:bCs/>
                <w:sz w:val="20"/>
                <w:szCs w:val="20"/>
                <w:lang w:eastAsia="es-PE"/>
              </w:rPr>
              <w:t>Que no se cuente con las llaves de los sistemas de agua.</w:t>
            </w:r>
          </w:p>
        </w:tc>
      </w:tr>
      <w:tr w:rsidR="00732FA8" w:rsidRPr="008A1775" w14:paraId="423FDB36" w14:textId="77777777" w:rsidTr="003423E7">
        <w:trPr>
          <w:trHeight w:val="274"/>
        </w:trPr>
        <w:tc>
          <w:tcPr>
            <w:tcW w:w="3539" w:type="dxa"/>
            <w:shd w:val="clear" w:color="auto" w:fill="D9D9D9" w:themeFill="background1" w:themeFillShade="D9"/>
            <w:vAlign w:val="center"/>
          </w:tcPr>
          <w:p w14:paraId="4038EE66"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631E9CDD"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2874B403" w14:textId="77777777" w:rsidR="00732FA8" w:rsidRPr="008A1775" w:rsidRDefault="00732FA8" w:rsidP="008A1775">
            <w:pPr>
              <w:autoSpaceDE w:val="0"/>
              <w:autoSpaceDN w:val="0"/>
              <w:adjustRightInd w:val="0"/>
              <w:ind w:left="42"/>
              <w:jc w:val="both"/>
              <w:rPr>
                <w:rFonts w:ascii="Arial" w:eastAsiaTheme="minorHAnsi" w:hAnsi="Arial" w:cs="Arial"/>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Otros miembros del equipo de proyecto y el equipo de gestión de proyecto.</w:t>
            </w:r>
          </w:p>
          <w:p w14:paraId="202A95E2" w14:textId="77777777" w:rsidR="00732FA8" w:rsidRPr="008A1775" w:rsidRDefault="00732FA8" w:rsidP="008A1775">
            <w:pPr>
              <w:autoSpaceDE w:val="0"/>
              <w:autoSpaceDN w:val="0"/>
              <w:adjustRightInd w:val="0"/>
              <w:ind w:left="42"/>
              <w:jc w:val="both"/>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 y otros insumos.</w:t>
            </w:r>
          </w:p>
          <w:p w14:paraId="1CC4BAD2"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27EACD18" w14:textId="77777777" w:rsidTr="003423E7">
        <w:trPr>
          <w:trHeight w:val="274"/>
        </w:trPr>
        <w:tc>
          <w:tcPr>
            <w:tcW w:w="3539" w:type="dxa"/>
            <w:shd w:val="clear" w:color="auto" w:fill="D9D9D9" w:themeFill="background1" w:themeFillShade="D9"/>
            <w:vAlign w:val="center"/>
          </w:tcPr>
          <w:p w14:paraId="26C9870D"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1C4ECEC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1660301E"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0322B7B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Entrega de resultados.</w:t>
            </w:r>
          </w:p>
          <w:p w14:paraId="65EF49B0"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Paralelo con las reuniones informativas.</w:t>
            </w:r>
          </w:p>
        </w:tc>
      </w:tr>
    </w:tbl>
    <w:p w14:paraId="75CAC843"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74A3DDD5" w14:textId="77777777" w:rsidTr="003423E7">
        <w:tc>
          <w:tcPr>
            <w:tcW w:w="3539" w:type="dxa"/>
            <w:shd w:val="clear" w:color="auto" w:fill="D9D9D9" w:themeFill="background1" w:themeFillShade="D9"/>
          </w:tcPr>
          <w:p w14:paraId="7F71BB88"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493440B9"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781897C5" w14:textId="77777777" w:rsidTr="003423E7">
        <w:trPr>
          <w:trHeight w:val="274"/>
        </w:trPr>
        <w:tc>
          <w:tcPr>
            <w:tcW w:w="3539" w:type="dxa"/>
            <w:vAlign w:val="center"/>
          </w:tcPr>
          <w:p w14:paraId="4D823268"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4.2</w:t>
            </w:r>
          </w:p>
        </w:tc>
        <w:tc>
          <w:tcPr>
            <w:tcW w:w="5528" w:type="dxa"/>
            <w:vAlign w:val="center"/>
          </w:tcPr>
          <w:p w14:paraId="16D4ADB4" w14:textId="77777777" w:rsidR="00732FA8" w:rsidRPr="008A1775" w:rsidRDefault="00732FA8" w:rsidP="008A1775">
            <w:pPr>
              <w:jc w:val="both"/>
              <w:rPr>
                <w:rFonts w:ascii="Arial" w:hAnsi="Arial" w:cs="Arial"/>
                <w:b/>
                <w:sz w:val="20"/>
                <w:szCs w:val="20"/>
                <w:lang w:eastAsia="es-PE"/>
              </w:rPr>
            </w:pPr>
            <w:r w:rsidRPr="008A1775">
              <w:rPr>
                <w:rFonts w:ascii="Arial" w:hAnsi="Arial" w:cs="Arial"/>
                <w:b/>
                <w:sz w:val="20"/>
                <w:szCs w:val="20"/>
                <w:lang w:eastAsia="es-PE"/>
              </w:rPr>
              <w:t>ENTREGA DE RESULTADOS</w:t>
            </w:r>
          </w:p>
        </w:tc>
      </w:tr>
      <w:tr w:rsidR="00732FA8" w:rsidRPr="008A1775" w14:paraId="23656606" w14:textId="77777777" w:rsidTr="003423E7">
        <w:trPr>
          <w:trHeight w:val="274"/>
        </w:trPr>
        <w:tc>
          <w:tcPr>
            <w:tcW w:w="3539" w:type="dxa"/>
            <w:shd w:val="clear" w:color="auto" w:fill="D9D9D9" w:themeFill="background1" w:themeFillShade="D9"/>
            <w:vAlign w:val="center"/>
          </w:tcPr>
          <w:p w14:paraId="62836869"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6496A1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29790945"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Entregar los resultados obtenidos en el monitoreo de agua y realizar los talleres en los caseríos del área de influencia directa para difundir los resultados obtenidos.</w:t>
            </w:r>
          </w:p>
        </w:tc>
      </w:tr>
      <w:tr w:rsidR="00732FA8" w:rsidRPr="008A1775" w14:paraId="3BE1149F" w14:textId="77777777" w:rsidTr="003423E7">
        <w:trPr>
          <w:trHeight w:val="274"/>
        </w:trPr>
        <w:tc>
          <w:tcPr>
            <w:tcW w:w="3539" w:type="dxa"/>
            <w:shd w:val="clear" w:color="auto" w:fill="D9D9D9" w:themeFill="background1" w:themeFillShade="D9"/>
            <w:vAlign w:val="center"/>
          </w:tcPr>
          <w:p w14:paraId="0407B260"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3652B73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1E4B5E26"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Se distribuirán los resultados obtenidos en el monitoreo de agua a las autoridades de los caseríos involucrados, se entregará un resumen impreso y el archivo completo de manera digital.</w:t>
            </w:r>
          </w:p>
          <w:p w14:paraId="4C678EE0"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Luego se realizarán los talleres informativos anuales en los caseríos del área de influencia social directa y para la juntas administradoras de agua y saneamiento del PIASSA con la participación de los monitores ambientales para difundir los resultados obtenidos en el monitoreo de agua.</w:t>
            </w:r>
          </w:p>
        </w:tc>
      </w:tr>
      <w:tr w:rsidR="00732FA8" w:rsidRPr="008A1775" w14:paraId="299D522C" w14:textId="77777777" w:rsidTr="003423E7">
        <w:trPr>
          <w:trHeight w:val="274"/>
        </w:trPr>
        <w:tc>
          <w:tcPr>
            <w:tcW w:w="3539" w:type="dxa"/>
            <w:vMerge w:val="restart"/>
            <w:shd w:val="clear" w:color="auto" w:fill="D9D9D9" w:themeFill="background1" w:themeFillShade="D9"/>
            <w:vAlign w:val="center"/>
          </w:tcPr>
          <w:p w14:paraId="44E0EB28"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03AA3DBE"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350F5E31"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0E213301" w14:textId="77777777" w:rsidTr="003423E7">
        <w:trPr>
          <w:trHeight w:val="274"/>
        </w:trPr>
        <w:tc>
          <w:tcPr>
            <w:tcW w:w="3539" w:type="dxa"/>
            <w:vMerge/>
            <w:shd w:val="clear" w:color="auto" w:fill="D9D9D9" w:themeFill="background1" w:themeFillShade="D9"/>
            <w:vAlign w:val="center"/>
          </w:tcPr>
          <w:p w14:paraId="136629B2"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15A3E9F"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32AF0BFD" w14:textId="77777777" w:rsidTr="003423E7">
        <w:trPr>
          <w:trHeight w:val="274"/>
        </w:trPr>
        <w:tc>
          <w:tcPr>
            <w:tcW w:w="3539" w:type="dxa"/>
            <w:vMerge/>
            <w:shd w:val="clear" w:color="auto" w:fill="D9D9D9" w:themeFill="background1" w:themeFillShade="D9"/>
            <w:vAlign w:val="center"/>
          </w:tcPr>
          <w:p w14:paraId="2AAE6DA7"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0B173AB"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784E4FE5" w14:textId="77777777" w:rsidTr="003423E7">
        <w:trPr>
          <w:trHeight w:val="274"/>
        </w:trPr>
        <w:tc>
          <w:tcPr>
            <w:tcW w:w="3539" w:type="dxa"/>
            <w:vMerge/>
            <w:shd w:val="clear" w:color="auto" w:fill="D9D9D9" w:themeFill="background1" w:themeFillShade="D9"/>
            <w:vAlign w:val="center"/>
          </w:tcPr>
          <w:p w14:paraId="006BAA7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D77C6D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Sistematizar la información de los resultados del monitoreo de agua por microcuencas.</w:t>
            </w:r>
          </w:p>
          <w:p w14:paraId="37136D3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Imprimir el resumen de los resultados por microcuencas y grabar en formato digital de acuerdo a la cantidad de interesados externos.</w:t>
            </w:r>
          </w:p>
          <w:p w14:paraId="7F51115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de entrega de los resultados del monitoreo de agua dirigido a las autoridades, monitores ambientales e instituciones.</w:t>
            </w:r>
          </w:p>
          <w:p w14:paraId="64144D2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Entregar los resultados del monitoreo de agua a las autoridades, monitores ambientales e instituciones adjuntando la carta.</w:t>
            </w:r>
          </w:p>
          <w:p w14:paraId="79E1349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las cartas dirigidas a las autoridades solicitando la fecha para realizar taller informativo.</w:t>
            </w:r>
          </w:p>
          <w:p w14:paraId="4FAACFF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la fecha para realizar el taller informativo y entregar la carta.</w:t>
            </w:r>
          </w:p>
          <w:p w14:paraId="66F8BAD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Confirmar con las autoridades la realización del taller informativo.</w:t>
            </w:r>
          </w:p>
          <w:p w14:paraId="6F2516A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y revisar la presentación de los resultados del monitoreo de agua por caserío.</w:t>
            </w:r>
          </w:p>
          <w:p w14:paraId="7CE3269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Imprimir los trípticos que contienen los resultados del monitoreo de agua.</w:t>
            </w:r>
          </w:p>
          <w:p w14:paraId="314C369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el taller de resultados del monitoreo de agua.</w:t>
            </w:r>
          </w:p>
          <w:p w14:paraId="53D605B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Registrar la asistencia de los participantes en la reunión.</w:t>
            </w:r>
          </w:p>
          <w:p w14:paraId="54A5D0F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6FF680F3" w14:textId="77777777" w:rsidTr="003423E7">
        <w:trPr>
          <w:trHeight w:val="274"/>
        </w:trPr>
        <w:tc>
          <w:tcPr>
            <w:tcW w:w="3539" w:type="dxa"/>
            <w:shd w:val="clear" w:color="auto" w:fill="D9D9D9" w:themeFill="background1" w:themeFillShade="D9"/>
            <w:vAlign w:val="center"/>
          </w:tcPr>
          <w:p w14:paraId="6F5BFEEC"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374F91F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029F1EF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2D740E6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 xml:space="preserve">RC1, RC2, </w:t>
            </w:r>
          </w:p>
          <w:p w14:paraId="585A2884" w14:textId="77777777" w:rsidR="00732FA8" w:rsidRPr="008A1775" w:rsidRDefault="00732FA8" w:rsidP="008A1775">
            <w:pPr>
              <w:autoSpaceDE w:val="0"/>
              <w:autoSpaceDN w:val="0"/>
              <w:adjustRightInd w:val="0"/>
              <w:ind w:left="42"/>
              <w:jc w:val="both"/>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Medio ambiente y administración</w:t>
            </w:r>
          </w:p>
          <w:p w14:paraId="15D13449"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15CF9051"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56E024F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Medio ambiente</w:t>
            </w:r>
          </w:p>
        </w:tc>
      </w:tr>
      <w:tr w:rsidR="00732FA8" w:rsidRPr="008A1775" w14:paraId="7FDDEEB8" w14:textId="77777777" w:rsidTr="003423E7">
        <w:trPr>
          <w:trHeight w:val="274"/>
        </w:trPr>
        <w:tc>
          <w:tcPr>
            <w:tcW w:w="3539" w:type="dxa"/>
            <w:shd w:val="clear" w:color="auto" w:fill="D9D9D9" w:themeFill="background1" w:themeFillShade="D9"/>
            <w:vAlign w:val="center"/>
          </w:tcPr>
          <w:p w14:paraId="5EBDE216"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59750EA"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0908029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31 Mar</w:t>
            </w:r>
          </w:p>
          <w:p w14:paraId="13573B30"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24 Nov</w:t>
            </w:r>
          </w:p>
          <w:p w14:paraId="148650FE"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3E880759" w14:textId="77777777" w:rsidTr="003423E7">
        <w:trPr>
          <w:trHeight w:val="274"/>
        </w:trPr>
        <w:tc>
          <w:tcPr>
            <w:tcW w:w="3539" w:type="dxa"/>
            <w:shd w:val="clear" w:color="auto" w:fill="D9D9D9" w:themeFill="background1" w:themeFillShade="D9"/>
            <w:vAlign w:val="center"/>
          </w:tcPr>
          <w:p w14:paraId="001C0FDE"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4F99776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4D86E717"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4B5C2D74"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2A489BA6"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Forma en que se aceptará</w:t>
            </w:r>
            <w:r w:rsidRPr="008A1775">
              <w:rPr>
                <w:rFonts w:ascii="Arial" w:eastAsiaTheme="minorHAnsi" w:hAnsi="Arial" w:cs="Arial"/>
                <w:sz w:val="20"/>
                <w:szCs w:val="20"/>
                <w:lang w:eastAsia="en-US"/>
              </w:rPr>
              <w:t>: Reunión con el equipo del proyecto</w:t>
            </w:r>
          </w:p>
        </w:tc>
      </w:tr>
      <w:tr w:rsidR="00732FA8" w:rsidRPr="008A1775" w14:paraId="791D780C" w14:textId="77777777" w:rsidTr="003423E7">
        <w:trPr>
          <w:trHeight w:val="274"/>
        </w:trPr>
        <w:tc>
          <w:tcPr>
            <w:tcW w:w="3539" w:type="dxa"/>
            <w:shd w:val="clear" w:color="auto" w:fill="D9D9D9" w:themeFill="background1" w:themeFillShade="D9"/>
            <w:vAlign w:val="center"/>
          </w:tcPr>
          <w:p w14:paraId="038EA539"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12651E8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4C51CC75" w14:textId="77777777" w:rsidR="00732FA8" w:rsidRPr="008A1775" w:rsidRDefault="00732FA8" w:rsidP="008A1775">
            <w:pPr>
              <w:jc w:val="both"/>
              <w:rPr>
                <w:rFonts w:ascii="Arial" w:hAnsi="Arial" w:cs="Arial"/>
                <w:bCs/>
                <w:sz w:val="20"/>
                <w:szCs w:val="20"/>
                <w:lang w:eastAsia="es-PE"/>
              </w:rPr>
            </w:pPr>
          </w:p>
        </w:tc>
      </w:tr>
      <w:tr w:rsidR="00732FA8" w:rsidRPr="008A1775" w14:paraId="4606E533" w14:textId="77777777" w:rsidTr="003423E7">
        <w:trPr>
          <w:trHeight w:val="274"/>
        </w:trPr>
        <w:tc>
          <w:tcPr>
            <w:tcW w:w="3539" w:type="dxa"/>
            <w:shd w:val="clear" w:color="auto" w:fill="D9D9D9" w:themeFill="background1" w:themeFillShade="D9"/>
            <w:vAlign w:val="center"/>
          </w:tcPr>
          <w:p w14:paraId="7A93528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00D0F94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6BF8E21A"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215E2887" w14:textId="77777777" w:rsidTr="003423E7">
        <w:trPr>
          <w:trHeight w:val="274"/>
        </w:trPr>
        <w:tc>
          <w:tcPr>
            <w:tcW w:w="3539" w:type="dxa"/>
            <w:shd w:val="clear" w:color="auto" w:fill="D9D9D9" w:themeFill="background1" w:themeFillShade="D9"/>
            <w:vAlign w:val="center"/>
          </w:tcPr>
          <w:p w14:paraId="1193AE2C"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698D7CE3"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73FD056D" w14:textId="77777777" w:rsidR="00732FA8" w:rsidRPr="008A1775" w:rsidRDefault="00732FA8" w:rsidP="008A1775">
            <w:pPr>
              <w:autoSpaceDE w:val="0"/>
              <w:autoSpaceDN w:val="0"/>
              <w:adjustRightInd w:val="0"/>
              <w:ind w:left="42"/>
              <w:jc w:val="both"/>
              <w:rPr>
                <w:rFonts w:ascii="Arial" w:eastAsiaTheme="minorHAnsi" w:hAnsi="Arial" w:cs="Arial"/>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Otros miembros del equipo de proyecto y el equipo de gestión de proyecto.</w:t>
            </w:r>
          </w:p>
          <w:p w14:paraId="4CC61531" w14:textId="77777777" w:rsidR="00732FA8" w:rsidRPr="008A1775" w:rsidRDefault="00732FA8" w:rsidP="008A1775">
            <w:pPr>
              <w:autoSpaceDE w:val="0"/>
              <w:autoSpaceDN w:val="0"/>
              <w:adjustRightInd w:val="0"/>
              <w:ind w:left="42"/>
              <w:jc w:val="both"/>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6627D689"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proyector, grupo electrógeno y camioneta.</w:t>
            </w:r>
          </w:p>
        </w:tc>
      </w:tr>
      <w:tr w:rsidR="00732FA8" w:rsidRPr="008A1775" w14:paraId="5A69F09A" w14:textId="77777777" w:rsidTr="003423E7">
        <w:trPr>
          <w:trHeight w:val="274"/>
        </w:trPr>
        <w:tc>
          <w:tcPr>
            <w:tcW w:w="3539" w:type="dxa"/>
            <w:shd w:val="clear" w:color="auto" w:fill="D9D9D9" w:themeFill="background1" w:themeFillShade="D9"/>
            <w:vAlign w:val="center"/>
          </w:tcPr>
          <w:p w14:paraId="344585F4"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A30C358"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6BC301C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r w:rsidRPr="008A1775">
              <w:rPr>
                <w:rFonts w:ascii="Arial" w:eastAsiaTheme="minorHAnsi" w:hAnsi="Arial" w:cs="Arial"/>
                <w:sz w:val="20"/>
                <w:szCs w:val="20"/>
                <w:lang w:eastAsia="en-US"/>
              </w:rPr>
              <w:t>Monitoreo participativo</w:t>
            </w:r>
          </w:p>
          <w:p w14:paraId="3327FDF8"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p>
          <w:p w14:paraId="2046E272"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Paralelo con las reuniones informativas.</w:t>
            </w:r>
          </w:p>
        </w:tc>
      </w:tr>
    </w:tbl>
    <w:p w14:paraId="2D401ED6"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768A3B5D" w14:textId="77777777" w:rsidTr="003423E7">
        <w:tc>
          <w:tcPr>
            <w:tcW w:w="3539" w:type="dxa"/>
            <w:shd w:val="clear" w:color="auto" w:fill="D9D9D9" w:themeFill="background1" w:themeFillShade="D9"/>
          </w:tcPr>
          <w:p w14:paraId="0FEBB7E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60FA1F28"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0FDBA2E9" w14:textId="77777777" w:rsidTr="003423E7">
        <w:trPr>
          <w:trHeight w:val="274"/>
        </w:trPr>
        <w:tc>
          <w:tcPr>
            <w:tcW w:w="3539" w:type="dxa"/>
            <w:vAlign w:val="center"/>
          </w:tcPr>
          <w:p w14:paraId="301445F6"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5.1</w:t>
            </w:r>
          </w:p>
        </w:tc>
        <w:tc>
          <w:tcPr>
            <w:tcW w:w="5528" w:type="dxa"/>
            <w:vAlign w:val="center"/>
          </w:tcPr>
          <w:p w14:paraId="14CCCCDB"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CONTRATACIÓN DE MAQUINARIA</w:t>
            </w:r>
          </w:p>
        </w:tc>
      </w:tr>
      <w:tr w:rsidR="00732FA8" w:rsidRPr="008A1775" w14:paraId="13C82E04" w14:textId="77777777" w:rsidTr="003423E7">
        <w:trPr>
          <w:trHeight w:val="274"/>
        </w:trPr>
        <w:tc>
          <w:tcPr>
            <w:tcW w:w="3539" w:type="dxa"/>
            <w:shd w:val="clear" w:color="auto" w:fill="D9D9D9" w:themeFill="background1" w:themeFillShade="D9"/>
            <w:vAlign w:val="center"/>
          </w:tcPr>
          <w:p w14:paraId="780584B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06C0F93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34253DFF"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 xml:space="preserve">Adquirir servicios de maquinaria preferentemente de proveedores locales pertenecientes a los caseríos del área de influencia directa. </w:t>
            </w:r>
          </w:p>
        </w:tc>
      </w:tr>
      <w:tr w:rsidR="00732FA8" w:rsidRPr="008A1775" w14:paraId="3C0AA558" w14:textId="77777777" w:rsidTr="003423E7">
        <w:trPr>
          <w:trHeight w:val="274"/>
        </w:trPr>
        <w:tc>
          <w:tcPr>
            <w:tcW w:w="3539" w:type="dxa"/>
            <w:shd w:val="clear" w:color="auto" w:fill="D9D9D9" w:themeFill="background1" w:themeFillShade="D9"/>
            <w:vAlign w:val="center"/>
          </w:tcPr>
          <w:p w14:paraId="019A02C8"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0C697665"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44EFBBF6"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Se realizará 01 proceso al año, se seleccionará a una empresa, del padrón de Lumina Copper Sac. que pertenezca al área de influencia social directa y que tenga la capacidad de brindar el servicio de acuerdo al estándar requerido, esto a través de una licitación. El periodo de contratación dependerá de las necesidades de la empresa.</w:t>
            </w:r>
          </w:p>
        </w:tc>
      </w:tr>
      <w:tr w:rsidR="00732FA8" w:rsidRPr="008A1775" w14:paraId="39285E12" w14:textId="77777777" w:rsidTr="003423E7">
        <w:trPr>
          <w:trHeight w:val="274"/>
        </w:trPr>
        <w:tc>
          <w:tcPr>
            <w:tcW w:w="3539" w:type="dxa"/>
            <w:vMerge w:val="restart"/>
            <w:shd w:val="clear" w:color="auto" w:fill="D9D9D9" w:themeFill="background1" w:themeFillShade="D9"/>
            <w:vAlign w:val="center"/>
          </w:tcPr>
          <w:p w14:paraId="7F76025F"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6D45FBCF"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30DA136F"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54C8ADA2" w14:textId="77777777" w:rsidTr="003423E7">
        <w:trPr>
          <w:trHeight w:val="274"/>
        </w:trPr>
        <w:tc>
          <w:tcPr>
            <w:tcW w:w="3539" w:type="dxa"/>
            <w:vMerge/>
            <w:shd w:val="clear" w:color="auto" w:fill="D9D9D9" w:themeFill="background1" w:themeFillShade="D9"/>
            <w:vAlign w:val="center"/>
          </w:tcPr>
          <w:p w14:paraId="5CAD9CB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B624A4A"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5CA5CCD8" w14:textId="77777777" w:rsidTr="003423E7">
        <w:trPr>
          <w:trHeight w:val="274"/>
        </w:trPr>
        <w:tc>
          <w:tcPr>
            <w:tcW w:w="3539" w:type="dxa"/>
            <w:vMerge/>
            <w:shd w:val="clear" w:color="auto" w:fill="D9D9D9" w:themeFill="background1" w:themeFillShade="D9"/>
            <w:vAlign w:val="center"/>
          </w:tcPr>
          <w:p w14:paraId="31B9F4E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5F4D540"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69E7F081" w14:textId="77777777" w:rsidTr="003423E7">
        <w:trPr>
          <w:trHeight w:val="274"/>
        </w:trPr>
        <w:tc>
          <w:tcPr>
            <w:tcW w:w="3539" w:type="dxa"/>
            <w:vMerge/>
            <w:shd w:val="clear" w:color="auto" w:fill="D9D9D9" w:themeFill="background1" w:themeFillShade="D9"/>
            <w:vAlign w:val="center"/>
          </w:tcPr>
          <w:p w14:paraId="5FB0571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B09879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relación de las empresas aptas inscritas en el padrón de Lumina Copper que tienen el rubro de alquiler de maquinaria en coordinación con las otras áreas de la empresa para verificar que no tengan asuntos pendientes.</w:t>
            </w:r>
          </w:p>
          <w:p w14:paraId="07A35FD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y revisar las bases de la licitación.</w:t>
            </w:r>
          </w:p>
          <w:p w14:paraId="21A130A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de invitación a participar de la licitación dirigida a los empresarios locales.</w:t>
            </w:r>
          </w:p>
          <w:p w14:paraId="3FD40CD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Invitar a las empresas seleccionadas a participar de la licitación, adjuntar la carta.</w:t>
            </w:r>
          </w:p>
          <w:p w14:paraId="44FDB1A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Recibir y absolver consultas.</w:t>
            </w:r>
          </w:p>
          <w:p w14:paraId="539639A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Recibir las propuestas técnicas y económicas.</w:t>
            </w:r>
          </w:p>
          <w:p w14:paraId="452F770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Evaluar las propuestas técnicas y económicas.</w:t>
            </w:r>
          </w:p>
          <w:p w14:paraId="48F6A8A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lastRenderedPageBreak/>
              <w:t>Otorgar la buena pro.</w:t>
            </w:r>
          </w:p>
          <w:p w14:paraId="39AFF4D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Enviar la carta de agradecimiento a los participantes no seleccionados.</w:t>
            </w:r>
          </w:p>
          <w:p w14:paraId="2E50B97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067E84DE" w14:textId="77777777" w:rsidTr="003423E7">
        <w:trPr>
          <w:trHeight w:val="274"/>
        </w:trPr>
        <w:tc>
          <w:tcPr>
            <w:tcW w:w="3539" w:type="dxa"/>
            <w:shd w:val="clear" w:color="auto" w:fill="D9D9D9" w:themeFill="background1" w:themeFillShade="D9"/>
            <w:vAlign w:val="center"/>
          </w:tcPr>
          <w:p w14:paraId="020282BF"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355E92DC"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0834C19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prevención y medio ambienta</w:t>
            </w:r>
          </w:p>
          <w:p w14:paraId="6AF47DA6"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RR1, MA, CO, FI, CON</w:t>
            </w:r>
          </w:p>
          <w:p w14:paraId="40852C6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50068427"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2508A03D"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56F8165B"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254DBD40" w14:textId="77777777" w:rsidTr="003423E7">
        <w:trPr>
          <w:trHeight w:val="274"/>
        </w:trPr>
        <w:tc>
          <w:tcPr>
            <w:tcW w:w="3539" w:type="dxa"/>
            <w:shd w:val="clear" w:color="auto" w:fill="D9D9D9" w:themeFill="background1" w:themeFillShade="D9"/>
            <w:vAlign w:val="center"/>
          </w:tcPr>
          <w:p w14:paraId="3EBBEA07"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4A0DDCEB"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0E0FD10"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03 Ene</w:t>
            </w:r>
          </w:p>
          <w:p w14:paraId="2259128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30 Dic</w:t>
            </w:r>
          </w:p>
          <w:p w14:paraId="4E29667E"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78B2D8FB" w14:textId="77777777" w:rsidTr="003423E7">
        <w:trPr>
          <w:trHeight w:val="274"/>
        </w:trPr>
        <w:tc>
          <w:tcPr>
            <w:tcW w:w="3539" w:type="dxa"/>
            <w:shd w:val="clear" w:color="auto" w:fill="D9D9D9" w:themeFill="background1" w:themeFillShade="D9"/>
            <w:vAlign w:val="center"/>
          </w:tcPr>
          <w:p w14:paraId="3262130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7781822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3E6C2236"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55694310"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423EA7A9"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271F73C3" w14:textId="77777777" w:rsidTr="003423E7">
        <w:trPr>
          <w:trHeight w:val="274"/>
        </w:trPr>
        <w:tc>
          <w:tcPr>
            <w:tcW w:w="3539" w:type="dxa"/>
            <w:shd w:val="clear" w:color="auto" w:fill="D9D9D9" w:themeFill="background1" w:themeFillShade="D9"/>
            <w:vAlign w:val="center"/>
          </w:tcPr>
          <w:p w14:paraId="003B062E"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7368C2E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150976CE" w14:textId="77777777" w:rsidR="00732FA8" w:rsidRPr="008A1775" w:rsidRDefault="00732FA8" w:rsidP="008A1775">
            <w:pPr>
              <w:jc w:val="both"/>
              <w:rPr>
                <w:rFonts w:ascii="Arial" w:hAnsi="Arial" w:cs="Arial"/>
                <w:bCs/>
                <w:sz w:val="20"/>
                <w:szCs w:val="20"/>
                <w:lang w:eastAsia="es-PE"/>
              </w:rPr>
            </w:pPr>
          </w:p>
        </w:tc>
      </w:tr>
      <w:tr w:rsidR="00732FA8" w:rsidRPr="008A1775" w14:paraId="1A18C2EF" w14:textId="77777777" w:rsidTr="003423E7">
        <w:trPr>
          <w:trHeight w:val="274"/>
        </w:trPr>
        <w:tc>
          <w:tcPr>
            <w:tcW w:w="3539" w:type="dxa"/>
            <w:shd w:val="clear" w:color="auto" w:fill="D9D9D9" w:themeFill="background1" w:themeFillShade="D9"/>
            <w:vAlign w:val="center"/>
          </w:tcPr>
          <w:p w14:paraId="7CA8B8C8"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6FC5D2A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132F5691"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7102B728" w14:textId="77777777" w:rsidTr="003423E7">
        <w:trPr>
          <w:trHeight w:val="274"/>
        </w:trPr>
        <w:tc>
          <w:tcPr>
            <w:tcW w:w="3539" w:type="dxa"/>
            <w:shd w:val="clear" w:color="auto" w:fill="D9D9D9" w:themeFill="background1" w:themeFillShade="D9"/>
            <w:vAlign w:val="center"/>
          </w:tcPr>
          <w:p w14:paraId="42FAFE86"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32034142"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41EB4E0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7B1C4BB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07916CAC"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y camioneta</w:t>
            </w:r>
          </w:p>
        </w:tc>
      </w:tr>
      <w:tr w:rsidR="00732FA8" w:rsidRPr="008A1775" w14:paraId="384A5E7B" w14:textId="77777777" w:rsidTr="003423E7">
        <w:trPr>
          <w:trHeight w:val="274"/>
        </w:trPr>
        <w:tc>
          <w:tcPr>
            <w:tcW w:w="3539" w:type="dxa"/>
            <w:shd w:val="clear" w:color="auto" w:fill="D9D9D9" w:themeFill="background1" w:themeFillShade="D9"/>
            <w:vAlign w:val="center"/>
          </w:tcPr>
          <w:p w14:paraId="10396DF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063CA76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5FEFBC6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0B1B2039"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2AAFE0A8"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1817592C"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5177CA6E" w14:textId="77777777" w:rsidTr="003423E7">
        <w:tc>
          <w:tcPr>
            <w:tcW w:w="3539" w:type="dxa"/>
            <w:shd w:val="clear" w:color="auto" w:fill="D9D9D9" w:themeFill="background1" w:themeFillShade="D9"/>
          </w:tcPr>
          <w:p w14:paraId="52C4A13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5C695F3F"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3D6DC763" w14:textId="77777777" w:rsidTr="003423E7">
        <w:trPr>
          <w:trHeight w:val="274"/>
        </w:trPr>
        <w:tc>
          <w:tcPr>
            <w:tcW w:w="3539" w:type="dxa"/>
            <w:vAlign w:val="center"/>
          </w:tcPr>
          <w:p w14:paraId="7B9DAFEE"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6.1</w:t>
            </w:r>
          </w:p>
        </w:tc>
        <w:tc>
          <w:tcPr>
            <w:tcW w:w="5528" w:type="dxa"/>
            <w:vAlign w:val="center"/>
          </w:tcPr>
          <w:p w14:paraId="6B7332B9"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CAPACITACIÓN AL PERSONAL DE RELACIONES COMUNITARIAS</w:t>
            </w:r>
          </w:p>
        </w:tc>
      </w:tr>
      <w:tr w:rsidR="00732FA8" w:rsidRPr="008A1775" w14:paraId="4B7BE29E" w14:textId="77777777" w:rsidTr="003423E7">
        <w:trPr>
          <w:trHeight w:val="274"/>
        </w:trPr>
        <w:tc>
          <w:tcPr>
            <w:tcW w:w="3539" w:type="dxa"/>
            <w:shd w:val="clear" w:color="auto" w:fill="D9D9D9" w:themeFill="background1" w:themeFillShade="D9"/>
            <w:vAlign w:val="center"/>
          </w:tcPr>
          <w:p w14:paraId="3786F543"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4F7BCC1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5B50F2B5"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 xml:space="preserve">Capacitar al personal de relaciones comunitarias  </w:t>
            </w:r>
          </w:p>
        </w:tc>
      </w:tr>
      <w:tr w:rsidR="00732FA8" w:rsidRPr="008A1775" w14:paraId="564FE2F0" w14:textId="77777777" w:rsidTr="003423E7">
        <w:trPr>
          <w:trHeight w:val="274"/>
        </w:trPr>
        <w:tc>
          <w:tcPr>
            <w:tcW w:w="3539" w:type="dxa"/>
            <w:shd w:val="clear" w:color="auto" w:fill="D9D9D9" w:themeFill="background1" w:themeFillShade="D9"/>
            <w:vAlign w:val="center"/>
          </w:tcPr>
          <w:p w14:paraId="6AB1B19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3DF616A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24CF5AEF"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ascii="Arial" w:hAnsi="Arial" w:cs="Arial"/>
                <w:bCs/>
                <w:sz w:val="20"/>
                <w:szCs w:val="20"/>
                <w:lang w:eastAsia="es-PE"/>
              </w:rPr>
              <w:t>Se deberá realizar una capacitación para el equipo de relaciones comunitarias en los temas estrategias y técnica de negociación, mediación y manejo de conflictos y otros.</w:t>
            </w:r>
          </w:p>
          <w:p w14:paraId="41E055FF" w14:textId="77777777" w:rsidR="00732FA8" w:rsidRPr="008A1775" w:rsidRDefault="00732FA8" w:rsidP="008A1775">
            <w:pPr>
              <w:autoSpaceDE w:val="0"/>
              <w:autoSpaceDN w:val="0"/>
              <w:adjustRightInd w:val="0"/>
              <w:jc w:val="both"/>
              <w:rPr>
                <w:rFonts w:ascii="Arial" w:hAnsi="Arial" w:cs="Arial"/>
                <w:bCs/>
                <w:sz w:val="20"/>
                <w:szCs w:val="20"/>
                <w:lang w:eastAsia="es-PE"/>
              </w:rPr>
            </w:pPr>
          </w:p>
        </w:tc>
      </w:tr>
      <w:tr w:rsidR="00732FA8" w:rsidRPr="008A1775" w14:paraId="181D53B8" w14:textId="77777777" w:rsidTr="003423E7">
        <w:trPr>
          <w:trHeight w:val="274"/>
        </w:trPr>
        <w:tc>
          <w:tcPr>
            <w:tcW w:w="3539" w:type="dxa"/>
            <w:vMerge w:val="restart"/>
            <w:shd w:val="clear" w:color="auto" w:fill="D9D9D9" w:themeFill="background1" w:themeFillShade="D9"/>
            <w:vAlign w:val="center"/>
          </w:tcPr>
          <w:p w14:paraId="51C20015"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1A89F8E0"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3A1D7BA6"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7F229754" w14:textId="77777777" w:rsidTr="003423E7">
        <w:trPr>
          <w:trHeight w:val="274"/>
        </w:trPr>
        <w:tc>
          <w:tcPr>
            <w:tcW w:w="3539" w:type="dxa"/>
            <w:vMerge/>
            <w:shd w:val="clear" w:color="auto" w:fill="D9D9D9" w:themeFill="background1" w:themeFillShade="D9"/>
            <w:vAlign w:val="center"/>
          </w:tcPr>
          <w:p w14:paraId="3821671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47D1F31"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63BA6469" w14:textId="77777777" w:rsidTr="003423E7">
        <w:trPr>
          <w:trHeight w:val="274"/>
        </w:trPr>
        <w:tc>
          <w:tcPr>
            <w:tcW w:w="3539" w:type="dxa"/>
            <w:vMerge/>
            <w:shd w:val="clear" w:color="auto" w:fill="D9D9D9" w:themeFill="background1" w:themeFillShade="D9"/>
            <w:vAlign w:val="center"/>
          </w:tcPr>
          <w:p w14:paraId="6D146D8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43BA78D5"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D7AE2A4" w14:textId="77777777" w:rsidTr="003423E7">
        <w:trPr>
          <w:trHeight w:val="274"/>
        </w:trPr>
        <w:tc>
          <w:tcPr>
            <w:tcW w:w="3539" w:type="dxa"/>
            <w:vMerge/>
            <w:shd w:val="clear" w:color="auto" w:fill="D9D9D9" w:themeFill="background1" w:themeFillShade="D9"/>
            <w:vAlign w:val="center"/>
          </w:tcPr>
          <w:p w14:paraId="00AAF29B"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929CB5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Definir el tema de capacitación.</w:t>
            </w:r>
          </w:p>
          <w:p w14:paraId="136AE12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Buscar el proveedor de la capacitación.</w:t>
            </w:r>
          </w:p>
          <w:p w14:paraId="064CC04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Invitar al equipo de relaciones comunitarias a participar de la capacitación.</w:t>
            </w:r>
          </w:p>
          <w:p w14:paraId="497A451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Participar de la capacitación.</w:t>
            </w:r>
          </w:p>
          <w:p w14:paraId="72B8FAD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6D65192B" w14:textId="77777777" w:rsidTr="003423E7">
        <w:trPr>
          <w:trHeight w:val="274"/>
        </w:trPr>
        <w:tc>
          <w:tcPr>
            <w:tcW w:w="3539" w:type="dxa"/>
            <w:shd w:val="clear" w:color="auto" w:fill="D9D9D9" w:themeFill="background1" w:themeFillShade="D9"/>
            <w:vAlign w:val="center"/>
          </w:tcPr>
          <w:p w14:paraId="2E5588C4"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226CA338"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3CBE50EB"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6C331C56"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RC1, RC2, CO, FI, CON</w:t>
            </w:r>
          </w:p>
          <w:p w14:paraId="7FD30EB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5EE79B74"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7643946B"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19A1C090"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107935D8" w14:textId="77777777" w:rsidTr="003423E7">
        <w:trPr>
          <w:trHeight w:val="274"/>
        </w:trPr>
        <w:tc>
          <w:tcPr>
            <w:tcW w:w="3539" w:type="dxa"/>
            <w:shd w:val="clear" w:color="auto" w:fill="D9D9D9" w:themeFill="background1" w:themeFillShade="D9"/>
            <w:vAlign w:val="center"/>
          </w:tcPr>
          <w:p w14:paraId="5A83840D"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Fechas programadas</w:t>
            </w:r>
          </w:p>
          <w:p w14:paraId="026DC343"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47E8A154"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28 Jun</w:t>
            </w:r>
          </w:p>
          <w:p w14:paraId="4281F20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24 Agos</w:t>
            </w:r>
          </w:p>
          <w:p w14:paraId="0E2DDCB8"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55F4D983" w14:textId="77777777" w:rsidTr="003423E7">
        <w:trPr>
          <w:trHeight w:val="274"/>
        </w:trPr>
        <w:tc>
          <w:tcPr>
            <w:tcW w:w="3539" w:type="dxa"/>
            <w:shd w:val="clear" w:color="auto" w:fill="D9D9D9" w:themeFill="background1" w:themeFillShade="D9"/>
            <w:vAlign w:val="center"/>
          </w:tcPr>
          <w:p w14:paraId="15135F63"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233F0A1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447400BB"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314CEBFD"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6F060B85"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5A3A1BD5" w14:textId="77777777" w:rsidTr="003423E7">
        <w:trPr>
          <w:trHeight w:val="274"/>
        </w:trPr>
        <w:tc>
          <w:tcPr>
            <w:tcW w:w="3539" w:type="dxa"/>
            <w:shd w:val="clear" w:color="auto" w:fill="D9D9D9" w:themeFill="background1" w:themeFillShade="D9"/>
            <w:vAlign w:val="center"/>
          </w:tcPr>
          <w:p w14:paraId="2D495B85"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7248CA7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6D8D210F" w14:textId="77777777" w:rsidR="00732FA8" w:rsidRPr="008A1775" w:rsidRDefault="00732FA8" w:rsidP="008A1775">
            <w:pPr>
              <w:jc w:val="both"/>
              <w:rPr>
                <w:rFonts w:ascii="Arial" w:hAnsi="Arial" w:cs="Arial"/>
                <w:bCs/>
                <w:sz w:val="20"/>
                <w:szCs w:val="20"/>
                <w:lang w:eastAsia="es-PE"/>
              </w:rPr>
            </w:pPr>
          </w:p>
        </w:tc>
      </w:tr>
      <w:tr w:rsidR="00732FA8" w:rsidRPr="008A1775" w14:paraId="74C2EF9C" w14:textId="77777777" w:rsidTr="003423E7">
        <w:trPr>
          <w:trHeight w:val="274"/>
        </w:trPr>
        <w:tc>
          <w:tcPr>
            <w:tcW w:w="3539" w:type="dxa"/>
            <w:shd w:val="clear" w:color="auto" w:fill="D9D9D9" w:themeFill="background1" w:themeFillShade="D9"/>
            <w:vAlign w:val="center"/>
          </w:tcPr>
          <w:p w14:paraId="024A9D1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03782AC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40D13F2"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1D0C6724" w14:textId="77777777" w:rsidTr="003423E7">
        <w:trPr>
          <w:trHeight w:val="274"/>
        </w:trPr>
        <w:tc>
          <w:tcPr>
            <w:tcW w:w="3539" w:type="dxa"/>
            <w:shd w:val="clear" w:color="auto" w:fill="D9D9D9" w:themeFill="background1" w:themeFillShade="D9"/>
            <w:vAlign w:val="center"/>
          </w:tcPr>
          <w:p w14:paraId="756F3A47"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471BAF1A"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0C195549"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42E9870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13ED98D2"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w:t>
            </w:r>
          </w:p>
        </w:tc>
      </w:tr>
      <w:tr w:rsidR="00732FA8" w:rsidRPr="008A1775" w14:paraId="2F70D7A2" w14:textId="77777777" w:rsidTr="003423E7">
        <w:trPr>
          <w:trHeight w:val="274"/>
        </w:trPr>
        <w:tc>
          <w:tcPr>
            <w:tcW w:w="3539" w:type="dxa"/>
            <w:shd w:val="clear" w:color="auto" w:fill="D9D9D9" w:themeFill="background1" w:themeFillShade="D9"/>
            <w:vAlign w:val="center"/>
          </w:tcPr>
          <w:p w14:paraId="7FDD820D"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FD332D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145267B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38613923"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04D9B7E7"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170D3CF8"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570601A7" w14:textId="77777777" w:rsidTr="003423E7">
        <w:tc>
          <w:tcPr>
            <w:tcW w:w="3539" w:type="dxa"/>
            <w:shd w:val="clear" w:color="auto" w:fill="D9D9D9" w:themeFill="background1" w:themeFillShade="D9"/>
          </w:tcPr>
          <w:p w14:paraId="71E8A4C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05061FFE"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6E8C0F8F" w14:textId="77777777" w:rsidTr="003423E7">
        <w:trPr>
          <w:trHeight w:val="274"/>
        </w:trPr>
        <w:tc>
          <w:tcPr>
            <w:tcW w:w="3539" w:type="dxa"/>
            <w:vAlign w:val="center"/>
          </w:tcPr>
          <w:p w14:paraId="1C7A4E38"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6.2</w:t>
            </w:r>
          </w:p>
        </w:tc>
        <w:tc>
          <w:tcPr>
            <w:tcW w:w="5528" w:type="dxa"/>
            <w:vAlign w:val="center"/>
          </w:tcPr>
          <w:p w14:paraId="1B177910"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CAPACITACIÓN A PROMOTORES DE SALUD</w:t>
            </w:r>
          </w:p>
        </w:tc>
      </w:tr>
      <w:tr w:rsidR="00732FA8" w:rsidRPr="008A1775" w14:paraId="77A0766C" w14:textId="77777777" w:rsidTr="003423E7">
        <w:trPr>
          <w:trHeight w:val="274"/>
        </w:trPr>
        <w:tc>
          <w:tcPr>
            <w:tcW w:w="3539" w:type="dxa"/>
            <w:shd w:val="clear" w:color="auto" w:fill="D9D9D9" w:themeFill="background1" w:themeFillShade="D9"/>
            <w:vAlign w:val="center"/>
          </w:tcPr>
          <w:p w14:paraId="0E3DDC5C"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763B6F3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6125865D"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Capacitar a promotores de salud</w:t>
            </w:r>
          </w:p>
        </w:tc>
      </w:tr>
      <w:tr w:rsidR="00732FA8" w:rsidRPr="008A1775" w14:paraId="63B8A61B" w14:textId="77777777" w:rsidTr="003423E7">
        <w:trPr>
          <w:trHeight w:val="274"/>
        </w:trPr>
        <w:tc>
          <w:tcPr>
            <w:tcW w:w="3539" w:type="dxa"/>
            <w:shd w:val="clear" w:color="auto" w:fill="D9D9D9" w:themeFill="background1" w:themeFillShade="D9"/>
            <w:vAlign w:val="center"/>
          </w:tcPr>
          <w:p w14:paraId="61EC08DD"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371CFB6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6DE54E38"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En coordinación con el personal de salud de los Puestos de Salud de Chamcas, Yerba Buena Grande y La Chorrera se deberá realizar una capacitación para los promotores de salud del área de intervención de los puestos de salud en el tema de interés que proponga el personal.</w:t>
            </w:r>
          </w:p>
          <w:p w14:paraId="10F6B634" w14:textId="77777777" w:rsidR="00732FA8" w:rsidRPr="008A1775" w:rsidRDefault="00732FA8" w:rsidP="008A1775">
            <w:pPr>
              <w:autoSpaceDE w:val="0"/>
              <w:autoSpaceDN w:val="0"/>
              <w:adjustRightInd w:val="0"/>
              <w:jc w:val="both"/>
              <w:rPr>
                <w:rFonts w:ascii="Arial" w:hAnsi="Arial" w:cs="Arial"/>
                <w:bCs/>
                <w:sz w:val="20"/>
                <w:szCs w:val="20"/>
                <w:lang w:eastAsia="es-PE"/>
              </w:rPr>
            </w:pPr>
          </w:p>
        </w:tc>
      </w:tr>
      <w:tr w:rsidR="00732FA8" w:rsidRPr="008A1775" w14:paraId="3963278F" w14:textId="77777777" w:rsidTr="003423E7">
        <w:trPr>
          <w:trHeight w:val="274"/>
        </w:trPr>
        <w:tc>
          <w:tcPr>
            <w:tcW w:w="3539" w:type="dxa"/>
            <w:vMerge w:val="restart"/>
            <w:shd w:val="clear" w:color="auto" w:fill="D9D9D9" w:themeFill="background1" w:themeFillShade="D9"/>
            <w:vAlign w:val="center"/>
          </w:tcPr>
          <w:p w14:paraId="3DC94302"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6D1C7E7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792C73CB"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502ADD6A" w14:textId="77777777" w:rsidTr="003423E7">
        <w:trPr>
          <w:trHeight w:val="274"/>
        </w:trPr>
        <w:tc>
          <w:tcPr>
            <w:tcW w:w="3539" w:type="dxa"/>
            <w:vMerge/>
            <w:shd w:val="clear" w:color="auto" w:fill="D9D9D9" w:themeFill="background1" w:themeFillShade="D9"/>
            <w:vAlign w:val="center"/>
          </w:tcPr>
          <w:p w14:paraId="2BF179AF"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69D5F528"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303B9D68" w14:textId="77777777" w:rsidTr="003423E7">
        <w:trPr>
          <w:trHeight w:val="274"/>
        </w:trPr>
        <w:tc>
          <w:tcPr>
            <w:tcW w:w="3539" w:type="dxa"/>
            <w:vMerge/>
            <w:shd w:val="clear" w:color="auto" w:fill="D9D9D9" w:themeFill="background1" w:themeFillShade="D9"/>
            <w:vAlign w:val="center"/>
          </w:tcPr>
          <w:p w14:paraId="177D1C3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5AFB18F"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0D500B66" w14:textId="77777777" w:rsidTr="003423E7">
        <w:trPr>
          <w:trHeight w:val="274"/>
        </w:trPr>
        <w:tc>
          <w:tcPr>
            <w:tcW w:w="3539" w:type="dxa"/>
            <w:vMerge/>
            <w:shd w:val="clear" w:color="auto" w:fill="D9D9D9" w:themeFill="background1" w:themeFillShade="D9"/>
            <w:vAlign w:val="center"/>
          </w:tcPr>
          <w:p w14:paraId="7A126C2E"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2FCD12E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solicitando la fecha y el tema de capacitación dirigido al personal del puesto de salud.</w:t>
            </w:r>
          </w:p>
          <w:p w14:paraId="695AFAD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el personal del puesto de salud la fecha y el tema de la capacitación, entregar la carta.</w:t>
            </w:r>
          </w:p>
          <w:p w14:paraId="6256CD0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el especialista que brindará el tema de capacitación.</w:t>
            </w:r>
          </w:p>
          <w:p w14:paraId="37051A4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Reforzar la convocatoria para realizar la capacitación a promotores de salud.</w:t>
            </w:r>
          </w:p>
          <w:p w14:paraId="59CD01B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Trasladar al capacitador.</w:t>
            </w:r>
          </w:p>
          <w:p w14:paraId="28C8662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 capacitación.</w:t>
            </w:r>
          </w:p>
          <w:p w14:paraId="2B03023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Registrar la asistencia de los participantes.</w:t>
            </w:r>
          </w:p>
          <w:p w14:paraId="2D78C5F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36A71134" w14:textId="77777777" w:rsidTr="003423E7">
        <w:trPr>
          <w:trHeight w:val="274"/>
        </w:trPr>
        <w:tc>
          <w:tcPr>
            <w:tcW w:w="3539" w:type="dxa"/>
            <w:shd w:val="clear" w:color="auto" w:fill="D9D9D9" w:themeFill="background1" w:themeFillShade="D9"/>
            <w:vAlign w:val="center"/>
          </w:tcPr>
          <w:p w14:paraId="52D1FA08"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5C71E4AA"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185E2CD8"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6FEB2133"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 xml:space="preserve">RC1, RC2, </w:t>
            </w:r>
          </w:p>
          <w:p w14:paraId="2A658D5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14EC77DC"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4EBEF54F"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0ED5AEFE"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5872C63B" w14:textId="77777777" w:rsidTr="003423E7">
        <w:trPr>
          <w:trHeight w:val="274"/>
        </w:trPr>
        <w:tc>
          <w:tcPr>
            <w:tcW w:w="3539" w:type="dxa"/>
            <w:shd w:val="clear" w:color="auto" w:fill="D9D9D9" w:themeFill="background1" w:themeFillShade="D9"/>
            <w:vAlign w:val="center"/>
          </w:tcPr>
          <w:p w14:paraId="424BC3F1"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6FA8DC66"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3C1C2BD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10 Jun</w:t>
            </w:r>
          </w:p>
          <w:p w14:paraId="1FC9C70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11 Agos</w:t>
            </w:r>
          </w:p>
          <w:p w14:paraId="1AE4D958"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270AA7AC" w14:textId="77777777" w:rsidTr="003423E7">
        <w:trPr>
          <w:trHeight w:val="274"/>
        </w:trPr>
        <w:tc>
          <w:tcPr>
            <w:tcW w:w="3539" w:type="dxa"/>
            <w:shd w:val="clear" w:color="auto" w:fill="D9D9D9" w:themeFill="background1" w:themeFillShade="D9"/>
            <w:vAlign w:val="center"/>
          </w:tcPr>
          <w:p w14:paraId="462BA74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lastRenderedPageBreak/>
              <w:t>Criterios de aceptación</w:t>
            </w:r>
          </w:p>
          <w:p w14:paraId="13BDA44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D538B22"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390D8DAA"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58008567"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7FC363A1" w14:textId="77777777" w:rsidTr="003423E7">
        <w:trPr>
          <w:trHeight w:val="274"/>
        </w:trPr>
        <w:tc>
          <w:tcPr>
            <w:tcW w:w="3539" w:type="dxa"/>
            <w:shd w:val="clear" w:color="auto" w:fill="D9D9D9" w:themeFill="background1" w:themeFillShade="D9"/>
            <w:vAlign w:val="center"/>
          </w:tcPr>
          <w:p w14:paraId="5ECF307F"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4D846F1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6CA7E32F" w14:textId="77777777" w:rsidR="00732FA8" w:rsidRPr="008A1775" w:rsidRDefault="00732FA8" w:rsidP="008A1775">
            <w:pPr>
              <w:jc w:val="both"/>
              <w:rPr>
                <w:rFonts w:ascii="Arial" w:hAnsi="Arial" w:cs="Arial"/>
                <w:bCs/>
                <w:sz w:val="20"/>
                <w:szCs w:val="20"/>
                <w:lang w:eastAsia="es-PE"/>
              </w:rPr>
            </w:pPr>
          </w:p>
        </w:tc>
      </w:tr>
      <w:tr w:rsidR="00732FA8" w:rsidRPr="008A1775" w14:paraId="0AA3300B" w14:textId="77777777" w:rsidTr="003423E7">
        <w:trPr>
          <w:trHeight w:val="274"/>
        </w:trPr>
        <w:tc>
          <w:tcPr>
            <w:tcW w:w="3539" w:type="dxa"/>
            <w:shd w:val="clear" w:color="auto" w:fill="D9D9D9" w:themeFill="background1" w:themeFillShade="D9"/>
            <w:vAlign w:val="center"/>
          </w:tcPr>
          <w:p w14:paraId="05D20483"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6503D427"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5EEECFB5"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32B34A11" w14:textId="77777777" w:rsidTr="003423E7">
        <w:trPr>
          <w:trHeight w:val="274"/>
        </w:trPr>
        <w:tc>
          <w:tcPr>
            <w:tcW w:w="3539" w:type="dxa"/>
            <w:shd w:val="clear" w:color="auto" w:fill="D9D9D9" w:themeFill="background1" w:themeFillShade="D9"/>
            <w:vAlign w:val="center"/>
          </w:tcPr>
          <w:p w14:paraId="3176CEF1"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35EDCF30"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7F3243E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466391C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74DBE37E"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proyector, camioneta.</w:t>
            </w:r>
          </w:p>
        </w:tc>
      </w:tr>
      <w:tr w:rsidR="00732FA8" w:rsidRPr="008A1775" w14:paraId="1C6279ED" w14:textId="77777777" w:rsidTr="003423E7">
        <w:trPr>
          <w:trHeight w:val="274"/>
        </w:trPr>
        <w:tc>
          <w:tcPr>
            <w:tcW w:w="3539" w:type="dxa"/>
            <w:shd w:val="clear" w:color="auto" w:fill="D9D9D9" w:themeFill="background1" w:themeFillShade="D9"/>
            <w:vAlign w:val="center"/>
          </w:tcPr>
          <w:p w14:paraId="232D3A3B"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191FAAE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6EECF02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12C51E5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2F2AEA12"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08EC3438"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772DE726" w14:textId="77777777" w:rsidTr="003423E7">
        <w:tc>
          <w:tcPr>
            <w:tcW w:w="3539" w:type="dxa"/>
            <w:shd w:val="clear" w:color="auto" w:fill="D9D9D9" w:themeFill="background1" w:themeFillShade="D9"/>
          </w:tcPr>
          <w:p w14:paraId="689C07E1"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44E74424"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45C1423A" w14:textId="77777777" w:rsidTr="003423E7">
        <w:trPr>
          <w:trHeight w:val="274"/>
        </w:trPr>
        <w:tc>
          <w:tcPr>
            <w:tcW w:w="3539" w:type="dxa"/>
            <w:shd w:val="clear" w:color="auto" w:fill="auto"/>
            <w:vAlign w:val="center"/>
          </w:tcPr>
          <w:p w14:paraId="3709A759"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7.1</w:t>
            </w:r>
          </w:p>
        </w:tc>
        <w:tc>
          <w:tcPr>
            <w:tcW w:w="5528" w:type="dxa"/>
            <w:shd w:val="clear" w:color="auto" w:fill="auto"/>
            <w:vAlign w:val="center"/>
          </w:tcPr>
          <w:p w14:paraId="0865D5A1"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ATENCION EN OFICINA</w:t>
            </w:r>
          </w:p>
        </w:tc>
      </w:tr>
      <w:tr w:rsidR="00732FA8" w:rsidRPr="008A1775" w14:paraId="26F4D5AA" w14:textId="77777777" w:rsidTr="003423E7">
        <w:trPr>
          <w:trHeight w:val="274"/>
        </w:trPr>
        <w:tc>
          <w:tcPr>
            <w:tcW w:w="3539" w:type="dxa"/>
            <w:shd w:val="clear" w:color="auto" w:fill="D9D9D9" w:themeFill="background1" w:themeFillShade="D9"/>
            <w:vAlign w:val="center"/>
          </w:tcPr>
          <w:p w14:paraId="22168284"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5499B47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27ACB051"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Tener una oficina de atención permanente</w:t>
            </w:r>
          </w:p>
        </w:tc>
      </w:tr>
      <w:tr w:rsidR="00732FA8" w:rsidRPr="008A1775" w14:paraId="7C575DFA" w14:textId="77777777" w:rsidTr="003423E7">
        <w:trPr>
          <w:trHeight w:val="274"/>
        </w:trPr>
        <w:tc>
          <w:tcPr>
            <w:tcW w:w="3539" w:type="dxa"/>
            <w:shd w:val="clear" w:color="auto" w:fill="D9D9D9" w:themeFill="background1" w:themeFillShade="D9"/>
            <w:vAlign w:val="center"/>
          </w:tcPr>
          <w:p w14:paraId="19B5A41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6865BFB4"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22784E0F"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La oficina de atención permanente de Lumina Copper se ubica en el distrito de La Encañada, cuenta con personal de relaciones comunitarias capacitado para brindar información sobre la situación actual del proyecto El Galeno y el estado de cumplimiento de los compromisos a los visitantes que lo requieran, también se reciben y tramitan solicitudes, quejas y reclamos. Los días de atención son lunes, miércoles y viernes de 9:00 am. a 1:00 pm. y de 3:00 pm. a 4:30 pm.</w:t>
            </w:r>
          </w:p>
        </w:tc>
      </w:tr>
      <w:tr w:rsidR="00732FA8" w:rsidRPr="008A1775" w14:paraId="42E103EA" w14:textId="77777777" w:rsidTr="003423E7">
        <w:trPr>
          <w:trHeight w:val="274"/>
        </w:trPr>
        <w:tc>
          <w:tcPr>
            <w:tcW w:w="3539" w:type="dxa"/>
            <w:vMerge w:val="restart"/>
            <w:shd w:val="clear" w:color="auto" w:fill="D9D9D9" w:themeFill="background1" w:themeFillShade="D9"/>
            <w:vAlign w:val="center"/>
          </w:tcPr>
          <w:p w14:paraId="3EBD396E"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7C51034E"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4AF8B914"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1B4DFE8E" w14:textId="77777777" w:rsidTr="003423E7">
        <w:trPr>
          <w:trHeight w:val="274"/>
        </w:trPr>
        <w:tc>
          <w:tcPr>
            <w:tcW w:w="3539" w:type="dxa"/>
            <w:vMerge/>
            <w:shd w:val="clear" w:color="auto" w:fill="D9D9D9" w:themeFill="background1" w:themeFillShade="D9"/>
            <w:vAlign w:val="center"/>
          </w:tcPr>
          <w:p w14:paraId="4D60051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7AF4DF1"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044443E1" w14:textId="77777777" w:rsidTr="003423E7">
        <w:trPr>
          <w:trHeight w:val="274"/>
        </w:trPr>
        <w:tc>
          <w:tcPr>
            <w:tcW w:w="3539" w:type="dxa"/>
            <w:vMerge/>
            <w:shd w:val="clear" w:color="auto" w:fill="D9D9D9" w:themeFill="background1" w:themeFillShade="D9"/>
            <w:vAlign w:val="center"/>
          </w:tcPr>
          <w:p w14:paraId="1A2B458F"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9184CBA"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4FE23DBF" w14:textId="77777777" w:rsidTr="003423E7">
        <w:trPr>
          <w:trHeight w:val="274"/>
        </w:trPr>
        <w:tc>
          <w:tcPr>
            <w:tcW w:w="3539" w:type="dxa"/>
            <w:vMerge/>
            <w:shd w:val="clear" w:color="auto" w:fill="D9D9D9" w:themeFill="background1" w:themeFillShade="D9"/>
            <w:vAlign w:val="center"/>
          </w:tcPr>
          <w:p w14:paraId="49ECCD14"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C8456E7" w14:textId="77777777" w:rsidR="00732FA8" w:rsidRPr="008A1775" w:rsidRDefault="00732FA8" w:rsidP="008A1775">
            <w:pPr>
              <w:pStyle w:val="Prrafodelista"/>
              <w:ind w:left="325"/>
              <w:jc w:val="both"/>
              <w:rPr>
                <w:rFonts w:ascii="Arial" w:hAnsi="Arial" w:cs="Arial"/>
                <w:bCs/>
                <w:sz w:val="20"/>
                <w:szCs w:val="20"/>
                <w:lang w:eastAsia="es-PE"/>
              </w:rPr>
            </w:pPr>
            <w:r w:rsidRPr="008A1775">
              <w:rPr>
                <w:rFonts w:ascii="Arial" w:hAnsi="Arial" w:cs="Arial"/>
                <w:bCs/>
                <w:sz w:val="20"/>
                <w:szCs w:val="20"/>
                <w:lang w:eastAsia="es-PE"/>
              </w:rPr>
              <w:t>Cuando solicitan información:</w:t>
            </w:r>
          </w:p>
          <w:p w14:paraId="1C069F3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registra la atención en el formato con los datos del visitante.</w:t>
            </w:r>
          </w:p>
          <w:p w14:paraId="45166C1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proporciona la información solicitada al visitante.</w:t>
            </w:r>
          </w:p>
          <w:p w14:paraId="083CFB1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registra la información brindada en el formato.</w:t>
            </w:r>
          </w:p>
          <w:p w14:paraId="267A0B5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registra la atención de manera virtual.</w:t>
            </w:r>
          </w:p>
          <w:p w14:paraId="33128604" w14:textId="77777777" w:rsidR="00732FA8" w:rsidRPr="008A1775" w:rsidRDefault="00732FA8" w:rsidP="008A1775">
            <w:pPr>
              <w:pStyle w:val="Prrafodelista"/>
              <w:ind w:left="325"/>
              <w:jc w:val="both"/>
            </w:pPr>
          </w:p>
          <w:p w14:paraId="68AC06C4" w14:textId="77777777" w:rsidR="00732FA8" w:rsidRPr="008A1775" w:rsidRDefault="00732FA8" w:rsidP="008A1775">
            <w:pPr>
              <w:pStyle w:val="Prrafodelista"/>
              <w:ind w:left="325"/>
              <w:jc w:val="both"/>
              <w:rPr>
                <w:rFonts w:ascii="Arial" w:hAnsi="Arial" w:cs="Arial"/>
                <w:bCs/>
                <w:sz w:val="20"/>
                <w:szCs w:val="20"/>
                <w:lang w:eastAsia="es-PE"/>
              </w:rPr>
            </w:pPr>
            <w:r w:rsidRPr="008A1775">
              <w:rPr>
                <w:rFonts w:ascii="Arial" w:hAnsi="Arial" w:cs="Arial"/>
                <w:bCs/>
                <w:sz w:val="20"/>
                <w:szCs w:val="20"/>
                <w:lang w:eastAsia="es-PE"/>
              </w:rPr>
              <w:t>Cuando solicitan apoyo:</w:t>
            </w:r>
          </w:p>
          <w:p w14:paraId="2A8C79B3" w14:textId="77777777" w:rsidR="00732FA8" w:rsidRPr="008A1775" w:rsidRDefault="00732FA8" w:rsidP="008A1775">
            <w:pPr>
              <w:pStyle w:val="Prrafodelista"/>
              <w:ind w:left="325"/>
              <w:jc w:val="both"/>
            </w:pPr>
          </w:p>
          <w:p w14:paraId="6A25A27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recibe la solicitud y se ingresa con una numeración y la fecha a través de la mesa de partes de la empresa.</w:t>
            </w:r>
          </w:p>
          <w:p w14:paraId="40D6924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evalúa lo solicitado teniendo como parámetro las condiciones de la empresa.</w:t>
            </w:r>
          </w:p>
          <w:p w14:paraId="02B6D94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emite la respuesta formal por parte de la empresa.</w:t>
            </w:r>
          </w:p>
          <w:p w14:paraId="3BBB568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entrega la carta respuesta al solicitante.</w:t>
            </w:r>
          </w:p>
          <w:p w14:paraId="1CF481E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De ser positivo el apoyo se coordina la fecha para la ejecución del apoyo.</w:t>
            </w:r>
          </w:p>
          <w:p w14:paraId="6B2805C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brinda el apoyo solicitado y se firma el acta de entrega.</w:t>
            </w:r>
          </w:p>
          <w:p w14:paraId="7972B07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Se registra el acta de apoyo de manera virtual y digital.</w:t>
            </w:r>
          </w:p>
          <w:p w14:paraId="3FE85A6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12DBF226" w14:textId="77777777" w:rsidTr="003423E7">
        <w:trPr>
          <w:trHeight w:val="274"/>
        </w:trPr>
        <w:tc>
          <w:tcPr>
            <w:tcW w:w="3539" w:type="dxa"/>
            <w:shd w:val="clear" w:color="auto" w:fill="D9D9D9" w:themeFill="background1" w:themeFillShade="D9"/>
            <w:vAlign w:val="center"/>
          </w:tcPr>
          <w:p w14:paraId="3567B808"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670BD71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4C481C98"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057DE1B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PMA, RH, ADM, FI, CON</w:t>
            </w:r>
          </w:p>
          <w:p w14:paraId="4949E66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p>
          <w:p w14:paraId="3319CA7A"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r w:rsidRPr="008A1775">
              <w:rPr>
                <w:rFonts w:ascii="Arial" w:eastAsiaTheme="minorHAnsi" w:hAnsi="Arial" w:cs="Arial"/>
                <w:sz w:val="20"/>
                <w:szCs w:val="20"/>
                <w:lang w:eastAsia="en-US"/>
              </w:rPr>
              <w:t>Gerente General</w:t>
            </w:r>
          </w:p>
          <w:p w14:paraId="7F796CD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Aprueba:</w:t>
            </w:r>
          </w:p>
          <w:p w14:paraId="7051F2C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34DA5226" w14:textId="77777777" w:rsidTr="003423E7">
        <w:trPr>
          <w:trHeight w:val="274"/>
        </w:trPr>
        <w:tc>
          <w:tcPr>
            <w:tcW w:w="3539" w:type="dxa"/>
            <w:shd w:val="clear" w:color="auto" w:fill="D9D9D9" w:themeFill="background1" w:themeFillShade="D9"/>
            <w:vAlign w:val="center"/>
          </w:tcPr>
          <w:p w14:paraId="1AE5494A"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6939592C"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581EDD27"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03 Ene</w:t>
            </w:r>
          </w:p>
          <w:p w14:paraId="3316F7C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27 Dic</w:t>
            </w:r>
          </w:p>
          <w:p w14:paraId="132CB2F6"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5D65771E" w14:textId="77777777" w:rsidTr="003423E7">
        <w:trPr>
          <w:trHeight w:val="274"/>
        </w:trPr>
        <w:tc>
          <w:tcPr>
            <w:tcW w:w="3539" w:type="dxa"/>
            <w:shd w:val="clear" w:color="auto" w:fill="D9D9D9" w:themeFill="background1" w:themeFillShade="D9"/>
            <w:vAlign w:val="center"/>
          </w:tcPr>
          <w:p w14:paraId="368E39E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0950DC78"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7E2690E0"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2890E4CD"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59A65706"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386E1C27" w14:textId="77777777" w:rsidTr="003423E7">
        <w:trPr>
          <w:trHeight w:val="274"/>
        </w:trPr>
        <w:tc>
          <w:tcPr>
            <w:tcW w:w="3539" w:type="dxa"/>
            <w:shd w:val="clear" w:color="auto" w:fill="D9D9D9" w:themeFill="background1" w:themeFillShade="D9"/>
            <w:vAlign w:val="center"/>
          </w:tcPr>
          <w:p w14:paraId="18978FFE"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097BD1C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6E2C66BC" w14:textId="77777777" w:rsidR="00732FA8" w:rsidRPr="008A1775" w:rsidRDefault="00732FA8" w:rsidP="008A1775">
            <w:pPr>
              <w:jc w:val="both"/>
              <w:rPr>
                <w:rFonts w:ascii="Arial" w:hAnsi="Arial" w:cs="Arial"/>
                <w:bCs/>
                <w:sz w:val="20"/>
                <w:szCs w:val="20"/>
                <w:lang w:eastAsia="es-PE"/>
              </w:rPr>
            </w:pPr>
          </w:p>
        </w:tc>
      </w:tr>
      <w:tr w:rsidR="00732FA8" w:rsidRPr="008A1775" w14:paraId="260538E7" w14:textId="77777777" w:rsidTr="003423E7">
        <w:trPr>
          <w:trHeight w:val="274"/>
        </w:trPr>
        <w:tc>
          <w:tcPr>
            <w:tcW w:w="3539" w:type="dxa"/>
            <w:shd w:val="clear" w:color="auto" w:fill="D9D9D9" w:themeFill="background1" w:themeFillShade="D9"/>
            <w:vAlign w:val="center"/>
          </w:tcPr>
          <w:p w14:paraId="733AE6B2"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35B1356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6A5A51E9" w14:textId="77777777" w:rsidR="00732FA8" w:rsidRPr="008A1775" w:rsidRDefault="00732FA8" w:rsidP="008A1775">
            <w:pPr>
              <w:pStyle w:val="Prrafodelista"/>
              <w:ind w:left="42"/>
              <w:jc w:val="both"/>
              <w:rPr>
                <w:rFonts w:ascii="Arial" w:hAnsi="Arial" w:cs="Arial"/>
                <w:bCs/>
                <w:sz w:val="20"/>
                <w:szCs w:val="20"/>
                <w:lang w:eastAsia="es-PE"/>
              </w:rPr>
            </w:pPr>
          </w:p>
        </w:tc>
      </w:tr>
      <w:tr w:rsidR="00732FA8" w:rsidRPr="008A1775" w14:paraId="3C6E36F0" w14:textId="77777777" w:rsidTr="003423E7">
        <w:trPr>
          <w:trHeight w:val="274"/>
        </w:trPr>
        <w:tc>
          <w:tcPr>
            <w:tcW w:w="3539" w:type="dxa"/>
            <w:shd w:val="clear" w:color="auto" w:fill="D9D9D9" w:themeFill="background1" w:themeFillShade="D9"/>
            <w:vAlign w:val="center"/>
          </w:tcPr>
          <w:p w14:paraId="3164C6EB"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022FE66A"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02A7171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5F2DE27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7E55CB89"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5CACE86A" w14:textId="77777777" w:rsidTr="003423E7">
        <w:trPr>
          <w:trHeight w:val="274"/>
        </w:trPr>
        <w:tc>
          <w:tcPr>
            <w:tcW w:w="3539" w:type="dxa"/>
            <w:shd w:val="clear" w:color="auto" w:fill="D9D9D9" w:themeFill="background1" w:themeFillShade="D9"/>
            <w:vAlign w:val="center"/>
          </w:tcPr>
          <w:p w14:paraId="6B3E6BE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54BD76A5"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037D84F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0162B63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42F56EEA"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705D14E7"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4DA2F605" w14:textId="77777777" w:rsidTr="003423E7">
        <w:tc>
          <w:tcPr>
            <w:tcW w:w="3539" w:type="dxa"/>
            <w:shd w:val="clear" w:color="auto" w:fill="D9D9D9" w:themeFill="background1" w:themeFillShade="D9"/>
          </w:tcPr>
          <w:p w14:paraId="3DF7DF6C"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694315A9"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2E387E71" w14:textId="77777777" w:rsidTr="003423E7">
        <w:trPr>
          <w:trHeight w:val="274"/>
        </w:trPr>
        <w:tc>
          <w:tcPr>
            <w:tcW w:w="3539" w:type="dxa"/>
            <w:vAlign w:val="center"/>
          </w:tcPr>
          <w:p w14:paraId="7FC500CB"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8.1</w:t>
            </w:r>
          </w:p>
        </w:tc>
        <w:tc>
          <w:tcPr>
            <w:tcW w:w="5528" w:type="dxa"/>
            <w:vAlign w:val="center"/>
          </w:tcPr>
          <w:p w14:paraId="43BC69ED"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CAMPAÑA DE SALUD</w:t>
            </w:r>
          </w:p>
        </w:tc>
      </w:tr>
      <w:tr w:rsidR="00732FA8" w:rsidRPr="008A1775" w14:paraId="61734A7E" w14:textId="77777777" w:rsidTr="003423E7">
        <w:trPr>
          <w:trHeight w:val="274"/>
        </w:trPr>
        <w:tc>
          <w:tcPr>
            <w:tcW w:w="3539" w:type="dxa"/>
            <w:shd w:val="clear" w:color="auto" w:fill="D9D9D9" w:themeFill="background1" w:themeFillShade="D9"/>
            <w:vAlign w:val="center"/>
          </w:tcPr>
          <w:p w14:paraId="48578A9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16DB9D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49807E1F"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Realizar una campaña de salud en los puestos de salud de Chamcas, Yerba Buena Grande y La Chorrera para atender la población del área de intervención de cada uno de los puestos de salud.</w:t>
            </w:r>
          </w:p>
        </w:tc>
      </w:tr>
      <w:tr w:rsidR="00732FA8" w:rsidRPr="008A1775" w14:paraId="2A40D757" w14:textId="77777777" w:rsidTr="003423E7">
        <w:trPr>
          <w:trHeight w:val="274"/>
        </w:trPr>
        <w:tc>
          <w:tcPr>
            <w:tcW w:w="3539" w:type="dxa"/>
            <w:shd w:val="clear" w:color="auto" w:fill="D9D9D9" w:themeFill="background1" w:themeFillShade="D9"/>
            <w:vAlign w:val="center"/>
          </w:tcPr>
          <w:p w14:paraId="1EFDBEC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078DC86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654E73B5"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realizará una campaña de salud en los Puestos de salud de Chamcas, Yerba Buena Grande y La Chorrera, en coordinación con las Microrredes de Salud de La Encañada y Sorochuco y los Puestos de Salud de Chamcas, Yerba Buena Grande y La Chorrera. Se espera que se atiendan el 85% de la población registrada que es parte del área de intervención de cada Puesto de Salud.</w:t>
            </w:r>
          </w:p>
          <w:p w14:paraId="0DB9C17F" w14:textId="77777777" w:rsidR="00732FA8" w:rsidRPr="008A1775" w:rsidRDefault="00732FA8" w:rsidP="008A1775">
            <w:pPr>
              <w:jc w:val="both"/>
              <w:rPr>
                <w:rFonts w:ascii="Arial" w:hAnsi="Arial" w:cs="Arial"/>
                <w:bCs/>
                <w:sz w:val="20"/>
                <w:szCs w:val="20"/>
                <w:lang w:eastAsia="es-PE"/>
              </w:rPr>
            </w:pPr>
          </w:p>
        </w:tc>
      </w:tr>
      <w:tr w:rsidR="00732FA8" w:rsidRPr="008A1775" w14:paraId="5FDE0499" w14:textId="77777777" w:rsidTr="003423E7">
        <w:trPr>
          <w:trHeight w:val="274"/>
        </w:trPr>
        <w:tc>
          <w:tcPr>
            <w:tcW w:w="3539" w:type="dxa"/>
            <w:vMerge w:val="restart"/>
            <w:shd w:val="clear" w:color="auto" w:fill="D9D9D9" w:themeFill="background1" w:themeFillShade="D9"/>
            <w:vAlign w:val="center"/>
          </w:tcPr>
          <w:p w14:paraId="1491F2E9"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3E208101"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0001CB39"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4DA3B1AB" w14:textId="77777777" w:rsidTr="003423E7">
        <w:trPr>
          <w:trHeight w:val="274"/>
        </w:trPr>
        <w:tc>
          <w:tcPr>
            <w:tcW w:w="3539" w:type="dxa"/>
            <w:vMerge/>
            <w:shd w:val="clear" w:color="auto" w:fill="D9D9D9" w:themeFill="background1" w:themeFillShade="D9"/>
            <w:vAlign w:val="center"/>
          </w:tcPr>
          <w:p w14:paraId="636358F1"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5580AD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46E3E464" w14:textId="77777777" w:rsidTr="003423E7">
        <w:trPr>
          <w:trHeight w:val="274"/>
        </w:trPr>
        <w:tc>
          <w:tcPr>
            <w:tcW w:w="3539" w:type="dxa"/>
            <w:vMerge/>
            <w:shd w:val="clear" w:color="auto" w:fill="D9D9D9" w:themeFill="background1" w:themeFillShade="D9"/>
            <w:vAlign w:val="center"/>
          </w:tcPr>
          <w:p w14:paraId="1BE3BA60"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A71B2C5"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62F3D9B5" w14:textId="77777777" w:rsidTr="003423E7">
        <w:trPr>
          <w:trHeight w:val="274"/>
        </w:trPr>
        <w:tc>
          <w:tcPr>
            <w:tcW w:w="3539" w:type="dxa"/>
            <w:vMerge/>
            <w:shd w:val="clear" w:color="auto" w:fill="D9D9D9" w:themeFill="background1" w:themeFillShade="D9"/>
            <w:vAlign w:val="center"/>
          </w:tcPr>
          <w:p w14:paraId="2FBDAC57"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A89618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solicitando las prioridades e indicadores y la fecha de realización de la campaña de salud dirigida al personal del puesto de salud y la micro red de salud a la que pertenece.</w:t>
            </w:r>
          </w:p>
          <w:p w14:paraId="236FE67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las gestiones para que el personal del puesto de salud informe formalmente sobre el alcance de la campaña de salud y la fecha de realización.</w:t>
            </w:r>
          </w:p>
          <w:p w14:paraId="16E93C5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 red de salud y el puesto de salud las responsabilidades de cada actor.</w:t>
            </w:r>
          </w:p>
          <w:p w14:paraId="0CBBEE8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Adquisición de las medicinas y otros insumos un mes antes de la realización de la campaña de salud.</w:t>
            </w:r>
          </w:p>
          <w:p w14:paraId="20B9A71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lastRenderedPageBreak/>
              <w:t>Solicitar el dinero para el pago de los profesionales de salud y su alimentación.</w:t>
            </w:r>
          </w:p>
          <w:p w14:paraId="0D4C5AE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 red de salud y el puesto de salud el avance del cumplimiento de las responsabilidades de cada actor.</w:t>
            </w:r>
          </w:p>
          <w:p w14:paraId="4548FEB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Difundir la fecha de realización de la campaña de salud en los caseríos que pertenecen al área de intervención del puesto de salud en coordinación con el personal de salud.</w:t>
            </w:r>
          </w:p>
          <w:p w14:paraId="1C60199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Trasladar la logística al puesto de salud (equipos, sillas, carpas, motores, medicinas) y el acondicionamiento de consultorios (carpas).</w:t>
            </w:r>
          </w:p>
          <w:p w14:paraId="2DC31D7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 campaña de salud en el día acordado.</w:t>
            </w:r>
          </w:p>
          <w:p w14:paraId="314DFCA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el personal del puesto de salud la firma del acta de entrega y recepción de la medicina y el traslado y alimentación del personal de salud. Así como también los recibos por honorarios del personal de salud.</w:t>
            </w:r>
          </w:p>
          <w:p w14:paraId="17E262C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652AD323" w14:textId="77777777" w:rsidTr="003423E7">
        <w:trPr>
          <w:trHeight w:val="274"/>
        </w:trPr>
        <w:tc>
          <w:tcPr>
            <w:tcW w:w="3539" w:type="dxa"/>
            <w:shd w:val="clear" w:color="auto" w:fill="D9D9D9" w:themeFill="background1" w:themeFillShade="D9"/>
            <w:vAlign w:val="center"/>
          </w:tcPr>
          <w:p w14:paraId="3FF3F329"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0CC42FC8"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5D69D4DC"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4017E78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SA, FI, CON</w:t>
            </w:r>
          </w:p>
          <w:p w14:paraId="7019ACD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24096212"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1704009E"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0F986A18"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07DD5554" w14:textId="77777777" w:rsidTr="003423E7">
        <w:trPr>
          <w:trHeight w:val="274"/>
        </w:trPr>
        <w:tc>
          <w:tcPr>
            <w:tcW w:w="3539" w:type="dxa"/>
            <w:shd w:val="clear" w:color="auto" w:fill="D9D9D9" w:themeFill="background1" w:themeFillShade="D9"/>
            <w:vAlign w:val="center"/>
          </w:tcPr>
          <w:p w14:paraId="36F2DD4D"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1E20A8EB"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65FCFFF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22 Abr</w:t>
            </w:r>
          </w:p>
          <w:p w14:paraId="35F449DF"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07 Nov</w:t>
            </w:r>
          </w:p>
          <w:p w14:paraId="77C2D11E"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20636A1C" w14:textId="77777777" w:rsidTr="003423E7">
        <w:trPr>
          <w:trHeight w:val="274"/>
        </w:trPr>
        <w:tc>
          <w:tcPr>
            <w:tcW w:w="3539" w:type="dxa"/>
            <w:shd w:val="clear" w:color="auto" w:fill="D9D9D9" w:themeFill="background1" w:themeFillShade="D9"/>
            <w:vAlign w:val="center"/>
          </w:tcPr>
          <w:p w14:paraId="511F1A82"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3148C06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4F09D45B"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472495F4"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619984E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 campaña de salud debe ayudar a cumplir con los indicadores del puesto de salud.</w:t>
            </w:r>
          </w:p>
          <w:p w14:paraId="598BCAB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Lumina Copper aportara con la medicina, el pago de los haberes, el traslado y la alimentación del personal de salud.</w:t>
            </w:r>
          </w:p>
          <w:p w14:paraId="62ED791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 puesto de salud y la micro red de salud aportaran con los equipos necesarios y las instalaciones del puesto de salud.</w:t>
            </w:r>
          </w:p>
          <w:p w14:paraId="4B4A7B2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 contratación del personal de salud que participe en la campaña de salud estará a cargo de la micro red de salud.</w:t>
            </w:r>
          </w:p>
          <w:p w14:paraId="0363A2A6"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2AE32DE6" w14:textId="77777777" w:rsidTr="003423E7">
        <w:trPr>
          <w:trHeight w:val="274"/>
        </w:trPr>
        <w:tc>
          <w:tcPr>
            <w:tcW w:w="3539" w:type="dxa"/>
            <w:shd w:val="clear" w:color="auto" w:fill="D9D9D9" w:themeFill="background1" w:themeFillShade="D9"/>
            <w:vAlign w:val="center"/>
          </w:tcPr>
          <w:p w14:paraId="20EA89AB"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60B0224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601F4692" w14:textId="77777777" w:rsidR="00732FA8" w:rsidRPr="008A1775" w:rsidRDefault="00732FA8" w:rsidP="008A1775">
            <w:pPr>
              <w:jc w:val="both"/>
              <w:rPr>
                <w:rFonts w:ascii="Arial" w:hAnsi="Arial" w:cs="Arial"/>
                <w:bCs/>
                <w:sz w:val="20"/>
                <w:szCs w:val="20"/>
                <w:lang w:eastAsia="es-PE"/>
              </w:rPr>
            </w:pPr>
          </w:p>
        </w:tc>
      </w:tr>
      <w:tr w:rsidR="00732FA8" w:rsidRPr="008A1775" w14:paraId="40626BE8" w14:textId="77777777" w:rsidTr="003423E7">
        <w:trPr>
          <w:trHeight w:val="274"/>
        </w:trPr>
        <w:tc>
          <w:tcPr>
            <w:tcW w:w="3539" w:type="dxa"/>
            <w:shd w:val="clear" w:color="auto" w:fill="D9D9D9" w:themeFill="background1" w:themeFillShade="D9"/>
            <w:vAlign w:val="center"/>
          </w:tcPr>
          <w:p w14:paraId="6864A8BE"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8AA7935"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EF8CD95"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Que haya buena acogida por parte de los beneficiarios del área de intervención del puesto de salud y no alcance la medicina.</w:t>
            </w:r>
          </w:p>
          <w:p w14:paraId="69F3932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Lluvias fuertes.</w:t>
            </w:r>
          </w:p>
        </w:tc>
      </w:tr>
      <w:tr w:rsidR="00732FA8" w:rsidRPr="008A1775" w14:paraId="074ED3CC" w14:textId="77777777" w:rsidTr="003423E7">
        <w:trPr>
          <w:trHeight w:val="274"/>
        </w:trPr>
        <w:tc>
          <w:tcPr>
            <w:tcW w:w="3539" w:type="dxa"/>
            <w:shd w:val="clear" w:color="auto" w:fill="D9D9D9" w:themeFill="background1" w:themeFillShade="D9"/>
            <w:vAlign w:val="center"/>
          </w:tcPr>
          <w:p w14:paraId="1AD28A76"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1A1688EB"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6D8F4DC0"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2DA6A94D"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 medicina y otros.</w:t>
            </w:r>
          </w:p>
          <w:p w14:paraId="6DB9ADD6"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motor, sillas, carpas, camionetas y combi.</w:t>
            </w:r>
          </w:p>
        </w:tc>
      </w:tr>
      <w:tr w:rsidR="00732FA8" w:rsidRPr="008A1775" w14:paraId="707FDBD5" w14:textId="77777777" w:rsidTr="003423E7">
        <w:trPr>
          <w:trHeight w:val="274"/>
        </w:trPr>
        <w:tc>
          <w:tcPr>
            <w:tcW w:w="3539" w:type="dxa"/>
            <w:shd w:val="clear" w:color="auto" w:fill="D9D9D9" w:themeFill="background1" w:themeFillShade="D9"/>
            <w:vAlign w:val="center"/>
          </w:tcPr>
          <w:p w14:paraId="761FDFB2"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3FD59E6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012AE79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Antes del PDT: </w:t>
            </w:r>
          </w:p>
          <w:p w14:paraId="6603E765"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3ED0EF7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r w:rsidRPr="008A1775">
              <w:rPr>
                <w:rFonts w:ascii="Arial" w:eastAsiaTheme="minorHAnsi" w:hAnsi="Arial" w:cs="Arial"/>
                <w:sz w:val="20"/>
                <w:szCs w:val="20"/>
                <w:lang w:eastAsia="en-US"/>
              </w:rPr>
              <w:t>paralelo con la capacitación a los promotores de salud.</w:t>
            </w:r>
          </w:p>
        </w:tc>
      </w:tr>
    </w:tbl>
    <w:p w14:paraId="74216347" w14:textId="77777777" w:rsidR="00732FA8" w:rsidRPr="008A1775" w:rsidRDefault="00732FA8" w:rsidP="008A1775">
      <w:pPr>
        <w:pStyle w:val="Ttulo2"/>
        <w:spacing w:before="0" w:beforeAutospacing="0" w:after="0" w:afterAutospacing="0" w:line="480" w:lineRule="auto"/>
        <w:ind w:left="1134"/>
        <w:jc w:val="both"/>
        <w:rPr>
          <w:rFonts w:ascii="Helvetica" w:eastAsiaTheme="minorHAnsi" w:hAnsi="Helvetica" w:cs="Helvetica"/>
          <w:b w:val="0"/>
          <w:sz w:val="22"/>
          <w:szCs w:val="22"/>
          <w:lang w:eastAsia="en-US"/>
        </w:rPr>
      </w:pPr>
    </w:p>
    <w:tbl>
      <w:tblPr>
        <w:tblStyle w:val="Tablaconcuadrcula"/>
        <w:tblW w:w="9067" w:type="dxa"/>
        <w:tblLook w:val="04A0" w:firstRow="1" w:lastRow="0" w:firstColumn="1" w:lastColumn="0" w:noHBand="0" w:noVBand="1"/>
      </w:tblPr>
      <w:tblGrid>
        <w:gridCol w:w="3539"/>
        <w:gridCol w:w="5528"/>
      </w:tblGrid>
      <w:tr w:rsidR="00732FA8" w:rsidRPr="008A1775" w14:paraId="45B57952" w14:textId="77777777" w:rsidTr="003423E7">
        <w:tc>
          <w:tcPr>
            <w:tcW w:w="3539" w:type="dxa"/>
            <w:shd w:val="clear" w:color="auto" w:fill="D9D9D9" w:themeFill="background1" w:themeFillShade="D9"/>
          </w:tcPr>
          <w:p w14:paraId="3FEA800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lastRenderedPageBreak/>
              <w:t>Código del paquete de trabajo (PDT)</w:t>
            </w:r>
            <w:r w:rsidRPr="008A1775">
              <w:rPr>
                <w:bCs/>
                <w:sz w:val="20"/>
                <w:szCs w:val="20"/>
                <w:lang w:eastAsia="es-PE"/>
              </w:rPr>
              <w:t>: según la EDT</w:t>
            </w:r>
          </w:p>
        </w:tc>
        <w:tc>
          <w:tcPr>
            <w:tcW w:w="5528" w:type="dxa"/>
            <w:shd w:val="clear" w:color="auto" w:fill="D9D9D9" w:themeFill="background1" w:themeFillShade="D9"/>
          </w:tcPr>
          <w:p w14:paraId="223E28F1"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22857822" w14:textId="77777777" w:rsidTr="003423E7">
        <w:trPr>
          <w:trHeight w:val="274"/>
        </w:trPr>
        <w:tc>
          <w:tcPr>
            <w:tcW w:w="3539" w:type="dxa"/>
            <w:vAlign w:val="center"/>
          </w:tcPr>
          <w:p w14:paraId="5DFC1B79"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8.2</w:t>
            </w:r>
          </w:p>
        </w:tc>
        <w:tc>
          <w:tcPr>
            <w:tcW w:w="5528" w:type="dxa"/>
            <w:vAlign w:val="center"/>
          </w:tcPr>
          <w:p w14:paraId="2BB6E53F"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DONACIÓN DE MEDICAMENTOS</w:t>
            </w:r>
          </w:p>
        </w:tc>
      </w:tr>
      <w:tr w:rsidR="00732FA8" w:rsidRPr="008A1775" w14:paraId="0A30A5B6" w14:textId="77777777" w:rsidTr="003423E7">
        <w:trPr>
          <w:trHeight w:val="274"/>
        </w:trPr>
        <w:tc>
          <w:tcPr>
            <w:tcW w:w="3539" w:type="dxa"/>
            <w:shd w:val="clear" w:color="auto" w:fill="D9D9D9" w:themeFill="background1" w:themeFillShade="D9"/>
            <w:vAlign w:val="center"/>
          </w:tcPr>
          <w:p w14:paraId="755E667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418D292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5F70EC93"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Realizar la entrega de medicamentos a los puestos de salud de Chamcas, Yerba Buena Grande y La Chorrera.</w:t>
            </w:r>
          </w:p>
        </w:tc>
      </w:tr>
      <w:tr w:rsidR="00732FA8" w:rsidRPr="008A1775" w14:paraId="132177C8" w14:textId="77777777" w:rsidTr="003423E7">
        <w:trPr>
          <w:trHeight w:val="274"/>
        </w:trPr>
        <w:tc>
          <w:tcPr>
            <w:tcW w:w="3539" w:type="dxa"/>
            <w:shd w:val="clear" w:color="auto" w:fill="D9D9D9" w:themeFill="background1" w:themeFillShade="D9"/>
            <w:vAlign w:val="center"/>
          </w:tcPr>
          <w:p w14:paraId="0751F69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6E6D8632"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7AC224B8"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realizará dos entregas de medicamentos a los puestos de salud de Chamcas, Yerba Buena Grande y La Chorrera.</w:t>
            </w:r>
          </w:p>
          <w:p w14:paraId="0507B117" w14:textId="77777777" w:rsidR="00732FA8" w:rsidRPr="008A1775" w:rsidRDefault="00732FA8" w:rsidP="008A1775">
            <w:pPr>
              <w:jc w:val="both"/>
              <w:rPr>
                <w:rFonts w:ascii="Arial" w:hAnsi="Arial" w:cs="Arial"/>
                <w:bCs/>
                <w:sz w:val="20"/>
                <w:szCs w:val="20"/>
                <w:lang w:eastAsia="es-PE"/>
              </w:rPr>
            </w:pPr>
          </w:p>
        </w:tc>
      </w:tr>
      <w:tr w:rsidR="00732FA8" w:rsidRPr="008A1775" w14:paraId="266E47F3" w14:textId="77777777" w:rsidTr="003423E7">
        <w:trPr>
          <w:trHeight w:val="274"/>
        </w:trPr>
        <w:tc>
          <w:tcPr>
            <w:tcW w:w="3539" w:type="dxa"/>
            <w:vMerge w:val="restart"/>
            <w:shd w:val="clear" w:color="auto" w:fill="D9D9D9" w:themeFill="background1" w:themeFillShade="D9"/>
            <w:vAlign w:val="center"/>
          </w:tcPr>
          <w:p w14:paraId="05FCDE85"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50F143E5"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52C68F24"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1FA8E8E1" w14:textId="77777777" w:rsidTr="003423E7">
        <w:trPr>
          <w:trHeight w:val="274"/>
        </w:trPr>
        <w:tc>
          <w:tcPr>
            <w:tcW w:w="3539" w:type="dxa"/>
            <w:vMerge/>
            <w:shd w:val="clear" w:color="auto" w:fill="D9D9D9" w:themeFill="background1" w:themeFillShade="D9"/>
            <w:vAlign w:val="center"/>
          </w:tcPr>
          <w:p w14:paraId="6FCAF00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766D93D"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055CD5D0" w14:textId="77777777" w:rsidTr="003423E7">
        <w:trPr>
          <w:trHeight w:val="274"/>
        </w:trPr>
        <w:tc>
          <w:tcPr>
            <w:tcW w:w="3539" w:type="dxa"/>
            <w:vMerge/>
            <w:shd w:val="clear" w:color="auto" w:fill="D9D9D9" w:themeFill="background1" w:themeFillShade="D9"/>
            <w:vAlign w:val="center"/>
          </w:tcPr>
          <w:p w14:paraId="2DFAD2E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A79FFF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188A9680" w14:textId="77777777" w:rsidTr="003423E7">
        <w:trPr>
          <w:trHeight w:val="274"/>
        </w:trPr>
        <w:tc>
          <w:tcPr>
            <w:tcW w:w="3539" w:type="dxa"/>
            <w:vMerge/>
            <w:shd w:val="clear" w:color="auto" w:fill="D9D9D9" w:themeFill="background1" w:themeFillShade="D9"/>
            <w:vAlign w:val="center"/>
          </w:tcPr>
          <w:p w14:paraId="55833972"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263F9CB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 unidad médica de El Galeno la relación de medicamentos a donar a los puestos de salud.</w:t>
            </w:r>
          </w:p>
          <w:p w14:paraId="716AD05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para la entrega de medicamentos dirigida al personal de salud.</w:t>
            </w:r>
          </w:p>
          <w:p w14:paraId="29C7B9F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de manera formal con el personal del puesto de salud, entregar los medicamentos y firmar el acta de entrega y recepción.</w:t>
            </w:r>
          </w:p>
          <w:p w14:paraId="6E35946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1C15CBFA" w14:textId="77777777" w:rsidTr="003423E7">
        <w:trPr>
          <w:trHeight w:val="274"/>
        </w:trPr>
        <w:tc>
          <w:tcPr>
            <w:tcW w:w="3539" w:type="dxa"/>
            <w:shd w:val="clear" w:color="auto" w:fill="D9D9D9" w:themeFill="background1" w:themeFillShade="D9"/>
            <w:vAlign w:val="center"/>
          </w:tcPr>
          <w:p w14:paraId="17BC5BC8"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3019D2BC"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69B65049"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1232E022"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FI, CON</w:t>
            </w:r>
          </w:p>
          <w:p w14:paraId="44CD2323"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0CC9C4B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338B7F03"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09945F3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24002C14" w14:textId="77777777" w:rsidTr="003423E7">
        <w:trPr>
          <w:trHeight w:val="274"/>
        </w:trPr>
        <w:tc>
          <w:tcPr>
            <w:tcW w:w="3539" w:type="dxa"/>
            <w:shd w:val="clear" w:color="auto" w:fill="D9D9D9" w:themeFill="background1" w:themeFillShade="D9"/>
            <w:vAlign w:val="center"/>
          </w:tcPr>
          <w:p w14:paraId="0B3EE720"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07357E09"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2A30D6B8"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20 Jun</w:t>
            </w:r>
          </w:p>
          <w:p w14:paraId="2EAA143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11 Nov</w:t>
            </w:r>
          </w:p>
          <w:p w14:paraId="4DD5F40B"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 xml:space="preserve">Hitos importantes: </w:t>
            </w:r>
          </w:p>
        </w:tc>
      </w:tr>
      <w:tr w:rsidR="00732FA8" w:rsidRPr="008A1775" w14:paraId="69F583C8" w14:textId="77777777" w:rsidTr="003423E7">
        <w:trPr>
          <w:trHeight w:val="274"/>
        </w:trPr>
        <w:tc>
          <w:tcPr>
            <w:tcW w:w="3539" w:type="dxa"/>
            <w:shd w:val="clear" w:color="auto" w:fill="D9D9D9" w:themeFill="background1" w:themeFillShade="D9"/>
            <w:vAlign w:val="center"/>
          </w:tcPr>
          <w:p w14:paraId="35A7CC30"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01512DE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22599516"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61B934FF"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1933155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la fecha de vencimiento de los medicamentos.</w:t>
            </w:r>
          </w:p>
          <w:p w14:paraId="57C6353F" w14:textId="77777777" w:rsidR="00732FA8" w:rsidRPr="008A1775" w:rsidRDefault="00732FA8" w:rsidP="008A1775">
            <w:pPr>
              <w:autoSpaceDE w:val="0"/>
              <w:autoSpaceDN w:val="0"/>
              <w:adjustRightInd w:val="0"/>
              <w:jc w:val="both"/>
              <w:rPr>
                <w:rFonts w:ascii="Arial" w:hAnsi="Arial" w:cs="Arial"/>
                <w:bCs/>
                <w:sz w:val="20"/>
                <w:szCs w:val="20"/>
                <w:lang w:eastAsia="es-PE"/>
              </w:rPr>
            </w:pPr>
            <w:r w:rsidRPr="008A1775">
              <w:rPr>
                <w:rFonts w:eastAsiaTheme="minorHAnsi"/>
                <w:sz w:val="20"/>
                <w:szCs w:val="20"/>
                <w:lang w:eastAsia="en-US"/>
              </w:rPr>
              <w:t xml:space="preserve">Forma en que se aceptará: </w:t>
            </w:r>
            <w:r w:rsidRPr="008A1775">
              <w:rPr>
                <w:rFonts w:ascii="Arial" w:eastAsiaTheme="minorHAnsi" w:hAnsi="Arial" w:cs="Arial"/>
                <w:sz w:val="20"/>
                <w:szCs w:val="20"/>
                <w:lang w:eastAsia="en-US"/>
              </w:rPr>
              <w:t>Reunión con el equipo del proyecto.</w:t>
            </w:r>
          </w:p>
        </w:tc>
      </w:tr>
      <w:tr w:rsidR="00732FA8" w:rsidRPr="008A1775" w14:paraId="72AA0A6F" w14:textId="77777777" w:rsidTr="003423E7">
        <w:trPr>
          <w:trHeight w:val="274"/>
        </w:trPr>
        <w:tc>
          <w:tcPr>
            <w:tcW w:w="3539" w:type="dxa"/>
            <w:shd w:val="clear" w:color="auto" w:fill="D9D9D9" w:themeFill="background1" w:themeFillShade="D9"/>
            <w:vAlign w:val="center"/>
          </w:tcPr>
          <w:p w14:paraId="0ACD7DF4"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0865BB8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41D710BD" w14:textId="77777777" w:rsidR="00732FA8" w:rsidRPr="008A1775" w:rsidRDefault="00732FA8" w:rsidP="008A1775">
            <w:pPr>
              <w:jc w:val="both"/>
              <w:rPr>
                <w:rFonts w:ascii="Arial" w:hAnsi="Arial" w:cs="Arial"/>
                <w:bCs/>
                <w:sz w:val="20"/>
                <w:szCs w:val="20"/>
                <w:lang w:eastAsia="es-PE"/>
              </w:rPr>
            </w:pPr>
          </w:p>
        </w:tc>
      </w:tr>
      <w:tr w:rsidR="00732FA8" w:rsidRPr="008A1775" w14:paraId="428F7C38" w14:textId="77777777" w:rsidTr="003423E7">
        <w:trPr>
          <w:trHeight w:val="274"/>
        </w:trPr>
        <w:tc>
          <w:tcPr>
            <w:tcW w:w="3539" w:type="dxa"/>
            <w:shd w:val="clear" w:color="auto" w:fill="D9D9D9" w:themeFill="background1" w:themeFillShade="D9"/>
            <w:vAlign w:val="center"/>
          </w:tcPr>
          <w:p w14:paraId="005F341F"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5F5F3D0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63B56FD0" w14:textId="77777777" w:rsidR="00732FA8" w:rsidRPr="008A1775" w:rsidRDefault="00732FA8" w:rsidP="008A1775">
            <w:pPr>
              <w:jc w:val="both"/>
              <w:rPr>
                <w:rFonts w:ascii="Arial" w:hAnsi="Arial" w:cs="Arial"/>
                <w:bCs/>
                <w:sz w:val="20"/>
                <w:szCs w:val="20"/>
                <w:lang w:eastAsia="es-PE"/>
              </w:rPr>
            </w:pPr>
          </w:p>
        </w:tc>
      </w:tr>
      <w:tr w:rsidR="00732FA8" w:rsidRPr="008A1775" w14:paraId="75EB0414" w14:textId="77777777" w:rsidTr="003423E7">
        <w:trPr>
          <w:trHeight w:val="274"/>
        </w:trPr>
        <w:tc>
          <w:tcPr>
            <w:tcW w:w="3539" w:type="dxa"/>
            <w:shd w:val="clear" w:color="auto" w:fill="D9D9D9" w:themeFill="background1" w:themeFillShade="D9"/>
            <w:vAlign w:val="center"/>
          </w:tcPr>
          <w:p w14:paraId="159D3B46"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4BF7B87B"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796D2E88"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6C9F0E2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 medicina.</w:t>
            </w:r>
          </w:p>
          <w:p w14:paraId="2CEF5DB7"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camionetas.</w:t>
            </w:r>
          </w:p>
        </w:tc>
      </w:tr>
      <w:tr w:rsidR="00732FA8" w:rsidRPr="008A1775" w14:paraId="5BAB9015" w14:textId="77777777" w:rsidTr="003423E7">
        <w:trPr>
          <w:trHeight w:val="274"/>
        </w:trPr>
        <w:tc>
          <w:tcPr>
            <w:tcW w:w="3539" w:type="dxa"/>
            <w:shd w:val="clear" w:color="auto" w:fill="D9D9D9" w:themeFill="background1" w:themeFillShade="D9"/>
            <w:vAlign w:val="center"/>
          </w:tcPr>
          <w:p w14:paraId="540861D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09F12A8"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519B99C9"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59679D4B"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Después del PDT: </w:t>
            </w:r>
            <w:r w:rsidRPr="008A1775">
              <w:rPr>
                <w:rFonts w:ascii="Arial" w:eastAsiaTheme="minorHAnsi" w:hAnsi="Arial" w:cs="Arial"/>
                <w:sz w:val="20"/>
                <w:szCs w:val="20"/>
                <w:lang w:eastAsia="en-US"/>
              </w:rPr>
              <w:t>Campaña médica</w:t>
            </w:r>
          </w:p>
          <w:p w14:paraId="770A27F3"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5FC36ABD" w14:textId="77777777" w:rsidR="00732FA8" w:rsidRPr="008A1775" w:rsidRDefault="00732FA8" w:rsidP="008A1775">
      <w:pPr>
        <w:pStyle w:val="Ttulo2"/>
        <w:spacing w:line="480" w:lineRule="auto"/>
        <w:ind w:left="709"/>
        <w:jc w:val="both"/>
        <w:rPr>
          <w:b w:val="0"/>
          <w:i/>
          <w:iCs/>
          <w:szCs w:val="24"/>
        </w:rPr>
      </w:pPr>
    </w:p>
    <w:tbl>
      <w:tblPr>
        <w:tblStyle w:val="Tablaconcuadrcula"/>
        <w:tblW w:w="9067" w:type="dxa"/>
        <w:tblLook w:val="04A0" w:firstRow="1" w:lastRow="0" w:firstColumn="1" w:lastColumn="0" w:noHBand="0" w:noVBand="1"/>
      </w:tblPr>
      <w:tblGrid>
        <w:gridCol w:w="3539"/>
        <w:gridCol w:w="5528"/>
      </w:tblGrid>
      <w:tr w:rsidR="00732FA8" w:rsidRPr="008A1775" w14:paraId="1B7D92C1" w14:textId="77777777" w:rsidTr="003423E7">
        <w:tc>
          <w:tcPr>
            <w:tcW w:w="3539" w:type="dxa"/>
            <w:shd w:val="clear" w:color="auto" w:fill="D9D9D9" w:themeFill="background1" w:themeFillShade="D9"/>
          </w:tcPr>
          <w:p w14:paraId="66E2D130"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26801A4C"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21508330" w14:textId="77777777" w:rsidTr="003423E7">
        <w:trPr>
          <w:trHeight w:val="274"/>
        </w:trPr>
        <w:tc>
          <w:tcPr>
            <w:tcW w:w="3539" w:type="dxa"/>
            <w:shd w:val="clear" w:color="auto" w:fill="auto"/>
            <w:vAlign w:val="center"/>
          </w:tcPr>
          <w:p w14:paraId="3B73B1FB"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8.3</w:t>
            </w:r>
          </w:p>
        </w:tc>
        <w:tc>
          <w:tcPr>
            <w:tcW w:w="5528" w:type="dxa"/>
            <w:shd w:val="clear" w:color="auto" w:fill="auto"/>
            <w:vAlign w:val="center"/>
          </w:tcPr>
          <w:p w14:paraId="607FC90B"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PAGO DE PROFESIONALES DE SALUD</w:t>
            </w:r>
          </w:p>
        </w:tc>
      </w:tr>
      <w:tr w:rsidR="00732FA8" w:rsidRPr="008A1775" w14:paraId="3C70594B" w14:textId="77777777" w:rsidTr="003423E7">
        <w:trPr>
          <w:trHeight w:val="274"/>
        </w:trPr>
        <w:tc>
          <w:tcPr>
            <w:tcW w:w="3539" w:type="dxa"/>
            <w:shd w:val="clear" w:color="auto" w:fill="D9D9D9" w:themeFill="background1" w:themeFillShade="D9"/>
            <w:vAlign w:val="center"/>
          </w:tcPr>
          <w:p w14:paraId="28C59A43"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3FBBBD4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205A1F52"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Financiar el pago de los haberes de dos obstetras para los puestos de salud de Chamcas y Yerba Buena Grande.</w:t>
            </w:r>
          </w:p>
        </w:tc>
      </w:tr>
      <w:tr w:rsidR="00732FA8" w:rsidRPr="008A1775" w14:paraId="281CAEB6" w14:textId="77777777" w:rsidTr="003423E7">
        <w:trPr>
          <w:trHeight w:val="274"/>
        </w:trPr>
        <w:tc>
          <w:tcPr>
            <w:tcW w:w="3539" w:type="dxa"/>
            <w:shd w:val="clear" w:color="auto" w:fill="D9D9D9" w:themeFill="background1" w:themeFillShade="D9"/>
            <w:vAlign w:val="center"/>
          </w:tcPr>
          <w:p w14:paraId="3D1E572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lastRenderedPageBreak/>
              <w:t>Descripción del paquete trab</w:t>
            </w:r>
            <w:r w:rsidRPr="008A1775">
              <w:rPr>
                <w:bCs/>
                <w:sz w:val="20"/>
                <w:szCs w:val="20"/>
                <w:lang w:eastAsia="es-PE"/>
              </w:rPr>
              <w:t>ajo:</w:t>
            </w:r>
          </w:p>
          <w:p w14:paraId="50035DBF"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2C3040A7"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financiará con recursos económicos para los haberes de dos obstetras a través de un convenio con la Dirección Regional de Salud, quien estará a cargo de la selección y contratación de los obstetras, los que brindaran sus servicios en los Puestos de Salud de Chamcas y Yerba Buena Grande.</w:t>
            </w:r>
          </w:p>
          <w:p w14:paraId="522D1F75" w14:textId="77777777" w:rsidR="00732FA8" w:rsidRPr="008A1775" w:rsidRDefault="00732FA8" w:rsidP="008A1775">
            <w:pPr>
              <w:jc w:val="both"/>
              <w:rPr>
                <w:rFonts w:ascii="Arial" w:hAnsi="Arial" w:cs="Arial"/>
                <w:bCs/>
                <w:sz w:val="20"/>
                <w:szCs w:val="20"/>
                <w:lang w:eastAsia="es-PE"/>
              </w:rPr>
            </w:pPr>
          </w:p>
        </w:tc>
      </w:tr>
      <w:tr w:rsidR="00732FA8" w:rsidRPr="008A1775" w14:paraId="39CC9C68" w14:textId="77777777" w:rsidTr="003423E7">
        <w:trPr>
          <w:trHeight w:val="274"/>
        </w:trPr>
        <w:tc>
          <w:tcPr>
            <w:tcW w:w="3539" w:type="dxa"/>
            <w:vMerge w:val="restart"/>
            <w:shd w:val="clear" w:color="auto" w:fill="D9D9D9" w:themeFill="background1" w:themeFillShade="D9"/>
            <w:vAlign w:val="center"/>
          </w:tcPr>
          <w:p w14:paraId="6F674279"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676E0B4C"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03B45FD2"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733903BF" w14:textId="77777777" w:rsidTr="003423E7">
        <w:trPr>
          <w:trHeight w:val="274"/>
        </w:trPr>
        <w:tc>
          <w:tcPr>
            <w:tcW w:w="3539" w:type="dxa"/>
            <w:vMerge/>
            <w:shd w:val="clear" w:color="auto" w:fill="D9D9D9" w:themeFill="background1" w:themeFillShade="D9"/>
            <w:vAlign w:val="center"/>
          </w:tcPr>
          <w:p w14:paraId="7999268E"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369218E"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4FCD335C" w14:textId="77777777" w:rsidTr="003423E7">
        <w:trPr>
          <w:trHeight w:val="274"/>
        </w:trPr>
        <w:tc>
          <w:tcPr>
            <w:tcW w:w="3539" w:type="dxa"/>
            <w:vMerge/>
            <w:shd w:val="clear" w:color="auto" w:fill="D9D9D9" w:themeFill="background1" w:themeFillShade="D9"/>
            <w:vAlign w:val="center"/>
          </w:tcPr>
          <w:p w14:paraId="6D51BB4F"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38BA887"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11B0532B" w14:textId="77777777" w:rsidTr="003423E7">
        <w:trPr>
          <w:trHeight w:val="274"/>
        </w:trPr>
        <w:tc>
          <w:tcPr>
            <w:tcW w:w="3539" w:type="dxa"/>
            <w:vMerge/>
            <w:shd w:val="clear" w:color="auto" w:fill="D9D9D9" w:themeFill="background1" w:themeFillShade="D9"/>
            <w:vAlign w:val="center"/>
          </w:tcPr>
          <w:p w14:paraId="0E38350E"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D580B6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propuesta de convenio interinstitucional para el financiamiento de recursos económicos para el pago de los haberes de dos obstetras, los que brindaran sus servicios en los puestos de salud de Chamcas y Yerba Buena Grande.</w:t>
            </w:r>
          </w:p>
          <w:p w14:paraId="55B9C2B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para informar la intención de la firma del convenio interinstitucional dirigida a la Diresa Cajamarca.</w:t>
            </w:r>
          </w:p>
          <w:p w14:paraId="5270841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de manera formal con la Diresa Cajamarca la firma del convenio y presentar la propuesta del convenio interinstitucional.</w:t>
            </w:r>
          </w:p>
          <w:p w14:paraId="4188E98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 Diresa Cajamarca la fecha de la firma del convenio, la que deberá realizarse en presencia del notario público.</w:t>
            </w:r>
          </w:p>
          <w:p w14:paraId="3C73EB8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Informar a los puestos de salud y a la micro red de salud que ya se procedió con la firma del convenio.</w:t>
            </w:r>
          </w:p>
          <w:p w14:paraId="4620AF0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que la Diresa Cajamarca haya contratado a los obstetras en los puestos de salud de Chamcas y Yerba Buena Grande.</w:t>
            </w:r>
          </w:p>
          <w:p w14:paraId="6EE796D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Solicitar al área de contabilidad y finanzas los desembolsos en las fechas indicadas en el convenio.</w:t>
            </w:r>
          </w:p>
          <w:p w14:paraId="4592237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Informar de manera formal a la Diresa Cajamarca que se ha realizado el desembolso, en la fecha indicada en el convenio y solicitar la firma del acta de entrega y recepción del dinero.</w:t>
            </w:r>
          </w:p>
          <w:p w14:paraId="1266C3E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que la Diresa Cajamarca realizó el pago de los haberes de los profesionales de salud en las fechas programadas.</w:t>
            </w:r>
          </w:p>
          <w:p w14:paraId="0B772A1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Solicitar a la Diresa Cajamarca el informe de ejecución de gastos del año.</w:t>
            </w:r>
          </w:p>
          <w:p w14:paraId="7595DF9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3F41CED1" w14:textId="77777777" w:rsidTr="003423E7">
        <w:trPr>
          <w:trHeight w:val="274"/>
        </w:trPr>
        <w:tc>
          <w:tcPr>
            <w:tcW w:w="3539" w:type="dxa"/>
            <w:shd w:val="clear" w:color="auto" w:fill="D9D9D9" w:themeFill="background1" w:themeFillShade="D9"/>
            <w:vAlign w:val="center"/>
          </w:tcPr>
          <w:p w14:paraId="347356E3"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47D91A21"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6ECC51C1"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2F695D4A"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FI, CON</w:t>
            </w:r>
          </w:p>
          <w:p w14:paraId="782CA33E"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637F66A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2992DD15"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02382721"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41D440A4" w14:textId="77777777" w:rsidTr="003423E7">
        <w:trPr>
          <w:trHeight w:val="274"/>
        </w:trPr>
        <w:tc>
          <w:tcPr>
            <w:tcW w:w="3539" w:type="dxa"/>
            <w:shd w:val="clear" w:color="auto" w:fill="D9D9D9" w:themeFill="background1" w:themeFillShade="D9"/>
            <w:vAlign w:val="center"/>
          </w:tcPr>
          <w:p w14:paraId="5AA7F9C0"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792512B6"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E4BD9C3"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03 Ene</w:t>
            </w:r>
          </w:p>
          <w:p w14:paraId="5EEDDB3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29 Dic</w:t>
            </w:r>
          </w:p>
          <w:p w14:paraId="6600A559"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01B297F8" w14:textId="77777777" w:rsidTr="003423E7">
        <w:trPr>
          <w:trHeight w:val="274"/>
        </w:trPr>
        <w:tc>
          <w:tcPr>
            <w:tcW w:w="3539" w:type="dxa"/>
            <w:shd w:val="clear" w:color="auto" w:fill="D9D9D9" w:themeFill="background1" w:themeFillShade="D9"/>
            <w:vAlign w:val="center"/>
          </w:tcPr>
          <w:p w14:paraId="06C0B058"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2939CE8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29B3D6A0"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733D6E98"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16C8BF7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Las gestiones con la Diresa Cajamarca para la firma del convenio deberán iniciarse un mes antes de la contratación de las profesionales de salud.</w:t>
            </w:r>
          </w:p>
          <w:p w14:paraId="2E654691"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La contratación de las profesionales de salud deberá hacerse de acuerdo a las necesidades de los puestos de salud e indicadas por la micro red de salud La Encañada.</w:t>
            </w:r>
          </w:p>
          <w:p w14:paraId="7E50ED75" w14:textId="77777777" w:rsidR="00732FA8" w:rsidRPr="008A1775" w:rsidRDefault="00732FA8">
            <w:pPr>
              <w:pStyle w:val="Prrafodelista"/>
              <w:numPr>
                <w:ilvl w:val="0"/>
                <w:numId w:val="27"/>
              </w:numPr>
              <w:autoSpaceDE w:val="0"/>
              <w:autoSpaceDN w:val="0"/>
              <w:adjustRightInd w:val="0"/>
              <w:ind w:left="306" w:hanging="306"/>
              <w:jc w:val="both"/>
              <w:rPr>
                <w:rFonts w:ascii="Arial" w:hAnsi="Arial" w:cs="Arial"/>
                <w:bCs/>
                <w:sz w:val="20"/>
                <w:szCs w:val="20"/>
                <w:lang w:eastAsia="es-PE"/>
              </w:rPr>
            </w:pPr>
            <w:r w:rsidRPr="008A1775">
              <w:rPr>
                <w:rFonts w:ascii="Arial" w:hAnsi="Arial" w:cs="Arial"/>
                <w:bCs/>
                <w:sz w:val="20"/>
                <w:szCs w:val="20"/>
                <w:lang w:eastAsia="es-PE"/>
              </w:rPr>
              <w:lastRenderedPageBreak/>
              <w:t>El monto de los haberes de las profesionales de salud deberá estar acorde con el monto establecido por la Diresa Cajamarca.</w:t>
            </w:r>
          </w:p>
        </w:tc>
      </w:tr>
      <w:tr w:rsidR="00732FA8" w:rsidRPr="008A1775" w14:paraId="146B9100" w14:textId="77777777" w:rsidTr="003423E7">
        <w:trPr>
          <w:trHeight w:val="274"/>
        </w:trPr>
        <w:tc>
          <w:tcPr>
            <w:tcW w:w="3539" w:type="dxa"/>
            <w:shd w:val="clear" w:color="auto" w:fill="D9D9D9" w:themeFill="background1" w:themeFillShade="D9"/>
            <w:vAlign w:val="center"/>
          </w:tcPr>
          <w:p w14:paraId="3B7CBF50"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Supuestos:</w:t>
            </w:r>
          </w:p>
          <w:p w14:paraId="3BC43F1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72B492AB" w14:textId="77777777" w:rsidR="00732FA8" w:rsidRPr="008A1775" w:rsidRDefault="00732FA8" w:rsidP="008A1775">
            <w:pPr>
              <w:jc w:val="both"/>
              <w:rPr>
                <w:rFonts w:ascii="Arial" w:hAnsi="Arial" w:cs="Arial"/>
                <w:bCs/>
                <w:sz w:val="20"/>
                <w:szCs w:val="20"/>
                <w:lang w:eastAsia="es-PE"/>
              </w:rPr>
            </w:pPr>
          </w:p>
        </w:tc>
      </w:tr>
      <w:tr w:rsidR="00732FA8" w:rsidRPr="008A1775" w14:paraId="1C91B705" w14:textId="77777777" w:rsidTr="003423E7">
        <w:trPr>
          <w:trHeight w:val="274"/>
        </w:trPr>
        <w:tc>
          <w:tcPr>
            <w:tcW w:w="3539" w:type="dxa"/>
            <w:shd w:val="clear" w:color="auto" w:fill="D9D9D9" w:themeFill="background1" w:themeFillShade="D9"/>
            <w:vAlign w:val="center"/>
          </w:tcPr>
          <w:p w14:paraId="7DA66F9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5149FD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345EC94" w14:textId="77777777" w:rsidR="00732FA8" w:rsidRPr="008A1775" w:rsidRDefault="00732FA8" w:rsidP="008A1775">
            <w:pPr>
              <w:jc w:val="both"/>
              <w:rPr>
                <w:rFonts w:ascii="Arial" w:hAnsi="Arial" w:cs="Arial"/>
                <w:bCs/>
                <w:sz w:val="20"/>
                <w:szCs w:val="20"/>
                <w:lang w:eastAsia="es-PE"/>
              </w:rPr>
            </w:pPr>
          </w:p>
        </w:tc>
      </w:tr>
      <w:tr w:rsidR="00732FA8" w:rsidRPr="008A1775" w14:paraId="42E5F86F" w14:textId="77777777" w:rsidTr="003423E7">
        <w:trPr>
          <w:trHeight w:val="274"/>
        </w:trPr>
        <w:tc>
          <w:tcPr>
            <w:tcW w:w="3539" w:type="dxa"/>
            <w:shd w:val="clear" w:color="auto" w:fill="D9D9D9" w:themeFill="background1" w:themeFillShade="D9"/>
            <w:vAlign w:val="center"/>
          </w:tcPr>
          <w:p w14:paraId="1D26F8B6"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7B2012F0"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1883839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085B074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2731F738"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295A0C4B" w14:textId="77777777" w:rsidTr="003423E7">
        <w:trPr>
          <w:trHeight w:val="274"/>
        </w:trPr>
        <w:tc>
          <w:tcPr>
            <w:tcW w:w="3539" w:type="dxa"/>
            <w:shd w:val="clear" w:color="auto" w:fill="D9D9D9" w:themeFill="background1" w:themeFillShade="D9"/>
            <w:vAlign w:val="center"/>
          </w:tcPr>
          <w:p w14:paraId="0B78930B"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2BADC2D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4419AF7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286E3D61"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28358C74"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7E965E07" w14:textId="77777777" w:rsidR="00732FA8" w:rsidRPr="008A1775" w:rsidRDefault="00732FA8" w:rsidP="008A1775">
      <w:pPr>
        <w:pStyle w:val="Ttulo2"/>
        <w:spacing w:line="480" w:lineRule="auto"/>
        <w:ind w:left="709"/>
        <w:jc w:val="both"/>
        <w:rPr>
          <w:b w:val="0"/>
          <w:i/>
          <w:iCs/>
          <w:szCs w:val="24"/>
        </w:rPr>
      </w:pPr>
    </w:p>
    <w:tbl>
      <w:tblPr>
        <w:tblStyle w:val="Tablaconcuadrcula"/>
        <w:tblW w:w="9067" w:type="dxa"/>
        <w:tblLook w:val="04A0" w:firstRow="1" w:lastRow="0" w:firstColumn="1" w:lastColumn="0" w:noHBand="0" w:noVBand="1"/>
      </w:tblPr>
      <w:tblGrid>
        <w:gridCol w:w="3539"/>
        <w:gridCol w:w="5528"/>
      </w:tblGrid>
      <w:tr w:rsidR="00732FA8" w:rsidRPr="008A1775" w14:paraId="1D6781ED" w14:textId="77777777" w:rsidTr="003423E7">
        <w:tc>
          <w:tcPr>
            <w:tcW w:w="3539" w:type="dxa"/>
            <w:shd w:val="clear" w:color="auto" w:fill="D9D9D9" w:themeFill="background1" w:themeFillShade="D9"/>
          </w:tcPr>
          <w:p w14:paraId="69A22901"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0D0BEBF3"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054E115D" w14:textId="77777777" w:rsidTr="003423E7">
        <w:trPr>
          <w:trHeight w:val="274"/>
        </w:trPr>
        <w:tc>
          <w:tcPr>
            <w:tcW w:w="3539" w:type="dxa"/>
            <w:vAlign w:val="center"/>
          </w:tcPr>
          <w:p w14:paraId="26F020DD"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8.4</w:t>
            </w:r>
          </w:p>
        </w:tc>
        <w:tc>
          <w:tcPr>
            <w:tcW w:w="5528" w:type="dxa"/>
            <w:vAlign w:val="center"/>
          </w:tcPr>
          <w:p w14:paraId="652987DD"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COORDINACIONES PREVIAS PARA EL CENTRO DE SALUD</w:t>
            </w:r>
          </w:p>
        </w:tc>
      </w:tr>
      <w:tr w:rsidR="00732FA8" w:rsidRPr="008A1775" w14:paraId="37A693EF" w14:textId="77777777" w:rsidTr="003423E7">
        <w:trPr>
          <w:trHeight w:val="274"/>
        </w:trPr>
        <w:tc>
          <w:tcPr>
            <w:tcW w:w="3539" w:type="dxa"/>
            <w:shd w:val="clear" w:color="auto" w:fill="D9D9D9" w:themeFill="background1" w:themeFillShade="D9"/>
            <w:vAlign w:val="center"/>
          </w:tcPr>
          <w:p w14:paraId="1EFCDBB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586383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6927D1C0"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Apoyar a las autoridades con las coordinaciones para la actualización de los documentos de gestión</w:t>
            </w:r>
          </w:p>
        </w:tc>
      </w:tr>
      <w:tr w:rsidR="00732FA8" w:rsidRPr="008A1775" w14:paraId="21D04924" w14:textId="77777777" w:rsidTr="003423E7">
        <w:trPr>
          <w:trHeight w:val="274"/>
        </w:trPr>
        <w:tc>
          <w:tcPr>
            <w:tcW w:w="3539" w:type="dxa"/>
            <w:shd w:val="clear" w:color="auto" w:fill="D9D9D9" w:themeFill="background1" w:themeFillShade="D9"/>
            <w:vAlign w:val="center"/>
          </w:tcPr>
          <w:p w14:paraId="0C8601DB"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0C01F3B9"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41EFA66C"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apoyará en las coordinaciones para la actualización principalmente de los documentos de gestión en cumplimiento con el marco legal vigente en materia de salud e inversión pública, cuando las autoridades lo soliciten.</w:t>
            </w:r>
          </w:p>
        </w:tc>
      </w:tr>
      <w:tr w:rsidR="00732FA8" w:rsidRPr="008A1775" w14:paraId="71778F93" w14:textId="77777777" w:rsidTr="003423E7">
        <w:trPr>
          <w:trHeight w:val="274"/>
        </w:trPr>
        <w:tc>
          <w:tcPr>
            <w:tcW w:w="3539" w:type="dxa"/>
            <w:vMerge w:val="restart"/>
            <w:shd w:val="clear" w:color="auto" w:fill="D9D9D9" w:themeFill="background1" w:themeFillShade="D9"/>
            <w:vAlign w:val="center"/>
          </w:tcPr>
          <w:p w14:paraId="4E929DA1"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69B60220"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067C8143"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76028B44" w14:textId="77777777" w:rsidTr="003423E7">
        <w:trPr>
          <w:trHeight w:val="274"/>
        </w:trPr>
        <w:tc>
          <w:tcPr>
            <w:tcW w:w="3539" w:type="dxa"/>
            <w:vMerge/>
            <w:shd w:val="clear" w:color="auto" w:fill="D9D9D9" w:themeFill="background1" w:themeFillShade="D9"/>
            <w:vAlign w:val="center"/>
          </w:tcPr>
          <w:p w14:paraId="12CBE900"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3B65C6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4ABA3F5C" w14:textId="77777777" w:rsidTr="003423E7">
        <w:trPr>
          <w:trHeight w:val="274"/>
        </w:trPr>
        <w:tc>
          <w:tcPr>
            <w:tcW w:w="3539" w:type="dxa"/>
            <w:vMerge/>
            <w:shd w:val="clear" w:color="auto" w:fill="D9D9D9" w:themeFill="background1" w:themeFillShade="D9"/>
            <w:vAlign w:val="center"/>
          </w:tcPr>
          <w:p w14:paraId="5AA598F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DEA909B"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2857241F" w14:textId="77777777" w:rsidTr="003423E7">
        <w:trPr>
          <w:trHeight w:val="274"/>
        </w:trPr>
        <w:tc>
          <w:tcPr>
            <w:tcW w:w="3539" w:type="dxa"/>
            <w:vMerge/>
            <w:shd w:val="clear" w:color="auto" w:fill="D9D9D9" w:themeFill="background1" w:themeFillShade="D9"/>
            <w:vAlign w:val="center"/>
          </w:tcPr>
          <w:p w14:paraId="661D76F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36A246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deberán informar de manera formal las gestiones que van a realizaran indicando el apoyo que necesitan.</w:t>
            </w:r>
          </w:p>
          <w:p w14:paraId="6A030CC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de manera formal con las autoridades para brindar el apoyo.</w:t>
            </w:r>
          </w:p>
          <w:p w14:paraId="120E498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Brindar el apoyo.</w:t>
            </w:r>
          </w:p>
          <w:p w14:paraId="4928411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3614A2FB" w14:textId="77777777" w:rsidTr="003423E7">
        <w:trPr>
          <w:trHeight w:val="274"/>
        </w:trPr>
        <w:tc>
          <w:tcPr>
            <w:tcW w:w="3539" w:type="dxa"/>
            <w:shd w:val="clear" w:color="auto" w:fill="D9D9D9" w:themeFill="background1" w:themeFillShade="D9"/>
            <w:vAlign w:val="center"/>
          </w:tcPr>
          <w:p w14:paraId="32117548"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62CD119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70289DCD"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613ABA68"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FI, CON</w:t>
            </w:r>
          </w:p>
          <w:p w14:paraId="250E0837"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265DF70E"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7DDB9C17"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6D000D8C" w14:textId="77777777" w:rsidR="00732FA8" w:rsidRPr="008A1775" w:rsidRDefault="00732FA8" w:rsidP="008A1775">
            <w:pPr>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3C60BD80" w14:textId="77777777" w:rsidTr="003423E7">
        <w:trPr>
          <w:trHeight w:val="274"/>
        </w:trPr>
        <w:tc>
          <w:tcPr>
            <w:tcW w:w="3539" w:type="dxa"/>
            <w:shd w:val="clear" w:color="auto" w:fill="D9D9D9" w:themeFill="background1" w:themeFillShade="D9"/>
            <w:vAlign w:val="center"/>
          </w:tcPr>
          <w:p w14:paraId="50BD390B"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06424E3D"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shd w:val="clear" w:color="auto" w:fill="auto"/>
            <w:vAlign w:val="center"/>
          </w:tcPr>
          <w:p w14:paraId="38C03B93"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02 Mar</w:t>
            </w:r>
          </w:p>
          <w:p w14:paraId="41BA3FD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21 Dic</w:t>
            </w:r>
          </w:p>
          <w:p w14:paraId="212FA885"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1392F656" w14:textId="77777777" w:rsidTr="003423E7">
        <w:trPr>
          <w:trHeight w:val="274"/>
        </w:trPr>
        <w:tc>
          <w:tcPr>
            <w:tcW w:w="3539" w:type="dxa"/>
            <w:shd w:val="clear" w:color="auto" w:fill="D9D9D9" w:themeFill="background1" w:themeFillShade="D9"/>
            <w:vAlign w:val="center"/>
          </w:tcPr>
          <w:p w14:paraId="6652A067"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0AE0858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26E89E4"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45ACDC79"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tc>
      </w:tr>
      <w:tr w:rsidR="00732FA8" w:rsidRPr="008A1775" w14:paraId="3BE9D5D5" w14:textId="77777777" w:rsidTr="003423E7">
        <w:trPr>
          <w:trHeight w:val="274"/>
        </w:trPr>
        <w:tc>
          <w:tcPr>
            <w:tcW w:w="3539" w:type="dxa"/>
            <w:shd w:val="clear" w:color="auto" w:fill="D9D9D9" w:themeFill="background1" w:themeFillShade="D9"/>
            <w:vAlign w:val="center"/>
          </w:tcPr>
          <w:p w14:paraId="0800F5B2"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27DE66D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1A1BE9ED" w14:textId="77777777" w:rsidR="00732FA8" w:rsidRPr="008A1775" w:rsidRDefault="00732FA8" w:rsidP="008A1775">
            <w:pPr>
              <w:jc w:val="both"/>
              <w:rPr>
                <w:rFonts w:ascii="Arial" w:hAnsi="Arial" w:cs="Arial"/>
                <w:bCs/>
                <w:sz w:val="20"/>
                <w:szCs w:val="20"/>
                <w:lang w:eastAsia="es-PE"/>
              </w:rPr>
            </w:pPr>
          </w:p>
        </w:tc>
      </w:tr>
      <w:tr w:rsidR="00732FA8" w:rsidRPr="008A1775" w14:paraId="7154D07F" w14:textId="77777777" w:rsidTr="003423E7">
        <w:trPr>
          <w:trHeight w:val="274"/>
        </w:trPr>
        <w:tc>
          <w:tcPr>
            <w:tcW w:w="3539" w:type="dxa"/>
            <w:shd w:val="clear" w:color="auto" w:fill="D9D9D9" w:themeFill="background1" w:themeFillShade="D9"/>
            <w:vAlign w:val="center"/>
          </w:tcPr>
          <w:p w14:paraId="14BD10B7"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lastRenderedPageBreak/>
              <w:t>Riesgos</w:t>
            </w:r>
          </w:p>
          <w:p w14:paraId="34370922"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E663039" w14:textId="77777777" w:rsidR="00732FA8" w:rsidRPr="008A1775" w:rsidRDefault="00732FA8" w:rsidP="008A1775">
            <w:pPr>
              <w:jc w:val="both"/>
              <w:rPr>
                <w:rFonts w:ascii="Arial" w:hAnsi="Arial" w:cs="Arial"/>
                <w:bCs/>
                <w:sz w:val="20"/>
                <w:szCs w:val="20"/>
                <w:lang w:eastAsia="es-PE"/>
              </w:rPr>
            </w:pPr>
          </w:p>
        </w:tc>
      </w:tr>
      <w:tr w:rsidR="00732FA8" w:rsidRPr="008A1775" w14:paraId="0CB5D55D" w14:textId="77777777" w:rsidTr="003423E7">
        <w:trPr>
          <w:trHeight w:val="274"/>
        </w:trPr>
        <w:tc>
          <w:tcPr>
            <w:tcW w:w="3539" w:type="dxa"/>
            <w:shd w:val="clear" w:color="auto" w:fill="D9D9D9" w:themeFill="background1" w:themeFillShade="D9"/>
            <w:vAlign w:val="center"/>
          </w:tcPr>
          <w:p w14:paraId="5DCF9783"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7FF474B2"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602DD762"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w:t>
            </w:r>
          </w:p>
          <w:p w14:paraId="59ACBB38"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52972D68"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46F76A08" w14:textId="77777777" w:rsidTr="003423E7">
        <w:trPr>
          <w:trHeight w:val="274"/>
        </w:trPr>
        <w:tc>
          <w:tcPr>
            <w:tcW w:w="3539" w:type="dxa"/>
            <w:shd w:val="clear" w:color="auto" w:fill="D9D9D9" w:themeFill="background1" w:themeFillShade="D9"/>
            <w:vAlign w:val="center"/>
          </w:tcPr>
          <w:p w14:paraId="36C6F773"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0A0FC621"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1A30A12E"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56A4163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6FF5E24C"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1CAB8874" w14:textId="77777777" w:rsidR="00732FA8" w:rsidRPr="008A1775" w:rsidRDefault="00732FA8" w:rsidP="008A1775">
      <w:pPr>
        <w:pStyle w:val="Ttulo2"/>
        <w:spacing w:line="480" w:lineRule="auto"/>
        <w:ind w:left="709"/>
        <w:jc w:val="both"/>
        <w:rPr>
          <w:b w:val="0"/>
          <w:i/>
          <w:iCs/>
          <w:szCs w:val="24"/>
        </w:rPr>
      </w:pPr>
    </w:p>
    <w:tbl>
      <w:tblPr>
        <w:tblStyle w:val="Tablaconcuadrcula"/>
        <w:tblW w:w="9067" w:type="dxa"/>
        <w:tblLook w:val="04A0" w:firstRow="1" w:lastRow="0" w:firstColumn="1" w:lastColumn="0" w:noHBand="0" w:noVBand="1"/>
      </w:tblPr>
      <w:tblGrid>
        <w:gridCol w:w="3539"/>
        <w:gridCol w:w="5528"/>
      </w:tblGrid>
      <w:tr w:rsidR="00732FA8" w:rsidRPr="008A1775" w14:paraId="736EEC5F" w14:textId="77777777" w:rsidTr="003423E7">
        <w:tc>
          <w:tcPr>
            <w:tcW w:w="3539" w:type="dxa"/>
            <w:shd w:val="clear" w:color="auto" w:fill="D9D9D9" w:themeFill="background1" w:themeFillShade="D9"/>
          </w:tcPr>
          <w:p w14:paraId="7B9E91EB"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0D50E507" w14:textId="77777777" w:rsidR="00732FA8" w:rsidRPr="008A1775" w:rsidRDefault="00732FA8">
            <w:pPr>
              <w:pStyle w:val="Prrafodelista"/>
              <w:numPr>
                <w:ilvl w:val="0"/>
                <w:numId w:val="37"/>
              </w:numPr>
              <w:ind w:left="306" w:hanging="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5A476C20" w14:textId="77777777" w:rsidTr="003423E7">
        <w:trPr>
          <w:trHeight w:val="274"/>
        </w:trPr>
        <w:tc>
          <w:tcPr>
            <w:tcW w:w="3539" w:type="dxa"/>
            <w:vAlign w:val="center"/>
          </w:tcPr>
          <w:p w14:paraId="016EE683"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9.1</w:t>
            </w:r>
          </w:p>
        </w:tc>
        <w:tc>
          <w:tcPr>
            <w:tcW w:w="5528" w:type="dxa"/>
            <w:vAlign w:val="center"/>
          </w:tcPr>
          <w:p w14:paraId="168DD595"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CAMPAÑA ESCOLAR</w:t>
            </w:r>
          </w:p>
        </w:tc>
      </w:tr>
      <w:tr w:rsidR="00732FA8" w:rsidRPr="008A1775" w14:paraId="2183F41F" w14:textId="77777777" w:rsidTr="003423E7">
        <w:trPr>
          <w:trHeight w:val="274"/>
        </w:trPr>
        <w:tc>
          <w:tcPr>
            <w:tcW w:w="3539" w:type="dxa"/>
            <w:shd w:val="clear" w:color="auto" w:fill="D9D9D9" w:themeFill="background1" w:themeFillShade="D9"/>
            <w:vAlign w:val="center"/>
          </w:tcPr>
          <w:p w14:paraId="010BF968"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436BCA9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19490650"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Entregar paquetes escolares a los alumnos y docentes de los caseríos del área de influencia social directa e indirecta que cuenten con instituciones educativas de los tres niveles educativos inicial, primaria y secundaria.</w:t>
            </w:r>
          </w:p>
        </w:tc>
      </w:tr>
      <w:tr w:rsidR="00732FA8" w:rsidRPr="008A1775" w14:paraId="7AB597D0" w14:textId="77777777" w:rsidTr="003423E7">
        <w:trPr>
          <w:trHeight w:val="274"/>
        </w:trPr>
        <w:tc>
          <w:tcPr>
            <w:tcW w:w="3539" w:type="dxa"/>
            <w:shd w:val="clear" w:color="auto" w:fill="D9D9D9" w:themeFill="background1" w:themeFillShade="D9"/>
            <w:vAlign w:val="center"/>
          </w:tcPr>
          <w:p w14:paraId="5E39008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4BD749BC"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1D349EB2"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La entrega de los paquetes escolares se realizará con la nómina de los alumnos matriculados en las 30 instituciones educativas que pertenecen al área de influencia social directa e indirecta, en coordinación con las autoridades y directores de dichas instituciones educativas.</w:t>
            </w:r>
          </w:p>
          <w:p w14:paraId="06B8CDA3" w14:textId="77777777" w:rsidR="00732FA8" w:rsidRPr="008A1775" w:rsidRDefault="00732FA8" w:rsidP="008A1775">
            <w:pPr>
              <w:jc w:val="both"/>
              <w:rPr>
                <w:rFonts w:ascii="Arial" w:hAnsi="Arial" w:cs="Arial"/>
                <w:bCs/>
                <w:sz w:val="20"/>
                <w:szCs w:val="20"/>
                <w:lang w:eastAsia="es-PE"/>
              </w:rPr>
            </w:pPr>
          </w:p>
        </w:tc>
      </w:tr>
      <w:tr w:rsidR="00732FA8" w:rsidRPr="008A1775" w14:paraId="4E9E60DE" w14:textId="77777777" w:rsidTr="003423E7">
        <w:trPr>
          <w:trHeight w:val="274"/>
        </w:trPr>
        <w:tc>
          <w:tcPr>
            <w:tcW w:w="3539" w:type="dxa"/>
            <w:vMerge w:val="restart"/>
            <w:shd w:val="clear" w:color="auto" w:fill="D9D9D9" w:themeFill="background1" w:themeFillShade="D9"/>
            <w:vAlign w:val="center"/>
          </w:tcPr>
          <w:p w14:paraId="238E1035"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1C108EA8"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423D8EDC"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1AA1C7C2" w14:textId="77777777" w:rsidTr="003423E7">
        <w:trPr>
          <w:trHeight w:val="274"/>
        </w:trPr>
        <w:tc>
          <w:tcPr>
            <w:tcW w:w="3539" w:type="dxa"/>
            <w:vMerge/>
            <w:shd w:val="clear" w:color="auto" w:fill="D9D9D9" w:themeFill="background1" w:themeFillShade="D9"/>
            <w:vAlign w:val="center"/>
          </w:tcPr>
          <w:p w14:paraId="2CF70169"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AFDEE0A"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1E738C15" w14:textId="77777777" w:rsidTr="003423E7">
        <w:trPr>
          <w:trHeight w:val="274"/>
        </w:trPr>
        <w:tc>
          <w:tcPr>
            <w:tcW w:w="3539" w:type="dxa"/>
            <w:vMerge/>
            <w:shd w:val="clear" w:color="auto" w:fill="D9D9D9" w:themeFill="background1" w:themeFillShade="D9"/>
            <w:vAlign w:val="center"/>
          </w:tcPr>
          <w:p w14:paraId="4B7913F3"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EFF2D23"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E92CC26" w14:textId="77777777" w:rsidTr="003423E7">
        <w:trPr>
          <w:trHeight w:val="274"/>
        </w:trPr>
        <w:tc>
          <w:tcPr>
            <w:tcW w:w="3539" w:type="dxa"/>
            <w:vMerge/>
            <w:shd w:val="clear" w:color="auto" w:fill="D9D9D9" w:themeFill="background1" w:themeFillShade="D9"/>
            <w:vAlign w:val="center"/>
          </w:tcPr>
          <w:p w14:paraId="51D1B88D"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75A1D887"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Calcular la cantidad de alumnos y docentes que serán beneficiados, con la ayuda de las nóminas de matrícula de la campaña anterior.</w:t>
            </w:r>
          </w:p>
          <w:p w14:paraId="5CFCB50B"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la lista de útiles escolares y mochilas a solicitar, agregando un porcentaje para cubrir ingresos de nuevos alumnos.</w:t>
            </w:r>
          </w:p>
          <w:p w14:paraId="65BA4687"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y aprobar la solicitud en el programa de compras.</w:t>
            </w:r>
          </w:p>
          <w:p w14:paraId="36309996"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Seleccionar al proveedor de los útiles escolares y las mochilas.</w:t>
            </w:r>
          </w:p>
          <w:p w14:paraId="0180E298"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la orden de compra de los útiles escolares y las mochilas.</w:t>
            </w:r>
          </w:p>
          <w:p w14:paraId="48817F31"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Recibir y revisar los útiles escolares y mochilas.</w:t>
            </w:r>
          </w:p>
          <w:p w14:paraId="2AF94775"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Armar los kits escolares.</w:t>
            </w:r>
          </w:p>
          <w:p w14:paraId="38370B7A"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Colocar en las mochilas los kits escolares</w:t>
            </w:r>
          </w:p>
          <w:p w14:paraId="32C01519"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el cronograma de entrega de los paquetes escolares en las 30 instituciones educativas.</w:t>
            </w:r>
          </w:p>
          <w:p w14:paraId="0DF62864"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las cartas informando que Lumina Copper realizará la entrega de paquetes escolares dirigido a las autoridades y directores.</w:t>
            </w:r>
          </w:p>
          <w:p w14:paraId="377842AB"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Invitar a las autoridades y directores a participar en la entrega de paquetes escolares de acuerdo al cronograma.</w:t>
            </w:r>
          </w:p>
          <w:p w14:paraId="1BA278C2"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Recoger las listas de los alumnos matriculados en cada Institución Educativa.</w:t>
            </w:r>
          </w:p>
          <w:p w14:paraId="42FF6DC3"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Entregar los paquetes escolares en las instituciones educativas a los alumnos matriculados y a los docentes y firmar el acta de entrega y recepción.</w:t>
            </w:r>
          </w:p>
          <w:p w14:paraId="5C22B006"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lastRenderedPageBreak/>
              <w:t>Enviar las actas de entrega al área de contabilidad y finanzas y administración.</w:t>
            </w:r>
          </w:p>
          <w:p w14:paraId="39C7BC62" w14:textId="77777777" w:rsidR="00732FA8" w:rsidRPr="008A1775" w:rsidRDefault="00732FA8">
            <w:pPr>
              <w:pStyle w:val="Prrafodelista"/>
              <w:numPr>
                <w:ilvl w:val="0"/>
                <w:numId w:val="27"/>
              </w:numPr>
              <w:ind w:left="325" w:hanging="283"/>
              <w:jc w:val="both"/>
              <w:rPr>
                <w:rFonts w:ascii="Arial" w:hAnsi="Arial" w:cs="Arial"/>
                <w:sz w:val="20"/>
                <w:szCs w:val="20"/>
              </w:rPr>
            </w:pPr>
            <w:r w:rsidRPr="008A1775">
              <w:rPr>
                <w:rFonts w:ascii="Arial" w:hAnsi="Arial" w:cs="Arial"/>
                <w:sz w:val="20"/>
                <w:szCs w:val="20"/>
              </w:rPr>
              <w:t>Elaborar el informe de implementación del paquete de trabajo.</w:t>
            </w:r>
          </w:p>
        </w:tc>
      </w:tr>
      <w:tr w:rsidR="00732FA8" w:rsidRPr="008A1775" w14:paraId="75AF99E6" w14:textId="77777777" w:rsidTr="003423E7">
        <w:trPr>
          <w:trHeight w:val="274"/>
        </w:trPr>
        <w:tc>
          <w:tcPr>
            <w:tcW w:w="3539" w:type="dxa"/>
            <w:shd w:val="clear" w:color="auto" w:fill="D9D9D9" w:themeFill="background1" w:themeFillShade="D9"/>
            <w:vAlign w:val="center"/>
          </w:tcPr>
          <w:p w14:paraId="20AEB1C3"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68E64527"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64F7D5A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12CCB533"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CO, FIN, CON.</w:t>
            </w:r>
          </w:p>
          <w:p w14:paraId="52502238"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673D9D20"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41C1CC36"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42C4098F"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166A6A94" w14:textId="77777777" w:rsidTr="003423E7">
        <w:trPr>
          <w:trHeight w:val="274"/>
        </w:trPr>
        <w:tc>
          <w:tcPr>
            <w:tcW w:w="3539" w:type="dxa"/>
            <w:shd w:val="clear" w:color="auto" w:fill="D9D9D9" w:themeFill="background1" w:themeFillShade="D9"/>
            <w:vAlign w:val="center"/>
          </w:tcPr>
          <w:p w14:paraId="6CAFFC6C"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6739C6B"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0C447EFB"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06 Ene</w:t>
            </w:r>
          </w:p>
          <w:p w14:paraId="3AC808F3"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30 Mar</w:t>
            </w:r>
          </w:p>
          <w:p w14:paraId="270C1ABC"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265857C9" w14:textId="77777777" w:rsidTr="003423E7">
        <w:trPr>
          <w:trHeight w:val="274"/>
        </w:trPr>
        <w:tc>
          <w:tcPr>
            <w:tcW w:w="3539" w:type="dxa"/>
            <w:shd w:val="clear" w:color="auto" w:fill="D9D9D9" w:themeFill="background1" w:themeFillShade="D9"/>
            <w:vAlign w:val="center"/>
          </w:tcPr>
          <w:p w14:paraId="0B875FC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6372D924"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48013795"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71BE327B"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28A39358"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Los paquetes escolares deberán ser entregados a los alumnos matriculados en las Instituciones Educativas del área de influencia social directa e indirecta, a una semana de iniciado el año escolar.</w:t>
            </w:r>
          </w:p>
        </w:tc>
      </w:tr>
      <w:tr w:rsidR="00732FA8" w:rsidRPr="008A1775" w14:paraId="4772B373" w14:textId="77777777" w:rsidTr="003423E7">
        <w:trPr>
          <w:trHeight w:val="274"/>
        </w:trPr>
        <w:tc>
          <w:tcPr>
            <w:tcW w:w="3539" w:type="dxa"/>
            <w:shd w:val="clear" w:color="auto" w:fill="D9D9D9" w:themeFill="background1" w:themeFillShade="D9"/>
            <w:vAlign w:val="center"/>
          </w:tcPr>
          <w:p w14:paraId="262C7211"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1220CAE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0F1583EC" w14:textId="77777777" w:rsidR="00732FA8" w:rsidRPr="008A1775" w:rsidRDefault="00732FA8" w:rsidP="008A1775">
            <w:pPr>
              <w:jc w:val="both"/>
              <w:rPr>
                <w:rFonts w:ascii="Arial" w:hAnsi="Arial" w:cs="Arial"/>
                <w:bCs/>
                <w:sz w:val="20"/>
                <w:szCs w:val="20"/>
                <w:lang w:eastAsia="es-PE"/>
              </w:rPr>
            </w:pPr>
          </w:p>
        </w:tc>
      </w:tr>
      <w:tr w:rsidR="00732FA8" w:rsidRPr="008A1775" w14:paraId="58E7ECB0" w14:textId="77777777" w:rsidTr="003423E7">
        <w:trPr>
          <w:trHeight w:val="274"/>
        </w:trPr>
        <w:tc>
          <w:tcPr>
            <w:tcW w:w="3539" w:type="dxa"/>
            <w:shd w:val="clear" w:color="auto" w:fill="D9D9D9" w:themeFill="background1" w:themeFillShade="D9"/>
            <w:vAlign w:val="center"/>
          </w:tcPr>
          <w:p w14:paraId="165B1DE5"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409688D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6A0DB311"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Que la cantidad de alumnos y docentes se incremente.</w:t>
            </w:r>
          </w:p>
          <w:p w14:paraId="2A9B8E22"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Que se mojen los paquetes escolares por la presencia de lluvias.</w:t>
            </w:r>
          </w:p>
          <w:p w14:paraId="2CA88AF7" w14:textId="77777777" w:rsidR="00732FA8" w:rsidRPr="008A1775" w:rsidRDefault="00732FA8" w:rsidP="008A1775">
            <w:pPr>
              <w:jc w:val="both"/>
              <w:rPr>
                <w:rFonts w:ascii="Arial" w:hAnsi="Arial" w:cs="Arial"/>
                <w:bCs/>
                <w:sz w:val="20"/>
                <w:szCs w:val="20"/>
                <w:lang w:eastAsia="es-PE"/>
              </w:rPr>
            </w:pPr>
          </w:p>
        </w:tc>
      </w:tr>
      <w:tr w:rsidR="00732FA8" w:rsidRPr="008A1775" w14:paraId="508E76BB" w14:textId="77777777" w:rsidTr="003423E7">
        <w:trPr>
          <w:trHeight w:val="274"/>
        </w:trPr>
        <w:tc>
          <w:tcPr>
            <w:tcW w:w="3539" w:type="dxa"/>
            <w:shd w:val="clear" w:color="auto" w:fill="D9D9D9" w:themeFill="background1" w:themeFillShade="D9"/>
            <w:vAlign w:val="center"/>
          </w:tcPr>
          <w:p w14:paraId="546FF64D"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6648C40F"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1096565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727BB1E7"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 útiles escolares, mochilas, plástico, soga, costales y otros</w:t>
            </w:r>
          </w:p>
          <w:p w14:paraId="0E64EAC0"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33D8F3DB" w14:textId="77777777" w:rsidTr="003423E7">
        <w:trPr>
          <w:trHeight w:val="274"/>
        </w:trPr>
        <w:tc>
          <w:tcPr>
            <w:tcW w:w="3539" w:type="dxa"/>
            <w:shd w:val="clear" w:color="auto" w:fill="D9D9D9" w:themeFill="background1" w:themeFillShade="D9"/>
            <w:vAlign w:val="center"/>
          </w:tcPr>
          <w:p w14:paraId="046DB981"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00724DFA"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3C26279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1EC8C4EA"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1736FEC8"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250FF10D" w14:textId="77777777" w:rsidR="00732FA8" w:rsidRPr="008A1775" w:rsidRDefault="00732FA8" w:rsidP="008A1775">
      <w:pPr>
        <w:pStyle w:val="Ttulo2"/>
        <w:spacing w:line="480" w:lineRule="auto"/>
        <w:ind w:left="709"/>
        <w:jc w:val="both"/>
        <w:rPr>
          <w:b w:val="0"/>
          <w:i/>
          <w:iCs/>
          <w:szCs w:val="24"/>
        </w:rPr>
      </w:pPr>
    </w:p>
    <w:tbl>
      <w:tblPr>
        <w:tblStyle w:val="Tablaconcuadrcula"/>
        <w:tblW w:w="9067" w:type="dxa"/>
        <w:tblLook w:val="04A0" w:firstRow="1" w:lastRow="0" w:firstColumn="1" w:lastColumn="0" w:noHBand="0" w:noVBand="1"/>
      </w:tblPr>
      <w:tblGrid>
        <w:gridCol w:w="3539"/>
        <w:gridCol w:w="5528"/>
      </w:tblGrid>
      <w:tr w:rsidR="00732FA8" w:rsidRPr="008A1775" w14:paraId="5B910404" w14:textId="77777777" w:rsidTr="003423E7">
        <w:tc>
          <w:tcPr>
            <w:tcW w:w="3539" w:type="dxa"/>
            <w:shd w:val="clear" w:color="auto" w:fill="D9D9D9" w:themeFill="background1" w:themeFillShade="D9"/>
          </w:tcPr>
          <w:p w14:paraId="6F9F470D"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4C75BAED"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522961A1" w14:textId="77777777" w:rsidTr="003423E7">
        <w:trPr>
          <w:trHeight w:val="274"/>
        </w:trPr>
        <w:tc>
          <w:tcPr>
            <w:tcW w:w="3539" w:type="dxa"/>
            <w:vAlign w:val="center"/>
          </w:tcPr>
          <w:p w14:paraId="6553F933"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9.2</w:t>
            </w:r>
          </w:p>
        </w:tc>
        <w:tc>
          <w:tcPr>
            <w:tcW w:w="5528" w:type="dxa"/>
            <w:vAlign w:val="center"/>
          </w:tcPr>
          <w:p w14:paraId="618BFB02"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DONACION DE RECURSOS PARA EL PAGO DE DOCENTES</w:t>
            </w:r>
          </w:p>
        </w:tc>
      </w:tr>
      <w:tr w:rsidR="00732FA8" w:rsidRPr="008A1775" w14:paraId="1347F37D" w14:textId="77777777" w:rsidTr="003423E7">
        <w:trPr>
          <w:trHeight w:val="274"/>
        </w:trPr>
        <w:tc>
          <w:tcPr>
            <w:tcW w:w="3539" w:type="dxa"/>
            <w:shd w:val="clear" w:color="auto" w:fill="D9D9D9" w:themeFill="background1" w:themeFillShade="D9"/>
            <w:vAlign w:val="center"/>
          </w:tcPr>
          <w:p w14:paraId="18933887"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62EC611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2156A014"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Financiar el pago de los haberes de diecisiete docentes</w:t>
            </w:r>
          </w:p>
        </w:tc>
      </w:tr>
      <w:tr w:rsidR="00732FA8" w:rsidRPr="008A1775" w14:paraId="0EE20F08" w14:textId="77777777" w:rsidTr="003423E7">
        <w:trPr>
          <w:trHeight w:val="274"/>
        </w:trPr>
        <w:tc>
          <w:tcPr>
            <w:tcW w:w="3539" w:type="dxa"/>
            <w:shd w:val="clear" w:color="auto" w:fill="D9D9D9" w:themeFill="background1" w:themeFillShade="D9"/>
            <w:vAlign w:val="center"/>
          </w:tcPr>
          <w:p w14:paraId="4A54BC2E"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2FC40C46"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0F17B1EC"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financiará con recursos económicos para los haberes de diecisiete docentes, quince para el distrito de la Encañada y dos para el distrito de Sorochuco a través de convenios con la Unidad de Gestión Educativa Local de Cajamarca y Celendín, las unidades de gestión estarán a cargo de la selección y contratación de los docentes, los que brindarán sus servicios en las instituciones educativas de los caseríos:</w:t>
            </w:r>
          </w:p>
          <w:p w14:paraId="1B11721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Sogorón Alto: 01 docente</w:t>
            </w:r>
          </w:p>
          <w:p w14:paraId="0751CD0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Pedregal: 01 docente</w:t>
            </w:r>
          </w:p>
          <w:p w14:paraId="6833004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Chamcas: 04 docentes</w:t>
            </w:r>
          </w:p>
          <w:p w14:paraId="079F486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Guagayoc: 01 docente</w:t>
            </w:r>
          </w:p>
          <w:p w14:paraId="04A8E392"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Toldopata: 03 docentes</w:t>
            </w:r>
          </w:p>
          <w:p w14:paraId="5E2F1734"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Valle: 01 docente</w:t>
            </w:r>
          </w:p>
          <w:p w14:paraId="4F9A0473"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Yerba Buena Grande: 03 docentes</w:t>
            </w:r>
          </w:p>
          <w:p w14:paraId="62A99275"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lastRenderedPageBreak/>
              <w:t>Santa Rosa de Milpo: 01 docente</w:t>
            </w:r>
          </w:p>
          <w:p w14:paraId="1E6474D0"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 xml:space="preserve">La Chorrera: 02 docentes </w:t>
            </w:r>
          </w:p>
        </w:tc>
      </w:tr>
      <w:tr w:rsidR="00732FA8" w:rsidRPr="008A1775" w14:paraId="30D86AE7" w14:textId="77777777" w:rsidTr="003423E7">
        <w:trPr>
          <w:trHeight w:val="274"/>
        </w:trPr>
        <w:tc>
          <w:tcPr>
            <w:tcW w:w="3539" w:type="dxa"/>
            <w:vMerge w:val="restart"/>
            <w:shd w:val="clear" w:color="auto" w:fill="D9D9D9" w:themeFill="background1" w:themeFillShade="D9"/>
            <w:vAlign w:val="center"/>
          </w:tcPr>
          <w:p w14:paraId="1167539E"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lastRenderedPageBreak/>
              <w:t>Descripción</w:t>
            </w:r>
            <w:r w:rsidRPr="008A1775">
              <w:rPr>
                <w:rFonts w:eastAsiaTheme="minorHAnsi"/>
                <w:b/>
                <w:bCs/>
                <w:sz w:val="20"/>
                <w:szCs w:val="20"/>
                <w:lang w:eastAsia="en-US"/>
              </w:rPr>
              <w:t xml:space="preserve"> del trabajo a realizar (actividades):</w:t>
            </w:r>
          </w:p>
          <w:p w14:paraId="43FF803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3BE73B3D"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5A3696FF" w14:textId="77777777" w:rsidTr="003423E7">
        <w:trPr>
          <w:trHeight w:val="274"/>
        </w:trPr>
        <w:tc>
          <w:tcPr>
            <w:tcW w:w="3539" w:type="dxa"/>
            <w:vMerge/>
            <w:shd w:val="clear" w:color="auto" w:fill="D9D9D9" w:themeFill="background1" w:themeFillShade="D9"/>
            <w:vAlign w:val="center"/>
          </w:tcPr>
          <w:p w14:paraId="7989EE4A"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B878CF0"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778CF932" w14:textId="77777777" w:rsidTr="003423E7">
        <w:trPr>
          <w:trHeight w:val="274"/>
        </w:trPr>
        <w:tc>
          <w:tcPr>
            <w:tcW w:w="3539" w:type="dxa"/>
            <w:vMerge/>
            <w:shd w:val="clear" w:color="auto" w:fill="D9D9D9" w:themeFill="background1" w:themeFillShade="D9"/>
            <w:vAlign w:val="center"/>
          </w:tcPr>
          <w:p w14:paraId="7B4B9D3C"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EDBF684"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034FCFB0" w14:textId="77777777" w:rsidTr="003423E7">
        <w:trPr>
          <w:trHeight w:val="274"/>
        </w:trPr>
        <w:tc>
          <w:tcPr>
            <w:tcW w:w="3539" w:type="dxa"/>
            <w:vMerge/>
            <w:shd w:val="clear" w:color="auto" w:fill="D9D9D9" w:themeFill="background1" w:themeFillShade="D9"/>
            <w:vAlign w:val="center"/>
          </w:tcPr>
          <w:p w14:paraId="7640EBCC"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3A2DC0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solicitando el nivel educativo en donde se contratará al docente, dirigida a las autoridades del caserío.</w:t>
            </w:r>
          </w:p>
          <w:p w14:paraId="09E0008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Solicitar de manera formal a las autoridades del caserío que informen en qué nivel educativo se contratara a los docentes.</w:t>
            </w:r>
          </w:p>
          <w:p w14:paraId="71817B9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informan de manera formal en que nivel educativo se contratara al docente y presentan el acta de acuerdos.</w:t>
            </w:r>
          </w:p>
          <w:p w14:paraId="0F6FE27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propuesta de convenio para el pago de los haberes de los docentes.</w:t>
            </w:r>
          </w:p>
          <w:p w14:paraId="524FE47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para informar la intención de la firma del convenio dirigida a las autoridades.</w:t>
            </w:r>
          </w:p>
          <w:p w14:paraId="5DFD99E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Reunión de coordinación con las autoridades para informarles el procedimiento para la firma del convenio, el monto asignado para el pago de los haberes de cada docente y entregarles la propuesta del convenio para la respectiva revisión.</w:t>
            </w:r>
          </w:p>
          <w:p w14:paraId="650519F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aceptan la propuesta del convenio de manera formal y presentan los documentos solicitados.</w:t>
            </w:r>
          </w:p>
          <w:p w14:paraId="0FC2E32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la fecha de la firma del convenio.</w:t>
            </w:r>
          </w:p>
          <w:p w14:paraId="42919D7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firman el convenio ante notario público.</w:t>
            </w:r>
          </w:p>
          <w:p w14:paraId="6751FA6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que las autoridades hayan contratado a los docentes en las instituciones educativas.</w:t>
            </w:r>
          </w:p>
          <w:p w14:paraId="4F01038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deben informar de manera formal sobre el docente contratado y presentar el título del docente.</w:t>
            </w:r>
          </w:p>
          <w:p w14:paraId="74F173BC"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Recoger el informe de cumplimento de actividades de los docentes para solicitar los desembolsos.</w:t>
            </w:r>
          </w:p>
          <w:p w14:paraId="6DF1F2B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Solicitar al área de contabilidad y finanzas los desembolsos en las fechas indicadas en el convenio.</w:t>
            </w:r>
          </w:p>
          <w:p w14:paraId="75FA888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Entregar los cheques de gerencia a las autoridades correspondiente a los desembolsos ante notario público y proceder con la firma del acta de entrega y recepción.</w:t>
            </w:r>
          </w:p>
          <w:p w14:paraId="2754F96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que las autoridades realizaron el pago de los haberes de los docentes.</w:t>
            </w:r>
          </w:p>
          <w:p w14:paraId="01F124E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deberán informar de manera formal que realizaron el pago de los haberes de los docentes y adjuntar los medios de verificación.</w:t>
            </w:r>
          </w:p>
          <w:p w14:paraId="1B21CA79"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 entrega del convenio y actas a las autoridades.</w:t>
            </w:r>
          </w:p>
          <w:p w14:paraId="7A6156E7"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22BDCDA2" w14:textId="77777777" w:rsidTr="003423E7">
        <w:trPr>
          <w:trHeight w:val="274"/>
        </w:trPr>
        <w:tc>
          <w:tcPr>
            <w:tcW w:w="3539" w:type="dxa"/>
            <w:shd w:val="clear" w:color="auto" w:fill="D9D9D9" w:themeFill="background1" w:themeFillShade="D9"/>
            <w:vAlign w:val="center"/>
          </w:tcPr>
          <w:p w14:paraId="27DF387A"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39867A3D"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770C3F70"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2BEA9E41"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FI, CON.</w:t>
            </w:r>
          </w:p>
          <w:p w14:paraId="62C5F31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5F0C6EA8"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7AFE1C0A"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018692E3"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47E30BFD" w14:textId="77777777" w:rsidTr="003423E7">
        <w:trPr>
          <w:trHeight w:val="274"/>
        </w:trPr>
        <w:tc>
          <w:tcPr>
            <w:tcW w:w="3539" w:type="dxa"/>
            <w:shd w:val="clear" w:color="auto" w:fill="D9D9D9" w:themeFill="background1" w:themeFillShade="D9"/>
            <w:vAlign w:val="center"/>
          </w:tcPr>
          <w:p w14:paraId="6686780C"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4FB8528A"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6D43691F" w14:textId="77777777" w:rsidR="00732FA8" w:rsidRPr="008A1775" w:rsidRDefault="00732FA8" w:rsidP="008A1775">
            <w:pPr>
              <w:autoSpaceDE w:val="0"/>
              <w:autoSpaceDN w:val="0"/>
              <w:adjustRightInd w:val="0"/>
              <w:ind w:left="42"/>
              <w:rPr>
                <w:rFonts w:eastAsiaTheme="minorHAnsi"/>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17 Ene</w:t>
            </w:r>
          </w:p>
          <w:p w14:paraId="4E24C72B"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28 Dic</w:t>
            </w:r>
          </w:p>
          <w:p w14:paraId="73F98EAA"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4F2CD53D" w14:textId="77777777" w:rsidTr="003423E7">
        <w:trPr>
          <w:trHeight w:val="274"/>
        </w:trPr>
        <w:tc>
          <w:tcPr>
            <w:tcW w:w="3539" w:type="dxa"/>
            <w:shd w:val="clear" w:color="auto" w:fill="D9D9D9" w:themeFill="background1" w:themeFillShade="D9"/>
            <w:vAlign w:val="center"/>
          </w:tcPr>
          <w:p w14:paraId="6C4FC90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4BE0868F"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7F96F496"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5D321A1F"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66210C5F"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lastRenderedPageBreak/>
              <w:t>Las gestiones con la UGEL Cajamarca y la UGEL Celendín para la firma del convenio deberán iniciarse un mes antes de la contratación de los docentes.</w:t>
            </w:r>
          </w:p>
          <w:p w14:paraId="1CE4950C"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Los docentes que acrediten ser del área de influencia social directa tendrán una bonificación del 10%, al momento de la calificación de su currículo.</w:t>
            </w:r>
          </w:p>
          <w:p w14:paraId="08369C7E"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 los haberes de los docentes deberá estar acorde con los montos establecidos por el Ministerio de Educación.</w:t>
            </w:r>
          </w:p>
          <w:p w14:paraId="321E4AEB"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Contratar a los docentes de acuerdo al inicio del año escolar indicado por el Ministerio de Educación.</w:t>
            </w:r>
          </w:p>
        </w:tc>
      </w:tr>
      <w:tr w:rsidR="00732FA8" w:rsidRPr="008A1775" w14:paraId="10511430" w14:textId="77777777" w:rsidTr="003423E7">
        <w:trPr>
          <w:trHeight w:val="274"/>
        </w:trPr>
        <w:tc>
          <w:tcPr>
            <w:tcW w:w="3539" w:type="dxa"/>
            <w:shd w:val="clear" w:color="auto" w:fill="D9D9D9" w:themeFill="background1" w:themeFillShade="D9"/>
            <w:vAlign w:val="center"/>
          </w:tcPr>
          <w:p w14:paraId="05FD6406" w14:textId="77777777" w:rsidR="00732FA8" w:rsidRPr="008A1775" w:rsidRDefault="00732FA8" w:rsidP="008A1775">
            <w:pPr>
              <w:pStyle w:val="Prrafodelista"/>
              <w:ind w:left="306"/>
              <w:rPr>
                <w:b/>
                <w:sz w:val="20"/>
                <w:szCs w:val="20"/>
                <w:lang w:eastAsia="es-PE"/>
              </w:rPr>
            </w:pPr>
            <w:r w:rsidRPr="008A1775">
              <w:rPr>
                <w:b/>
                <w:sz w:val="20"/>
                <w:szCs w:val="20"/>
                <w:lang w:eastAsia="es-PE"/>
              </w:rPr>
              <w:lastRenderedPageBreak/>
              <w:t>Supuestos:</w:t>
            </w:r>
          </w:p>
          <w:p w14:paraId="64F2EC01"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5654DA8C" w14:textId="77777777" w:rsidR="00732FA8" w:rsidRPr="008A1775" w:rsidRDefault="00732FA8" w:rsidP="008A1775">
            <w:pPr>
              <w:jc w:val="both"/>
              <w:rPr>
                <w:rFonts w:ascii="Arial" w:hAnsi="Arial" w:cs="Arial"/>
                <w:bCs/>
                <w:sz w:val="20"/>
                <w:szCs w:val="20"/>
                <w:lang w:eastAsia="es-PE"/>
              </w:rPr>
            </w:pPr>
          </w:p>
        </w:tc>
      </w:tr>
      <w:tr w:rsidR="00732FA8" w:rsidRPr="008A1775" w14:paraId="2D243A41" w14:textId="77777777" w:rsidTr="003423E7">
        <w:trPr>
          <w:trHeight w:val="274"/>
        </w:trPr>
        <w:tc>
          <w:tcPr>
            <w:tcW w:w="3539" w:type="dxa"/>
            <w:shd w:val="clear" w:color="auto" w:fill="D9D9D9" w:themeFill="background1" w:themeFillShade="D9"/>
            <w:vAlign w:val="center"/>
          </w:tcPr>
          <w:p w14:paraId="11803B6C"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7F746AB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302F9998" w14:textId="77777777" w:rsidR="00732FA8" w:rsidRPr="008A1775" w:rsidRDefault="00732FA8" w:rsidP="008A1775">
            <w:pPr>
              <w:jc w:val="both"/>
              <w:rPr>
                <w:rFonts w:ascii="Arial" w:hAnsi="Arial" w:cs="Arial"/>
                <w:bCs/>
                <w:sz w:val="20"/>
                <w:szCs w:val="20"/>
                <w:lang w:eastAsia="es-PE"/>
              </w:rPr>
            </w:pPr>
          </w:p>
        </w:tc>
      </w:tr>
      <w:tr w:rsidR="00732FA8" w:rsidRPr="008A1775" w14:paraId="76A0683A" w14:textId="77777777" w:rsidTr="003423E7">
        <w:trPr>
          <w:trHeight w:val="274"/>
        </w:trPr>
        <w:tc>
          <w:tcPr>
            <w:tcW w:w="3539" w:type="dxa"/>
            <w:shd w:val="clear" w:color="auto" w:fill="D9D9D9" w:themeFill="background1" w:themeFillShade="D9"/>
            <w:vAlign w:val="center"/>
          </w:tcPr>
          <w:p w14:paraId="61DBA7E1"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42C43B87"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7D2C8D3F"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3133969C"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2325A7BB"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33D3422E" w14:textId="77777777" w:rsidTr="003423E7">
        <w:trPr>
          <w:trHeight w:val="274"/>
        </w:trPr>
        <w:tc>
          <w:tcPr>
            <w:tcW w:w="3539" w:type="dxa"/>
            <w:shd w:val="clear" w:color="auto" w:fill="D9D9D9" w:themeFill="background1" w:themeFillShade="D9"/>
            <w:vAlign w:val="center"/>
          </w:tcPr>
          <w:p w14:paraId="02CB7B3A"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534300D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4C8313DD"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5B9DF022"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551222F0"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4A9EB541" w14:textId="77777777" w:rsidR="00732FA8" w:rsidRPr="008A1775" w:rsidRDefault="00732FA8" w:rsidP="008A1775">
      <w:pPr>
        <w:pStyle w:val="Ttulo2"/>
        <w:spacing w:line="480" w:lineRule="auto"/>
        <w:ind w:left="709"/>
        <w:jc w:val="both"/>
        <w:rPr>
          <w:b w:val="0"/>
          <w:i/>
          <w:iCs/>
          <w:sz w:val="4"/>
          <w:szCs w:val="4"/>
        </w:rPr>
      </w:pPr>
    </w:p>
    <w:tbl>
      <w:tblPr>
        <w:tblStyle w:val="Tablaconcuadrcula"/>
        <w:tblW w:w="9067" w:type="dxa"/>
        <w:tblLook w:val="04A0" w:firstRow="1" w:lastRow="0" w:firstColumn="1" w:lastColumn="0" w:noHBand="0" w:noVBand="1"/>
      </w:tblPr>
      <w:tblGrid>
        <w:gridCol w:w="3539"/>
        <w:gridCol w:w="5528"/>
      </w:tblGrid>
      <w:tr w:rsidR="00732FA8" w:rsidRPr="008A1775" w14:paraId="728E356E" w14:textId="77777777" w:rsidTr="003423E7">
        <w:tc>
          <w:tcPr>
            <w:tcW w:w="3539" w:type="dxa"/>
            <w:shd w:val="clear" w:color="auto" w:fill="D9D9D9" w:themeFill="background1" w:themeFillShade="D9"/>
          </w:tcPr>
          <w:p w14:paraId="459C509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18CC5965"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00F87718" w14:textId="77777777" w:rsidTr="003423E7">
        <w:trPr>
          <w:trHeight w:val="274"/>
        </w:trPr>
        <w:tc>
          <w:tcPr>
            <w:tcW w:w="3539" w:type="dxa"/>
            <w:vAlign w:val="center"/>
          </w:tcPr>
          <w:p w14:paraId="54A4B093"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9.3</w:t>
            </w:r>
          </w:p>
        </w:tc>
        <w:tc>
          <w:tcPr>
            <w:tcW w:w="5528" w:type="dxa"/>
            <w:vAlign w:val="center"/>
          </w:tcPr>
          <w:p w14:paraId="4D16DBBB"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DONACION DE RECURSOS PARA EL TRANSPORTE DE DOCENTES</w:t>
            </w:r>
          </w:p>
        </w:tc>
      </w:tr>
      <w:tr w:rsidR="00732FA8" w:rsidRPr="008A1775" w14:paraId="0CED9685" w14:textId="77777777" w:rsidTr="003423E7">
        <w:trPr>
          <w:trHeight w:val="274"/>
        </w:trPr>
        <w:tc>
          <w:tcPr>
            <w:tcW w:w="3539" w:type="dxa"/>
            <w:shd w:val="clear" w:color="auto" w:fill="D9D9D9" w:themeFill="background1" w:themeFillShade="D9"/>
            <w:vAlign w:val="center"/>
          </w:tcPr>
          <w:p w14:paraId="56FD853F"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56ED9E33"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74DAE76F"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Financiar los gastos de transporte de 90 docentes.</w:t>
            </w:r>
          </w:p>
        </w:tc>
      </w:tr>
      <w:tr w:rsidR="00732FA8" w:rsidRPr="008A1775" w14:paraId="7D476F64" w14:textId="77777777" w:rsidTr="003423E7">
        <w:trPr>
          <w:trHeight w:val="274"/>
        </w:trPr>
        <w:tc>
          <w:tcPr>
            <w:tcW w:w="3539" w:type="dxa"/>
            <w:shd w:val="clear" w:color="auto" w:fill="D9D9D9" w:themeFill="background1" w:themeFillShade="D9"/>
            <w:vAlign w:val="center"/>
          </w:tcPr>
          <w:p w14:paraId="11B43646"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Descripción del paquete trab</w:t>
            </w:r>
            <w:r w:rsidRPr="008A1775">
              <w:rPr>
                <w:bCs/>
                <w:sz w:val="20"/>
                <w:szCs w:val="20"/>
                <w:lang w:eastAsia="es-PE"/>
              </w:rPr>
              <w:t>ajo:</w:t>
            </w:r>
          </w:p>
          <w:p w14:paraId="4992D99F"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21B37976"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Financiamiento de los gastos de transporte en los que deben incurrir los 90 docentes de las Instituciones Educativas del área de influencia social directa e indirecta para movilizarse los lunes desde la ciudad de Cajamarca o Celendín hacia la institución educativa a las que han sido asignados; y los gastos de transporte de su retorno a la cuidad de Cajamarca o Celendín desde dichos lugares, los viernes de cada semana. Se conformará los comités con las autoridades locales de acuerdo a las rutas de traslado para la firma de convenios.</w:t>
            </w:r>
          </w:p>
        </w:tc>
      </w:tr>
      <w:tr w:rsidR="00732FA8" w:rsidRPr="008A1775" w14:paraId="30AB7CE2" w14:textId="77777777" w:rsidTr="003423E7">
        <w:trPr>
          <w:trHeight w:val="274"/>
        </w:trPr>
        <w:tc>
          <w:tcPr>
            <w:tcW w:w="3539" w:type="dxa"/>
            <w:vMerge w:val="restart"/>
            <w:shd w:val="clear" w:color="auto" w:fill="D9D9D9" w:themeFill="background1" w:themeFillShade="D9"/>
            <w:vAlign w:val="center"/>
          </w:tcPr>
          <w:p w14:paraId="38895321"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0746DFF3"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450A2147"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4FCC96D9" w14:textId="77777777" w:rsidTr="003423E7">
        <w:trPr>
          <w:trHeight w:val="274"/>
        </w:trPr>
        <w:tc>
          <w:tcPr>
            <w:tcW w:w="3539" w:type="dxa"/>
            <w:vMerge/>
            <w:shd w:val="clear" w:color="auto" w:fill="D9D9D9" w:themeFill="background1" w:themeFillShade="D9"/>
            <w:vAlign w:val="center"/>
          </w:tcPr>
          <w:p w14:paraId="3DE2A6A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3B1FD8CA"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7ACE26B2" w14:textId="77777777" w:rsidTr="003423E7">
        <w:trPr>
          <w:trHeight w:val="274"/>
        </w:trPr>
        <w:tc>
          <w:tcPr>
            <w:tcW w:w="3539" w:type="dxa"/>
            <w:vMerge/>
            <w:shd w:val="clear" w:color="auto" w:fill="D9D9D9" w:themeFill="background1" w:themeFillShade="D9"/>
            <w:vAlign w:val="center"/>
          </w:tcPr>
          <w:p w14:paraId="76C3D806"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2434C2C"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31214A61" w14:textId="77777777" w:rsidTr="003423E7">
        <w:trPr>
          <w:trHeight w:val="274"/>
        </w:trPr>
        <w:tc>
          <w:tcPr>
            <w:tcW w:w="3539" w:type="dxa"/>
            <w:vMerge/>
            <w:shd w:val="clear" w:color="auto" w:fill="D9D9D9" w:themeFill="background1" w:themeFillShade="D9"/>
            <w:vAlign w:val="center"/>
          </w:tcPr>
          <w:p w14:paraId="51AF7E63"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490826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la fecha de la reunión para la conformación de los comités de transporte de docentes.</w:t>
            </w:r>
          </w:p>
          <w:p w14:paraId="46E71BC8"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Reunión con las autoridades para la conformación de los comités de transporte de docentes.</w:t>
            </w:r>
          </w:p>
          <w:p w14:paraId="2B219F4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informan de manera formal a que docentes se deberán incluir en el pago del traslado de docentes.</w:t>
            </w:r>
          </w:p>
          <w:p w14:paraId="43E71AB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propuesta de convenio para el pago del traslado de los docentes.</w:t>
            </w:r>
          </w:p>
          <w:p w14:paraId="13F7B3D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la carta para informar la intención de la firma del convenio dirigida a las autoridades.</w:t>
            </w:r>
          </w:p>
          <w:p w14:paraId="20BC3500"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lastRenderedPageBreak/>
              <w:t>Reunión de coordinación con las autoridades para informarles el procedimiento para la firma del convenio, el monto asignado para el pago del traslado de cada docente y entrega de la propuesta del convenio para la respectiva revisión.</w:t>
            </w:r>
          </w:p>
          <w:p w14:paraId="6F4A034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aceptan la propuesta del convenio de manera formal y presentan los documentos solicitados.</w:t>
            </w:r>
          </w:p>
          <w:p w14:paraId="056DE464"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con las autoridades la fecha de la firma del convenio.</w:t>
            </w:r>
          </w:p>
          <w:p w14:paraId="63DF790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firman el convenio ante notario público.</w:t>
            </w:r>
          </w:p>
          <w:p w14:paraId="0F325A22"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Solicitar al área de contabilidad y finanzas los desembolsos en las fechas indicadas en el convenio.</w:t>
            </w:r>
          </w:p>
          <w:p w14:paraId="19B88F5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Entregar los cheques de gerencia a las autoridades correspondiente a los desembolsos ante notario público y proceder con la firma del acta de entrega y recepción.</w:t>
            </w:r>
          </w:p>
          <w:p w14:paraId="5860A16D"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Verificar que las autoridades realizaron el pago del traslado de los docentes.</w:t>
            </w:r>
          </w:p>
          <w:p w14:paraId="0E1DA6BF"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deberán informar de manera formal que realizaron el pago del traslado de los docentes y adjuntar los medios de verificación.</w:t>
            </w:r>
          </w:p>
          <w:p w14:paraId="2292A031"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Realizar la entrega del convenio y actas a las autoridades.</w:t>
            </w:r>
          </w:p>
          <w:p w14:paraId="6E18311E"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5A6E8E6F" w14:textId="77777777" w:rsidTr="003423E7">
        <w:trPr>
          <w:trHeight w:val="274"/>
        </w:trPr>
        <w:tc>
          <w:tcPr>
            <w:tcW w:w="3539" w:type="dxa"/>
            <w:shd w:val="clear" w:color="auto" w:fill="D9D9D9" w:themeFill="background1" w:themeFillShade="D9"/>
            <w:vAlign w:val="center"/>
          </w:tcPr>
          <w:p w14:paraId="652F3617"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lastRenderedPageBreak/>
              <w:t>Asignación de responsabilidades:</w:t>
            </w:r>
          </w:p>
          <w:p w14:paraId="5F3AFBCD"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74DAD371"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09EE8C71"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FI, CON</w:t>
            </w:r>
          </w:p>
          <w:p w14:paraId="1F8E7E3B"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388D533C"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20BEE84F"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56E2EB6D" w14:textId="77777777" w:rsidR="00732FA8" w:rsidRPr="008A1775" w:rsidRDefault="00732FA8" w:rsidP="008A1775">
            <w:pPr>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1489F156" w14:textId="77777777" w:rsidTr="003423E7">
        <w:trPr>
          <w:trHeight w:val="274"/>
        </w:trPr>
        <w:tc>
          <w:tcPr>
            <w:tcW w:w="3539" w:type="dxa"/>
            <w:shd w:val="clear" w:color="auto" w:fill="D9D9D9" w:themeFill="background1" w:themeFillShade="D9"/>
            <w:vAlign w:val="center"/>
          </w:tcPr>
          <w:p w14:paraId="5E5B305C"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6B5B12CF"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1FED83CA"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13 Mar</w:t>
            </w:r>
          </w:p>
          <w:p w14:paraId="75E5A822"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29 Dic</w:t>
            </w:r>
          </w:p>
          <w:p w14:paraId="067012B2"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38043497" w14:textId="77777777" w:rsidTr="003423E7">
        <w:trPr>
          <w:trHeight w:val="274"/>
        </w:trPr>
        <w:tc>
          <w:tcPr>
            <w:tcW w:w="3539" w:type="dxa"/>
            <w:shd w:val="clear" w:color="auto" w:fill="D9D9D9" w:themeFill="background1" w:themeFillShade="D9"/>
            <w:vAlign w:val="center"/>
          </w:tcPr>
          <w:p w14:paraId="0AFC2C57"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073DACA6"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641501C4"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14F1B584"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p w14:paraId="17CD3F5B" w14:textId="77777777" w:rsidR="00732FA8" w:rsidRPr="008A1775" w:rsidRDefault="00732FA8">
            <w:pPr>
              <w:pStyle w:val="Prrafodelista"/>
              <w:numPr>
                <w:ilvl w:val="0"/>
                <w:numId w:val="27"/>
              </w:numPr>
              <w:ind w:left="306" w:hanging="306"/>
              <w:jc w:val="both"/>
              <w:rPr>
                <w:rFonts w:ascii="Arial" w:hAnsi="Arial" w:cs="Arial"/>
                <w:bCs/>
                <w:sz w:val="20"/>
                <w:szCs w:val="20"/>
                <w:lang w:eastAsia="es-PE"/>
              </w:rPr>
            </w:pPr>
            <w:r w:rsidRPr="008A1775">
              <w:rPr>
                <w:rFonts w:ascii="Arial" w:hAnsi="Arial" w:cs="Arial"/>
                <w:bCs/>
                <w:sz w:val="20"/>
                <w:szCs w:val="20"/>
                <w:lang w:eastAsia="es-PE"/>
              </w:rPr>
              <w:t>El monto del traslado de docentes debe estar acorde con el precio establecido en el mercado.</w:t>
            </w:r>
          </w:p>
        </w:tc>
      </w:tr>
      <w:tr w:rsidR="00732FA8" w:rsidRPr="008A1775" w14:paraId="2715E032" w14:textId="77777777" w:rsidTr="003423E7">
        <w:trPr>
          <w:trHeight w:val="274"/>
        </w:trPr>
        <w:tc>
          <w:tcPr>
            <w:tcW w:w="3539" w:type="dxa"/>
            <w:shd w:val="clear" w:color="auto" w:fill="D9D9D9" w:themeFill="background1" w:themeFillShade="D9"/>
            <w:vAlign w:val="center"/>
          </w:tcPr>
          <w:p w14:paraId="146256FB"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1BAF91A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3973B5E5" w14:textId="77777777" w:rsidR="00732FA8" w:rsidRPr="008A1775" w:rsidRDefault="00732FA8" w:rsidP="008A1775">
            <w:pPr>
              <w:jc w:val="both"/>
              <w:rPr>
                <w:rFonts w:ascii="Arial" w:hAnsi="Arial" w:cs="Arial"/>
                <w:bCs/>
                <w:sz w:val="20"/>
                <w:szCs w:val="20"/>
                <w:lang w:eastAsia="es-PE"/>
              </w:rPr>
            </w:pPr>
          </w:p>
        </w:tc>
      </w:tr>
      <w:tr w:rsidR="00732FA8" w:rsidRPr="008A1775" w14:paraId="08EC4CEE" w14:textId="77777777" w:rsidTr="003423E7">
        <w:trPr>
          <w:trHeight w:val="274"/>
        </w:trPr>
        <w:tc>
          <w:tcPr>
            <w:tcW w:w="3539" w:type="dxa"/>
            <w:shd w:val="clear" w:color="auto" w:fill="D9D9D9" w:themeFill="background1" w:themeFillShade="D9"/>
            <w:vAlign w:val="center"/>
          </w:tcPr>
          <w:p w14:paraId="0D469504"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67CF6C6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1B7F97B9" w14:textId="77777777" w:rsidR="00732FA8" w:rsidRPr="008A1775" w:rsidRDefault="00732FA8" w:rsidP="008A1775">
            <w:pPr>
              <w:jc w:val="both"/>
              <w:rPr>
                <w:rFonts w:ascii="Arial" w:hAnsi="Arial" w:cs="Arial"/>
                <w:bCs/>
                <w:sz w:val="20"/>
                <w:szCs w:val="20"/>
                <w:lang w:eastAsia="es-PE"/>
              </w:rPr>
            </w:pPr>
          </w:p>
        </w:tc>
      </w:tr>
      <w:tr w:rsidR="00732FA8" w:rsidRPr="008A1775" w14:paraId="6208136C" w14:textId="77777777" w:rsidTr="003423E7">
        <w:trPr>
          <w:trHeight w:val="274"/>
        </w:trPr>
        <w:tc>
          <w:tcPr>
            <w:tcW w:w="3539" w:type="dxa"/>
            <w:shd w:val="clear" w:color="auto" w:fill="D9D9D9" w:themeFill="background1" w:themeFillShade="D9"/>
            <w:vAlign w:val="center"/>
          </w:tcPr>
          <w:p w14:paraId="6C500D31"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5616FC9F"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4AE64849"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 y otros miembros del equipo de proyecto</w:t>
            </w:r>
          </w:p>
          <w:p w14:paraId="7F700144"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06ED8B5D"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5C894226" w14:textId="77777777" w:rsidTr="003423E7">
        <w:trPr>
          <w:trHeight w:val="274"/>
        </w:trPr>
        <w:tc>
          <w:tcPr>
            <w:tcW w:w="3539" w:type="dxa"/>
            <w:shd w:val="clear" w:color="auto" w:fill="D9D9D9" w:themeFill="background1" w:themeFillShade="D9"/>
            <w:vAlign w:val="center"/>
          </w:tcPr>
          <w:p w14:paraId="6ADE0F9E"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640A0420"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6F4D36D5"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003D893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53C58B99"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18BBA4AB" w14:textId="77777777" w:rsidR="00732FA8" w:rsidRPr="008A1775" w:rsidRDefault="00732FA8" w:rsidP="008A1775">
      <w:pPr>
        <w:pStyle w:val="Ttulo2"/>
        <w:spacing w:line="480" w:lineRule="auto"/>
        <w:ind w:left="709"/>
        <w:jc w:val="both"/>
        <w:rPr>
          <w:b w:val="0"/>
          <w:i/>
          <w:iCs/>
          <w:sz w:val="4"/>
          <w:szCs w:val="4"/>
        </w:rPr>
      </w:pPr>
    </w:p>
    <w:tbl>
      <w:tblPr>
        <w:tblStyle w:val="Tablaconcuadrcula"/>
        <w:tblW w:w="9067" w:type="dxa"/>
        <w:tblLook w:val="04A0" w:firstRow="1" w:lastRow="0" w:firstColumn="1" w:lastColumn="0" w:noHBand="0" w:noVBand="1"/>
      </w:tblPr>
      <w:tblGrid>
        <w:gridCol w:w="3539"/>
        <w:gridCol w:w="5528"/>
      </w:tblGrid>
      <w:tr w:rsidR="00732FA8" w:rsidRPr="008A1775" w14:paraId="0AA873D9" w14:textId="77777777" w:rsidTr="003423E7">
        <w:tc>
          <w:tcPr>
            <w:tcW w:w="3539" w:type="dxa"/>
            <w:shd w:val="clear" w:color="auto" w:fill="D9D9D9" w:themeFill="background1" w:themeFillShade="D9"/>
          </w:tcPr>
          <w:p w14:paraId="71A8E712"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Código del paquete de trabajo (PDT)</w:t>
            </w:r>
            <w:r w:rsidRPr="008A1775">
              <w:rPr>
                <w:bCs/>
                <w:sz w:val="20"/>
                <w:szCs w:val="20"/>
                <w:lang w:eastAsia="es-PE"/>
              </w:rPr>
              <w:t>: según la EDT</w:t>
            </w:r>
          </w:p>
        </w:tc>
        <w:tc>
          <w:tcPr>
            <w:tcW w:w="5528" w:type="dxa"/>
            <w:shd w:val="clear" w:color="auto" w:fill="D9D9D9" w:themeFill="background1" w:themeFillShade="D9"/>
          </w:tcPr>
          <w:p w14:paraId="77B58B28"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Nombre del paquete de trabajo</w:t>
            </w:r>
            <w:r w:rsidRPr="008A1775">
              <w:rPr>
                <w:bCs/>
                <w:sz w:val="20"/>
                <w:szCs w:val="20"/>
                <w:lang w:eastAsia="es-PE"/>
              </w:rPr>
              <w:t xml:space="preserve"> (PDT): según la EDT</w:t>
            </w:r>
          </w:p>
        </w:tc>
      </w:tr>
      <w:tr w:rsidR="00732FA8" w:rsidRPr="008A1775" w14:paraId="5A939F8C" w14:textId="77777777" w:rsidTr="003423E7">
        <w:trPr>
          <w:trHeight w:val="274"/>
        </w:trPr>
        <w:tc>
          <w:tcPr>
            <w:tcW w:w="3539" w:type="dxa"/>
            <w:vAlign w:val="center"/>
          </w:tcPr>
          <w:p w14:paraId="7B70F81D" w14:textId="77777777" w:rsidR="00732FA8" w:rsidRPr="008A1775" w:rsidRDefault="00732FA8" w:rsidP="008A1775">
            <w:pPr>
              <w:pStyle w:val="Prrafodelista"/>
              <w:ind w:left="589"/>
              <w:jc w:val="both"/>
              <w:rPr>
                <w:rFonts w:ascii="Arial" w:hAnsi="Arial" w:cs="Arial"/>
                <w:b/>
                <w:sz w:val="20"/>
                <w:szCs w:val="20"/>
                <w:lang w:eastAsia="es-PE"/>
              </w:rPr>
            </w:pPr>
            <w:r w:rsidRPr="008A1775">
              <w:rPr>
                <w:rFonts w:ascii="Arial" w:hAnsi="Arial" w:cs="Arial"/>
                <w:b/>
                <w:sz w:val="20"/>
                <w:szCs w:val="20"/>
                <w:lang w:eastAsia="es-PE"/>
              </w:rPr>
              <w:t>9.4</w:t>
            </w:r>
          </w:p>
        </w:tc>
        <w:tc>
          <w:tcPr>
            <w:tcW w:w="5528" w:type="dxa"/>
            <w:vAlign w:val="center"/>
          </w:tcPr>
          <w:p w14:paraId="37EB57CA" w14:textId="77777777" w:rsidR="00732FA8" w:rsidRPr="008A1775" w:rsidRDefault="00732FA8" w:rsidP="008A1775">
            <w:pPr>
              <w:pStyle w:val="Prrafodelista"/>
              <w:ind w:left="42"/>
              <w:jc w:val="both"/>
              <w:rPr>
                <w:rFonts w:ascii="Arial" w:hAnsi="Arial" w:cs="Arial"/>
                <w:b/>
                <w:sz w:val="20"/>
                <w:szCs w:val="20"/>
                <w:lang w:eastAsia="es-PE"/>
              </w:rPr>
            </w:pPr>
            <w:r w:rsidRPr="008A1775">
              <w:rPr>
                <w:rFonts w:ascii="Arial" w:hAnsi="Arial" w:cs="Arial"/>
                <w:b/>
                <w:sz w:val="20"/>
                <w:szCs w:val="20"/>
                <w:lang w:eastAsia="es-PE"/>
              </w:rPr>
              <w:t>COORDINACIONES PREVIAS PARA LA AMPLIACIÓN DEL CENTRO DE EDUCATIVO</w:t>
            </w:r>
          </w:p>
        </w:tc>
      </w:tr>
      <w:tr w:rsidR="00732FA8" w:rsidRPr="008A1775" w14:paraId="06D3A6BF" w14:textId="77777777" w:rsidTr="003423E7">
        <w:trPr>
          <w:trHeight w:val="274"/>
        </w:trPr>
        <w:tc>
          <w:tcPr>
            <w:tcW w:w="3539" w:type="dxa"/>
            <w:shd w:val="clear" w:color="auto" w:fill="D9D9D9" w:themeFill="background1" w:themeFillShade="D9"/>
            <w:vAlign w:val="center"/>
          </w:tcPr>
          <w:p w14:paraId="6C5C9C6B"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t xml:space="preserve">Objetivo del paquete de trabajo: </w:t>
            </w:r>
          </w:p>
          <w:p w14:paraId="37E9978D"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cs="Arial"/>
                <w:bCs/>
                <w:i/>
                <w:iCs/>
                <w:sz w:val="16"/>
                <w:szCs w:val="16"/>
                <w:lang w:eastAsia="es-PE"/>
              </w:rPr>
              <w:t>Para que se elabora el PDT</w:t>
            </w:r>
          </w:p>
        </w:tc>
        <w:tc>
          <w:tcPr>
            <w:tcW w:w="5528" w:type="dxa"/>
            <w:vAlign w:val="center"/>
          </w:tcPr>
          <w:p w14:paraId="1767DE9B"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Apoyar a las autoridades con las coordinaciones para la actualización de los documentos de gestión</w:t>
            </w:r>
          </w:p>
        </w:tc>
      </w:tr>
      <w:tr w:rsidR="00732FA8" w:rsidRPr="008A1775" w14:paraId="161AB8A8" w14:textId="77777777" w:rsidTr="003423E7">
        <w:trPr>
          <w:trHeight w:val="274"/>
        </w:trPr>
        <w:tc>
          <w:tcPr>
            <w:tcW w:w="3539" w:type="dxa"/>
            <w:shd w:val="clear" w:color="auto" w:fill="D9D9D9" w:themeFill="background1" w:themeFillShade="D9"/>
            <w:vAlign w:val="center"/>
          </w:tcPr>
          <w:p w14:paraId="00B096FA" w14:textId="77777777" w:rsidR="00732FA8" w:rsidRPr="008A1775" w:rsidRDefault="00732FA8" w:rsidP="008A1775">
            <w:pPr>
              <w:pStyle w:val="Prrafodelista"/>
              <w:ind w:left="306"/>
              <w:jc w:val="both"/>
              <w:rPr>
                <w:bCs/>
                <w:sz w:val="20"/>
                <w:szCs w:val="20"/>
                <w:lang w:eastAsia="es-PE"/>
              </w:rPr>
            </w:pPr>
            <w:r w:rsidRPr="008A1775">
              <w:rPr>
                <w:b/>
                <w:sz w:val="20"/>
                <w:szCs w:val="20"/>
                <w:lang w:eastAsia="es-PE"/>
              </w:rPr>
              <w:lastRenderedPageBreak/>
              <w:t>Descripción del paquete trab</w:t>
            </w:r>
            <w:r w:rsidRPr="008A1775">
              <w:rPr>
                <w:bCs/>
                <w:sz w:val="20"/>
                <w:szCs w:val="20"/>
                <w:lang w:eastAsia="es-PE"/>
              </w:rPr>
              <w:t>ajo:</w:t>
            </w:r>
          </w:p>
          <w:p w14:paraId="119CA108"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Qué contiene, en qué consiste, cómo es, dimensiones, cotas, etc.</w:t>
            </w:r>
          </w:p>
        </w:tc>
        <w:tc>
          <w:tcPr>
            <w:tcW w:w="5528" w:type="dxa"/>
            <w:vAlign w:val="center"/>
          </w:tcPr>
          <w:p w14:paraId="40DA69D4" w14:textId="77777777" w:rsidR="00732FA8" w:rsidRPr="008A1775" w:rsidRDefault="00732FA8" w:rsidP="008A1775">
            <w:pPr>
              <w:jc w:val="both"/>
              <w:rPr>
                <w:rFonts w:ascii="Arial" w:hAnsi="Arial" w:cs="Arial"/>
                <w:bCs/>
                <w:sz w:val="20"/>
                <w:szCs w:val="20"/>
                <w:lang w:eastAsia="es-PE"/>
              </w:rPr>
            </w:pPr>
            <w:r w:rsidRPr="008A1775">
              <w:rPr>
                <w:rFonts w:ascii="Arial" w:hAnsi="Arial" w:cs="Arial"/>
                <w:bCs/>
                <w:sz w:val="20"/>
                <w:szCs w:val="20"/>
                <w:lang w:eastAsia="es-PE"/>
              </w:rPr>
              <w:t>Se apoyará en las coordinaciones para la actualización principalmente de los documentos de gestión en cumplimiento con el marco legal vigente en materia de educación e inversión pública, cuando las autoridades lo soliciten.</w:t>
            </w:r>
          </w:p>
        </w:tc>
      </w:tr>
      <w:tr w:rsidR="00732FA8" w:rsidRPr="008A1775" w14:paraId="414763BA" w14:textId="77777777" w:rsidTr="003423E7">
        <w:trPr>
          <w:trHeight w:val="274"/>
        </w:trPr>
        <w:tc>
          <w:tcPr>
            <w:tcW w:w="3539" w:type="dxa"/>
            <w:vMerge w:val="restart"/>
            <w:shd w:val="clear" w:color="auto" w:fill="D9D9D9" w:themeFill="background1" w:themeFillShade="D9"/>
            <w:vAlign w:val="center"/>
          </w:tcPr>
          <w:p w14:paraId="1A2ABD88" w14:textId="77777777" w:rsidR="00732FA8" w:rsidRPr="008A1775" w:rsidRDefault="00732FA8" w:rsidP="008A1775">
            <w:pPr>
              <w:pStyle w:val="Prrafodelista"/>
              <w:ind w:left="306"/>
              <w:jc w:val="both"/>
              <w:rPr>
                <w:rFonts w:eastAsiaTheme="minorHAnsi"/>
                <w:b/>
                <w:bCs/>
                <w:sz w:val="20"/>
                <w:szCs w:val="20"/>
                <w:lang w:eastAsia="en-US"/>
              </w:rPr>
            </w:pPr>
            <w:r w:rsidRPr="008A1775">
              <w:rPr>
                <w:b/>
                <w:sz w:val="20"/>
                <w:szCs w:val="20"/>
                <w:lang w:eastAsia="es-PE"/>
              </w:rPr>
              <w:t>Descripción</w:t>
            </w:r>
            <w:r w:rsidRPr="008A1775">
              <w:rPr>
                <w:rFonts w:eastAsiaTheme="minorHAnsi"/>
                <w:b/>
                <w:bCs/>
                <w:sz w:val="20"/>
                <w:szCs w:val="20"/>
                <w:lang w:eastAsia="en-US"/>
              </w:rPr>
              <w:t xml:space="preserve"> del trabajo a realizar (actividades):</w:t>
            </w:r>
          </w:p>
          <w:p w14:paraId="74B5BC3B"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cs="Arial"/>
                <w:bCs/>
                <w:i/>
                <w:iCs/>
                <w:sz w:val="16"/>
                <w:szCs w:val="16"/>
                <w:lang w:eastAsia="es-PE"/>
              </w:rPr>
              <w:t>Cómo se va a elaborar el PDT</w:t>
            </w:r>
          </w:p>
        </w:tc>
        <w:tc>
          <w:tcPr>
            <w:tcW w:w="5528" w:type="dxa"/>
            <w:vAlign w:val="center"/>
          </w:tcPr>
          <w:p w14:paraId="7B031B9E" w14:textId="77777777" w:rsidR="00732FA8" w:rsidRPr="008A1775" w:rsidRDefault="00732FA8" w:rsidP="008A1775">
            <w:pPr>
              <w:pStyle w:val="Prrafodelista"/>
              <w:ind w:left="42"/>
              <w:jc w:val="both"/>
              <w:rPr>
                <w:bCs/>
                <w:sz w:val="20"/>
                <w:szCs w:val="20"/>
                <w:lang w:eastAsia="es-PE"/>
              </w:rPr>
            </w:pPr>
            <w:r w:rsidRPr="008A1775">
              <w:rPr>
                <w:rFonts w:eastAsiaTheme="minorHAnsi"/>
                <w:sz w:val="20"/>
                <w:szCs w:val="20"/>
                <w:lang w:eastAsia="en-US"/>
              </w:rPr>
              <w:t>Lógica o enfoque de la elaboración:</w:t>
            </w:r>
          </w:p>
        </w:tc>
      </w:tr>
      <w:tr w:rsidR="00732FA8" w:rsidRPr="008A1775" w14:paraId="08276155" w14:textId="77777777" w:rsidTr="003423E7">
        <w:trPr>
          <w:trHeight w:val="274"/>
        </w:trPr>
        <w:tc>
          <w:tcPr>
            <w:tcW w:w="3539" w:type="dxa"/>
            <w:vMerge/>
            <w:shd w:val="clear" w:color="auto" w:fill="D9D9D9" w:themeFill="background1" w:themeFillShade="D9"/>
            <w:vAlign w:val="center"/>
          </w:tcPr>
          <w:p w14:paraId="6AC99CA0"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538A9FF5" w14:textId="77777777" w:rsidR="00732FA8" w:rsidRPr="008A1775" w:rsidRDefault="00732FA8" w:rsidP="008A1775">
            <w:pPr>
              <w:pStyle w:val="Prrafodelista"/>
              <w:ind w:left="589"/>
              <w:jc w:val="both"/>
              <w:rPr>
                <w:rFonts w:ascii="Arial" w:hAnsi="Arial" w:cs="Arial"/>
                <w:bCs/>
                <w:sz w:val="20"/>
                <w:szCs w:val="20"/>
                <w:lang w:eastAsia="es-PE"/>
              </w:rPr>
            </w:pPr>
          </w:p>
        </w:tc>
      </w:tr>
      <w:tr w:rsidR="00732FA8" w:rsidRPr="008A1775" w14:paraId="45230351" w14:textId="77777777" w:rsidTr="003423E7">
        <w:trPr>
          <w:trHeight w:val="274"/>
        </w:trPr>
        <w:tc>
          <w:tcPr>
            <w:tcW w:w="3539" w:type="dxa"/>
            <w:vMerge/>
            <w:shd w:val="clear" w:color="auto" w:fill="D9D9D9" w:themeFill="background1" w:themeFillShade="D9"/>
            <w:vAlign w:val="center"/>
          </w:tcPr>
          <w:p w14:paraId="69CDBFDC"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15464DCA" w14:textId="77777777" w:rsidR="00732FA8" w:rsidRPr="008A1775" w:rsidRDefault="00732FA8" w:rsidP="008A1775">
            <w:pPr>
              <w:pStyle w:val="Prrafodelista"/>
              <w:ind w:left="42"/>
              <w:jc w:val="both"/>
              <w:rPr>
                <w:rFonts w:ascii="Arial" w:hAnsi="Arial" w:cs="Arial"/>
                <w:bCs/>
                <w:sz w:val="20"/>
                <w:szCs w:val="20"/>
                <w:lang w:eastAsia="es-PE"/>
              </w:rPr>
            </w:pPr>
            <w:r w:rsidRPr="008A1775">
              <w:rPr>
                <w:rFonts w:eastAsiaTheme="minorHAnsi"/>
                <w:sz w:val="20"/>
                <w:szCs w:val="20"/>
                <w:lang w:eastAsia="en-US"/>
              </w:rPr>
              <w:t>Actividades por realizar:</w:t>
            </w:r>
          </w:p>
        </w:tc>
      </w:tr>
      <w:tr w:rsidR="00732FA8" w:rsidRPr="008A1775" w14:paraId="5486EB33" w14:textId="77777777" w:rsidTr="003423E7">
        <w:trPr>
          <w:trHeight w:val="274"/>
        </w:trPr>
        <w:tc>
          <w:tcPr>
            <w:tcW w:w="3539" w:type="dxa"/>
            <w:vMerge/>
            <w:shd w:val="clear" w:color="auto" w:fill="D9D9D9" w:themeFill="background1" w:themeFillShade="D9"/>
            <w:vAlign w:val="center"/>
          </w:tcPr>
          <w:p w14:paraId="6B431875" w14:textId="77777777" w:rsidR="00732FA8" w:rsidRPr="008A1775" w:rsidRDefault="00732FA8" w:rsidP="008A1775">
            <w:pPr>
              <w:pStyle w:val="Prrafodelista"/>
              <w:ind w:left="589"/>
              <w:jc w:val="both"/>
              <w:rPr>
                <w:rFonts w:ascii="Arial" w:hAnsi="Arial" w:cs="Arial"/>
                <w:bCs/>
                <w:sz w:val="20"/>
                <w:szCs w:val="20"/>
                <w:lang w:eastAsia="es-PE"/>
              </w:rPr>
            </w:pPr>
          </w:p>
        </w:tc>
        <w:tc>
          <w:tcPr>
            <w:tcW w:w="5528" w:type="dxa"/>
            <w:vAlign w:val="center"/>
          </w:tcPr>
          <w:p w14:paraId="080E3F23"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Las autoridades deberán informar de manera formal las gestiones que van a realizaran indicando el apoyo que necesitan.</w:t>
            </w:r>
          </w:p>
          <w:p w14:paraId="2598D44B"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Coordinar de manera formal con las autoridades para brindar el apoyo.</w:t>
            </w:r>
          </w:p>
          <w:p w14:paraId="73150C06"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Brindar el apoyo.</w:t>
            </w:r>
          </w:p>
          <w:p w14:paraId="097B26AA" w14:textId="77777777" w:rsidR="00732FA8" w:rsidRPr="008A1775" w:rsidRDefault="00732FA8">
            <w:pPr>
              <w:pStyle w:val="Prrafodelista"/>
              <w:numPr>
                <w:ilvl w:val="0"/>
                <w:numId w:val="27"/>
              </w:numPr>
              <w:ind w:left="325" w:hanging="283"/>
              <w:jc w:val="both"/>
              <w:rPr>
                <w:rFonts w:ascii="Arial" w:hAnsi="Arial" w:cs="Arial"/>
                <w:bCs/>
                <w:sz w:val="20"/>
                <w:szCs w:val="20"/>
                <w:lang w:eastAsia="es-PE"/>
              </w:rPr>
            </w:pPr>
            <w:r w:rsidRPr="008A1775">
              <w:rPr>
                <w:rFonts w:ascii="Arial" w:hAnsi="Arial" w:cs="Arial"/>
                <w:bCs/>
                <w:sz w:val="20"/>
                <w:szCs w:val="20"/>
                <w:lang w:eastAsia="es-PE"/>
              </w:rPr>
              <w:t>Elaborar el informe de implementación del paquete de trabajo.</w:t>
            </w:r>
          </w:p>
        </w:tc>
      </w:tr>
      <w:tr w:rsidR="00732FA8" w:rsidRPr="008A1775" w14:paraId="3409B350" w14:textId="77777777" w:rsidTr="003423E7">
        <w:trPr>
          <w:trHeight w:val="274"/>
        </w:trPr>
        <w:tc>
          <w:tcPr>
            <w:tcW w:w="3539" w:type="dxa"/>
            <w:shd w:val="clear" w:color="auto" w:fill="D9D9D9" w:themeFill="background1" w:themeFillShade="D9"/>
            <w:vAlign w:val="center"/>
          </w:tcPr>
          <w:p w14:paraId="56F9DA25" w14:textId="77777777" w:rsidR="00732FA8" w:rsidRPr="008A1775" w:rsidRDefault="00732FA8" w:rsidP="008A1775">
            <w:pPr>
              <w:pStyle w:val="Prrafodelista"/>
              <w:ind w:left="306"/>
              <w:jc w:val="both"/>
              <w:rPr>
                <w:rFonts w:ascii="Arial" w:hAnsi="Arial" w:cs="Arial"/>
                <w:bCs/>
                <w:sz w:val="20"/>
                <w:szCs w:val="20"/>
                <w:lang w:eastAsia="es-PE"/>
              </w:rPr>
            </w:pPr>
            <w:r w:rsidRPr="008A1775">
              <w:rPr>
                <w:b/>
                <w:sz w:val="20"/>
                <w:szCs w:val="20"/>
                <w:lang w:eastAsia="es-PE"/>
              </w:rPr>
              <w:t>Asignación de responsabilidades:</w:t>
            </w:r>
          </w:p>
          <w:p w14:paraId="4A329662" w14:textId="77777777" w:rsidR="00732FA8" w:rsidRPr="008A1775" w:rsidRDefault="00732FA8" w:rsidP="008A1775">
            <w:pPr>
              <w:pStyle w:val="Prrafodelista"/>
              <w:ind w:left="306"/>
              <w:jc w:val="both"/>
              <w:rPr>
                <w:rFonts w:ascii="Verdana" w:hAnsi="Verdana" w:cs="Arial"/>
                <w:bCs/>
                <w:i/>
                <w:iCs/>
                <w:sz w:val="16"/>
                <w:szCs w:val="16"/>
                <w:lang w:eastAsia="es-PE"/>
              </w:rPr>
            </w:pPr>
            <w:r w:rsidRPr="008A1775">
              <w:rPr>
                <w:rFonts w:ascii="Verdana" w:hAnsi="Verdana"/>
                <w:bCs/>
                <w:i/>
                <w:iCs/>
                <w:sz w:val="16"/>
                <w:szCs w:val="16"/>
                <w:lang w:eastAsia="es-PE"/>
              </w:rPr>
              <w:t>Quienes intervienen y que rol desempeñan en la elaboración</w:t>
            </w:r>
          </w:p>
        </w:tc>
        <w:tc>
          <w:tcPr>
            <w:tcW w:w="5528" w:type="dxa"/>
            <w:vAlign w:val="center"/>
          </w:tcPr>
          <w:p w14:paraId="11BFF862"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Responsable: </w:t>
            </w:r>
            <w:r w:rsidRPr="008A1775">
              <w:rPr>
                <w:rFonts w:ascii="Arial" w:eastAsiaTheme="minorHAnsi" w:hAnsi="Arial" w:cs="Arial"/>
                <w:sz w:val="20"/>
                <w:szCs w:val="20"/>
                <w:lang w:eastAsia="en-US"/>
              </w:rPr>
              <w:t>Responsable de Relaciones Comunitarias</w:t>
            </w:r>
          </w:p>
          <w:p w14:paraId="0CA885B8"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Participa: </w:t>
            </w:r>
            <w:r w:rsidRPr="008A1775">
              <w:rPr>
                <w:rFonts w:ascii="Arial" w:eastAsiaTheme="minorHAnsi" w:hAnsi="Arial" w:cs="Arial"/>
                <w:sz w:val="20"/>
                <w:szCs w:val="20"/>
                <w:lang w:eastAsia="en-US"/>
              </w:rPr>
              <w:t>CO, FI, CON</w:t>
            </w:r>
          </w:p>
          <w:p w14:paraId="381EAD93" w14:textId="77777777" w:rsidR="00732FA8" w:rsidRPr="008A1775" w:rsidRDefault="00732FA8" w:rsidP="008A1775">
            <w:pPr>
              <w:autoSpaceDE w:val="0"/>
              <w:autoSpaceDN w:val="0"/>
              <w:adjustRightInd w:val="0"/>
              <w:rPr>
                <w:rFonts w:ascii="Verdana" w:eastAsiaTheme="minorHAnsi" w:hAnsi="Verdana"/>
                <w:sz w:val="20"/>
                <w:szCs w:val="20"/>
                <w:lang w:eastAsia="en-US"/>
              </w:rPr>
            </w:pPr>
            <w:r w:rsidRPr="008A1775">
              <w:rPr>
                <w:rFonts w:eastAsiaTheme="minorHAnsi"/>
                <w:sz w:val="20"/>
                <w:szCs w:val="20"/>
                <w:lang w:eastAsia="en-US"/>
              </w:rPr>
              <w:t xml:space="preserve">Apoya: </w:t>
            </w:r>
            <w:r w:rsidRPr="008A1775">
              <w:rPr>
                <w:rFonts w:ascii="Arial" w:eastAsiaTheme="minorHAnsi" w:hAnsi="Arial" w:cs="Arial"/>
                <w:sz w:val="20"/>
                <w:szCs w:val="20"/>
                <w:lang w:eastAsia="en-US"/>
              </w:rPr>
              <w:t>RC1, RC2</w:t>
            </w:r>
          </w:p>
          <w:p w14:paraId="0BF5B00E"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Revisa: </w:t>
            </w:r>
          </w:p>
          <w:p w14:paraId="6B6FBFC8" w14:textId="77777777" w:rsidR="00732FA8" w:rsidRPr="008A1775" w:rsidRDefault="00732FA8" w:rsidP="008A1775">
            <w:pPr>
              <w:autoSpaceDE w:val="0"/>
              <w:autoSpaceDN w:val="0"/>
              <w:adjustRightInd w:val="0"/>
              <w:rPr>
                <w:rFonts w:eastAsiaTheme="minorHAnsi"/>
                <w:sz w:val="20"/>
                <w:szCs w:val="20"/>
                <w:lang w:eastAsia="en-US"/>
              </w:rPr>
            </w:pPr>
            <w:r w:rsidRPr="008A1775">
              <w:rPr>
                <w:rFonts w:eastAsiaTheme="minorHAnsi"/>
                <w:sz w:val="20"/>
                <w:szCs w:val="20"/>
                <w:lang w:eastAsia="en-US"/>
              </w:rPr>
              <w:t xml:space="preserve">Aprueba: </w:t>
            </w:r>
            <w:r w:rsidRPr="008A1775">
              <w:rPr>
                <w:rFonts w:ascii="Arial" w:eastAsiaTheme="minorHAnsi" w:hAnsi="Arial" w:cs="Arial"/>
                <w:sz w:val="20"/>
                <w:szCs w:val="20"/>
                <w:lang w:eastAsia="en-US"/>
              </w:rPr>
              <w:t>Gerente General</w:t>
            </w:r>
          </w:p>
          <w:p w14:paraId="391D4C6D" w14:textId="77777777" w:rsidR="00732FA8" w:rsidRPr="008A1775" w:rsidRDefault="00732FA8" w:rsidP="008A1775">
            <w:pPr>
              <w:jc w:val="both"/>
              <w:rPr>
                <w:rFonts w:ascii="Arial" w:hAnsi="Arial" w:cs="Arial"/>
                <w:bCs/>
                <w:sz w:val="20"/>
                <w:szCs w:val="20"/>
                <w:lang w:eastAsia="es-PE"/>
              </w:rPr>
            </w:pPr>
            <w:r w:rsidRPr="008A1775">
              <w:rPr>
                <w:rFonts w:eastAsiaTheme="minorHAnsi"/>
                <w:sz w:val="20"/>
                <w:szCs w:val="20"/>
                <w:lang w:eastAsia="en-US"/>
              </w:rPr>
              <w:t xml:space="preserve">Da información: </w:t>
            </w:r>
            <w:r w:rsidRPr="008A1775">
              <w:rPr>
                <w:rFonts w:ascii="Arial" w:eastAsiaTheme="minorHAnsi" w:hAnsi="Arial" w:cs="Arial"/>
                <w:sz w:val="20"/>
                <w:szCs w:val="20"/>
                <w:lang w:eastAsia="en-US"/>
              </w:rPr>
              <w:t>RC1, RC2</w:t>
            </w:r>
          </w:p>
        </w:tc>
      </w:tr>
      <w:tr w:rsidR="00732FA8" w:rsidRPr="008A1775" w14:paraId="5A7584A6" w14:textId="77777777" w:rsidTr="003423E7">
        <w:trPr>
          <w:trHeight w:val="274"/>
        </w:trPr>
        <w:tc>
          <w:tcPr>
            <w:tcW w:w="3539" w:type="dxa"/>
            <w:shd w:val="clear" w:color="auto" w:fill="D9D9D9" w:themeFill="background1" w:themeFillShade="D9"/>
            <w:vAlign w:val="center"/>
          </w:tcPr>
          <w:p w14:paraId="7330C300" w14:textId="77777777" w:rsidR="00732FA8" w:rsidRPr="008A1775" w:rsidRDefault="00732FA8" w:rsidP="008A1775">
            <w:pPr>
              <w:pStyle w:val="Prrafodelista"/>
              <w:ind w:left="306"/>
              <w:rPr>
                <w:b/>
                <w:sz w:val="20"/>
                <w:szCs w:val="20"/>
                <w:lang w:eastAsia="es-PE"/>
              </w:rPr>
            </w:pPr>
            <w:r w:rsidRPr="008A1775">
              <w:rPr>
                <w:b/>
                <w:sz w:val="20"/>
                <w:szCs w:val="20"/>
                <w:lang w:eastAsia="es-PE"/>
              </w:rPr>
              <w:t>Fechas programadas</w:t>
            </w:r>
          </w:p>
          <w:p w14:paraId="30B5C705" w14:textId="77777777" w:rsidR="00732FA8" w:rsidRPr="008A1775" w:rsidRDefault="00732FA8" w:rsidP="008A1775">
            <w:pPr>
              <w:pStyle w:val="Prrafodelista"/>
              <w:ind w:left="306"/>
              <w:jc w:val="both"/>
              <w:rPr>
                <w:b/>
                <w:lang w:eastAsia="es-PE"/>
              </w:rPr>
            </w:pPr>
            <w:r w:rsidRPr="008A1775">
              <w:rPr>
                <w:rFonts w:ascii="Verdana" w:hAnsi="Verdana"/>
                <w:bCs/>
                <w:i/>
                <w:iCs/>
                <w:sz w:val="16"/>
                <w:szCs w:val="16"/>
                <w:lang w:eastAsia="es-PE"/>
              </w:rPr>
              <w:t>Cuando se va a elaborar el PDT</w:t>
            </w:r>
          </w:p>
        </w:tc>
        <w:tc>
          <w:tcPr>
            <w:tcW w:w="5528" w:type="dxa"/>
            <w:vAlign w:val="center"/>
          </w:tcPr>
          <w:p w14:paraId="48A0D392"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Inicio: </w:t>
            </w:r>
            <w:r w:rsidRPr="008A1775">
              <w:rPr>
                <w:rFonts w:ascii="Arial" w:eastAsiaTheme="minorHAnsi" w:hAnsi="Arial" w:cs="Arial"/>
                <w:sz w:val="20"/>
                <w:szCs w:val="20"/>
                <w:lang w:eastAsia="en-US"/>
              </w:rPr>
              <w:t>07 Ene</w:t>
            </w:r>
          </w:p>
          <w:p w14:paraId="5CE17030"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Fin: </w:t>
            </w:r>
            <w:r w:rsidRPr="008A1775">
              <w:rPr>
                <w:rFonts w:ascii="Arial" w:eastAsiaTheme="minorHAnsi" w:hAnsi="Arial" w:cs="Arial"/>
                <w:sz w:val="20"/>
                <w:szCs w:val="20"/>
                <w:lang w:eastAsia="en-US"/>
              </w:rPr>
              <w:t>08 Nov</w:t>
            </w:r>
          </w:p>
          <w:p w14:paraId="4F99CDB5" w14:textId="77777777" w:rsidR="00732FA8" w:rsidRPr="008A1775" w:rsidRDefault="00732FA8" w:rsidP="008A1775">
            <w:pPr>
              <w:autoSpaceDE w:val="0"/>
              <w:autoSpaceDN w:val="0"/>
              <w:adjustRightInd w:val="0"/>
              <w:ind w:left="42"/>
              <w:rPr>
                <w:rFonts w:ascii="Arial" w:hAnsi="Arial" w:cs="Arial"/>
                <w:bCs/>
                <w:sz w:val="20"/>
                <w:szCs w:val="20"/>
                <w:lang w:eastAsia="es-PE"/>
              </w:rPr>
            </w:pPr>
            <w:r w:rsidRPr="008A1775">
              <w:rPr>
                <w:rFonts w:eastAsiaTheme="minorHAnsi"/>
                <w:sz w:val="20"/>
                <w:szCs w:val="20"/>
                <w:lang w:eastAsia="en-US"/>
              </w:rPr>
              <w:t>Hitos importantes:</w:t>
            </w:r>
            <w:r w:rsidRPr="008A1775">
              <w:rPr>
                <w:rFonts w:eastAsiaTheme="minorHAnsi"/>
                <w:sz w:val="20"/>
                <w:szCs w:val="20"/>
                <w:shd w:val="clear" w:color="auto" w:fill="FFFF00"/>
                <w:lang w:eastAsia="en-US"/>
              </w:rPr>
              <w:t xml:space="preserve"> </w:t>
            </w:r>
          </w:p>
        </w:tc>
      </w:tr>
      <w:tr w:rsidR="00732FA8" w:rsidRPr="008A1775" w14:paraId="7FD3A82C" w14:textId="77777777" w:rsidTr="003423E7">
        <w:trPr>
          <w:trHeight w:val="274"/>
        </w:trPr>
        <w:tc>
          <w:tcPr>
            <w:tcW w:w="3539" w:type="dxa"/>
            <w:shd w:val="clear" w:color="auto" w:fill="D9D9D9" w:themeFill="background1" w:themeFillShade="D9"/>
            <w:vAlign w:val="center"/>
          </w:tcPr>
          <w:p w14:paraId="696EC3B9"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Criterios de aceptación</w:t>
            </w:r>
          </w:p>
          <w:p w14:paraId="59576DD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Quién y cómo se dará por valido y aceptado el PDT</w:t>
            </w:r>
          </w:p>
        </w:tc>
        <w:tc>
          <w:tcPr>
            <w:tcW w:w="5528" w:type="dxa"/>
            <w:vAlign w:val="center"/>
          </w:tcPr>
          <w:p w14:paraId="0A1EB970" w14:textId="77777777" w:rsidR="00732FA8" w:rsidRPr="008A1775" w:rsidRDefault="00732FA8" w:rsidP="008A1775">
            <w:pPr>
              <w:autoSpaceDE w:val="0"/>
              <w:autoSpaceDN w:val="0"/>
              <w:adjustRightInd w:val="0"/>
              <w:rPr>
                <w:rFonts w:ascii="Arial" w:eastAsiaTheme="minorHAnsi" w:hAnsi="Arial" w:cs="Arial"/>
                <w:sz w:val="20"/>
                <w:szCs w:val="20"/>
                <w:lang w:eastAsia="en-US"/>
              </w:rPr>
            </w:pPr>
            <w:r w:rsidRPr="008A1775">
              <w:rPr>
                <w:rFonts w:eastAsiaTheme="minorHAnsi"/>
                <w:sz w:val="20"/>
                <w:szCs w:val="20"/>
                <w:lang w:eastAsia="en-US"/>
              </w:rPr>
              <w:t xml:space="preserve">Interesado que acepta: </w:t>
            </w:r>
            <w:r w:rsidRPr="008A1775">
              <w:rPr>
                <w:rFonts w:ascii="Arial" w:eastAsiaTheme="minorHAnsi" w:hAnsi="Arial" w:cs="Arial"/>
                <w:sz w:val="20"/>
                <w:szCs w:val="20"/>
                <w:lang w:eastAsia="en-US"/>
              </w:rPr>
              <w:t>Gerente general</w:t>
            </w:r>
          </w:p>
          <w:p w14:paraId="57BCC4B8" w14:textId="77777777" w:rsidR="00732FA8" w:rsidRPr="008A1775" w:rsidRDefault="00732FA8" w:rsidP="008A1775">
            <w:pPr>
              <w:autoSpaceDE w:val="0"/>
              <w:autoSpaceDN w:val="0"/>
              <w:adjustRightInd w:val="0"/>
              <w:jc w:val="both"/>
              <w:rPr>
                <w:rFonts w:eastAsiaTheme="minorHAnsi"/>
                <w:sz w:val="20"/>
                <w:szCs w:val="20"/>
                <w:lang w:eastAsia="en-US"/>
              </w:rPr>
            </w:pPr>
            <w:r w:rsidRPr="008A1775">
              <w:rPr>
                <w:rFonts w:eastAsiaTheme="minorHAnsi"/>
                <w:sz w:val="20"/>
                <w:szCs w:val="20"/>
                <w:lang w:eastAsia="en-US"/>
              </w:rPr>
              <w:t xml:space="preserve">Requisitos que deben cumplirse: </w:t>
            </w:r>
          </w:p>
        </w:tc>
      </w:tr>
      <w:tr w:rsidR="00732FA8" w:rsidRPr="008A1775" w14:paraId="6A84BB1E" w14:textId="77777777" w:rsidTr="003423E7">
        <w:trPr>
          <w:trHeight w:val="274"/>
        </w:trPr>
        <w:tc>
          <w:tcPr>
            <w:tcW w:w="3539" w:type="dxa"/>
            <w:shd w:val="clear" w:color="auto" w:fill="D9D9D9" w:themeFill="background1" w:themeFillShade="D9"/>
            <w:vAlign w:val="center"/>
          </w:tcPr>
          <w:p w14:paraId="75E79E4F" w14:textId="77777777" w:rsidR="00732FA8" w:rsidRPr="008A1775" w:rsidRDefault="00732FA8" w:rsidP="008A1775">
            <w:pPr>
              <w:pStyle w:val="Prrafodelista"/>
              <w:ind w:left="306"/>
              <w:rPr>
                <w:b/>
                <w:sz w:val="20"/>
                <w:szCs w:val="20"/>
                <w:lang w:eastAsia="es-PE"/>
              </w:rPr>
            </w:pPr>
            <w:r w:rsidRPr="008A1775">
              <w:rPr>
                <w:b/>
                <w:sz w:val="20"/>
                <w:szCs w:val="20"/>
                <w:lang w:eastAsia="es-PE"/>
              </w:rPr>
              <w:t>Supuestos:</w:t>
            </w:r>
          </w:p>
          <w:p w14:paraId="51B1467E"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Situaciones que se toman como verdaderas, reales o ciertas para efectos de la planificación del PDT</w:t>
            </w:r>
          </w:p>
        </w:tc>
        <w:tc>
          <w:tcPr>
            <w:tcW w:w="5528" w:type="dxa"/>
            <w:vAlign w:val="center"/>
          </w:tcPr>
          <w:p w14:paraId="18EA2B1D" w14:textId="77777777" w:rsidR="00732FA8" w:rsidRPr="008A1775" w:rsidRDefault="00732FA8" w:rsidP="008A1775">
            <w:pPr>
              <w:jc w:val="both"/>
              <w:rPr>
                <w:rFonts w:ascii="Arial" w:hAnsi="Arial" w:cs="Arial"/>
                <w:bCs/>
                <w:sz w:val="20"/>
                <w:szCs w:val="20"/>
                <w:lang w:eastAsia="es-PE"/>
              </w:rPr>
            </w:pPr>
          </w:p>
        </w:tc>
      </w:tr>
      <w:tr w:rsidR="00732FA8" w:rsidRPr="008A1775" w14:paraId="32670CFC" w14:textId="77777777" w:rsidTr="003423E7">
        <w:trPr>
          <w:trHeight w:val="274"/>
        </w:trPr>
        <w:tc>
          <w:tcPr>
            <w:tcW w:w="3539" w:type="dxa"/>
            <w:shd w:val="clear" w:color="auto" w:fill="D9D9D9" w:themeFill="background1" w:themeFillShade="D9"/>
            <w:vAlign w:val="center"/>
          </w:tcPr>
          <w:p w14:paraId="010B67F6"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Riesgos</w:t>
            </w:r>
          </w:p>
          <w:p w14:paraId="2D9FF7B9"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Eventos cuya ocurrencia impactará los objetivos del alcance, tiempo, costo o calidad del PDT</w:t>
            </w:r>
          </w:p>
        </w:tc>
        <w:tc>
          <w:tcPr>
            <w:tcW w:w="5528" w:type="dxa"/>
            <w:vAlign w:val="center"/>
          </w:tcPr>
          <w:p w14:paraId="6CEF4641" w14:textId="77777777" w:rsidR="00732FA8" w:rsidRPr="008A1775" w:rsidRDefault="00732FA8" w:rsidP="008A1775">
            <w:pPr>
              <w:jc w:val="both"/>
              <w:rPr>
                <w:rFonts w:ascii="Arial" w:hAnsi="Arial" w:cs="Arial"/>
                <w:bCs/>
                <w:sz w:val="20"/>
                <w:szCs w:val="20"/>
                <w:lang w:eastAsia="es-PE"/>
              </w:rPr>
            </w:pPr>
          </w:p>
        </w:tc>
      </w:tr>
      <w:tr w:rsidR="00732FA8" w:rsidRPr="008A1775" w14:paraId="0773214C" w14:textId="77777777" w:rsidTr="003423E7">
        <w:trPr>
          <w:trHeight w:val="274"/>
        </w:trPr>
        <w:tc>
          <w:tcPr>
            <w:tcW w:w="3539" w:type="dxa"/>
            <w:shd w:val="clear" w:color="auto" w:fill="D9D9D9" w:themeFill="background1" w:themeFillShade="D9"/>
            <w:vAlign w:val="center"/>
          </w:tcPr>
          <w:p w14:paraId="3669E7DB" w14:textId="77777777" w:rsidR="00732FA8" w:rsidRPr="008A1775" w:rsidRDefault="00732FA8" w:rsidP="008A1775">
            <w:pPr>
              <w:pStyle w:val="Prrafodelista"/>
              <w:ind w:left="306"/>
              <w:rPr>
                <w:b/>
                <w:sz w:val="20"/>
                <w:szCs w:val="20"/>
                <w:lang w:eastAsia="es-PE"/>
              </w:rPr>
            </w:pPr>
            <w:r w:rsidRPr="008A1775">
              <w:rPr>
                <w:b/>
                <w:sz w:val="20"/>
                <w:szCs w:val="20"/>
                <w:lang w:eastAsia="es-PE"/>
              </w:rPr>
              <w:t>Recursos asignados y costos</w:t>
            </w:r>
          </w:p>
          <w:p w14:paraId="17F07AE7" w14:textId="77777777" w:rsidR="00732FA8" w:rsidRPr="008A1775" w:rsidRDefault="00732FA8" w:rsidP="008A1775">
            <w:pPr>
              <w:pStyle w:val="Prrafodelista"/>
              <w:ind w:left="306"/>
              <w:jc w:val="both"/>
              <w:rPr>
                <w:b/>
                <w:sz w:val="20"/>
                <w:szCs w:val="20"/>
                <w:lang w:eastAsia="es-PE"/>
              </w:rPr>
            </w:pPr>
            <w:r w:rsidRPr="008A1775">
              <w:rPr>
                <w:rFonts w:ascii="Verdana" w:hAnsi="Verdana"/>
                <w:bCs/>
                <w:i/>
                <w:iCs/>
                <w:sz w:val="16"/>
                <w:szCs w:val="16"/>
                <w:lang w:eastAsia="es-PE"/>
              </w:rPr>
              <w:t>Que recursos se necesitan para elaborar el PDT de que tipo, en que cantidades y con que costos</w:t>
            </w:r>
          </w:p>
        </w:tc>
        <w:tc>
          <w:tcPr>
            <w:tcW w:w="5528" w:type="dxa"/>
            <w:vAlign w:val="center"/>
          </w:tcPr>
          <w:p w14:paraId="7FA7A830"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Personal: </w:t>
            </w:r>
            <w:r w:rsidRPr="008A1775">
              <w:rPr>
                <w:rFonts w:ascii="Arial" w:eastAsiaTheme="minorHAnsi" w:hAnsi="Arial" w:cs="Arial"/>
                <w:sz w:val="20"/>
                <w:szCs w:val="20"/>
                <w:lang w:eastAsia="en-US"/>
              </w:rPr>
              <w:t>Equipo de gestión del proyecto</w:t>
            </w:r>
          </w:p>
          <w:p w14:paraId="5DEC2316"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 xml:space="preserve">Materiales o consumibles: </w:t>
            </w:r>
            <w:r w:rsidRPr="008A1775">
              <w:rPr>
                <w:rFonts w:ascii="Arial" w:eastAsiaTheme="minorHAnsi" w:hAnsi="Arial" w:cs="Arial"/>
                <w:sz w:val="20"/>
                <w:szCs w:val="20"/>
                <w:lang w:eastAsia="en-US"/>
              </w:rPr>
              <w:t>útiles de oficina.</w:t>
            </w:r>
          </w:p>
          <w:p w14:paraId="470AE154" w14:textId="77777777" w:rsidR="00732FA8" w:rsidRPr="008A1775" w:rsidRDefault="00732FA8" w:rsidP="008A1775">
            <w:pPr>
              <w:autoSpaceDE w:val="0"/>
              <w:autoSpaceDN w:val="0"/>
              <w:adjustRightInd w:val="0"/>
              <w:ind w:left="42"/>
              <w:jc w:val="both"/>
              <w:rPr>
                <w:rFonts w:eastAsiaTheme="minorHAnsi"/>
                <w:sz w:val="20"/>
                <w:szCs w:val="20"/>
                <w:lang w:eastAsia="en-US"/>
              </w:rPr>
            </w:pPr>
            <w:r w:rsidRPr="008A1775">
              <w:rPr>
                <w:rFonts w:eastAsiaTheme="minorHAnsi"/>
                <w:sz w:val="20"/>
                <w:szCs w:val="20"/>
                <w:lang w:eastAsia="en-US"/>
              </w:rPr>
              <w:t xml:space="preserve">Equipos o máquinas: </w:t>
            </w:r>
            <w:r w:rsidRPr="008A1775">
              <w:rPr>
                <w:rFonts w:ascii="Arial" w:eastAsiaTheme="minorHAnsi" w:hAnsi="Arial" w:cs="Arial"/>
                <w:sz w:val="20"/>
                <w:szCs w:val="20"/>
                <w:lang w:eastAsia="en-US"/>
              </w:rPr>
              <w:t>Computadora, impresora, camioneta.</w:t>
            </w:r>
          </w:p>
        </w:tc>
      </w:tr>
      <w:tr w:rsidR="00732FA8" w:rsidRPr="008A1775" w14:paraId="156CF729" w14:textId="77777777" w:rsidTr="003423E7">
        <w:trPr>
          <w:trHeight w:val="274"/>
        </w:trPr>
        <w:tc>
          <w:tcPr>
            <w:tcW w:w="3539" w:type="dxa"/>
            <w:shd w:val="clear" w:color="auto" w:fill="D9D9D9" w:themeFill="background1" w:themeFillShade="D9"/>
            <w:vAlign w:val="center"/>
          </w:tcPr>
          <w:p w14:paraId="66D1028D" w14:textId="77777777" w:rsidR="00732FA8" w:rsidRPr="008A1775" w:rsidRDefault="00732FA8" w:rsidP="008A1775">
            <w:pPr>
              <w:pStyle w:val="Prrafodelista"/>
              <w:ind w:left="306"/>
              <w:rPr>
                <w:rFonts w:ascii="Arial" w:hAnsi="Arial" w:cs="Arial"/>
                <w:bCs/>
                <w:sz w:val="20"/>
                <w:szCs w:val="20"/>
                <w:lang w:eastAsia="es-PE"/>
              </w:rPr>
            </w:pPr>
            <w:r w:rsidRPr="008A1775">
              <w:rPr>
                <w:b/>
                <w:sz w:val="20"/>
                <w:szCs w:val="20"/>
                <w:lang w:eastAsia="es-PE"/>
              </w:rPr>
              <w:t>Dependencias</w:t>
            </w:r>
          </w:p>
          <w:p w14:paraId="7B5BBFEC" w14:textId="77777777" w:rsidR="00732FA8" w:rsidRPr="008A1775" w:rsidRDefault="00732FA8" w:rsidP="008A1775">
            <w:pPr>
              <w:pStyle w:val="Prrafodelista"/>
              <w:ind w:left="306"/>
              <w:jc w:val="both"/>
              <w:rPr>
                <w:rFonts w:ascii="Arial" w:hAnsi="Arial" w:cs="Arial"/>
                <w:bCs/>
                <w:sz w:val="20"/>
                <w:szCs w:val="20"/>
                <w:lang w:eastAsia="es-PE"/>
              </w:rPr>
            </w:pPr>
            <w:r w:rsidRPr="008A1775">
              <w:rPr>
                <w:rFonts w:ascii="Verdana" w:hAnsi="Verdana"/>
                <w:bCs/>
                <w:i/>
                <w:iCs/>
                <w:sz w:val="16"/>
                <w:szCs w:val="16"/>
                <w:lang w:eastAsia="es-PE"/>
              </w:rPr>
              <w:t>Que precedente o subsecuente tiene el PDT</w:t>
            </w:r>
          </w:p>
        </w:tc>
        <w:tc>
          <w:tcPr>
            <w:tcW w:w="5528" w:type="dxa"/>
            <w:vAlign w:val="center"/>
          </w:tcPr>
          <w:p w14:paraId="09DEC5BC" w14:textId="77777777" w:rsidR="00732FA8" w:rsidRPr="008A1775" w:rsidRDefault="00732FA8" w:rsidP="008A1775">
            <w:pPr>
              <w:autoSpaceDE w:val="0"/>
              <w:autoSpaceDN w:val="0"/>
              <w:adjustRightInd w:val="0"/>
              <w:ind w:left="42"/>
              <w:rPr>
                <w:rFonts w:ascii="Arial" w:eastAsiaTheme="minorHAnsi" w:hAnsi="Arial" w:cs="Arial"/>
                <w:sz w:val="20"/>
                <w:szCs w:val="20"/>
                <w:lang w:eastAsia="en-US"/>
              </w:rPr>
            </w:pPr>
            <w:r w:rsidRPr="008A1775">
              <w:rPr>
                <w:rFonts w:eastAsiaTheme="minorHAnsi"/>
                <w:sz w:val="20"/>
                <w:szCs w:val="20"/>
                <w:lang w:eastAsia="en-US"/>
              </w:rPr>
              <w:t xml:space="preserve">Antes del PDT: </w:t>
            </w:r>
          </w:p>
          <w:p w14:paraId="425480A8" w14:textId="77777777" w:rsidR="00732FA8" w:rsidRPr="008A1775" w:rsidRDefault="00732FA8" w:rsidP="008A1775">
            <w:pPr>
              <w:autoSpaceDE w:val="0"/>
              <w:autoSpaceDN w:val="0"/>
              <w:adjustRightInd w:val="0"/>
              <w:ind w:left="42"/>
              <w:rPr>
                <w:rFonts w:ascii="Verdana" w:eastAsiaTheme="minorHAnsi" w:hAnsi="Verdana"/>
                <w:sz w:val="20"/>
                <w:szCs w:val="20"/>
                <w:lang w:eastAsia="en-US"/>
              </w:rPr>
            </w:pPr>
            <w:r w:rsidRPr="008A1775">
              <w:rPr>
                <w:rFonts w:eastAsiaTheme="minorHAnsi"/>
                <w:sz w:val="20"/>
                <w:szCs w:val="20"/>
                <w:lang w:eastAsia="en-US"/>
              </w:rPr>
              <w:t>Después del PDT:</w:t>
            </w:r>
          </w:p>
          <w:p w14:paraId="3ED8922F" w14:textId="77777777" w:rsidR="00732FA8" w:rsidRPr="008A1775" w:rsidRDefault="00732FA8" w:rsidP="008A1775">
            <w:pPr>
              <w:autoSpaceDE w:val="0"/>
              <w:autoSpaceDN w:val="0"/>
              <w:adjustRightInd w:val="0"/>
              <w:ind w:left="42"/>
              <w:jc w:val="both"/>
              <w:rPr>
                <w:rFonts w:ascii="Arial" w:hAnsi="Arial" w:cs="Arial"/>
                <w:bCs/>
                <w:sz w:val="20"/>
                <w:szCs w:val="20"/>
                <w:lang w:eastAsia="es-PE"/>
              </w:rPr>
            </w:pPr>
            <w:r w:rsidRPr="008A1775">
              <w:rPr>
                <w:rFonts w:eastAsiaTheme="minorHAnsi"/>
                <w:sz w:val="20"/>
                <w:szCs w:val="20"/>
                <w:lang w:eastAsia="en-US"/>
              </w:rPr>
              <w:t xml:space="preserve">Otros tipos de dependencia: </w:t>
            </w:r>
          </w:p>
        </w:tc>
      </w:tr>
    </w:tbl>
    <w:p w14:paraId="10528A75" w14:textId="77777777" w:rsidR="00732FA8" w:rsidRPr="008A1775" w:rsidRDefault="00732FA8" w:rsidP="008A1775">
      <w:pPr>
        <w:pStyle w:val="Ttulo2"/>
        <w:spacing w:line="480" w:lineRule="auto"/>
        <w:jc w:val="both"/>
        <w:rPr>
          <w:b w:val="0"/>
          <w:i/>
          <w:iCs/>
          <w:szCs w:val="24"/>
        </w:rPr>
      </w:pPr>
    </w:p>
    <w:p w14:paraId="4829C93B" w14:textId="77777777" w:rsidR="00732FA8" w:rsidRPr="008A1775" w:rsidRDefault="00732FA8" w:rsidP="008A1775">
      <w:pPr>
        <w:pStyle w:val="Encabezado"/>
        <w:ind w:right="613"/>
        <w:jc w:val="both"/>
        <w:sectPr w:rsidR="00732FA8" w:rsidRPr="008A1775" w:rsidSect="007C3A1E">
          <w:pgSz w:w="11906" w:h="16838" w:code="9"/>
          <w:pgMar w:top="1440" w:right="1440" w:bottom="1440" w:left="1440" w:header="709" w:footer="709" w:gutter="0"/>
          <w:cols w:space="708"/>
          <w:docGrid w:linePitch="360"/>
        </w:sectPr>
      </w:pP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2C004D8D" w14:textId="77777777" w:rsidTr="003423E7">
        <w:trPr>
          <w:trHeight w:val="157"/>
        </w:trPr>
        <w:tc>
          <w:tcPr>
            <w:tcW w:w="2739" w:type="dxa"/>
            <w:vMerge w:val="restart"/>
          </w:tcPr>
          <w:p w14:paraId="0619A57E" w14:textId="77777777" w:rsidR="00732FA8" w:rsidRPr="008A1775" w:rsidRDefault="00732FA8" w:rsidP="008A1775">
            <w:pPr>
              <w:pStyle w:val="Encabezado"/>
              <w:ind w:right="613"/>
              <w:jc w:val="both"/>
            </w:pPr>
          </w:p>
        </w:tc>
        <w:tc>
          <w:tcPr>
            <w:tcW w:w="5199" w:type="dxa"/>
            <w:vMerge w:val="restart"/>
            <w:vAlign w:val="center"/>
          </w:tcPr>
          <w:p w14:paraId="20EE8A13" w14:textId="77777777" w:rsidR="00732FA8" w:rsidRPr="008A1775" w:rsidRDefault="00732FA8" w:rsidP="008A1775">
            <w:pPr>
              <w:pStyle w:val="Prrafodelista"/>
              <w:ind w:left="0"/>
              <w:jc w:val="center"/>
              <w:rPr>
                <w:b/>
                <w:bCs/>
                <w:sz w:val="28"/>
                <w:szCs w:val="28"/>
              </w:rPr>
            </w:pPr>
            <w:r w:rsidRPr="008A1775">
              <w:rPr>
                <w:b/>
                <w:bCs/>
                <w:sz w:val="28"/>
                <w:szCs w:val="28"/>
              </w:rPr>
              <w:t>ESTIMACION DE LA DURACION DE LAS ACTIVIDADES</w:t>
            </w:r>
          </w:p>
        </w:tc>
        <w:tc>
          <w:tcPr>
            <w:tcW w:w="2786" w:type="dxa"/>
            <w:tcBorders>
              <w:bottom w:val="single" w:sz="4" w:space="0" w:color="auto"/>
            </w:tcBorders>
            <w:shd w:val="clear" w:color="auto" w:fill="943634" w:themeFill="accent2" w:themeFillShade="BF"/>
            <w:vAlign w:val="center"/>
          </w:tcPr>
          <w:p w14:paraId="7A33B053"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7D0E63BB" w14:textId="77777777" w:rsidTr="003423E7">
        <w:tblPrEx>
          <w:tblCellMar>
            <w:left w:w="108" w:type="dxa"/>
            <w:right w:w="108" w:type="dxa"/>
          </w:tblCellMar>
        </w:tblPrEx>
        <w:trPr>
          <w:trHeight w:val="564"/>
        </w:trPr>
        <w:tc>
          <w:tcPr>
            <w:tcW w:w="2739" w:type="dxa"/>
            <w:vMerge/>
          </w:tcPr>
          <w:p w14:paraId="22ABD531" w14:textId="77777777" w:rsidR="00732FA8" w:rsidRPr="008A1775" w:rsidRDefault="00732FA8" w:rsidP="008A1775">
            <w:pPr>
              <w:pStyle w:val="Encabezado"/>
              <w:ind w:right="613"/>
              <w:jc w:val="both"/>
              <w:rPr>
                <w:noProof/>
                <w:lang w:val="es-ES"/>
              </w:rPr>
            </w:pPr>
          </w:p>
        </w:tc>
        <w:tc>
          <w:tcPr>
            <w:tcW w:w="5199" w:type="dxa"/>
            <w:vMerge/>
          </w:tcPr>
          <w:p w14:paraId="351E90C5"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70A4927B" w14:textId="77777777" w:rsidR="00732FA8" w:rsidRPr="008A1775" w:rsidRDefault="00732FA8" w:rsidP="008A1775">
            <w:pPr>
              <w:pStyle w:val="Prrafodelista"/>
              <w:ind w:left="0"/>
              <w:rPr>
                <w:sz w:val="18"/>
                <w:szCs w:val="18"/>
              </w:rPr>
            </w:pPr>
            <w:r w:rsidRPr="008A1775">
              <w:rPr>
                <w:sz w:val="18"/>
                <w:szCs w:val="18"/>
              </w:rPr>
              <w:t>Código: PRC-LC-011</w:t>
            </w:r>
          </w:p>
          <w:p w14:paraId="74946C5F" w14:textId="77777777" w:rsidR="00732FA8" w:rsidRPr="008A1775" w:rsidRDefault="00732FA8" w:rsidP="008A1775">
            <w:pPr>
              <w:pStyle w:val="Prrafodelista"/>
              <w:ind w:left="0"/>
              <w:rPr>
                <w:b/>
                <w:bCs/>
                <w:sz w:val="18"/>
                <w:szCs w:val="18"/>
              </w:rPr>
            </w:pPr>
            <w:r w:rsidRPr="008A1775">
              <w:rPr>
                <w:sz w:val="18"/>
                <w:szCs w:val="18"/>
                <w:lang w:val="es-ES"/>
              </w:rPr>
              <w:t xml:space="preserve">Páginas: 03 </w:t>
            </w:r>
          </w:p>
        </w:tc>
      </w:tr>
    </w:tbl>
    <w:p w14:paraId="2C14FA71" w14:textId="77777777" w:rsidR="00732FA8" w:rsidRPr="008A1775" w:rsidRDefault="00732FA8" w:rsidP="008A1775">
      <w:pPr>
        <w:spacing w:after="200" w:line="276" w:lineRule="auto"/>
        <w:rPr>
          <w:b/>
          <w:sz w:val="8"/>
          <w:szCs w:val="8"/>
        </w:rPr>
      </w:pPr>
    </w:p>
    <w:p w14:paraId="3BD87E1E" w14:textId="77777777" w:rsidR="00732FA8" w:rsidRPr="008A1775" w:rsidRDefault="00732FA8" w:rsidP="008A1775">
      <w:pPr>
        <w:spacing w:after="200" w:line="276" w:lineRule="auto"/>
        <w:rPr>
          <w:b/>
          <w:sz w:val="8"/>
          <w:szCs w:val="8"/>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0E737D68" w14:textId="77777777" w:rsidTr="003423E7">
        <w:trPr>
          <w:trHeight w:val="185"/>
          <w:jc w:val="center"/>
        </w:trPr>
        <w:tc>
          <w:tcPr>
            <w:tcW w:w="1340" w:type="dxa"/>
            <w:shd w:val="clear" w:color="auto" w:fill="D9D9D9" w:themeFill="background1" w:themeFillShade="D9"/>
          </w:tcPr>
          <w:p w14:paraId="7B6B202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57BDA7E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21DE144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5FBC510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567CD7E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D0A113F" w14:textId="77777777" w:rsidTr="003423E7">
        <w:trPr>
          <w:trHeight w:val="185"/>
          <w:jc w:val="center"/>
        </w:trPr>
        <w:tc>
          <w:tcPr>
            <w:tcW w:w="1340" w:type="dxa"/>
            <w:shd w:val="clear" w:color="auto" w:fill="auto"/>
          </w:tcPr>
          <w:p w14:paraId="7F9EB30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06461E5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4B075F9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74EB68EA"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0624CE46" w14:textId="77777777" w:rsidR="00732FA8" w:rsidRPr="008A1775" w:rsidRDefault="00732FA8" w:rsidP="008A1775">
            <w:pPr>
              <w:spacing w:after="100"/>
              <w:contextualSpacing/>
              <w:jc w:val="center"/>
              <w:rPr>
                <w:bCs/>
                <w:sz w:val="16"/>
                <w:szCs w:val="16"/>
                <w:lang w:eastAsia="es-PE"/>
              </w:rPr>
            </w:pPr>
          </w:p>
        </w:tc>
      </w:tr>
    </w:tbl>
    <w:p w14:paraId="1644721C" w14:textId="77777777" w:rsidR="00732FA8" w:rsidRPr="008A1775" w:rsidRDefault="00732FA8" w:rsidP="008A1775">
      <w:pPr>
        <w:spacing w:after="200" w:line="276" w:lineRule="auto"/>
        <w:jc w:val="center"/>
        <w:rPr>
          <w:b/>
        </w:rPr>
      </w:pPr>
    </w:p>
    <w:p w14:paraId="5ADA55F1" w14:textId="77777777" w:rsidR="00732FA8" w:rsidRPr="008A1775" w:rsidRDefault="00732FA8" w:rsidP="008A1775">
      <w:pPr>
        <w:spacing w:after="200" w:line="276" w:lineRule="auto"/>
        <w:jc w:val="center"/>
        <w:rPr>
          <w:b/>
        </w:rPr>
      </w:pPr>
      <w:r w:rsidRPr="008A1775">
        <w:rPr>
          <w:b/>
        </w:rPr>
        <w:t>FORMATO PRC-LC-011</w:t>
      </w:r>
    </w:p>
    <w:p w14:paraId="051FDA1E" w14:textId="77777777" w:rsidR="00732FA8" w:rsidRPr="008A1775" w:rsidRDefault="00732FA8" w:rsidP="008A1775">
      <w:pPr>
        <w:spacing w:after="200" w:line="276" w:lineRule="auto"/>
        <w:jc w:val="center"/>
        <w:rPr>
          <w:b/>
          <w:sz w:val="28"/>
          <w:szCs w:val="28"/>
        </w:rPr>
      </w:pPr>
      <w:r w:rsidRPr="008A1775">
        <w:rPr>
          <w:b/>
          <w:sz w:val="28"/>
          <w:szCs w:val="28"/>
        </w:rPr>
        <w:t>ESTIMACION DE LA DURACION DE LAS ACTIVIDADES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2721CA38" w14:textId="77777777" w:rsidTr="003423E7">
        <w:trPr>
          <w:trHeight w:val="70"/>
        </w:trPr>
        <w:tc>
          <w:tcPr>
            <w:tcW w:w="4508" w:type="dxa"/>
            <w:shd w:val="clear" w:color="auto" w:fill="D9D9D9" w:themeFill="background1" w:themeFillShade="D9"/>
          </w:tcPr>
          <w:p w14:paraId="31FF6307"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2D86CAE0" w14:textId="77777777" w:rsidR="00732FA8" w:rsidRPr="008A1775" w:rsidRDefault="00732FA8" w:rsidP="008A1775">
            <w:pPr>
              <w:pStyle w:val="Prrafodelista"/>
              <w:ind w:left="306"/>
              <w:jc w:val="center"/>
              <w:rPr>
                <w:bCs/>
                <w:lang w:eastAsia="es-PE"/>
              </w:rPr>
            </w:pPr>
            <w:r w:rsidRPr="008A1775">
              <w:rPr>
                <w:bCs/>
                <w:lang w:eastAsia="es-PE"/>
              </w:rPr>
              <w:t>Siglas del Proyecto</w:t>
            </w:r>
          </w:p>
        </w:tc>
      </w:tr>
      <w:tr w:rsidR="00732FA8" w:rsidRPr="008A1775" w14:paraId="3691AD91" w14:textId="77777777" w:rsidTr="003423E7">
        <w:tc>
          <w:tcPr>
            <w:tcW w:w="4508" w:type="dxa"/>
            <w:vAlign w:val="center"/>
          </w:tcPr>
          <w:p w14:paraId="56578DD3"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77E8BC6E"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0DBC52D8" w14:textId="77777777" w:rsidR="00732FA8" w:rsidRPr="008A1775" w:rsidRDefault="00732FA8" w:rsidP="008A1775">
      <w:pPr>
        <w:spacing w:after="200" w:line="120" w:lineRule="atLeast"/>
        <w:contextualSpacing/>
        <w:jc w:val="center"/>
        <w:rPr>
          <w:bCs/>
          <w:sz w:val="8"/>
          <w:szCs w:val="8"/>
          <w:lang w:eastAsia="es-PE"/>
        </w:rPr>
      </w:pPr>
    </w:p>
    <w:p w14:paraId="0CC2E0AB" w14:textId="77777777" w:rsidR="00732FA8" w:rsidRPr="008A1775" w:rsidRDefault="00732FA8" w:rsidP="008A1775">
      <w:pPr>
        <w:spacing w:after="200" w:line="120" w:lineRule="atLeast"/>
        <w:contextualSpacing/>
        <w:jc w:val="center"/>
        <w:rPr>
          <w:bCs/>
          <w:sz w:val="8"/>
          <w:szCs w:val="8"/>
          <w:lang w:eastAsia="es-PE"/>
        </w:rPr>
      </w:pPr>
    </w:p>
    <w:p w14:paraId="2B31BC71" w14:textId="77777777" w:rsidR="00732FA8" w:rsidRPr="008A1775" w:rsidRDefault="00732FA8" w:rsidP="008A1775">
      <w:pPr>
        <w:spacing w:after="200" w:line="120" w:lineRule="atLeast"/>
        <w:contextualSpacing/>
        <w:jc w:val="center"/>
        <w:rPr>
          <w:bCs/>
          <w:sz w:val="8"/>
          <w:szCs w:val="8"/>
          <w:lang w:eastAsia="es-PE"/>
        </w:rPr>
      </w:pPr>
    </w:p>
    <w:p w14:paraId="2E16F6FF"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15026" w:type="dxa"/>
        <w:tblInd w:w="-289" w:type="dxa"/>
        <w:tblLayout w:type="fixed"/>
        <w:tblLook w:val="04A0" w:firstRow="1" w:lastRow="0" w:firstColumn="1" w:lastColumn="0" w:noHBand="0" w:noVBand="1"/>
      </w:tblPr>
      <w:tblGrid>
        <w:gridCol w:w="1501"/>
        <w:gridCol w:w="2611"/>
        <w:gridCol w:w="850"/>
        <w:gridCol w:w="991"/>
        <w:gridCol w:w="852"/>
        <w:gridCol w:w="910"/>
        <w:gridCol w:w="791"/>
        <w:gridCol w:w="752"/>
        <w:gridCol w:w="809"/>
        <w:gridCol w:w="910"/>
        <w:gridCol w:w="789"/>
        <w:gridCol w:w="754"/>
        <w:gridCol w:w="809"/>
        <w:gridCol w:w="910"/>
        <w:gridCol w:w="787"/>
      </w:tblGrid>
      <w:tr w:rsidR="00732FA8" w:rsidRPr="008A1775" w14:paraId="2229D4E3" w14:textId="77777777" w:rsidTr="003423E7">
        <w:tc>
          <w:tcPr>
            <w:tcW w:w="1501" w:type="dxa"/>
            <w:vMerge w:val="restart"/>
            <w:shd w:val="clear" w:color="auto" w:fill="D9D9D9" w:themeFill="background1" w:themeFillShade="D9"/>
          </w:tcPr>
          <w:p w14:paraId="420E541A"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Entregable</w:t>
            </w:r>
          </w:p>
        </w:tc>
        <w:tc>
          <w:tcPr>
            <w:tcW w:w="2611" w:type="dxa"/>
            <w:vMerge w:val="restart"/>
            <w:shd w:val="clear" w:color="auto" w:fill="D9D9D9" w:themeFill="background1" w:themeFillShade="D9"/>
          </w:tcPr>
          <w:p w14:paraId="3ABD3D84"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Actividad</w:t>
            </w:r>
          </w:p>
        </w:tc>
        <w:tc>
          <w:tcPr>
            <w:tcW w:w="4394" w:type="dxa"/>
            <w:gridSpan w:val="5"/>
            <w:shd w:val="clear" w:color="auto" w:fill="D9D9D9" w:themeFill="background1" w:themeFillShade="D9"/>
          </w:tcPr>
          <w:p w14:paraId="08EDC327"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Personal</w:t>
            </w:r>
          </w:p>
        </w:tc>
        <w:tc>
          <w:tcPr>
            <w:tcW w:w="3260" w:type="dxa"/>
            <w:gridSpan w:val="4"/>
            <w:shd w:val="clear" w:color="auto" w:fill="D9D9D9" w:themeFill="background1" w:themeFillShade="D9"/>
          </w:tcPr>
          <w:p w14:paraId="24646C9C"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Materiales o consumibles</w:t>
            </w:r>
          </w:p>
        </w:tc>
        <w:tc>
          <w:tcPr>
            <w:tcW w:w="3260" w:type="dxa"/>
            <w:gridSpan w:val="4"/>
            <w:shd w:val="clear" w:color="auto" w:fill="D9D9D9" w:themeFill="background1" w:themeFillShade="D9"/>
          </w:tcPr>
          <w:p w14:paraId="3BA7746A"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Máquinas o no consumibles</w:t>
            </w:r>
          </w:p>
        </w:tc>
      </w:tr>
      <w:tr w:rsidR="00732FA8" w:rsidRPr="008A1775" w14:paraId="4FB7B8E1" w14:textId="77777777" w:rsidTr="003423E7">
        <w:tc>
          <w:tcPr>
            <w:tcW w:w="1501" w:type="dxa"/>
            <w:vMerge/>
            <w:shd w:val="clear" w:color="auto" w:fill="D9D9D9" w:themeFill="background1" w:themeFillShade="D9"/>
          </w:tcPr>
          <w:p w14:paraId="39D8BBCB" w14:textId="77777777" w:rsidR="00732FA8" w:rsidRPr="008A1775" w:rsidRDefault="00732FA8" w:rsidP="008A1775">
            <w:pPr>
              <w:spacing w:after="200" w:line="120" w:lineRule="atLeast"/>
              <w:contextualSpacing/>
              <w:jc w:val="center"/>
              <w:rPr>
                <w:bCs/>
                <w:sz w:val="16"/>
                <w:szCs w:val="16"/>
                <w:lang w:eastAsia="es-PE"/>
              </w:rPr>
            </w:pPr>
          </w:p>
        </w:tc>
        <w:tc>
          <w:tcPr>
            <w:tcW w:w="2611" w:type="dxa"/>
            <w:vMerge/>
            <w:shd w:val="clear" w:color="auto" w:fill="D9D9D9" w:themeFill="background1" w:themeFillShade="D9"/>
          </w:tcPr>
          <w:p w14:paraId="4AA91E7B" w14:textId="77777777" w:rsidR="00732FA8" w:rsidRPr="008A1775" w:rsidRDefault="00732FA8" w:rsidP="008A1775">
            <w:pPr>
              <w:spacing w:after="200" w:line="120" w:lineRule="atLeast"/>
              <w:contextualSpacing/>
              <w:jc w:val="center"/>
              <w:rPr>
                <w:bCs/>
                <w:sz w:val="16"/>
                <w:szCs w:val="16"/>
                <w:lang w:eastAsia="es-PE"/>
              </w:rPr>
            </w:pPr>
          </w:p>
        </w:tc>
        <w:tc>
          <w:tcPr>
            <w:tcW w:w="850" w:type="dxa"/>
            <w:shd w:val="clear" w:color="auto" w:fill="D9D9D9" w:themeFill="background1" w:themeFillShade="D9"/>
          </w:tcPr>
          <w:p w14:paraId="55033650"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991" w:type="dxa"/>
            <w:shd w:val="clear" w:color="auto" w:fill="D9D9D9" w:themeFill="background1" w:themeFillShade="D9"/>
          </w:tcPr>
          <w:p w14:paraId="77478EE6"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Trabajo (Hr-Hom)</w:t>
            </w:r>
          </w:p>
        </w:tc>
        <w:tc>
          <w:tcPr>
            <w:tcW w:w="852" w:type="dxa"/>
            <w:shd w:val="clear" w:color="auto" w:fill="D9D9D9" w:themeFill="background1" w:themeFillShade="D9"/>
          </w:tcPr>
          <w:p w14:paraId="0F4206B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 xml:space="preserve">Duración </w:t>
            </w:r>
          </w:p>
          <w:p w14:paraId="73086961"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(Hrs)</w:t>
            </w:r>
          </w:p>
        </w:tc>
        <w:tc>
          <w:tcPr>
            <w:tcW w:w="910" w:type="dxa"/>
            <w:shd w:val="clear" w:color="auto" w:fill="D9D9D9" w:themeFill="background1" w:themeFillShade="D9"/>
          </w:tcPr>
          <w:p w14:paraId="24BF925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Supuestos y bases de estimación</w:t>
            </w:r>
          </w:p>
        </w:tc>
        <w:tc>
          <w:tcPr>
            <w:tcW w:w="791" w:type="dxa"/>
            <w:shd w:val="clear" w:color="auto" w:fill="D9D9D9" w:themeFill="background1" w:themeFillShade="D9"/>
          </w:tcPr>
          <w:p w14:paraId="645E073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Forma de cálculo</w:t>
            </w:r>
          </w:p>
        </w:tc>
        <w:tc>
          <w:tcPr>
            <w:tcW w:w="752" w:type="dxa"/>
            <w:shd w:val="clear" w:color="auto" w:fill="D9D9D9" w:themeFill="background1" w:themeFillShade="D9"/>
          </w:tcPr>
          <w:p w14:paraId="0647D39A"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809" w:type="dxa"/>
            <w:shd w:val="clear" w:color="auto" w:fill="D9D9D9" w:themeFill="background1" w:themeFillShade="D9"/>
          </w:tcPr>
          <w:p w14:paraId="0C8D6FC6"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Cantidad</w:t>
            </w:r>
          </w:p>
        </w:tc>
        <w:tc>
          <w:tcPr>
            <w:tcW w:w="910" w:type="dxa"/>
            <w:shd w:val="clear" w:color="auto" w:fill="D9D9D9" w:themeFill="background1" w:themeFillShade="D9"/>
          </w:tcPr>
          <w:p w14:paraId="2905B494"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Supuestos y bases de estimación</w:t>
            </w:r>
          </w:p>
        </w:tc>
        <w:tc>
          <w:tcPr>
            <w:tcW w:w="789" w:type="dxa"/>
            <w:shd w:val="clear" w:color="auto" w:fill="D9D9D9" w:themeFill="background1" w:themeFillShade="D9"/>
          </w:tcPr>
          <w:p w14:paraId="5AED6DB4"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Forma de cálculo</w:t>
            </w:r>
          </w:p>
        </w:tc>
        <w:tc>
          <w:tcPr>
            <w:tcW w:w="754" w:type="dxa"/>
            <w:shd w:val="clear" w:color="auto" w:fill="D9D9D9" w:themeFill="background1" w:themeFillShade="D9"/>
          </w:tcPr>
          <w:p w14:paraId="6196675C"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809" w:type="dxa"/>
            <w:shd w:val="clear" w:color="auto" w:fill="D9D9D9" w:themeFill="background1" w:themeFillShade="D9"/>
          </w:tcPr>
          <w:p w14:paraId="62080D83"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Cantidad</w:t>
            </w:r>
          </w:p>
        </w:tc>
        <w:tc>
          <w:tcPr>
            <w:tcW w:w="910" w:type="dxa"/>
            <w:shd w:val="clear" w:color="auto" w:fill="D9D9D9" w:themeFill="background1" w:themeFillShade="D9"/>
          </w:tcPr>
          <w:p w14:paraId="69FB334D"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Supuestos y bases de estimación</w:t>
            </w:r>
          </w:p>
        </w:tc>
        <w:tc>
          <w:tcPr>
            <w:tcW w:w="787" w:type="dxa"/>
            <w:shd w:val="clear" w:color="auto" w:fill="D9D9D9" w:themeFill="background1" w:themeFillShade="D9"/>
          </w:tcPr>
          <w:p w14:paraId="64EC139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Forma de cálculo</w:t>
            </w:r>
          </w:p>
        </w:tc>
      </w:tr>
      <w:tr w:rsidR="00732FA8" w:rsidRPr="008A1775" w14:paraId="6E7C3119" w14:textId="77777777" w:rsidTr="003423E7">
        <w:trPr>
          <w:trHeight w:val="147"/>
        </w:trPr>
        <w:tc>
          <w:tcPr>
            <w:tcW w:w="1501" w:type="dxa"/>
            <w:vMerge w:val="restart"/>
          </w:tcPr>
          <w:p w14:paraId="563C7EB5"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Gestión del proyecto</w:t>
            </w:r>
          </w:p>
        </w:tc>
        <w:tc>
          <w:tcPr>
            <w:tcW w:w="2611" w:type="dxa"/>
          </w:tcPr>
          <w:p w14:paraId="69D5BFF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 xml:space="preserve">1.1 </w:t>
            </w:r>
            <w:r w:rsidRPr="008A1775">
              <w:rPr>
                <w:rFonts w:ascii="Arial" w:hAnsi="Arial" w:cs="Arial"/>
                <w:bCs/>
                <w:sz w:val="18"/>
                <w:szCs w:val="18"/>
                <w:lang w:eastAsia="es-PE"/>
              </w:rPr>
              <w:t>Acta</w:t>
            </w:r>
            <w:r w:rsidRPr="008A1775">
              <w:rPr>
                <w:rFonts w:ascii="Arial" w:hAnsi="Arial" w:cs="Arial"/>
                <w:bCs/>
                <w:sz w:val="16"/>
                <w:szCs w:val="16"/>
                <w:lang w:eastAsia="es-PE"/>
              </w:rPr>
              <w:t xml:space="preserve"> de constitución</w:t>
            </w:r>
          </w:p>
        </w:tc>
        <w:tc>
          <w:tcPr>
            <w:tcW w:w="850" w:type="dxa"/>
          </w:tcPr>
          <w:p w14:paraId="48325B3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4EE344A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6.00</w:t>
            </w:r>
          </w:p>
        </w:tc>
        <w:tc>
          <w:tcPr>
            <w:tcW w:w="852" w:type="dxa"/>
          </w:tcPr>
          <w:p w14:paraId="7FCE4A9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3.00</w:t>
            </w:r>
          </w:p>
        </w:tc>
        <w:tc>
          <w:tcPr>
            <w:tcW w:w="910" w:type="dxa"/>
          </w:tcPr>
          <w:p w14:paraId="281016A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0C41434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3EBDFED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809" w:type="dxa"/>
          </w:tcPr>
          <w:p w14:paraId="19E72D7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6.00</w:t>
            </w:r>
            <w:r w:rsidRPr="008A1775">
              <w:rPr>
                <w:rFonts w:ascii="Arial" w:hAnsi="Arial" w:cs="Arial"/>
                <w:bCs/>
                <w:sz w:val="14"/>
                <w:szCs w:val="14"/>
                <w:lang w:eastAsia="es-PE"/>
              </w:rPr>
              <w:br/>
              <w:t>3.00</w:t>
            </w:r>
          </w:p>
        </w:tc>
        <w:tc>
          <w:tcPr>
            <w:tcW w:w="910" w:type="dxa"/>
          </w:tcPr>
          <w:p w14:paraId="54C9000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3E12204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586CE53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64A222E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6.00</w:t>
            </w:r>
            <w:r w:rsidRPr="008A1775">
              <w:rPr>
                <w:rFonts w:ascii="Arial" w:hAnsi="Arial" w:cs="Arial"/>
                <w:bCs/>
                <w:sz w:val="14"/>
                <w:szCs w:val="14"/>
                <w:lang w:eastAsia="es-PE"/>
              </w:rPr>
              <w:br/>
            </w:r>
          </w:p>
        </w:tc>
        <w:tc>
          <w:tcPr>
            <w:tcW w:w="910" w:type="dxa"/>
          </w:tcPr>
          <w:p w14:paraId="3B21F36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2083771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7D361A9E" w14:textId="77777777" w:rsidTr="003423E7">
        <w:tc>
          <w:tcPr>
            <w:tcW w:w="1501" w:type="dxa"/>
            <w:vMerge/>
          </w:tcPr>
          <w:p w14:paraId="2D748F6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6BAF58D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1.2 Plan del proyecto</w:t>
            </w:r>
          </w:p>
        </w:tc>
        <w:tc>
          <w:tcPr>
            <w:tcW w:w="850" w:type="dxa"/>
          </w:tcPr>
          <w:p w14:paraId="40EFD67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4C03936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36.00</w:t>
            </w:r>
          </w:p>
        </w:tc>
        <w:tc>
          <w:tcPr>
            <w:tcW w:w="852" w:type="dxa"/>
          </w:tcPr>
          <w:p w14:paraId="403BDAF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18.00</w:t>
            </w:r>
          </w:p>
        </w:tc>
        <w:tc>
          <w:tcPr>
            <w:tcW w:w="910" w:type="dxa"/>
          </w:tcPr>
          <w:p w14:paraId="534D420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55EAD4C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CF1555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p>
        </w:tc>
        <w:tc>
          <w:tcPr>
            <w:tcW w:w="809" w:type="dxa"/>
          </w:tcPr>
          <w:p w14:paraId="4162F6C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36.00</w:t>
            </w:r>
            <w:r w:rsidRPr="008A1775">
              <w:rPr>
                <w:rFonts w:ascii="Arial" w:hAnsi="Arial" w:cs="Arial"/>
                <w:bCs/>
                <w:sz w:val="14"/>
                <w:szCs w:val="14"/>
                <w:lang w:eastAsia="es-PE"/>
              </w:rPr>
              <w:br/>
              <w:t>18.00</w:t>
            </w:r>
          </w:p>
        </w:tc>
        <w:tc>
          <w:tcPr>
            <w:tcW w:w="910" w:type="dxa"/>
          </w:tcPr>
          <w:p w14:paraId="0CA19E1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2F3A86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7347253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0B6C39E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36.00</w:t>
            </w:r>
            <w:r w:rsidRPr="008A1775">
              <w:rPr>
                <w:rFonts w:ascii="Arial" w:hAnsi="Arial" w:cs="Arial"/>
                <w:bCs/>
                <w:sz w:val="14"/>
                <w:szCs w:val="14"/>
                <w:lang w:eastAsia="es-PE"/>
              </w:rPr>
              <w:br/>
            </w:r>
          </w:p>
        </w:tc>
        <w:tc>
          <w:tcPr>
            <w:tcW w:w="910" w:type="dxa"/>
          </w:tcPr>
          <w:p w14:paraId="51F520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43ED2F2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600988F0" w14:textId="77777777" w:rsidTr="003423E7">
        <w:tc>
          <w:tcPr>
            <w:tcW w:w="1501" w:type="dxa"/>
            <w:vMerge/>
          </w:tcPr>
          <w:p w14:paraId="1FA8157D"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0E4D1A1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1.3 Reunión de coordinación semanal</w:t>
            </w:r>
          </w:p>
        </w:tc>
        <w:tc>
          <w:tcPr>
            <w:tcW w:w="850" w:type="dxa"/>
          </w:tcPr>
          <w:p w14:paraId="3EEE378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53D5DE3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104.00</w:t>
            </w:r>
          </w:p>
        </w:tc>
        <w:tc>
          <w:tcPr>
            <w:tcW w:w="852" w:type="dxa"/>
          </w:tcPr>
          <w:p w14:paraId="4EBB7E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52.00</w:t>
            </w:r>
          </w:p>
        </w:tc>
        <w:tc>
          <w:tcPr>
            <w:tcW w:w="910" w:type="dxa"/>
          </w:tcPr>
          <w:p w14:paraId="09F5063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17FBE97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36371A6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809" w:type="dxa"/>
          </w:tcPr>
          <w:p w14:paraId="7AFD659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104.00</w:t>
            </w:r>
            <w:r w:rsidRPr="008A1775">
              <w:rPr>
                <w:rFonts w:ascii="Arial" w:hAnsi="Arial" w:cs="Arial"/>
                <w:bCs/>
                <w:sz w:val="14"/>
                <w:szCs w:val="14"/>
                <w:lang w:eastAsia="es-PE"/>
              </w:rPr>
              <w:br/>
              <w:t>52.00</w:t>
            </w:r>
          </w:p>
        </w:tc>
        <w:tc>
          <w:tcPr>
            <w:tcW w:w="910" w:type="dxa"/>
          </w:tcPr>
          <w:p w14:paraId="662E5EB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1BF37F4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676570A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399F653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104.00</w:t>
            </w:r>
            <w:r w:rsidRPr="008A1775">
              <w:rPr>
                <w:rFonts w:ascii="Arial" w:hAnsi="Arial" w:cs="Arial"/>
                <w:bCs/>
                <w:sz w:val="14"/>
                <w:szCs w:val="14"/>
                <w:lang w:eastAsia="es-PE"/>
              </w:rPr>
              <w:br/>
            </w:r>
          </w:p>
        </w:tc>
        <w:tc>
          <w:tcPr>
            <w:tcW w:w="910" w:type="dxa"/>
          </w:tcPr>
          <w:p w14:paraId="32FA27A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41CFE82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5EF3AF7C" w14:textId="77777777" w:rsidTr="003423E7">
        <w:trPr>
          <w:trHeight w:val="70"/>
        </w:trPr>
        <w:tc>
          <w:tcPr>
            <w:tcW w:w="1501" w:type="dxa"/>
            <w:vMerge/>
          </w:tcPr>
          <w:p w14:paraId="68D7538D"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27AD256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1.4 Informe de estado del proyecto</w:t>
            </w:r>
          </w:p>
        </w:tc>
        <w:tc>
          <w:tcPr>
            <w:tcW w:w="850" w:type="dxa"/>
          </w:tcPr>
          <w:p w14:paraId="3881EBA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6B3AB88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144.00</w:t>
            </w:r>
          </w:p>
        </w:tc>
        <w:tc>
          <w:tcPr>
            <w:tcW w:w="852" w:type="dxa"/>
          </w:tcPr>
          <w:p w14:paraId="46C57F0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72.00</w:t>
            </w:r>
          </w:p>
        </w:tc>
        <w:tc>
          <w:tcPr>
            <w:tcW w:w="910" w:type="dxa"/>
          </w:tcPr>
          <w:p w14:paraId="21A7697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2E84E07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3AA48CA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809" w:type="dxa"/>
          </w:tcPr>
          <w:p w14:paraId="55B49E7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144.00</w:t>
            </w:r>
            <w:r w:rsidRPr="008A1775">
              <w:rPr>
                <w:rFonts w:ascii="Arial" w:hAnsi="Arial" w:cs="Arial"/>
                <w:bCs/>
                <w:sz w:val="14"/>
                <w:szCs w:val="14"/>
                <w:lang w:eastAsia="es-PE"/>
              </w:rPr>
              <w:br/>
              <w:t>72.00</w:t>
            </w:r>
          </w:p>
        </w:tc>
        <w:tc>
          <w:tcPr>
            <w:tcW w:w="910" w:type="dxa"/>
          </w:tcPr>
          <w:p w14:paraId="0D2FECC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029AAAC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0296D8D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700927D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144.00</w:t>
            </w:r>
            <w:r w:rsidRPr="008A1775">
              <w:rPr>
                <w:rFonts w:ascii="Arial" w:hAnsi="Arial" w:cs="Arial"/>
                <w:bCs/>
                <w:sz w:val="14"/>
                <w:szCs w:val="14"/>
                <w:lang w:eastAsia="es-PE"/>
              </w:rPr>
              <w:br/>
            </w:r>
          </w:p>
        </w:tc>
        <w:tc>
          <w:tcPr>
            <w:tcW w:w="910" w:type="dxa"/>
          </w:tcPr>
          <w:p w14:paraId="2A4B3AE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231E5D7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20A74464" w14:textId="77777777" w:rsidTr="003423E7">
        <w:tc>
          <w:tcPr>
            <w:tcW w:w="1501" w:type="dxa"/>
            <w:vMerge/>
          </w:tcPr>
          <w:p w14:paraId="45A0166B"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2988CFB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1.5 Cierre del proyecto</w:t>
            </w:r>
          </w:p>
        </w:tc>
        <w:tc>
          <w:tcPr>
            <w:tcW w:w="850" w:type="dxa"/>
          </w:tcPr>
          <w:p w14:paraId="0094F52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6D8D749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12.00</w:t>
            </w:r>
          </w:p>
        </w:tc>
        <w:tc>
          <w:tcPr>
            <w:tcW w:w="852" w:type="dxa"/>
          </w:tcPr>
          <w:p w14:paraId="66BEB12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6.00</w:t>
            </w:r>
          </w:p>
        </w:tc>
        <w:tc>
          <w:tcPr>
            <w:tcW w:w="910" w:type="dxa"/>
          </w:tcPr>
          <w:p w14:paraId="3C9E102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16DDDDB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588E940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809" w:type="dxa"/>
          </w:tcPr>
          <w:p w14:paraId="70D1003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12.00</w:t>
            </w:r>
            <w:r w:rsidRPr="008A1775">
              <w:rPr>
                <w:rFonts w:ascii="Arial" w:hAnsi="Arial" w:cs="Arial"/>
                <w:bCs/>
                <w:sz w:val="14"/>
                <w:szCs w:val="14"/>
                <w:lang w:eastAsia="es-PE"/>
              </w:rPr>
              <w:br/>
              <w:t>6.00</w:t>
            </w:r>
          </w:p>
        </w:tc>
        <w:tc>
          <w:tcPr>
            <w:tcW w:w="910" w:type="dxa"/>
          </w:tcPr>
          <w:p w14:paraId="1D0248F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7BB6503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1C2F82E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CAM </w:t>
            </w:r>
          </w:p>
        </w:tc>
        <w:tc>
          <w:tcPr>
            <w:tcW w:w="809" w:type="dxa"/>
          </w:tcPr>
          <w:p w14:paraId="65BDB1C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12.00</w:t>
            </w:r>
          </w:p>
        </w:tc>
        <w:tc>
          <w:tcPr>
            <w:tcW w:w="910" w:type="dxa"/>
          </w:tcPr>
          <w:p w14:paraId="3959312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2DBF583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40317EC0" w14:textId="77777777" w:rsidTr="003423E7">
        <w:tc>
          <w:tcPr>
            <w:tcW w:w="1501" w:type="dxa"/>
            <w:vMerge w:val="restart"/>
          </w:tcPr>
          <w:p w14:paraId="4BF77C15" w14:textId="77777777" w:rsidR="00732FA8" w:rsidRPr="008A1775" w:rsidRDefault="00732FA8">
            <w:pPr>
              <w:pStyle w:val="Prrafodelista"/>
              <w:numPr>
                <w:ilvl w:val="0"/>
                <w:numId w:val="38"/>
              </w:numPr>
              <w:ind w:left="306" w:hanging="284"/>
              <w:rPr>
                <w:rFonts w:ascii="Arial" w:hAnsi="Arial" w:cs="Arial"/>
                <w:sz w:val="16"/>
                <w:szCs w:val="16"/>
                <w:lang w:eastAsia="es-PE"/>
              </w:rPr>
            </w:pPr>
            <w:r w:rsidRPr="008A1775">
              <w:rPr>
                <w:rFonts w:ascii="Arial" w:hAnsi="Arial" w:cs="Arial"/>
                <w:bCs/>
                <w:sz w:val="16"/>
                <w:szCs w:val="16"/>
                <w:lang w:eastAsia="es-PE"/>
              </w:rPr>
              <w:t>Programa</w:t>
            </w:r>
            <w:r w:rsidRPr="008A1775">
              <w:rPr>
                <w:rFonts w:ascii="Arial" w:hAnsi="Arial" w:cs="Arial"/>
                <w:sz w:val="16"/>
                <w:szCs w:val="16"/>
                <w:lang w:eastAsia="es-PE"/>
              </w:rPr>
              <w:t xml:space="preserve"> </w:t>
            </w:r>
            <w:r w:rsidRPr="008A1775">
              <w:rPr>
                <w:rFonts w:ascii="Arial" w:hAnsi="Arial" w:cs="Arial"/>
                <w:bCs/>
                <w:sz w:val="16"/>
                <w:szCs w:val="16"/>
                <w:lang w:eastAsia="es-PE"/>
              </w:rPr>
              <w:t>de</w:t>
            </w:r>
            <w:r w:rsidRPr="008A1775">
              <w:rPr>
                <w:rFonts w:ascii="Arial" w:hAnsi="Arial" w:cs="Arial"/>
                <w:sz w:val="16"/>
                <w:szCs w:val="16"/>
                <w:lang w:eastAsia="es-PE"/>
              </w:rPr>
              <w:t xml:space="preserve"> contratación de mano de obra local</w:t>
            </w:r>
          </w:p>
        </w:tc>
        <w:tc>
          <w:tcPr>
            <w:tcW w:w="2611" w:type="dxa"/>
          </w:tcPr>
          <w:p w14:paraId="705FFD9B"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2.1 Proceso de selección</w:t>
            </w:r>
          </w:p>
        </w:tc>
        <w:tc>
          <w:tcPr>
            <w:tcW w:w="850" w:type="dxa"/>
          </w:tcPr>
          <w:p w14:paraId="2D91043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2F5AA06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68.00</w:t>
            </w:r>
          </w:p>
        </w:tc>
        <w:tc>
          <w:tcPr>
            <w:tcW w:w="852" w:type="dxa"/>
          </w:tcPr>
          <w:p w14:paraId="42C81F4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34.00</w:t>
            </w:r>
          </w:p>
        </w:tc>
        <w:tc>
          <w:tcPr>
            <w:tcW w:w="910" w:type="dxa"/>
          </w:tcPr>
          <w:p w14:paraId="1265BA4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63A8A9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587FA1C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r w:rsidRPr="008A1775">
              <w:rPr>
                <w:rFonts w:ascii="Arial" w:hAnsi="Arial" w:cs="Arial"/>
                <w:bCs/>
                <w:sz w:val="14"/>
                <w:szCs w:val="14"/>
                <w:lang w:eastAsia="es-PE"/>
              </w:rPr>
              <w:br/>
              <w:t>EXA</w:t>
            </w:r>
          </w:p>
        </w:tc>
        <w:tc>
          <w:tcPr>
            <w:tcW w:w="809" w:type="dxa"/>
          </w:tcPr>
          <w:p w14:paraId="336D726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68.00</w:t>
            </w:r>
            <w:r w:rsidRPr="008A1775">
              <w:rPr>
                <w:rFonts w:ascii="Arial" w:hAnsi="Arial" w:cs="Arial"/>
                <w:bCs/>
                <w:sz w:val="14"/>
                <w:szCs w:val="14"/>
                <w:lang w:eastAsia="es-PE"/>
              </w:rPr>
              <w:br/>
              <w:t>34.00</w:t>
            </w:r>
          </w:p>
          <w:p w14:paraId="08C9EA7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184.00</w:t>
            </w:r>
            <w:r w:rsidRPr="008A1775">
              <w:rPr>
                <w:rFonts w:ascii="Arial" w:hAnsi="Arial" w:cs="Arial"/>
                <w:bCs/>
                <w:sz w:val="14"/>
                <w:szCs w:val="14"/>
                <w:lang w:eastAsia="es-PE"/>
              </w:rPr>
              <w:br/>
              <w:t>24.00</w:t>
            </w:r>
          </w:p>
        </w:tc>
        <w:tc>
          <w:tcPr>
            <w:tcW w:w="910" w:type="dxa"/>
          </w:tcPr>
          <w:p w14:paraId="4534173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7A6C7AB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2EACAC7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316190A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68.00</w:t>
            </w:r>
            <w:r w:rsidRPr="008A1775">
              <w:rPr>
                <w:rFonts w:ascii="Arial" w:hAnsi="Arial" w:cs="Arial"/>
                <w:bCs/>
                <w:sz w:val="14"/>
                <w:szCs w:val="14"/>
                <w:lang w:eastAsia="es-PE"/>
              </w:rPr>
              <w:br/>
            </w:r>
          </w:p>
          <w:p w14:paraId="06F7F3D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910" w:type="dxa"/>
          </w:tcPr>
          <w:p w14:paraId="71528BB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06C7F5E8"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39F22962" w14:textId="77777777" w:rsidTr="003423E7">
        <w:tc>
          <w:tcPr>
            <w:tcW w:w="1501" w:type="dxa"/>
            <w:vMerge/>
          </w:tcPr>
          <w:p w14:paraId="45D871CD"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1B92AE7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2.2 Contratación</w:t>
            </w:r>
          </w:p>
        </w:tc>
        <w:tc>
          <w:tcPr>
            <w:tcW w:w="850" w:type="dxa"/>
          </w:tcPr>
          <w:p w14:paraId="653B37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RRC, RC </w:t>
            </w:r>
          </w:p>
        </w:tc>
        <w:tc>
          <w:tcPr>
            <w:tcW w:w="991" w:type="dxa"/>
          </w:tcPr>
          <w:p w14:paraId="2BD1409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32.00</w:t>
            </w:r>
          </w:p>
        </w:tc>
        <w:tc>
          <w:tcPr>
            <w:tcW w:w="852" w:type="dxa"/>
          </w:tcPr>
          <w:p w14:paraId="15A8212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16.00</w:t>
            </w:r>
          </w:p>
        </w:tc>
        <w:tc>
          <w:tcPr>
            <w:tcW w:w="910" w:type="dxa"/>
          </w:tcPr>
          <w:p w14:paraId="6E0B7F8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4A28FD2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1853643"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p>
          <w:p w14:paraId="0E7F6170"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ALM3</w:t>
            </w:r>
            <w:r w:rsidRPr="008A1775">
              <w:rPr>
                <w:rFonts w:ascii="Arial" w:hAnsi="Arial" w:cs="Arial"/>
                <w:bCs/>
                <w:sz w:val="14"/>
                <w:szCs w:val="14"/>
                <w:lang w:val="en-US" w:eastAsia="es-PE"/>
              </w:rPr>
              <w:br/>
              <w:t>SAC</w:t>
            </w:r>
          </w:p>
          <w:p w14:paraId="47C9C8E6"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 xml:space="preserve"> IMP</w:t>
            </w:r>
          </w:p>
        </w:tc>
        <w:tc>
          <w:tcPr>
            <w:tcW w:w="809" w:type="dxa"/>
          </w:tcPr>
          <w:p w14:paraId="232CF6C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32.00</w:t>
            </w:r>
            <w:r w:rsidRPr="008A1775">
              <w:rPr>
                <w:rFonts w:ascii="Arial" w:hAnsi="Arial" w:cs="Arial"/>
                <w:bCs/>
                <w:sz w:val="14"/>
                <w:szCs w:val="14"/>
                <w:lang w:eastAsia="es-PE"/>
              </w:rPr>
              <w:br/>
              <w:t>16.00</w:t>
            </w:r>
            <w:r w:rsidRPr="008A1775">
              <w:rPr>
                <w:rFonts w:ascii="Arial" w:hAnsi="Arial" w:cs="Arial"/>
                <w:bCs/>
                <w:sz w:val="14"/>
                <w:szCs w:val="14"/>
                <w:lang w:eastAsia="es-PE"/>
              </w:rPr>
              <w:br/>
              <w:t>1872.00</w:t>
            </w:r>
            <w:r w:rsidRPr="008A1775">
              <w:rPr>
                <w:rFonts w:ascii="Arial" w:hAnsi="Arial" w:cs="Arial"/>
                <w:bCs/>
                <w:sz w:val="14"/>
                <w:szCs w:val="14"/>
                <w:lang w:eastAsia="es-PE"/>
              </w:rPr>
              <w:br/>
              <w:t>72.00</w:t>
            </w:r>
            <w:r w:rsidRPr="008A1775">
              <w:rPr>
                <w:rFonts w:ascii="Arial" w:hAnsi="Arial" w:cs="Arial"/>
                <w:bCs/>
                <w:sz w:val="14"/>
                <w:szCs w:val="14"/>
                <w:lang w:eastAsia="es-PE"/>
              </w:rPr>
              <w:br/>
              <w:t>64.00</w:t>
            </w:r>
          </w:p>
        </w:tc>
        <w:tc>
          <w:tcPr>
            <w:tcW w:w="910" w:type="dxa"/>
          </w:tcPr>
          <w:p w14:paraId="0F03CDE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1FFE740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7FB50B7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5F861B3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32.00</w:t>
            </w:r>
            <w:r w:rsidRPr="008A1775">
              <w:rPr>
                <w:rFonts w:ascii="Arial" w:hAnsi="Arial" w:cs="Arial"/>
                <w:bCs/>
                <w:sz w:val="14"/>
                <w:szCs w:val="14"/>
                <w:lang w:eastAsia="es-PE"/>
              </w:rPr>
              <w:br/>
            </w:r>
          </w:p>
        </w:tc>
        <w:tc>
          <w:tcPr>
            <w:tcW w:w="910" w:type="dxa"/>
          </w:tcPr>
          <w:p w14:paraId="36CFDDC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5F7C2DB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6C86D3B3" w14:textId="77777777" w:rsidTr="003423E7">
        <w:tc>
          <w:tcPr>
            <w:tcW w:w="1501" w:type="dxa"/>
            <w:vMerge w:val="restart"/>
          </w:tcPr>
          <w:p w14:paraId="1A2A6A06"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lastRenderedPageBreak/>
              <w:t>Sub programa de participación ciudadana y comunicación</w:t>
            </w:r>
          </w:p>
        </w:tc>
        <w:tc>
          <w:tcPr>
            <w:tcW w:w="2611" w:type="dxa"/>
          </w:tcPr>
          <w:p w14:paraId="68321E5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3.1 Reuniones con caseríos</w:t>
            </w:r>
          </w:p>
        </w:tc>
        <w:tc>
          <w:tcPr>
            <w:tcW w:w="850" w:type="dxa"/>
          </w:tcPr>
          <w:p w14:paraId="65C3490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0FD62FD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374.00</w:t>
            </w:r>
          </w:p>
        </w:tc>
        <w:tc>
          <w:tcPr>
            <w:tcW w:w="852" w:type="dxa"/>
          </w:tcPr>
          <w:p w14:paraId="26F64D2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187.00</w:t>
            </w:r>
          </w:p>
        </w:tc>
        <w:tc>
          <w:tcPr>
            <w:tcW w:w="910" w:type="dxa"/>
          </w:tcPr>
          <w:p w14:paraId="51FBC42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42A0582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1C63413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p>
        </w:tc>
        <w:tc>
          <w:tcPr>
            <w:tcW w:w="809" w:type="dxa"/>
          </w:tcPr>
          <w:p w14:paraId="26C99B6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374.00</w:t>
            </w:r>
            <w:r w:rsidRPr="008A1775">
              <w:rPr>
                <w:rFonts w:ascii="Arial" w:hAnsi="Arial" w:cs="Arial"/>
                <w:bCs/>
                <w:sz w:val="14"/>
                <w:szCs w:val="14"/>
                <w:lang w:eastAsia="es-PE"/>
              </w:rPr>
              <w:br/>
              <w:t>187.00</w:t>
            </w:r>
            <w:r w:rsidRPr="008A1775">
              <w:rPr>
                <w:rFonts w:ascii="Arial" w:hAnsi="Arial" w:cs="Arial"/>
                <w:bCs/>
                <w:sz w:val="14"/>
                <w:szCs w:val="14"/>
                <w:lang w:eastAsia="es-PE"/>
              </w:rPr>
              <w:br/>
              <w:t>600.00</w:t>
            </w:r>
          </w:p>
        </w:tc>
        <w:tc>
          <w:tcPr>
            <w:tcW w:w="910" w:type="dxa"/>
          </w:tcPr>
          <w:p w14:paraId="1F5C39C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302256D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30699E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5F043A0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374.00</w:t>
            </w:r>
            <w:r w:rsidRPr="008A1775">
              <w:rPr>
                <w:rFonts w:ascii="Arial" w:hAnsi="Arial" w:cs="Arial"/>
                <w:bCs/>
                <w:sz w:val="14"/>
                <w:szCs w:val="14"/>
                <w:lang w:eastAsia="es-PE"/>
              </w:rPr>
              <w:br/>
            </w:r>
          </w:p>
        </w:tc>
        <w:tc>
          <w:tcPr>
            <w:tcW w:w="910" w:type="dxa"/>
          </w:tcPr>
          <w:p w14:paraId="4033FA2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250FDC6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0DD1F766" w14:textId="77777777" w:rsidTr="003423E7">
        <w:tc>
          <w:tcPr>
            <w:tcW w:w="1501" w:type="dxa"/>
            <w:vMerge/>
          </w:tcPr>
          <w:p w14:paraId="0B745F09"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0A6E8A0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3.2 Charlas informativas</w:t>
            </w:r>
          </w:p>
        </w:tc>
        <w:tc>
          <w:tcPr>
            <w:tcW w:w="850" w:type="dxa"/>
          </w:tcPr>
          <w:p w14:paraId="4DB2ED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r w:rsidRPr="008A1775">
              <w:rPr>
                <w:rFonts w:ascii="Arial" w:hAnsi="Arial" w:cs="Arial"/>
                <w:bCs/>
                <w:sz w:val="14"/>
                <w:szCs w:val="14"/>
                <w:lang w:eastAsia="es-PE"/>
              </w:rPr>
              <w:br/>
            </w:r>
          </w:p>
        </w:tc>
        <w:tc>
          <w:tcPr>
            <w:tcW w:w="991" w:type="dxa"/>
          </w:tcPr>
          <w:p w14:paraId="645CFD2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362.00</w:t>
            </w:r>
            <w:r w:rsidRPr="008A1775">
              <w:rPr>
                <w:rFonts w:ascii="Arial" w:hAnsi="Arial" w:cs="Arial"/>
                <w:bCs/>
                <w:sz w:val="14"/>
                <w:szCs w:val="14"/>
                <w:lang w:eastAsia="es-PE"/>
              </w:rPr>
              <w:br/>
            </w:r>
          </w:p>
        </w:tc>
        <w:tc>
          <w:tcPr>
            <w:tcW w:w="852" w:type="dxa"/>
          </w:tcPr>
          <w:p w14:paraId="5E6872E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181.00</w:t>
            </w:r>
          </w:p>
        </w:tc>
        <w:tc>
          <w:tcPr>
            <w:tcW w:w="910" w:type="dxa"/>
          </w:tcPr>
          <w:p w14:paraId="680D929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6BBD6FF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5D7C3628"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INS</w:t>
            </w:r>
            <w:r w:rsidRPr="008A1775">
              <w:rPr>
                <w:rFonts w:ascii="Arial" w:hAnsi="Arial" w:cs="Arial"/>
                <w:bCs/>
                <w:sz w:val="14"/>
                <w:szCs w:val="14"/>
                <w:lang w:val="en-US" w:eastAsia="es-PE"/>
              </w:rPr>
              <w:br/>
              <w:t>CAP</w:t>
            </w:r>
          </w:p>
          <w:p w14:paraId="013692FF"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 xml:space="preserve"> IMP</w:t>
            </w:r>
          </w:p>
        </w:tc>
        <w:tc>
          <w:tcPr>
            <w:tcW w:w="809" w:type="dxa"/>
          </w:tcPr>
          <w:p w14:paraId="25B1FAC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362.00</w:t>
            </w:r>
            <w:r w:rsidRPr="008A1775">
              <w:rPr>
                <w:rFonts w:ascii="Arial" w:hAnsi="Arial" w:cs="Arial"/>
                <w:bCs/>
                <w:sz w:val="14"/>
                <w:szCs w:val="14"/>
                <w:lang w:eastAsia="es-PE"/>
              </w:rPr>
              <w:br/>
              <w:t>181.00</w:t>
            </w:r>
            <w:r w:rsidRPr="008A1775">
              <w:rPr>
                <w:rFonts w:ascii="Arial" w:hAnsi="Arial" w:cs="Arial"/>
                <w:bCs/>
                <w:sz w:val="14"/>
                <w:szCs w:val="14"/>
                <w:lang w:eastAsia="es-PE"/>
              </w:rPr>
              <w:br/>
              <w:t>7.00</w:t>
            </w:r>
            <w:r w:rsidRPr="008A1775">
              <w:rPr>
                <w:rFonts w:ascii="Arial" w:hAnsi="Arial" w:cs="Arial"/>
                <w:bCs/>
                <w:sz w:val="14"/>
                <w:szCs w:val="14"/>
                <w:lang w:eastAsia="es-PE"/>
              </w:rPr>
              <w:br/>
              <w:t>12.00</w:t>
            </w:r>
            <w:r w:rsidRPr="008A1775">
              <w:rPr>
                <w:rFonts w:ascii="Arial" w:hAnsi="Arial" w:cs="Arial"/>
                <w:bCs/>
                <w:sz w:val="14"/>
                <w:szCs w:val="14"/>
                <w:lang w:eastAsia="es-PE"/>
              </w:rPr>
              <w:br/>
              <w:t>1440.00</w:t>
            </w:r>
          </w:p>
        </w:tc>
        <w:tc>
          <w:tcPr>
            <w:tcW w:w="910" w:type="dxa"/>
          </w:tcPr>
          <w:p w14:paraId="37EEA2B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58E47C6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5085C65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809" w:type="dxa"/>
          </w:tcPr>
          <w:p w14:paraId="3716337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362.00</w:t>
            </w:r>
            <w:r w:rsidRPr="008A1775">
              <w:rPr>
                <w:rFonts w:ascii="Arial" w:hAnsi="Arial" w:cs="Arial"/>
                <w:bCs/>
                <w:sz w:val="14"/>
                <w:szCs w:val="14"/>
                <w:lang w:eastAsia="es-PE"/>
              </w:rPr>
              <w:br/>
              <w:t>12.00</w:t>
            </w:r>
          </w:p>
        </w:tc>
        <w:tc>
          <w:tcPr>
            <w:tcW w:w="910" w:type="dxa"/>
          </w:tcPr>
          <w:p w14:paraId="69C264B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619E37D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1DC1AFDD" w14:textId="77777777" w:rsidTr="003423E7">
        <w:tc>
          <w:tcPr>
            <w:tcW w:w="1501" w:type="dxa"/>
            <w:vMerge w:val="restart"/>
          </w:tcPr>
          <w:p w14:paraId="4B0CBCED"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Programa de vigilancia de la calidad del agua</w:t>
            </w:r>
          </w:p>
        </w:tc>
        <w:tc>
          <w:tcPr>
            <w:tcW w:w="2611" w:type="dxa"/>
          </w:tcPr>
          <w:p w14:paraId="42B8A4C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4.1 Monitoreo participativo</w:t>
            </w:r>
          </w:p>
        </w:tc>
        <w:tc>
          <w:tcPr>
            <w:tcW w:w="850" w:type="dxa"/>
          </w:tcPr>
          <w:p w14:paraId="4095D6C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4F5D9FD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372.00</w:t>
            </w:r>
            <w:r w:rsidRPr="008A1775">
              <w:rPr>
                <w:rFonts w:ascii="Arial" w:hAnsi="Arial" w:cs="Arial"/>
                <w:bCs/>
                <w:sz w:val="14"/>
                <w:szCs w:val="14"/>
                <w:lang w:eastAsia="es-PE"/>
              </w:rPr>
              <w:br/>
            </w:r>
          </w:p>
        </w:tc>
        <w:tc>
          <w:tcPr>
            <w:tcW w:w="852" w:type="dxa"/>
          </w:tcPr>
          <w:p w14:paraId="55CA6F4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186.00</w:t>
            </w:r>
          </w:p>
        </w:tc>
        <w:tc>
          <w:tcPr>
            <w:tcW w:w="910" w:type="dxa"/>
          </w:tcPr>
          <w:p w14:paraId="521C8F2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2CAD7FA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1706D60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PMA</w:t>
            </w:r>
            <w:r w:rsidRPr="008A1775">
              <w:rPr>
                <w:rFonts w:ascii="Arial" w:hAnsi="Arial" w:cs="Arial"/>
                <w:bCs/>
                <w:sz w:val="14"/>
                <w:szCs w:val="14"/>
                <w:lang w:eastAsia="es-PE"/>
              </w:rPr>
              <w:br/>
              <w:t xml:space="preserve"> IMP</w:t>
            </w:r>
          </w:p>
        </w:tc>
        <w:tc>
          <w:tcPr>
            <w:tcW w:w="809" w:type="dxa"/>
          </w:tcPr>
          <w:p w14:paraId="7C4D926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372.00</w:t>
            </w:r>
            <w:r w:rsidRPr="008A1775">
              <w:rPr>
                <w:rFonts w:ascii="Arial" w:hAnsi="Arial" w:cs="Arial"/>
                <w:bCs/>
                <w:sz w:val="14"/>
                <w:szCs w:val="14"/>
                <w:lang w:eastAsia="es-PE"/>
              </w:rPr>
              <w:br/>
              <w:t>186.00</w:t>
            </w:r>
            <w:r w:rsidRPr="008A1775">
              <w:rPr>
                <w:rFonts w:ascii="Arial" w:hAnsi="Arial" w:cs="Arial"/>
                <w:bCs/>
                <w:sz w:val="14"/>
                <w:szCs w:val="14"/>
                <w:lang w:eastAsia="es-PE"/>
              </w:rPr>
              <w:br/>
              <w:t>40.00</w:t>
            </w:r>
            <w:r w:rsidRPr="008A1775">
              <w:rPr>
                <w:rFonts w:ascii="Arial" w:hAnsi="Arial" w:cs="Arial"/>
                <w:bCs/>
                <w:sz w:val="14"/>
                <w:szCs w:val="14"/>
                <w:lang w:eastAsia="es-PE"/>
              </w:rPr>
              <w:br/>
              <w:t>240.00</w:t>
            </w:r>
          </w:p>
        </w:tc>
        <w:tc>
          <w:tcPr>
            <w:tcW w:w="910" w:type="dxa"/>
          </w:tcPr>
          <w:p w14:paraId="46F6345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6E41B23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695E909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6BDDDC1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372.00</w:t>
            </w:r>
            <w:r w:rsidRPr="008A1775">
              <w:rPr>
                <w:rFonts w:ascii="Arial" w:hAnsi="Arial" w:cs="Arial"/>
                <w:bCs/>
                <w:sz w:val="14"/>
                <w:szCs w:val="14"/>
                <w:lang w:eastAsia="es-PE"/>
              </w:rPr>
              <w:br/>
            </w:r>
          </w:p>
        </w:tc>
        <w:tc>
          <w:tcPr>
            <w:tcW w:w="910" w:type="dxa"/>
          </w:tcPr>
          <w:p w14:paraId="3950C25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6A3C136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4AD39C0F" w14:textId="77777777" w:rsidTr="003423E7">
        <w:tc>
          <w:tcPr>
            <w:tcW w:w="1501" w:type="dxa"/>
            <w:vMerge/>
          </w:tcPr>
          <w:p w14:paraId="2A84696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34CC967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4.2 Entrega de resultados</w:t>
            </w:r>
          </w:p>
        </w:tc>
        <w:tc>
          <w:tcPr>
            <w:tcW w:w="850" w:type="dxa"/>
          </w:tcPr>
          <w:p w14:paraId="27B6463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p w14:paraId="16AFF7F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br/>
            </w:r>
            <w:r w:rsidRPr="008A1775">
              <w:rPr>
                <w:rFonts w:ascii="Arial" w:hAnsi="Arial" w:cs="Arial"/>
                <w:bCs/>
                <w:sz w:val="14"/>
                <w:szCs w:val="14"/>
                <w:lang w:eastAsia="es-PE"/>
              </w:rPr>
              <w:br/>
            </w:r>
          </w:p>
        </w:tc>
        <w:tc>
          <w:tcPr>
            <w:tcW w:w="991" w:type="dxa"/>
          </w:tcPr>
          <w:p w14:paraId="77C92FC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395.00</w:t>
            </w:r>
            <w:r w:rsidRPr="008A1775">
              <w:rPr>
                <w:rFonts w:ascii="Arial" w:hAnsi="Arial" w:cs="Arial"/>
                <w:bCs/>
                <w:sz w:val="14"/>
                <w:szCs w:val="14"/>
                <w:lang w:eastAsia="es-PE"/>
              </w:rPr>
              <w:br/>
            </w:r>
            <w:r w:rsidRPr="008A1775">
              <w:rPr>
                <w:rFonts w:ascii="Arial" w:hAnsi="Arial" w:cs="Arial"/>
                <w:bCs/>
                <w:sz w:val="14"/>
                <w:szCs w:val="14"/>
                <w:lang w:eastAsia="es-PE"/>
              </w:rPr>
              <w:br/>
            </w:r>
            <w:r w:rsidRPr="008A1775">
              <w:rPr>
                <w:rFonts w:ascii="Arial" w:hAnsi="Arial" w:cs="Arial"/>
                <w:bCs/>
                <w:sz w:val="14"/>
                <w:szCs w:val="14"/>
                <w:lang w:eastAsia="es-PE"/>
              </w:rPr>
              <w:br/>
            </w:r>
          </w:p>
        </w:tc>
        <w:tc>
          <w:tcPr>
            <w:tcW w:w="852" w:type="dxa"/>
          </w:tcPr>
          <w:p w14:paraId="7C3AA5B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197.50</w:t>
            </w:r>
            <w:r w:rsidRPr="008A1775">
              <w:rPr>
                <w:rFonts w:ascii="Arial" w:hAnsi="Arial" w:cs="Arial"/>
                <w:bCs/>
                <w:sz w:val="14"/>
                <w:szCs w:val="14"/>
                <w:lang w:eastAsia="es-PE"/>
              </w:rPr>
              <w:br/>
            </w:r>
            <w:r w:rsidRPr="008A1775">
              <w:rPr>
                <w:rFonts w:ascii="Arial" w:hAnsi="Arial" w:cs="Arial"/>
                <w:bCs/>
                <w:sz w:val="14"/>
                <w:szCs w:val="14"/>
                <w:lang w:eastAsia="es-PE"/>
              </w:rPr>
              <w:br/>
            </w:r>
          </w:p>
        </w:tc>
        <w:tc>
          <w:tcPr>
            <w:tcW w:w="910" w:type="dxa"/>
          </w:tcPr>
          <w:p w14:paraId="70F4D8D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7C307FB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6BA03278"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TEM</w:t>
            </w:r>
            <w:r w:rsidRPr="008A1775">
              <w:rPr>
                <w:rFonts w:ascii="Arial" w:hAnsi="Arial" w:cs="Arial"/>
                <w:bCs/>
                <w:sz w:val="14"/>
                <w:szCs w:val="14"/>
                <w:lang w:val="en-US" w:eastAsia="es-PE"/>
              </w:rPr>
              <w:br/>
              <w:t xml:space="preserve">PMA </w:t>
            </w:r>
          </w:p>
          <w:p w14:paraId="7BBD1F33"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FOL</w:t>
            </w:r>
            <w:r w:rsidRPr="008A1775">
              <w:rPr>
                <w:rFonts w:ascii="Arial" w:hAnsi="Arial" w:cs="Arial"/>
                <w:bCs/>
                <w:sz w:val="14"/>
                <w:szCs w:val="14"/>
                <w:lang w:val="en-US" w:eastAsia="es-PE"/>
              </w:rPr>
              <w:br/>
              <w:t>RRI</w:t>
            </w:r>
          </w:p>
          <w:p w14:paraId="2162E03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SIRM</w:t>
            </w:r>
            <w:r w:rsidRPr="008A1775">
              <w:rPr>
                <w:rFonts w:ascii="Arial" w:hAnsi="Arial" w:cs="Arial"/>
                <w:bCs/>
                <w:sz w:val="14"/>
                <w:szCs w:val="14"/>
                <w:lang w:eastAsia="es-PE"/>
              </w:rPr>
              <w:br/>
              <w:t>IMP</w:t>
            </w:r>
          </w:p>
        </w:tc>
        <w:tc>
          <w:tcPr>
            <w:tcW w:w="809" w:type="dxa"/>
          </w:tcPr>
          <w:p w14:paraId="69414F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395.00</w:t>
            </w:r>
            <w:r w:rsidRPr="008A1775">
              <w:rPr>
                <w:rFonts w:ascii="Arial" w:hAnsi="Arial" w:cs="Arial"/>
                <w:bCs/>
                <w:sz w:val="14"/>
                <w:szCs w:val="14"/>
                <w:lang w:eastAsia="es-PE"/>
              </w:rPr>
              <w:br/>
              <w:t>197.5</w:t>
            </w:r>
            <w:r w:rsidRPr="008A1775">
              <w:rPr>
                <w:rFonts w:ascii="Arial" w:hAnsi="Arial" w:cs="Arial"/>
                <w:bCs/>
                <w:sz w:val="14"/>
                <w:szCs w:val="14"/>
                <w:lang w:eastAsia="es-PE"/>
              </w:rPr>
              <w:br/>
              <w:t>7.00</w:t>
            </w:r>
            <w:r w:rsidRPr="008A1775">
              <w:rPr>
                <w:rFonts w:ascii="Arial" w:hAnsi="Arial" w:cs="Arial"/>
                <w:bCs/>
                <w:sz w:val="14"/>
                <w:szCs w:val="14"/>
                <w:lang w:eastAsia="es-PE"/>
              </w:rPr>
              <w:br/>
              <w:t>14.00</w:t>
            </w:r>
            <w:r w:rsidRPr="008A1775">
              <w:rPr>
                <w:rFonts w:ascii="Arial" w:hAnsi="Arial" w:cs="Arial"/>
                <w:bCs/>
                <w:sz w:val="14"/>
                <w:szCs w:val="14"/>
                <w:lang w:eastAsia="es-PE"/>
              </w:rPr>
              <w:br/>
              <w:t>360.00</w:t>
            </w:r>
            <w:r w:rsidRPr="008A1775">
              <w:rPr>
                <w:rFonts w:ascii="Arial" w:hAnsi="Arial" w:cs="Arial"/>
                <w:bCs/>
                <w:sz w:val="14"/>
                <w:szCs w:val="14"/>
                <w:lang w:eastAsia="es-PE"/>
              </w:rPr>
              <w:br/>
              <w:t>132.00</w:t>
            </w:r>
            <w:r w:rsidRPr="008A1775">
              <w:rPr>
                <w:rFonts w:ascii="Arial" w:hAnsi="Arial" w:cs="Arial"/>
                <w:bCs/>
                <w:sz w:val="14"/>
                <w:szCs w:val="14"/>
                <w:lang w:eastAsia="es-PE"/>
              </w:rPr>
              <w:br/>
              <w:t>2.00</w:t>
            </w:r>
            <w:r w:rsidRPr="008A1775">
              <w:rPr>
                <w:rFonts w:ascii="Arial" w:hAnsi="Arial" w:cs="Arial"/>
                <w:bCs/>
                <w:sz w:val="14"/>
                <w:szCs w:val="14"/>
                <w:lang w:eastAsia="es-PE"/>
              </w:rPr>
              <w:br/>
              <w:t>284.00</w:t>
            </w:r>
          </w:p>
        </w:tc>
        <w:tc>
          <w:tcPr>
            <w:tcW w:w="910" w:type="dxa"/>
          </w:tcPr>
          <w:p w14:paraId="0998108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29BDEFD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76A7EAA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809" w:type="dxa"/>
          </w:tcPr>
          <w:p w14:paraId="22E285D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395</w:t>
            </w:r>
            <w:r w:rsidRPr="008A1775">
              <w:rPr>
                <w:rFonts w:ascii="Arial" w:hAnsi="Arial" w:cs="Arial"/>
                <w:bCs/>
                <w:sz w:val="14"/>
                <w:szCs w:val="14"/>
                <w:lang w:eastAsia="es-PE"/>
              </w:rPr>
              <w:br/>
              <w:t>7.00</w:t>
            </w:r>
          </w:p>
        </w:tc>
        <w:tc>
          <w:tcPr>
            <w:tcW w:w="910" w:type="dxa"/>
          </w:tcPr>
          <w:p w14:paraId="6735CD0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1607F87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06F0283B" w14:textId="77777777" w:rsidTr="003423E7">
        <w:tc>
          <w:tcPr>
            <w:tcW w:w="1501" w:type="dxa"/>
          </w:tcPr>
          <w:p w14:paraId="3316D972"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Sub programa de adquisiciones de bienes y servicios</w:t>
            </w:r>
          </w:p>
        </w:tc>
        <w:tc>
          <w:tcPr>
            <w:tcW w:w="2611" w:type="dxa"/>
          </w:tcPr>
          <w:p w14:paraId="0EA0B6C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5.1 Contratación de maquinaria</w:t>
            </w:r>
          </w:p>
        </w:tc>
        <w:tc>
          <w:tcPr>
            <w:tcW w:w="850" w:type="dxa"/>
          </w:tcPr>
          <w:p w14:paraId="46905A9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2AEF2C9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28.00</w:t>
            </w:r>
          </w:p>
        </w:tc>
        <w:tc>
          <w:tcPr>
            <w:tcW w:w="852" w:type="dxa"/>
          </w:tcPr>
          <w:p w14:paraId="348E745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14.00</w:t>
            </w:r>
          </w:p>
        </w:tc>
        <w:tc>
          <w:tcPr>
            <w:tcW w:w="910" w:type="dxa"/>
          </w:tcPr>
          <w:p w14:paraId="58134058"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7598560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7028E6C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p>
        </w:tc>
        <w:tc>
          <w:tcPr>
            <w:tcW w:w="809" w:type="dxa"/>
          </w:tcPr>
          <w:p w14:paraId="6C2ABFA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28.00</w:t>
            </w:r>
            <w:r w:rsidRPr="008A1775">
              <w:rPr>
                <w:rFonts w:ascii="Arial" w:hAnsi="Arial" w:cs="Arial"/>
                <w:bCs/>
                <w:sz w:val="14"/>
                <w:szCs w:val="14"/>
                <w:lang w:eastAsia="es-PE"/>
              </w:rPr>
              <w:br/>
              <w:t>14.00</w:t>
            </w:r>
            <w:r w:rsidRPr="008A1775">
              <w:rPr>
                <w:rFonts w:ascii="Arial" w:hAnsi="Arial" w:cs="Arial"/>
                <w:bCs/>
                <w:sz w:val="14"/>
                <w:szCs w:val="14"/>
                <w:lang w:eastAsia="es-PE"/>
              </w:rPr>
              <w:br/>
              <w:t>100.00</w:t>
            </w:r>
          </w:p>
        </w:tc>
        <w:tc>
          <w:tcPr>
            <w:tcW w:w="910" w:type="dxa"/>
          </w:tcPr>
          <w:p w14:paraId="3F0755A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176D44A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55F0815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RET</w:t>
            </w:r>
          </w:p>
        </w:tc>
        <w:tc>
          <w:tcPr>
            <w:tcW w:w="809" w:type="dxa"/>
          </w:tcPr>
          <w:p w14:paraId="069F581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28.00</w:t>
            </w:r>
            <w:r w:rsidRPr="008A1775">
              <w:rPr>
                <w:rFonts w:ascii="Arial" w:hAnsi="Arial" w:cs="Arial"/>
                <w:bCs/>
                <w:sz w:val="14"/>
                <w:szCs w:val="14"/>
                <w:lang w:eastAsia="es-PE"/>
              </w:rPr>
              <w:br/>
              <w:t>1440.00</w:t>
            </w:r>
          </w:p>
        </w:tc>
        <w:tc>
          <w:tcPr>
            <w:tcW w:w="910" w:type="dxa"/>
          </w:tcPr>
          <w:p w14:paraId="2A03A15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6851031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4B3BD044" w14:textId="77777777" w:rsidTr="003423E7">
        <w:tc>
          <w:tcPr>
            <w:tcW w:w="1501" w:type="dxa"/>
            <w:vMerge w:val="restart"/>
          </w:tcPr>
          <w:p w14:paraId="46440C9E"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Sub programa de capacitación y desarrollo de capacidades</w:t>
            </w:r>
          </w:p>
        </w:tc>
        <w:tc>
          <w:tcPr>
            <w:tcW w:w="2611" w:type="dxa"/>
          </w:tcPr>
          <w:p w14:paraId="3BA4D12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6.1 Capacitación de personal de relaciones comunitarias</w:t>
            </w:r>
          </w:p>
        </w:tc>
        <w:tc>
          <w:tcPr>
            <w:tcW w:w="850" w:type="dxa"/>
          </w:tcPr>
          <w:p w14:paraId="3CF9AC0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5148511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57.00</w:t>
            </w:r>
          </w:p>
        </w:tc>
        <w:tc>
          <w:tcPr>
            <w:tcW w:w="852" w:type="dxa"/>
          </w:tcPr>
          <w:p w14:paraId="5E5CD2E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28.50</w:t>
            </w:r>
          </w:p>
        </w:tc>
        <w:tc>
          <w:tcPr>
            <w:tcW w:w="910" w:type="dxa"/>
          </w:tcPr>
          <w:p w14:paraId="2A149E9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7414240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43B6E3F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CPRC</w:t>
            </w:r>
            <w:r w:rsidRPr="008A1775">
              <w:rPr>
                <w:rFonts w:ascii="Arial" w:hAnsi="Arial" w:cs="Arial"/>
                <w:bCs/>
                <w:sz w:val="14"/>
                <w:szCs w:val="14"/>
                <w:lang w:eastAsia="es-PE"/>
              </w:rPr>
              <w:br/>
              <w:t>IMP</w:t>
            </w:r>
          </w:p>
        </w:tc>
        <w:tc>
          <w:tcPr>
            <w:tcW w:w="809" w:type="dxa"/>
          </w:tcPr>
          <w:p w14:paraId="5A54D9F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57.00</w:t>
            </w:r>
            <w:r w:rsidRPr="008A1775">
              <w:rPr>
                <w:rFonts w:ascii="Arial" w:hAnsi="Arial" w:cs="Arial"/>
                <w:bCs/>
                <w:sz w:val="14"/>
                <w:szCs w:val="14"/>
                <w:lang w:eastAsia="es-PE"/>
              </w:rPr>
              <w:br/>
              <w:t>28.50</w:t>
            </w:r>
            <w:r w:rsidRPr="008A1775">
              <w:rPr>
                <w:rFonts w:ascii="Arial" w:hAnsi="Arial" w:cs="Arial"/>
                <w:bCs/>
                <w:sz w:val="14"/>
                <w:szCs w:val="14"/>
                <w:lang w:eastAsia="es-PE"/>
              </w:rPr>
              <w:br/>
              <w:t>1.00</w:t>
            </w:r>
            <w:r w:rsidRPr="008A1775">
              <w:rPr>
                <w:rFonts w:ascii="Arial" w:hAnsi="Arial" w:cs="Arial"/>
                <w:bCs/>
                <w:sz w:val="14"/>
                <w:szCs w:val="14"/>
                <w:lang w:eastAsia="es-PE"/>
              </w:rPr>
              <w:br/>
              <w:t>184.00</w:t>
            </w:r>
          </w:p>
        </w:tc>
        <w:tc>
          <w:tcPr>
            <w:tcW w:w="910" w:type="dxa"/>
          </w:tcPr>
          <w:p w14:paraId="0439D08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390102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76D89B5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6ECD94B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57.00</w:t>
            </w:r>
            <w:r w:rsidRPr="008A1775">
              <w:rPr>
                <w:rFonts w:ascii="Arial" w:hAnsi="Arial" w:cs="Arial"/>
                <w:bCs/>
                <w:sz w:val="14"/>
                <w:szCs w:val="14"/>
                <w:lang w:eastAsia="es-PE"/>
              </w:rPr>
              <w:br/>
            </w:r>
          </w:p>
        </w:tc>
        <w:tc>
          <w:tcPr>
            <w:tcW w:w="910" w:type="dxa"/>
          </w:tcPr>
          <w:p w14:paraId="5FCEADB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16EADD6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77DC550E" w14:textId="77777777" w:rsidTr="003423E7">
        <w:tc>
          <w:tcPr>
            <w:tcW w:w="1501" w:type="dxa"/>
            <w:vMerge/>
          </w:tcPr>
          <w:p w14:paraId="50B1AE79"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4B7F35C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6.2 Capacitación a promotores de salud</w:t>
            </w:r>
          </w:p>
        </w:tc>
        <w:tc>
          <w:tcPr>
            <w:tcW w:w="850" w:type="dxa"/>
          </w:tcPr>
          <w:p w14:paraId="6A3E89E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r w:rsidRPr="008A1775">
              <w:rPr>
                <w:rFonts w:ascii="Arial" w:hAnsi="Arial" w:cs="Arial"/>
                <w:bCs/>
                <w:sz w:val="14"/>
                <w:szCs w:val="14"/>
                <w:lang w:eastAsia="es-PE"/>
              </w:rPr>
              <w:br/>
            </w:r>
          </w:p>
        </w:tc>
        <w:tc>
          <w:tcPr>
            <w:tcW w:w="991" w:type="dxa"/>
          </w:tcPr>
          <w:p w14:paraId="7C3E2E3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91.80</w:t>
            </w:r>
            <w:r w:rsidRPr="008A1775">
              <w:rPr>
                <w:rFonts w:ascii="Arial" w:hAnsi="Arial" w:cs="Arial"/>
                <w:bCs/>
                <w:sz w:val="14"/>
                <w:szCs w:val="14"/>
                <w:lang w:eastAsia="es-PE"/>
              </w:rPr>
              <w:br/>
            </w:r>
          </w:p>
        </w:tc>
        <w:tc>
          <w:tcPr>
            <w:tcW w:w="852" w:type="dxa"/>
          </w:tcPr>
          <w:p w14:paraId="78812F5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45.90</w:t>
            </w:r>
          </w:p>
        </w:tc>
        <w:tc>
          <w:tcPr>
            <w:tcW w:w="910" w:type="dxa"/>
          </w:tcPr>
          <w:p w14:paraId="0F01A0E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4C8598D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3C45B71E"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 xml:space="preserve">CPS </w:t>
            </w:r>
            <w:r w:rsidRPr="008A1775">
              <w:rPr>
                <w:rFonts w:ascii="Arial" w:hAnsi="Arial" w:cs="Arial"/>
                <w:bCs/>
                <w:sz w:val="14"/>
                <w:szCs w:val="14"/>
                <w:lang w:val="en-US" w:eastAsia="es-PE"/>
              </w:rPr>
              <w:br/>
              <w:t>ICPS</w:t>
            </w:r>
            <w:r w:rsidRPr="008A1775">
              <w:rPr>
                <w:rFonts w:ascii="Arial" w:hAnsi="Arial" w:cs="Arial"/>
                <w:bCs/>
                <w:sz w:val="14"/>
                <w:szCs w:val="14"/>
                <w:lang w:val="en-US" w:eastAsia="es-PE"/>
              </w:rPr>
              <w:br/>
              <w:t>IMP</w:t>
            </w:r>
          </w:p>
        </w:tc>
        <w:tc>
          <w:tcPr>
            <w:tcW w:w="809" w:type="dxa"/>
          </w:tcPr>
          <w:p w14:paraId="598EBE2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91.80</w:t>
            </w:r>
            <w:r w:rsidRPr="008A1775">
              <w:rPr>
                <w:rFonts w:ascii="Arial" w:hAnsi="Arial" w:cs="Arial"/>
                <w:bCs/>
                <w:sz w:val="14"/>
                <w:szCs w:val="14"/>
                <w:lang w:eastAsia="es-PE"/>
              </w:rPr>
              <w:br/>
              <w:t>45.90</w:t>
            </w:r>
            <w:r w:rsidRPr="008A1775">
              <w:rPr>
                <w:rFonts w:ascii="Arial" w:hAnsi="Arial" w:cs="Arial"/>
                <w:bCs/>
                <w:sz w:val="14"/>
                <w:szCs w:val="14"/>
                <w:lang w:eastAsia="es-PE"/>
              </w:rPr>
              <w:br/>
              <w:t>3.00</w:t>
            </w:r>
            <w:r w:rsidRPr="008A1775">
              <w:rPr>
                <w:rFonts w:ascii="Arial" w:hAnsi="Arial" w:cs="Arial"/>
                <w:bCs/>
                <w:sz w:val="14"/>
                <w:szCs w:val="14"/>
                <w:lang w:eastAsia="es-PE"/>
              </w:rPr>
              <w:br/>
              <w:t>3.00</w:t>
            </w:r>
            <w:r w:rsidRPr="008A1775">
              <w:rPr>
                <w:rFonts w:ascii="Arial" w:hAnsi="Arial" w:cs="Arial"/>
                <w:bCs/>
                <w:sz w:val="14"/>
                <w:szCs w:val="14"/>
                <w:lang w:eastAsia="es-PE"/>
              </w:rPr>
              <w:br/>
              <w:t>324.00</w:t>
            </w:r>
          </w:p>
        </w:tc>
        <w:tc>
          <w:tcPr>
            <w:tcW w:w="910" w:type="dxa"/>
          </w:tcPr>
          <w:p w14:paraId="5421F09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351734C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564FCBE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809" w:type="dxa"/>
          </w:tcPr>
          <w:p w14:paraId="4E4DECB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91.80</w:t>
            </w:r>
            <w:r w:rsidRPr="008A1775">
              <w:rPr>
                <w:rFonts w:ascii="Arial" w:hAnsi="Arial" w:cs="Arial"/>
                <w:bCs/>
                <w:sz w:val="14"/>
                <w:szCs w:val="14"/>
                <w:lang w:eastAsia="es-PE"/>
              </w:rPr>
              <w:br/>
              <w:t>3.00</w:t>
            </w:r>
          </w:p>
        </w:tc>
        <w:tc>
          <w:tcPr>
            <w:tcW w:w="910" w:type="dxa"/>
          </w:tcPr>
          <w:p w14:paraId="1E7F81E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1CA8193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57E8AF05" w14:textId="77777777" w:rsidTr="003423E7">
        <w:tc>
          <w:tcPr>
            <w:tcW w:w="1501" w:type="dxa"/>
          </w:tcPr>
          <w:p w14:paraId="5AB7E083"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Sub programa de comunicación</w:t>
            </w:r>
          </w:p>
        </w:tc>
        <w:tc>
          <w:tcPr>
            <w:tcW w:w="2611" w:type="dxa"/>
          </w:tcPr>
          <w:p w14:paraId="5B2CE71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7.1 Atención en oficina</w:t>
            </w:r>
          </w:p>
        </w:tc>
        <w:tc>
          <w:tcPr>
            <w:tcW w:w="850" w:type="dxa"/>
          </w:tcPr>
          <w:p w14:paraId="64AB487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1A07933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232.00</w:t>
            </w:r>
          </w:p>
        </w:tc>
        <w:tc>
          <w:tcPr>
            <w:tcW w:w="852" w:type="dxa"/>
          </w:tcPr>
          <w:p w14:paraId="2FA6546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116.00</w:t>
            </w:r>
          </w:p>
        </w:tc>
        <w:tc>
          <w:tcPr>
            <w:tcW w:w="910" w:type="dxa"/>
          </w:tcPr>
          <w:p w14:paraId="1AFFF31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681CA73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E48EE1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ABC</w:t>
            </w:r>
            <w:r w:rsidRPr="008A1775">
              <w:rPr>
                <w:rFonts w:ascii="Arial" w:hAnsi="Arial" w:cs="Arial"/>
                <w:bCs/>
                <w:sz w:val="14"/>
                <w:szCs w:val="14"/>
                <w:lang w:eastAsia="es-PE"/>
              </w:rPr>
              <w:br/>
              <w:t xml:space="preserve"> IMP</w:t>
            </w:r>
          </w:p>
        </w:tc>
        <w:tc>
          <w:tcPr>
            <w:tcW w:w="809" w:type="dxa"/>
          </w:tcPr>
          <w:p w14:paraId="3EE27F6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232.00</w:t>
            </w:r>
            <w:r w:rsidRPr="008A1775">
              <w:rPr>
                <w:rFonts w:ascii="Arial" w:hAnsi="Arial" w:cs="Arial"/>
                <w:bCs/>
                <w:sz w:val="14"/>
                <w:szCs w:val="14"/>
                <w:lang w:eastAsia="es-PE"/>
              </w:rPr>
              <w:br/>
              <w:t>116.00</w:t>
            </w:r>
            <w:r w:rsidRPr="008A1775">
              <w:rPr>
                <w:rFonts w:ascii="Arial" w:hAnsi="Arial" w:cs="Arial"/>
                <w:bCs/>
                <w:sz w:val="14"/>
                <w:szCs w:val="14"/>
                <w:lang w:eastAsia="es-PE"/>
              </w:rPr>
              <w:br/>
              <w:t>1.00</w:t>
            </w:r>
            <w:r w:rsidRPr="008A1775">
              <w:rPr>
                <w:rFonts w:ascii="Arial" w:hAnsi="Arial" w:cs="Arial"/>
                <w:bCs/>
                <w:sz w:val="14"/>
                <w:szCs w:val="14"/>
                <w:lang w:eastAsia="es-PE"/>
              </w:rPr>
              <w:br/>
              <w:t>226.00</w:t>
            </w:r>
          </w:p>
        </w:tc>
        <w:tc>
          <w:tcPr>
            <w:tcW w:w="910" w:type="dxa"/>
          </w:tcPr>
          <w:p w14:paraId="123F9D1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2D79638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24ECF1E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310961B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232.00</w:t>
            </w:r>
          </w:p>
        </w:tc>
        <w:tc>
          <w:tcPr>
            <w:tcW w:w="910" w:type="dxa"/>
          </w:tcPr>
          <w:p w14:paraId="4FF797A8"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6881D58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607FD086" w14:textId="77777777" w:rsidTr="003423E7">
        <w:tc>
          <w:tcPr>
            <w:tcW w:w="1501" w:type="dxa"/>
            <w:vMerge w:val="restart"/>
          </w:tcPr>
          <w:p w14:paraId="148F4802"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t>Salud</w:t>
            </w:r>
          </w:p>
        </w:tc>
        <w:tc>
          <w:tcPr>
            <w:tcW w:w="2611" w:type="dxa"/>
          </w:tcPr>
          <w:p w14:paraId="57CA2B7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8.1 Campaña de salud</w:t>
            </w:r>
          </w:p>
        </w:tc>
        <w:tc>
          <w:tcPr>
            <w:tcW w:w="850" w:type="dxa"/>
          </w:tcPr>
          <w:p w14:paraId="01F39EE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7A22B4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235.80</w:t>
            </w:r>
          </w:p>
        </w:tc>
        <w:tc>
          <w:tcPr>
            <w:tcW w:w="852" w:type="dxa"/>
          </w:tcPr>
          <w:p w14:paraId="20826D8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117.90</w:t>
            </w:r>
          </w:p>
        </w:tc>
        <w:tc>
          <w:tcPr>
            <w:tcW w:w="910" w:type="dxa"/>
          </w:tcPr>
          <w:p w14:paraId="46B1287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156A353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687A27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GLCS</w:t>
            </w:r>
            <w:r w:rsidRPr="008A1775">
              <w:rPr>
                <w:rFonts w:ascii="Arial" w:hAnsi="Arial" w:cs="Arial"/>
                <w:bCs/>
                <w:sz w:val="14"/>
                <w:szCs w:val="14"/>
                <w:lang w:eastAsia="es-PE"/>
              </w:rPr>
              <w:br/>
              <w:t>IMP</w:t>
            </w:r>
          </w:p>
        </w:tc>
        <w:tc>
          <w:tcPr>
            <w:tcW w:w="809" w:type="dxa"/>
          </w:tcPr>
          <w:p w14:paraId="3C6FBCB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235.80</w:t>
            </w:r>
            <w:r w:rsidRPr="008A1775">
              <w:rPr>
                <w:rFonts w:ascii="Arial" w:hAnsi="Arial" w:cs="Arial"/>
                <w:bCs/>
                <w:sz w:val="14"/>
                <w:szCs w:val="14"/>
                <w:lang w:eastAsia="es-PE"/>
              </w:rPr>
              <w:br/>
              <w:t>117.90</w:t>
            </w:r>
            <w:r w:rsidRPr="008A1775">
              <w:rPr>
                <w:rFonts w:ascii="Arial" w:hAnsi="Arial" w:cs="Arial"/>
                <w:bCs/>
                <w:sz w:val="14"/>
                <w:szCs w:val="14"/>
                <w:lang w:eastAsia="es-PE"/>
              </w:rPr>
              <w:br/>
              <w:t>1.00</w:t>
            </w:r>
            <w:r w:rsidRPr="008A1775">
              <w:rPr>
                <w:rFonts w:ascii="Arial" w:hAnsi="Arial" w:cs="Arial"/>
                <w:bCs/>
                <w:sz w:val="14"/>
                <w:szCs w:val="14"/>
                <w:lang w:eastAsia="es-PE"/>
              </w:rPr>
              <w:br/>
              <w:t>2700.00</w:t>
            </w:r>
          </w:p>
        </w:tc>
        <w:tc>
          <w:tcPr>
            <w:tcW w:w="910" w:type="dxa"/>
          </w:tcPr>
          <w:p w14:paraId="25A889E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4DBE7A2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1F61A00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7F44452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235.80</w:t>
            </w:r>
            <w:r w:rsidRPr="008A1775">
              <w:rPr>
                <w:rFonts w:ascii="Arial" w:hAnsi="Arial" w:cs="Arial"/>
                <w:bCs/>
                <w:sz w:val="14"/>
                <w:szCs w:val="14"/>
                <w:lang w:eastAsia="es-PE"/>
              </w:rPr>
              <w:br/>
            </w:r>
          </w:p>
        </w:tc>
        <w:tc>
          <w:tcPr>
            <w:tcW w:w="910" w:type="dxa"/>
          </w:tcPr>
          <w:p w14:paraId="791D5CC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767E25DF"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59CE2CB8" w14:textId="77777777" w:rsidTr="003423E7">
        <w:tc>
          <w:tcPr>
            <w:tcW w:w="1501" w:type="dxa"/>
            <w:vMerge/>
          </w:tcPr>
          <w:p w14:paraId="226F8FE7"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2CF067F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8.2 Donación de medicamentos</w:t>
            </w:r>
          </w:p>
        </w:tc>
        <w:tc>
          <w:tcPr>
            <w:tcW w:w="850" w:type="dxa"/>
          </w:tcPr>
          <w:p w14:paraId="1DD20AF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1DFA4B3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25.20</w:t>
            </w:r>
          </w:p>
        </w:tc>
        <w:tc>
          <w:tcPr>
            <w:tcW w:w="852" w:type="dxa"/>
          </w:tcPr>
          <w:p w14:paraId="262549E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12.60</w:t>
            </w:r>
          </w:p>
        </w:tc>
        <w:tc>
          <w:tcPr>
            <w:tcW w:w="910" w:type="dxa"/>
          </w:tcPr>
          <w:p w14:paraId="7F90646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6169971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AD54F8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DME</w:t>
            </w:r>
            <w:r w:rsidRPr="008A1775">
              <w:rPr>
                <w:rFonts w:ascii="Arial" w:hAnsi="Arial" w:cs="Arial"/>
                <w:bCs/>
                <w:sz w:val="14"/>
                <w:szCs w:val="14"/>
                <w:lang w:eastAsia="es-PE"/>
              </w:rPr>
              <w:br/>
              <w:t>IMP</w:t>
            </w:r>
          </w:p>
        </w:tc>
        <w:tc>
          <w:tcPr>
            <w:tcW w:w="809" w:type="dxa"/>
          </w:tcPr>
          <w:p w14:paraId="5459AF0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25.20</w:t>
            </w:r>
            <w:r w:rsidRPr="008A1775">
              <w:rPr>
                <w:rFonts w:ascii="Arial" w:hAnsi="Arial" w:cs="Arial"/>
                <w:bCs/>
                <w:sz w:val="14"/>
                <w:szCs w:val="14"/>
                <w:lang w:eastAsia="es-PE"/>
              </w:rPr>
              <w:br/>
              <w:t>12.60</w:t>
            </w:r>
            <w:r w:rsidRPr="008A1775">
              <w:rPr>
                <w:rFonts w:ascii="Arial" w:hAnsi="Arial" w:cs="Arial"/>
                <w:bCs/>
                <w:sz w:val="14"/>
                <w:szCs w:val="14"/>
                <w:lang w:eastAsia="es-PE"/>
              </w:rPr>
              <w:br/>
              <w:t>1.00</w:t>
            </w:r>
            <w:r w:rsidRPr="008A1775">
              <w:rPr>
                <w:rFonts w:ascii="Arial" w:hAnsi="Arial" w:cs="Arial"/>
                <w:bCs/>
                <w:sz w:val="14"/>
                <w:szCs w:val="14"/>
                <w:lang w:eastAsia="es-PE"/>
              </w:rPr>
              <w:br/>
              <w:t>10.00</w:t>
            </w:r>
          </w:p>
        </w:tc>
        <w:tc>
          <w:tcPr>
            <w:tcW w:w="910" w:type="dxa"/>
          </w:tcPr>
          <w:p w14:paraId="0F9CCBC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0D43680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6DFA348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32BEC98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25.20</w:t>
            </w:r>
            <w:r w:rsidRPr="008A1775">
              <w:rPr>
                <w:rFonts w:ascii="Arial" w:hAnsi="Arial" w:cs="Arial"/>
                <w:bCs/>
                <w:sz w:val="14"/>
                <w:szCs w:val="14"/>
                <w:lang w:eastAsia="es-PE"/>
              </w:rPr>
              <w:br/>
            </w:r>
          </w:p>
        </w:tc>
        <w:tc>
          <w:tcPr>
            <w:tcW w:w="910" w:type="dxa"/>
          </w:tcPr>
          <w:p w14:paraId="5C473F9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345FC9D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09D6CC67" w14:textId="77777777" w:rsidTr="003423E7">
        <w:tc>
          <w:tcPr>
            <w:tcW w:w="1501" w:type="dxa"/>
            <w:vMerge/>
          </w:tcPr>
          <w:p w14:paraId="559667DC"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061B34A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8.3 Pago de profesionales de salud</w:t>
            </w:r>
          </w:p>
        </w:tc>
        <w:tc>
          <w:tcPr>
            <w:tcW w:w="850" w:type="dxa"/>
          </w:tcPr>
          <w:p w14:paraId="5CC0647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5BDB8CC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139.40</w:t>
            </w:r>
          </w:p>
        </w:tc>
        <w:tc>
          <w:tcPr>
            <w:tcW w:w="852" w:type="dxa"/>
          </w:tcPr>
          <w:p w14:paraId="10B4ED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69.70</w:t>
            </w:r>
          </w:p>
        </w:tc>
        <w:tc>
          <w:tcPr>
            <w:tcW w:w="910" w:type="dxa"/>
          </w:tcPr>
          <w:p w14:paraId="0808830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49982FA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6E68569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DPS</w:t>
            </w:r>
            <w:r w:rsidRPr="008A1775">
              <w:rPr>
                <w:rFonts w:ascii="Arial" w:hAnsi="Arial" w:cs="Arial"/>
                <w:bCs/>
                <w:sz w:val="14"/>
                <w:szCs w:val="14"/>
                <w:lang w:eastAsia="es-PE"/>
              </w:rPr>
              <w:br/>
              <w:t>IMP</w:t>
            </w:r>
          </w:p>
        </w:tc>
        <w:tc>
          <w:tcPr>
            <w:tcW w:w="809" w:type="dxa"/>
          </w:tcPr>
          <w:p w14:paraId="33CF62B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139.40</w:t>
            </w:r>
            <w:r w:rsidRPr="008A1775">
              <w:rPr>
                <w:rFonts w:ascii="Arial" w:hAnsi="Arial" w:cs="Arial"/>
                <w:bCs/>
                <w:sz w:val="14"/>
                <w:szCs w:val="14"/>
                <w:lang w:eastAsia="es-PE"/>
              </w:rPr>
              <w:br/>
              <w:t>69.70</w:t>
            </w:r>
            <w:r w:rsidRPr="008A1775">
              <w:rPr>
                <w:rFonts w:ascii="Arial" w:hAnsi="Arial" w:cs="Arial"/>
                <w:bCs/>
                <w:sz w:val="14"/>
                <w:szCs w:val="14"/>
                <w:lang w:eastAsia="es-PE"/>
              </w:rPr>
              <w:br/>
              <w:t>1.00</w:t>
            </w:r>
            <w:r w:rsidRPr="008A1775">
              <w:rPr>
                <w:rFonts w:ascii="Arial" w:hAnsi="Arial" w:cs="Arial"/>
                <w:bCs/>
                <w:sz w:val="14"/>
                <w:szCs w:val="14"/>
                <w:lang w:eastAsia="es-PE"/>
              </w:rPr>
              <w:br/>
              <w:t>275.00</w:t>
            </w:r>
          </w:p>
        </w:tc>
        <w:tc>
          <w:tcPr>
            <w:tcW w:w="910" w:type="dxa"/>
          </w:tcPr>
          <w:p w14:paraId="360A90E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4E65848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279AC32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773D964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139.40</w:t>
            </w:r>
            <w:r w:rsidRPr="008A1775">
              <w:rPr>
                <w:rFonts w:ascii="Arial" w:hAnsi="Arial" w:cs="Arial"/>
                <w:bCs/>
                <w:sz w:val="14"/>
                <w:szCs w:val="14"/>
                <w:lang w:eastAsia="es-PE"/>
              </w:rPr>
              <w:br/>
            </w:r>
          </w:p>
        </w:tc>
        <w:tc>
          <w:tcPr>
            <w:tcW w:w="910" w:type="dxa"/>
          </w:tcPr>
          <w:p w14:paraId="10BAAC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6478D02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14F3FD10" w14:textId="77777777" w:rsidTr="003423E7">
        <w:tc>
          <w:tcPr>
            <w:tcW w:w="1501" w:type="dxa"/>
            <w:vMerge/>
          </w:tcPr>
          <w:p w14:paraId="106C4989"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254DD68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8.4 Coordinaciones previas para el centro de salud</w:t>
            </w:r>
          </w:p>
        </w:tc>
        <w:tc>
          <w:tcPr>
            <w:tcW w:w="850" w:type="dxa"/>
          </w:tcPr>
          <w:p w14:paraId="362ABC2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2080DAD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w:t>
            </w:r>
          </w:p>
        </w:tc>
        <w:tc>
          <w:tcPr>
            <w:tcW w:w="852" w:type="dxa"/>
          </w:tcPr>
          <w:p w14:paraId="0A59410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50.50</w:t>
            </w:r>
          </w:p>
        </w:tc>
        <w:tc>
          <w:tcPr>
            <w:tcW w:w="910" w:type="dxa"/>
          </w:tcPr>
          <w:p w14:paraId="1D2177B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27FAD28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5C6BEC4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DPSLC</w:t>
            </w:r>
            <w:r w:rsidRPr="008A1775">
              <w:rPr>
                <w:rFonts w:ascii="Arial" w:hAnsi="Arial" w:cs="Arial"/>
                <w:bCs/>
                <w:sz w:val="14"/>
                <w:szCs w:val="14"/>
                <w:lang w:eastAsia="es-PE"/>
              </w:rPr>
              <w:br/>
              <w:t xml:space="preserve"> IMP</w:t>
            </w:r>
          </w:p>
        </w:tc>
        <w:tc>
          <w:tcPr>
            <w:tcW w:w="809" w:type="dxa"/>
          </w:tcPr>
          <w:p w14:paraId="335401B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101.00</w:t>
            </w:r>
            <w:r w:rsidRPr="008A1775">
              <w:rPr>
                <w:rFonts w:ascii="Arial" w:hAnsi="Arial" w:cs="Arial"/>
                <w:bCs/>
                <w:sz w:val="14"/>
                <w:szCs w:val="14"/>
                <w:lang w:eastAsia="es-PE"/>
              </w:rPr>
              <w:br/>
              <w:t>50.50</w:t>
            </w:r>
            <w:r w:rsidRPr="008A1775">
              <w:rPr>
                <w:rFonts w:ascii="Arial" w:hAnsi="Arial" w:cs="Arial"/>
                <w:bCs/>
                <w:sz w:val="14"/>
                <w:szCs w:val="14"/>
                <w:lang w:eastAsia="es-PE"/>
              </w:rPr>
              <w:br/>
              <w:t>1.00</w:t>
            </w:r>
            <w:r w:rsidRPr="008A1775">
              <w:rPr>
                <w:rFonts w:ascii="Arial" w:hAnsi="Arial" w:cs="Arial"/>
                <w:bCs/>
                <w:sz w:val="14"/>
                <w:szCs w:val="14"/>
                <w:lang w:eastAsia="es-PE"/>
              </w:rPr>
              <w:br/>
              <w:t>180.00</w:t>
            </w:r>
          </w:p>
        </w:tc>
        <w:tc>
          <w:tcPr>
            <w:tcW w:w="910" w:type="dxa"/>
          </w:tcPr>
          <w:p w14:paraId="38D36E0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222FD4A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1FFD348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4FD3F0A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101.00</w:t>
            </w:r>
          </w:p>
        </w:tc>
        <w:tc>
          <w:tcPr>
            <w:tcW w:w="910" w:type="dxa"/>
          </w:tcPr>
          <w:p w14:paraId="10C54FC8"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7C9255D6"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25539EE5" w14:textId="77777777" w:rsidTr="003423E7">
        <w:tc>
          <w:tcPr>
            <w:tcW w:w="1501" w:type="dxa"/>
            <w:vMerge w:val="restart"/>
          </w:tcPr>
          <w:p w14:paraId="6F400E46" w14:textId="77777777" w:rsidR="00732FA8" w:rsidRPr="008A1775" w:rsidRDefault="00732FA8">
            <w:pPr>
              <w:pStyle w:val="Prrafodelista"/>
              <w:numPr>
                <w:ilvl w:val="0"/>
                <w:numId w:val="38"/>
              </w:numPr>
              <w:ind w:left="306" w:hanging="284"/>
              <w:rPr>
                <w:rFonts w:ascii="Arial" w:hAnsi="Arial" w:cs="Arial"/>
                <w:bCs/>
                <w:sz w:val="16"/>
                <w:szCs w:val="16"/>
                <w:lang w:eastAsia="es-PE"/>
              </w:rPr>
            </w:pPr>
            <w:r w:rsidRPr="008A1775">
              <w:rPr>
                <w:rFonts w:ascii="Arial" w:hAnsi="Arial" w:cs="Arial"/>
                <w:bCs/>
                <w:sz w:val="16"/>
                <w:szCs w:val="16"/>
                <w:lang w:eastAsia="es-PE"/>
              </w:rPr>
              <w:lastRenderedPageBreak/>
              <w:t>Educación</w:t>
            </w:r>
          </w:p>
        </w:tc>
        <w:tc>
          <w:tcPr>
            <w:tcW w:w="2611" w:type="dxa"/>
          </w:tcPr>
          <w:p w14:paraId="07708DD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9.1 Campaña escolar</w:t>
            </w:r>
          </w:p>
        </w:tc>
        <w:tc>
          <w:tcPr>
            <w:tcW w:w="850" w:type="dxa"/>
          </w:tcPr>
          <w:p w14:paraId="03FF29A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6EECF73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322</w:t>
            </w:r>
          </w:p>
        </w:tc>
        <w:tc>
          <w:tcPr>
            <w:tcW w:w="852" w:type="dxa"/>
          </w:tcPr>
          <w:p w14:paraId="13D561E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161</w:t>
            </w:r>
          </w:p>
        </w:tc>
        <w:tc>
          <w:tcPr>
            <w:tcW w:w="910" w:type="dxa"/>
          </w:tcPr>
          <w:p w14:paraId="7C1ADD0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2D9E08C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22C436E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DKES</w:t>
            </w:r>
            <w:r w:rsidRPr="008A1775">
              <w:rPr>
                <w:rFonts w:ascii="Arial" w:hAnsi="Arial" w:cs="Arial"/>
                <w:bCs/>
                <w:sz w:val="14"/>
                <w:szCs w:val="14"/>
                <w:lang w:eastAsia="es-PE"/>
              </w:rPr>
              <w:br/>
              <w:t>IMP</w:t>
            </w:r>
          </w:p>
        </w:tc>
        <w:tc>
          <w:tcPr>
            <w:tcW w:w="809" w:type="dxa"/>
          </w:tcPr>
          <w:p w14:paraId="5C7A152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322.00</w:t>
            </w:r>
            <w:r w:rsidRPr="008A1775">
              <w:rPr>
                <w:rFonts w:ascii="Arial" w:hAnsi="Arial" w:cs="Arial"/>
                <w:bCs/>
                <w:sz w:val="14"/>
                <w:szCs w:val="14"/>
                <w:lang w:eastAsia="es-PE"/>
              </w:rPr>
              <w:br/>
              <w:t>161.00</w:t>
            </w:r>
            <w:r w:rsidRPr="008A1775">
              <w:rPr>
                <w:rFonts w:ascii="Arial" w:hAnsi="Arial" w:cs="Arial"/>
                <w:bCs/>
                <w:sz w:val="14"/>
                <w:szCs w:val="14"/>
                <w:lang w:eastAsia="es-PE"/>
              </w:rPr>
              <w:br/>
              <w:t>1.00</w:t>
            </w:r>
            <w:r w:rsidRPr="008A1775">
              <w:rPr>
                <w:rFonts w:ascii="Arial" w:hAnsi="Arial" w:cs="Arial"/>
                <w:bCs/>
                <w:sz w:val="14"/>
                <w:szCs w:val="14"/>
                <w:lang w:eastAsia="es-PE"/>
              </w:rPr>
              <w:br/>
              <w:t>200.00</w:t>
            </w:r>
          </w:p>
        </w:tc>
        <w:tc>
          <w:tcPr>
            <w:tcW w:w="910" w:type="dxa"/>
          </w:tcPr>
          <w:p w14:paraId="5289601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7B3828A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347D31E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41F0B95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322.00</w:t>
            </w:r>
          </w:p>
        </w:tc>
        <w:tc>
          <w:tcPr>
            <w:tcW w:w="910" w:type="dxa"/>
          </w:tcPr>
          <w:p w14:paraId="4B034EEB"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58F7611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6AB11A17" w14:textId="77777777" w:rsidTr="003423E7">
        <w:tc>
          <w:tcPr>
            <w:tcW w:w="1501" w:type="dxa"/>
            <w:vMerge/>
          </w:tcPr>
          <w:p w14:paraId="1403893E"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66B4BF0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9.2 Donación de recursos para el pago de docentes</w:t>
            </w:r>
          </w:p>
        </w:tc>
        <w:tc>
          <w:tcPr>
            <w:tcW w:w="850" w:type="dxa"/>
          </w:tcPr>
          <w:p w14:paraId="3F114F8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1624BBA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519</w:t>
            </w:r>
          </w:p>
        </w:tc>
        <w:tc>
          <w:tcPr>
            <w:tcW w:w="852" w:type="dxa"/>
          </w:tcPr>
          <w:p w14:paraId="1A406FD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259.50</w:t>
            </w:r>
          </w:p>
        </w:tc>
        <w:tc>
          <w:tcPr>
            <w:tcW w:w="910" w:type="dxa"/>
          </w:tcPr>
          <w:p w14:paraId="350FEB2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3EBCA1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659E4B0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DPD</w:t>
            </w:r>
            <w:r w:rsidRPr="008A1775">
              <w:rPr>
                <w:rFonts w:ascii="Arial" w:hAnsi="Arial" w:cs="Arial"/>
                <w:bCs/>
                <w:sz w:val="14"/>
                <w:szCs w:val="14"/>
                <w:lang w:eastAsia="es-PE"/>
              </w:rPr>
              <w:br/>
              <w:t>IMP</w:t>
            </w:r>
          </w:p>
        </w:tc>
        <w:tc>
          <w:tcPr>
            <w:tcW w:w="809" w:type="dxa"/>
          </w:tcPr>
          <w:p w14:paraId="04B25F7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519.00</w:t>
            </w:r>
            <w:r w:rsidRPr="008A1775">
              <w:rPr>
                <w:rFonts w:ascii="Arial" w:hAnsi="Arial" w:cs="Arial"/>
                <w:bCs/>
                <w:sz w:val="14"/>
                <w:szCs w:val="14"/>
                <w:lang w:eastAsia="es-PE"/>
              </w:rPr>
              <w:br/>
              <w:t>259.50</w:t>
            </w:r>
            <w:r w:rsidRPr="008A1775">
              <w:rPr>
                <w:rFonts w:ascii="Arial" w:hAnsi="Arial" w:cs="Arial"/>
                <w:bCs/>
                <w:sz w:val="14"/>
                <w:szCs w:val="14"/>
                <w:lang w:eastAsia="es-PE"/>
              </w:rPr>
              <w:br/>
              <w:t>1.00</w:t>
            </w:r>
            <w:r w:rsidRPr="008A1775">
              <w:rPr>
                <w:rFonts w:ascii="Arial" w:hAnsi="Arial" w:cs="Arial"/>
                <w:bCs/>
                <w:sz w:val="14"/>
                <w:szCs w:val="14"/>
                <w:lang w:eastAsia="es-PE"/>
              </w:rPr>
              <w:br/>
              <w:t>3870.00</w:t>
            </w:r>
          </w:p>
        </w:tc>
        <w:tc>
          <w:tcPr>
            <w:tcW w:w="910" w:type="dxa"/>
          </w:tcPr>
          <w:p w14:paraId="4A05D42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5CA8367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3C3ED8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5204EC8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519.00</w:t>
            </w:r>
            <w:r w:rsidRPr="008A1775">
              <w:rPr>
                <w:rFonts w:ascii="Arial" w:hAnsi="Arial" w:cs="Arial"/>
                <w:bCs/>
                <w:sz w:val="14"/>
                <w:szCs w:val="14"/>
                <w:lang w:eastAsia="es-PE"/>
              </w:rPr>
              <w:br/>
            </w:r>
          </w:p>
        </w:tc>
        <w:tc>
          <w:tcPr>
            <w:tcW w:w="910" w:type="dxa"/>
          </w:tcPr>
          <w:p w14:paraId="21F32088"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0733D64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3BDF5FF9" w14:textId="77777777" w:rsidTr="003423E7">
        <w:tc>
          <w:tcPr>
            <w:tcW w:w="1501" w:type="dxa"/>
            <w:vMerge/>
          </w:tcPr>
          <w:p w14:paraId="2742E78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4CBA0E7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9.3 Donación de recursos para el transporte de docentes</w:t>
            </w:r>
          </w:p>
        </w:tc>
        <w:tc>
          <w:tcPr>
            <w:tcW w:w="850" w:type="dxa"/>
          </w:tcPr>
          <w:p w14:paraId="18C91FC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76D4F28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242.80</w:t>
            </w:r>
          </w:p>
        </w:tc>
        <w:tc>
          <w:tcPr>
            <w:tcW w:w="852" w:type="dxa"/>
          </w:tcPr>
          <w:p w14:paraId="6268173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121.40</w:t>
            </w:r>
          </w:p>
        </w:tc>
        <w:tc>
          <w:tcPr>
            <w:tcW w:w="910" w:type="dxa"/>
          </w:tcPr>
          <w:p w14:paraId="4E4F05B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489B7042"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0E2E7CF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DTD</w:t>
            </w:r>
            <w:r w:rsidRPr="008A1775">
              <w:rPr>
                <w:rFonts w:ascii="Arial" w:hAnsi="Arial" w:cs="Arial"/>
                <w:bCs/>
                <w:sz w:val="14"/>
                <w:szCs w:val="14"/>
                <w:lang w:eastAsia="es-PE"/>
              </w:rPr>
              <w:br/>
              <w:t>IMP</w:t>
            </w:r>
          </w:p>
        </w:tc>
        <w:tc>
          <w:tcPr>
            <w:tcW w:w="809" w:type="dxa"/>
          </w:tcPr>
          <w:p w14:paraId="287C627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242.80</w:t>
            </w:r>
            <w:r w:rsidRPr="008A1775">
              <w:rPr>
                <w:rFonts w:ascii="Arial" w:hAnsi="Arial" w:cs="Arial"/>
                <w:bCs/>
                <w:sz w:val="14"/>
                <w:szCs w:val="14"/>
                <w:lang w:eastAsia="es-PE"/>
              </w:rPr>
              <w:br/>
              <w:t>121.40</w:t>
            </w:r>
            <w:r w:rsidRPr="008A1775">
              <w:rPr>
                <w:rFonts w:ascii="Arial" w:hAnsi="Arial" w:cs="Arial"/>
                <w:bCs/>
                <w:sz w:val="14"/>
                <w:szCs w:val="14"/>
                <w:lang w:eastAsia="es-PE"/>
              </w:rPr>
              <w:br/>
              <w:t>1.00</w:t>
            </w:r>
            <w:r w:rsidRPr="008A1775">
              <w:rPr>
                <w:rFonts w:ascii="Arial" w:hAnsi="Arial" w:cs="Arial"/>
                <w:bCs/>
                <w:sz w:val="14"/>
                <w:szCs w:val="14"/>
                <w:lang w:eastAsia="es-PE"/>
              </w:rPr>
              <w:br/>
              <w:t>435.00</w:t>
            </w:r>
          </w:p>
        </w:tc>
        <w:tc>
          <w:tcPr>
            <w:tcW w:w="910" w:type="dxa"/>
          </w:tcPr>
          <w:p w14:paraId="46DAA0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4C5AF1A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57F4FDD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6CBBE69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242.80</w:t>
            </w:r>
            <w:r w:rsidRPr="008A1775">
              <w:rPr>
                <w:rFonts w:ascii="Arial" w:hAnsi="Arial" w:cs="Arial"/>
                <w:bCs/>
                <w:sz w:val="14"/>
                <w:szCs w:val="14"/>
                <w:lang w:eastAsia="es-PE"/>
              </w:rPr>
              <w:br/>
            </w:r>
          </w:p>
        </w:tc>
        <w:tc>
          <w:tcPr>
            <w:tcW w:w="910" w:type="dxa"/>
          </w:tcPr>
          <w:p w14:paraId="7F8A30DA"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73812117"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r w:rsidR="00732FA8" w:rsidRPr="008A1775" w14:paraId="2A27B4A9" w14:textId="77777777" w:rsidTr="003423E7">
        <w:tc>
          <w:tcPr>
            <w:tcW w:w="1501" w:type="dxa"/>
            <w:vMerge/>
          </w:tcPr>
          <w:p w14:paraId="0371AD9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611" w:type="dxa"/>
          </w:tcPr>
          <w:p w14:paraId="3B1D8DC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9.4 Coordinaciones previas para la ampliación del centro educativo</w:t>
            </w:r>
          </w:p>
        </w:tc>
        <w:tc>
          <w:tcPr>
            <w:tcW w:w="850" w:type="dxa"/>
          </w:tcPr>
          <w:p w14:paraId="77D4611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 RC</w:t>
            </w:r>
          </w:p>
        </w:tc>
        <w:tc>
          <w:tcPr>
            <w:tcW w:w="991" w:type="dxa"/>
          </w:tcPr>
          <w:p w14:paraId="299E3EE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w:t>
            </w:r>
          </w:p>
        </w:tc>
        <w:tc>
          <w:tcPr>
            <w:tcW w:w="852" w:type="dxa"/>
          </w:tcPr>
          <w:p w14:paraId="36DFBB3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50.50</w:t>
            </w:r>
          </w:p>
        </w:tc>
        <w:tc>
          <w:tcPr>
            <w:tcW w:w="910" w:type="dxa"/>
          </w:tcPr>
          <w:p w14:paraId="401E3FFD"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91" w:type="dxa"/>
          </w:tcPr>
          <w:p w14:paraId="6389B54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2" w:type="dxa"/>
          </w:tcPr>
          <w:p w14:paraId="34FC8C5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DACE</w:t>
            </w:r>
            <w:r w:rsidRPr="008A1775">
              <w:rPr>
                <w:rFonts w:ascii="Arial" w:hAnsi="Arial" w:cs="Arial"/>
                <w:bCs/>
                <w:sz w:val="14"/>
                <w:szCs w:val="14"/>
                <w:lang w:eastAsia="es-PE"/>
              </w:rPr>
              <w:br/>
              <w:t>IMP</w:t>
            </w:r>
          </w:p>
        </w:tc>
        <w:tc>
          <w:tcPr>
            <w:tcW w:w="809" w:type="dxa"/>
          </w:tcPr>
          <w:p w14:paraId="57A0786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101.00</w:t>
            </w:r>
            <w:r w:rsidRPr="008A1775">
              <w:rPr>
                <w:rFonts w:ascii="Arial" w:hAnsi="Arial" w:cs="Arial"/>
                <w:bCs/>
                <w:sz w:val="14"/>
                <w:szCs w:val="14"/>
                <w:lang w:eastAsia="es-PE"/>
              </w:rPr>
              <w:br/>
              <w:t>50.50</w:t>
            </w:r>
            <w:r w:rsidRPr="008A1775">
              <w:rPr>
                <w:rFonts w:ascii="Arial" w:hAnsi="Arial" w:cs="Arial"/>
                <w:bCs/>
                <w:sz w:val="14"/>
                <w:szCs w:val="14"/>
                <w:lang w:eastAsia="es-PE"/>
              </w:rPr>
              <w:br/>
              <w:t>1.00</w:t>
            </w:r>
            <w:r w:rsidRPr="008A1775">
              <w:rPr>
                <w:rFonts w:ascii="Arial" w:hAnsi="Arial" w:cs="Arial"/>
                <w:bCs/>
                <w:sz w:val="14"/>
                <w:szCs w:val="14"/>
                <w:lang w:eastAsia="es-PE"/>
              </w:rPr>
              <w:br/>
              <w:t>68.00</w:t>
            </w:r>
          </w:p>
        </w:tc>
        <w:tc>
          <w:tcPr>
            <w:tcW w:w="910" w:type="dxa"/>
          </w:tcPr>
          <w:p w14:paraId="423844B0"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9" w:type="dxa"/>
          </w:tcPr>
          <w:p w14:paraId="03AFE70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54" w:type="dxa"/>
          </w:tcPr>
          <w:p w14:paraId="0E3F08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809" w:type="dxa"/>
          </w:tcPr>
          <w:p w14:paraId="2339EEF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101.00</w:t>
            </w:r>
          </w:p>
        </w:tc>
        <w:tc>
          <w:tcPr>
            <w:tcW w:w="910" w:type="dxa"/>
          </w:tcPr>
          <w:p w14:paraId="0091263E"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87" w:type="dxa"/>
          </w:tcPr>
          <w:p w14:paraId="5B74C7F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r>
    </w:tbl>
    <w:p w14:paraId="504A6E3E" w14:textId="77777777" w:rsidR="00732FA8" w:rsidRPr="008A1775" w:rsidRDefault="00732FA8" w:rsidP="008A1775">
      <w:pPr>
        <w:spacing w:after="200" w:line="120" w:lineRule="atLeast"/>
        <w:contextualSpacing/>
        <w:jc w:val="center"/>
        <w:rPr>
          <w:bCs/>
          <w:sz w:val="8"/>
          <w:szCs w:val="8"/>
          <w:lang w:eastAsia="es-PE"/>
        </w:rPr>
      </w:pPr>
    </w:p>
    <w:p w14:paraId="527418DD" w14:textId="77777777" w:rsidR="00732FA8" w:rsidRPr="008A1775" w:rsidRDefault="00732FA8" w:rsidP="008A1775">
      <w:pPr>
        <w:spacing w:after="200" w:line="120" w:lineRule="atLeast"/>
        <w:contextualSpacing/>
        <w:jc w:val="center"/>
        <w:rPr>
          <w:bCs/>
          <w:sz w:val="8"/>
          <w:szCs w:val="8"/>
          <w:lang w:eastAsia="es-PE"/>
        </w:rPr>
      </w:pPr>
    </w:p>
    <w:p w14:paraId="4AEAB60B" w14:textId="77777777" w:rsidR="00732FA8" w:rsidRPr="008A1775" w:rsidRDefault="00732FA8" w:rsidP="008A1775">
      <w:pPr>
        <w:spacing w:after="200" w:line="120" w:lineRule="atLeast"/>
        <w:contextualSpacing/>
        <w:rPr>
          <w:bCs/>
          <w:sz w:val="8"/>
          <w:szCs w:val="8"/>
          <w:lang w:eastAsia="es-PE"/>
        </w:rPr>
      </w:pPr>
    </w:p>
    <w:tbl>
      <w:tblPr>
        <w:tblStyle w:val="Tablaconcuadrcula"/>
        <w:tblW w:w="13604" w:type="dxa"/>
        <w:jc w:val="center"/>
        <w:tblLayout w:type="fixed"/>
        <w:tblLook w:val="04A0" w:firstRow="1" w:lastRow="0" w:firstColumn="1" w:lastColumn="0" w:noHBand="0" w:noVBand="1"/>
      </w:tblPr>
      <w:tblGrid>
        <w:gridCol w:w="4248"/>
        <w:gridCol w:w="4678"/>
        <w:gridCol w:w="4678"/>
      </w:tblGrid>
      <w:tr w:rsidR="00732FA8" w:rsidRPr="008A1775" w14:paraId="2A6B0012" w14:textId="77777777" w:rsidTr="003423E7">
        <w:trPr>
          <w:trHeight w:val="5542"/>
          <w:jc w:val="center"/>
        </w:trPr>
        <w:tc>
          <w:tcPr>
            <w:tcW w:w="4248" w:type="dxa"/>
          </w:tcPr>
          <w:p w14:paraId="2956A315" w14:textId="77777777" w:rsidR="00732FA8" w:rsidRPr="008A1775" w:rsidRDefault="00732FA8" w:rsidP="008A1775">
            <w:pPr>
              <w:spacing w:after="200" w:line="120" w:lineRule="atLeast"/>
              <w:contextualSpacing/>
              <w:jc w:val="center"/>
              <w:rPr>
                <w:rFonts w:ascii="Arial" w:hAnsi="Arial" w:cs="Arial"/>
                <w:b/>
                <w:sz w:val="18"/>
                <w:szCs w:val="18"/>
                <w:lang w:eastAsia="es-PE"/>
              </w:rPr>
            </w:pPr>
            <w:r w:rsidRPr="008A1775">
              <w:rPr>
                <w:rFonts w:ascii="Arial" w:hAnsi="Arial" w:cs="Arial"/>
                <w:b/>
                <w:sz w:val="18"/>
                <w:szCs w:val="18"/>
                <w:lang w:eastAsia="es-PE"/>
              </w:rPr>
              <w:t>Códigos personal</w:t>
            </w:r>
          </w:p>
          <w:p w14:paraId="7BBB235C" w14:textId="77777777" w:rsidR="00732FA8" w:rsidRPr="008A1775" w:rsidRDefault="00732FA8" w:rsidP="008A1775">
            <w:pPr>
              <w:spacing w:after="200" w:line="120" w:lineRule="atLeast"/>
              <w:contextualSpacing/>
              <w:jc w:val="center"/>
              <w:rPr>
                <w:rFonts w:ascii="Arial" w:hAnsi="Arial" w:cs="Arial"/>
                <w:b/>
                <w:sz w:val="18"/>
                <w:szCs w:val="18"/>
                <w:lang w:eastAsia="es-PE"/>
              </w:rPr>
            </w:pPr>
          </w:p>
          <w:p w14:paraId="55486C3E"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RRC: </w:t>
            </w:r>
            <w:r w:rsidRPr="008A1775">
              <w:rPr>
                <w:rFonts w:ascii="Arial" w:hAnsi="Arial" w:cs="Arial"/>
                <w:bCs/>
                <w:sz w:val="16"/>
                <w:szCs w:val="16"/>
                <w:lang w:eastAsia="es-PE"/>
              </w:rPr>
              <w:t>Responsable de relaciones comunitarias</w:t>
            </w:r>
          </w:p>
          <w:p w14:paraId="566D6F0C"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RC: </w:t>
            </w:r>
            <w:r w:rsidRPr="008A1775">
              <w:rPr>
                <w:rFonts w:ascii="Arial" w:hAnsi="Arial" w:cs="Arial"/>
                <w:bCs/>
                <w:sz w:val="16"/>
                <w:szCs w:val="16"/>
                <w:lang w:eastAsia="es-PE"/>
              </w:rPr>
              <w:t>Relacionista comunitario</w:t>
            </w:r>
          </w:p>
          <w:p w14:paraId="3F4A081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4678" w:type="dxa"/>
          </w:tcPr>
          <w:p w14:paraId="1625F177" w14:textId="77777777" w:rsidR="00732FA8" w:rsidRPr="008A1775" w:rsidRDefault="00732FA8" w:rsidP="008A1775">
            <w:pPr>
              <w:spacing w:after="200" w:line="120" w:lineRule="atLeast"/>
              <w:contextualSpacing/>
              <w:jc w:val="center"/>
              <w:rPr>
                <w:rFonts w:ascii="Arial" w:hAnsi="Arial" w:cs="Arial"/>
                <w:b/>
                <w:sz w:val="18"/>
                <w:szCs w:val="18"/>
                <w:lang w:eastAsia="es-PE"/>
              </w:rPr>
            </w:pPr>
            <w:r w:rsidRPr="008A1775">
              <w:rPr>
                <w:rFonts w:ascii="Arial" w:hAnsi="Arial" w:cs="Arial"/>
                <w:b/>
                <w:sz w:val="18"/>
                <w:szCs w:val="18"/>
                <w:lang w:eastAsia="es-PE"/>
              </w:rPr>
              <w:t>Códigos materiales o consumibles</w:t>
            </w:r>
          </w:p>
          <w:p w14:paraId="48AD2D29" w14:textId="77777777" w:rsidR="00732FA8" w:rsidRPr="008A1775" w:rsidRDefault="00732FA8" w:rsidP="008A1775">
            <w:pPr>
              <w:spacing w:after="200" w:line="120" w:lineRule="atLeast"/>
              <w:contextualSpacing/>
              <w:jc w:val="center"/>
              <w:rPr>
                <w:rFonts w:ascii="Arial" w:hAnsi="Arial" w:cs="Arial"/>
                <w:b/>
                <w:sz w:val="18"/>
                <w:szCs w:val="18"/>
                <w:lang w:eastAsia="es-PE"/>
              </w:rPr>
            </w:pPr>
          </w:p>
          <w:p w14:paraId="36AA49F3"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COM: </w:t>
            </w:r>
            <w:r w:rsidRPr="008A1775">
              <w:rPr>
                <w:rFonts w:ascii="Arial" w:hAnsi="Arial" w:cs="Arial"/>
                <w:bCs/>
                <w:sz w:val="16"/>
                <w:szCs w:val="16"/>
                <w:lang w:eastAsia="es-PE"/>
              </w:rPr>
              <w:t>Combustible</w:t>
            </w:r>
          </w:p>
          <w:p w14:paraId="3DE3B0C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 xml:space="preserve">ALM2: </w:t>
            </w:r>
            <w:r w:rsidRPr="008A1775">
              <w:rPr>
                <w:rFonts w:ascii="Arial" w:hAnsi="Arial" w:cs="Arial"/>
                <w:bCs/>
                <w:sz w:val="16"/>
                <w:szCs w:val="16"/>
                <w:lang w:eastAsia="es-PE"/>
              </w:rPr>
              <w:t>Alimentación relaciones comunitarias</w:t>
            </w:r>
          </w:p>
          <w:p w14:paraId="63011F9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IMP</w:t>
            </w:r>
            <w:r w:rsidRPr="008A1775">
              <w:rPr>
                <w:rFonts w:ascii="Arial" w:hAnsi="Arial" w:cs="Arial"/>
                <w:bCs/>
                <w:sz w:val="16"/>
                <w:szCs w:val="16"/>
                <w:lang w:eastAsia="es-PE"/>
              </w:rPr>
              <w:t>: Impresiones</w:t>
            </w:r>
          </w:p>
          <w:p w14:paraId="3D262CF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EXA</w:t>
            </w:r>
            <w:r w:rsidRPr="008A1775">
              <w:rPr>
                <w:rFonts w:ascii="Arial" w:hAnsi="Arial" w:cs="Arial"/>
                <w:bCs/>
                <w:sz w:val="16"/>
                <w:szCs w:val="16"/>
                <w:lang w:eastAsia="es-PE"/>
              </w:rPr>
              <w:t>: Examen médico</w:t>
            </w:r>
          </w:p>
          <w:p w14:paraId="7C97C74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ALM3</w:t>
            </w:r>
            <w:r w:rsidRPr="008A1775">
              <w:rPr>
                <w:rFonts w:ascii="Arial" w:hAnsi="Arial" w:cs="Arial"/>
                <w:bCs/>
                <w:sz w:val="16"/>
                <w:szCs w:val="16"/>
                <w:lang w:eastAsia="es-PE"/>
              </w:rPr>
              <w:t>: Alimentación auxiliares de campo</w:t>
            </w:r>
          </w:p>
          <w:p w14:paraId="65C5274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SAC</w:t>
            </w:r>
            <w:r w:rsidRPr="008A1775">
              <w:rPr>
                <w:rFonts w:ascii="Arial" w:hAnsi="Arial" w:cs="Arial"/>
                <w:bCs/>
                <w:sz w:val="16"/>
                <w:szCs w:val="16"/>
                <w:lang w:eastAsia="es-PE"/>
              </w:rPr>
              <w:t>: Salarios ayudantes de campo</w:t>
            </w:r>
          </w:p>
          <w:p w14:paraId="57803D5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INS:</w:t>
            </w:r>
            <w:r w:rsidRPr="008A1775">
              <w:rPr>
                <w:rFonts w:ascii="Arial" w:hAnsi="Arial" w:cs="Arial"/>
                <w:bCs/>
                <w:sz w:val="16"/>
                <w:szCs w:val="16"/>
                <w:lang w:eastAsia="es-PE"/>
              </w:rPr>
              <w:t xml:space="preserve"> Insumos para charlas informativas</w:t>
            </w:r>
          </w:p>
          <w:p w14:paraId="6DBDD9B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CAP</w:t>
            </w:r>
            <w:r w:rsidRPr="008A1775">
              <w:rPr>
                <w:rFonts w:ascii="Arial" w:hAnsi="Arial" w:cs="Arial"/>
                <w:bCs/>
                <w:sz w:val="16"/>
                <w:szCs w:val="16"/>
                <w:lang w:eastAsia="es-PE"/>
              </w:rPr>
              <w:t>: Capacitador charlas informativas</w:t>
            </w:r>
          </w:p>
          <w:p w14:paraId="27563AA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PMA</w:t>
            </w:r>
            <w:r w:rsidRPr="008A1775">
              <w:rPr>
                <w:rFonts w:ascii="Arial" w:hAnsi="Arial" w:cs="Arial"/>
                <w:bCs/>
                <w:sz w:val="16"/>
                <w:szCs w:val="16"/>
                <w:lang w:eastAsia="es-PE"/>
              </w:rPr>
              <w:t>: Participación monitores ambientales</w:t>
            </w:r>
          </w:p>
          <w:p w14:paraId="3214747B"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TEM</w:t>
            </w:r>
            <w:r w:rsidRPr="008A1775">
              <w:rPr>
                <w:rFonts w:ascii="Arial" w:hAnsi="Arial" w:cs="Arial"/>
                <w:bCs/>
                <w:sz w:val="16"/>
                <w:szCs w:val="16"/>
                <w:lang w:eastAsia="es-PE"/>
              </w:rPr>
              <w:t>: Expositor medioambiental</w:t>
            </w:r>
          </w:p>
          <w:p w14:paraId="55C5506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FOL</w:t>
            </w:r>
            <w:r w:rsidRPr="008A1775">
              <w:rPr>
                <w:rFonts w:ascii="Arial" w:hAnsi="Arial" w:cs="Arial"/>
                <w:bCs/>
                <w:sz w:val="16"/>
                <w:szCs w:val="16"/>
                <w:lang w:eastAsia="es-PE"/>
              </w:rPr>
              <w:t>: Folletos</w:t>
            </w:r>
          </w:p>
          <w:p w14:paraId="0DAB32D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RRI</w:t>
            </w:r>
            <w:r w:rsidRPr="008A1775">
              <w:rPr>
                <w:rFonts w:ascii="Arial" w:hAnsi="Arial" w:cs="Arial"/>
                <w:bCs/>
                <w:sz w:val="16"/>
                <w:szCs w:val="16"/>
                <w:lang w:eastAsia="es-PE"/>
              </w:rPr>
              <w:t>: Resumen de los resultados impresos</w:t>
            </w:r>
          </w:p>
          <w:p w14:paraId="7BCA931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SIRM</w:t>
            </w:r>
            <w:r w:rsidRPr="008A1775">
              <w:rPr>
                <w:rFonts w:ascii="Arial" w:hAnsi="Arial" w:cs="Arial"/>
                <w:bCs/>
                <w:sz w:val="16"/>
                <w:szCs w:val="16"/>
                <w:lang w:eastAsia="es-PE"/>
              </w:rPr>
              <w:t>: Sistematización del informe de resultados de monitoreo de agua</w:t>
            </w:r>
          </w:p>
          <w:p w14:paraId="25798E2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CPRC</w:t>
            </w:r>
            <w:r w:rsidRPr="008A1775">
              <w:rPr>
                <w:rFonts w:ascii="Arial" w:hAnsi="Arial" w:cs="Arial"/>
                <w:bCs/>
                <w:sz w:val="16"/>
                <w:szCs w:val="16"/>
                <w:lang w:eastAsia="es-PE"/>
              </w:rPr>
              <w:t>: Capacitación personal de relaciones comunitarias</w:t>
            </w:r>
          </w:p>
          <w:p w14:paraId="435056C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CPS</w:t>
            </w:r>
            <w:r w:rsidRPr="008A1775">
              <w:rPr>
                <w:rFonts w:ascii="Arial" w:hAnsi="Arial" w:cs="Arial"/>
                <w:bCs/>
                <w:sz w:val="16"/>
                <w:szCs w:val="16"/>
                <w:lang w:eastAsia="es-PE"/>
              </w:rPr>
              <w:t>: Capacitación promotores de salud</w:t>
            </w:r>
          </w:p>
          <w:p w14:paraId="7C1EB30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ICPS</w:t>
            </w:r>
            <w:r w:rsidRPr="008A1775">
              <w:rPr>
                <w:rFonts w:ascii="Arial" w:hAnsi="Arial" w:cs="Arial"/>
                <w:bCs/>
                <w:sz w:val="16"/>
                <w:szCs w:val="16"/>
                <w:lang w:eastAsia="es-PE"/>
              </w:rPr>
              <w:t>: Insumos capacitación promotores de salud</w:t>
            </w:r>
          </w:p>
          <w:p w14:paraId="40C6714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ABC</w:t>
            </w:r>
            <w:r w:rsidRPr="008A1775">
              <w:rPr>
                <w:rFonts w:ascii="Arial" w:hAnsi="Arial" w:cs="Arial"/>
                <w:bCs/>
                <w:sz w:val="16"/>
                <w:szCs w:val="16"/>
                <w:lang w:eastAsia="es-PE"/>
              </w:rPr>
              <w:t>: Apoyos de bajo costo</w:t>
            </w:r>
          </w:p>
          <w:p w14:paraId="17F5708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GLCS</w:t>
            </w:r>
            <w:r w:rsidRPr="008A1775">
              <w:rPr>
                <w:rFonts w:ascii="Arial" w:hAnsi="Arial" w:cs="Arial"/>
                <w:bCs/>
                <w:sz w:val="16"/>
                <w:szCs w:val="16"/>
                <w:lang w:eastAsia="es-PE"/>
              </w:rPr>
              <w:t>: Gatos logística de la campaña de salud</w:t>
            </w:r>
          </w:p>
          <w:p w14:paraId="3DEA2DC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DME</w:t>
            </w:r>
            <w:r w:rsidRPr="008A1775">
              <w:rPr>
                <w:rFonts w:ascii="Arial" w:hAnsi="Arial" w:cs="Arial"/>
                <w:bCs/>
                <w:sz w:val="16"/>
                <w:szCs w:val="16"/>
                <w:lang w:eastAsia="es-PE"/>
              </w:rPr>
              <w:t>: Donación de medicamentos</w:t>
            </w:r>
          </w:p>
          <w:p w14:paraId="5BEA089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DPS</w:t>
            </w:r>
            <w:r w:rsidRPr="008A1775">
              <w:rPr>
                <w:rFonts w:ascii="Arial" w:hAnsi="Arial" w:cs="Arial"/>
                <w:bCs/>
                <w:sz w:val="16"/>
                <w:szCs w:val="16"/>
                <w:lang w:eastAsia="es-PE"/>
              </w:rPr>
              <w:t>: Donación profesionales de salud</w:t>
            </w:r>
          </w:p>
          <w:p w14:paraId="3C59AED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DPSLC</w:t>
            </w:r>
            <w:r w:rsidRPr="008A1775">
              <w:rPr>
                <w:rFonts w:ascii="Arial" w:hAnsi="Arial" w:cs="Arial"/>
                <w:bCs/>
                <w:sz w:val="16"/>
                <w:szCs w:val="16"/>
                <w:lang w:eastAsia="es-PE"/>
              </w:rPr>
              <w:t>: Donación para las coordinaciones previas para el centro de salud</w:t>
            </w:r>
          </w:p>
          <w:p w14:paraId="5795BB0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DKES</w:t>
            </w:r>
            <w:r w:rsidRPr="008A1775">
              <w:rPr>
                <w:rFonts w:ascii="Arial" w:hAnsi="Arial" w:cs="Arial"/>
                <w:bCs/>
                <w:sz w:val="16"/>
                <w:szCs w:val="16"/>
                <w:lang w:eastAsia="es-PE"/>
              </w:rPr>
              <w:t>: Donación kits escolares</w:t>
            </w:r>
          </w:p>
          <w:p w14:paraId="263519F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DPD</w:t>
            </w:r>
            <w:r w:rsidRPr="008A1775">
              <w:rPr>
                <w:rFonts w:ascii="Arial" w:hAnsi="Arial" w:cs="Arial"/>
                <w:bCs/>
                <w:sz w:val="16"/>
                <w:szCs w:val="16"/>
                <w:lang w:eastAsia="es-PE"/>
              </w:rPr>
              <w:t>: Donación pago de docentes</w:t>
            </w:r>
          </w:p>
          <w:p w14:paraId="5E310BF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
                <w:sz w:val="16"/>
                <w:szCs w:val="16"/>
                <w:lang w:eastAsia="es-PE"/>
              </w:rPr>
              <w:t>DTD</w:t>
            </w:r>
            <w:r w:rsidRPr="008A1775">
              <w:rPr>
                <w:rFonts w:ascii="Arial" w:hAnsi="Arial" w:cs="Arial"/>
                <w:bCs/>
                <w:sz w:val="16"/>
                <w:szCs w:val="16"/>
                <w:lang w:eastAsia="es-PE"/>
              </w:rPr>
              <w:t>: Donación para el pago del transporte de docentes</w:t>
            </w:r>
          </w:p>
          <w:p w14:paraId="1AA3EAC7"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DACE</w:t>
            </w:r>
            <w:r w:rsidRPr="008A1775">
              <w:rPr>
                <w:rFonts w:ascii="Arial" w:hAnsi="Arial" w:cs="Arial"/>
                <w:bCs/>
                <w:sz w:val="16"/>
                <w:szCs w:val="16"/>
                <w:lang w:eastAsia="es-PE"/>
              </w:rPr>
              <w:t>: Donación coordinaciones previas para la ampliación del centro educativo</w:t>
            </w:r>
          </w:p>
        </w:tc>
        <w:tc>
          <w:tcPr>
            <w:tcW w:w="4678" w:type="dxa"/>
          </w:tcPr>
          <w:p w14:paraId="1D72A00C" w14:textId="77777777" w:rsidR="00732FA8" w:rsidRPr="008A1775" w:rsidRDefault="00732FA8" w:rsidP="008A1775">
            <w:pPr>
              <w:spacing w:after="200" w:line="120" w:lineRule="atLeast"/>
              <w:contextualSpacing/>
              <w:jc w:val="center"/>
              <w:rPr>
                <w:rFonts w:ascii="Arial" w:hAnsi="Arial" w:cs="Arial"/>
                <w:b/>
                <w:sz w:val="18"/>
                <w:szCs w:val="18"/>
                <w:lang w:eastAsia="es-PE"/>
              </w:rPr>
            </w:pPr>
            <w:r w:rsidRPr="008A1775">
              <w:rPr>
                <w:rFonts w:ascii="Arial" w:hAnsi="Arial" w:cs="Arial"/>
                <w:b/>
                <w:sz w:val="18"/>
                <w:szCs w:val="18"/>
                <w:lang w:eastAsia="es-PE"/>
              </w:rPr>
              <w:t>Códigos máquinas o no consumibles</w:t>
            </w:r>
          </w:p>
          <w:p w14:paraId="5172B856" w14:textId="77777777" w:rsidR="00732FA8" w:rsidRPr="008A1775" w:rsidRDefault="00732FA8" w:rsidP="008A1775">
            <w:pPr>
              <w:spacing w:after="200" w:line="120" w:lineRule="atLeast"/>
              <w:contextualSpacing/>
              <w:jc w:val="center"/>
              <w:rPr>
                <w:rFonts w:ascii="Arial" w:hAnsi="Arial" w:cs="Arial"/>
                <w:b/>
                <w:sz w:val="18"/>
                <w:szCs w:val="18"/>
                <w:lang w:eastAsia="es-PE"/>
              </w:rPr>
            </w:pPr>
          </w:p>
          <w:p w14:paraId="39169C20"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CAM: </w:t>
            </w:r>
            <w:r w:rsidRPr="008A1775">
              <w:rPr>
                <w:rFonts w:ascii="Arial" w:hAnsi="Arial" w:cs="Arial"/>
                <w:bCs/>
                <w:sz w:val="16"/>
                <w:szCs w:val="16"/>
                <w:lang w:eastAsia="es-PE"/>
              </w:rPr>
              <w:t>Camioneta</w:t>
            </w:r>
          </w:p>
          <w:p w14:paraId="33704C25"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EA: </w:t>
            </w:r>
            <w:r w:rsidRPr="008A1775">
              <w:rPr>
                <w:rFonts w:ascii="Arial" w:hAnsi="Arial" w:cs="Arial"/>
                <w:bCs/>
                <w:sz w:val="16"/>
                <w:szCs w:val="16"/>
                <w:lang w:eastAsia="es-PE"/>
              </w:rPr>
              <w:t>Equipo audiovisual</w:t>
            </w:r>
          </w:p>
          <w:p w14:paraId="7625FD15" w14:textId="77777777" w:rsidR="00732FA8" w:rsidRPr="008A1775" w:rsidRDefault="00732FA8" w:rsidP="008A1775">
            <w:pPr>
              <w:spacing w:after="200" w:line="120" w:lineRule="atLeast"/>
              <w:contextualSpacing/>
              <w:rPr>
                <w:rFonts w:ascii="Arial" w:hAnsi="Arial" w:cs="Arial"/>
                <w:b/>
                <w:sz w:val="16"/>
                <w:szCs w:val="16"/>
                <w:lang w:eastAsia="es-PE"/>
              </w:rPr>
            </w:pPr>
            <w:r w:rsidRPr="008A1775">
              <w:rPr>
                <w:rFonts w:ascii="Arial" w:hAnsi="Arial" w:cs="Arial"/>
                <w:b/>
                <w:sz w:val="16"/>
                <w:szCs w:val="16"/>
                <w:lang w:eastAsia="es-PE"/>
              </w:rPr>
              <w:t xml:space="preserve">RET: </w:t>
            </w:r>
            <w:r w:rsidRPr="008A1775">
              <w:rPr>
                <w:rFonts w:ascii="Arial" w:hAnsi="Arial" w:cs="Arial"/>
                <w:bCs/>
                <w:sz w:val="16"/>
                <w:szCs w:val="16"/>
                <w:lang w:eastAsia="es-PE"/>
              </w:rPr>
              <w:t>Retroexcavadora</w:t>
            </w:r>
          </w:p>
        </w:tc>
      </w:tr>
    </w:tbl>
    <w:p w14:paraId="65EE8CAD" w14:textId="77777777" w:rsidR="00732FA8" w:rsidRPr="008A1775" w:rsidRDefault="00732FA8" w:rsidP="008A1775">
      <w:pPr>
        <w:spacing w:after="200" w:line="120" w:lineRule="atLeast"/>
        <w:contextualSpacing/>
        <w:jc w:val="center"/>
        <w:rPr>
          <w:bCs/>
          <w:sz w:val="8"/>
          <w:szCs w:val="8"/>
          <w:lang w:eastAsia="es-PE"/>
        </w:rPr>
      </w:pPr>
    </w:p>
    <w:p w14:paraId="0B97B665" w14:textId="77777777" w:rsidR="00732FA8" w:rsidRPr="008A1775" w:rsidRDefault="00732FA8" w:rsidP="008A1775">
      <w:pPr>
        <w:pStyle w:val="Ttulo2"/>
        <w:spacing w:before="0" w:beforeAutospacing="0" w:after="0" w:afterAutospacing="0" w:line="480" w:lineRule="auto"/>
        <w:ind w:left="709"/>
        <w:rPr>
          <w:rFonts w:ascii="Helvetica" w:eastAsiaTheme="minorHAnsi" w:hAnsi="Helvetica" w:cs="Helvetica"/>
          <w:b w:val="0"/>
          <w:sz w:val="22"/>
          <w:szCs w:val="22"/>
          <w:lang w:eastAsia="en-US"/>
        </w:rPr>
        <w:sectPr w:rsidR="00732FA8" w:rsidRPr="008A1775" w:rsidSect="008148EE">
          <w:pgSz w:w="16838" w:h="11906" w:orient="landscape" w:code="9"/>
          <w:pgMar w:top="1440" w:right="1440" w:bottom="1440" w:left="1440" w:header="709" w:footer="709" w:gutter="0"/>
          <w:cols w:space="708"/>
          <w:docGrid w:linePitch="360"/>
        </w:sectPr>
      </w:pP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16D23282" w14:textId="77777777" w:rsidTr="003423E7">
        <w:trPr>
          <w:trHeight w:val="157"/>
        </w:trPr>
        <w:tc>
          <w:tcPr>
            <w:tcW w:w="2739" w:type="dxa"/>
            <w:vMerge w:val="restart"/>
          </w:tcPr>
          <w:p w14:paraId="563D0998" w14:textId="77777777" w:rsidR="00732FA8" w:rsidRPr="008A1775" w:rsidRDefault="00732FA8" w:rsidP="008A1775">
            <w:pPr>
              <w:pStyle w:val="Encabezado"/>
              <w:ind w:right="613"/>
              <w:jc w:val="both"/>
            </w:pPr>
          </w:p>
        </w:tc>
        <w:tc>
          <w:tcPr>
            <w:tcW w:w="5199" w:type="dxa"/>
            <w:vMerge w:val="restart"/>
            <w:vAlign w:val="center"/>
          </w:tcPr>
          <w:p w14:paraId="7EA6024D" w14:textId="77777777" w:rsidR="00732FA8" w:rsidRPr="008A1775" w:rsidRDefault="00732FA8" w:rsidP="008A1775">
            <w:pPr>
              <w:pStyle w:val="Prrafodelista"/>
              <w:ind w:left="0"/>
              <w:jc w:val="center"/>
              <w:rPr>
                <w:b/>
                <w:bCs/>
                <w:sz w:val="28"/>
                <w:szCs w:val="28"/>
              </w:rPr>
            </w:pPr>
            <w:r w:rsidRPr="008A1775">
              <w:rPr>
                <w:b/>
                <w:bCs/>
                <w:sz w:val="28"/>
                <w:szCs w:val="28"/>
              </w:rPr>
              <w:t>CRONOGRAMA DEL PROYECTO</w:t>
            </w:r>
          </w:p>
        </w:tc>
        <w:tc>
          <w:tcPr>
            <w:tcW w:w="2786" w:type="dxa"/>
            <w:tcBorders>
              <w:bottom w:val="single" w:sz="4" w:space="0" w:color="auto"/>
            </w:tcBorders>
            <w:shd w:val="clear" w:color="auto" w:fill="943634" w:themeFill="accent2" w:themeFillShade="BF"/>
            <w:vAlign w:val="center"/>
          </w:tcPr>
          <w:p w14:paraId="41B34E5E"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3086988E" w14:textId="77777777" w:rsidTr="003423E7">
        <w:tblPrEx>
          <w:tblCellMar>
            <w:left w:w="108" w:type="dxa"/>
            <w:right w:w="108" w:type="dxa"/>
          </w:tblCellMar>
        </w:tblPrEx>
        <w:trPr>
          <w:trHeight w:val="422"/>
        </w:trPr>
        <w:tc>
          <w:tcPr>
            <w:tcW w:w="2739" w:type="dxa"/>
            <w:vMerge/>
          </w:tcPr>
          <w:p w14:paraId="18E86E36" w14:textId="77777777" w:rsidR="00732FA8" w:rsidRPr="008A1775" w:rsidRDefault="00732FA8" w:rsidP="008A1775">
            <w:pPr>
              <w:pStyle w:val="Encabezado"/>
              <w:ind w:right="613"/>
              <w:jc w:val="both"/>
              <w:rPr>
                <w:noProof/>
                <w:lang w:val="es-ES"/>
              </w:rPr>
            </w:pPr>
          </w:p>
        </w:tc>
        <w:tc>
          <w:tcPr>
            <w:tcW w:w="5199" w:type="dxa"/>
            <w:vMerge/>
          </w:tcPr>
          <w:p w14:paraId="27D8BDF3"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40FBCCD3" w14:textId="77777777" w:rsidR="00732FA8" w:rsidRPr="008A1775" w:rsidRDefault="00732FA8" w:rsidP="008A1775">
            <w:pPr>
              <w:pStyle w:val="Prrafodelista"/>
              <w:ind w:left="0"/>
              <w:rPr>
                <w:sz w:val="18"/>
                <w:szCs w:val="18"/>
              </w:rPr>
            </w:pPr>
            <w:r w:rsidRPr="008A1775">
              <w:rPr>
                <w:sz w:val="18"/>
                <w:szCs w:val="18"/>
              </w:rPr>
              <w:t>Código: PRC-LC-012</w:t>
            </w:r>
          </w:p>
          <w:p w14:paraId="16ED8150" w14:textId="77777777" w:rsidR="00732FA8" w:rsidRPr="008A1775" w:rsidRDefault="00732FA8" w:rsidP="008A1775">
            <w:pPr>
              <w:pStyle w:val="Prrafodelista"/>
              <w:ind w:left="0"/>
              <w:rPr>
                <w:b/>
                <w:bCs/>
                <w:sz w:val="18"/>
                <w:szCs w:val="18"/>
              </w:rPr>
            </w:pPr>
            <w:r w:rsidRPr="008A1775">
              <w:rPr>
                <w:sz w:val="18"/>
                <w:szCs w:val="18"/>
                <w:lang w:val="es-ES"/>
              </w:rPr>
              <w:t>Páginas: 11</w:t>
            </w:r>
          </w:p>
        </w:tc>
      </w:tr>
    </w:tbl>
    <w:p w14:paraId="369745CB" w14:textId="77777777" w:rsidR="00732FA8" w:rsidRPr="008A1775" w:rsidRDefault="00732FA8" w:rsidP="008A1775">
      <w:pPr>
        <w:spacing w:after="200" w:line="276" w:lineRule="auto"/>
        <w:rPr>
          <w:b/>
          <w:sz w:val="8"/>
          <w:szCs w:val="8"/>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30347F34" w14:textId="77777777" w:rsidTr="003423E7">
        <w:trPr>
          <w:trHeight w:val="185"/>
          <w:jc w:val="center"/>
        </w:trPr>
        <w:tc>
          <w:tcPr>
            <w:tcW w:w="1340" w:type="dxa"/>
            <w:shd w:val="clear" w:color="auto" w:fill="D9D9D9" w:themeFill="background1" w:themeFillShade="D9"/>
          </w:tcPr>
          <w:p w14:paraId="645D5E2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6CF1DD1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5BC0D9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6A62C12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6999112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656C39AB" w14:textId="77777777" w:rsidTr="003423E7">
        <w:trPr>
          <w:trHeight w:val="185"/>
          <w:jc w:val="center"/>
        </w:trPr>
        <w:tc>
          <w:tcPr>
            <w:tcW w:w="1340" w:type="dxa"/>
            <w:shd w:val="clear" w:color="auto" w:fill="auto"/>
          </w:tcPr>
          <w:p w14:paraId="6900CCE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5EC179A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3F65F82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45EDD83E"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508DA7D3" w14:textId="77777777" w:rsidR="00732FA8" w:rsidRPr="008A1775" w:rsidRDefault="00732FA8" w:rsidP="008A1775">
            <w:pPr>
              <w:spacing w:after="100"/>
              <w:contextualSpacing/>
              <w:jc w:val="center"/>
              <w:rPr>
                <w:bCs/>
                <w:sz w:val="16"/>
                <w:szCs w:val="16"/>
                <w:lang w:eastAsia="es-PE"/>
              </w:rPr>
            </w:pPr>
          </w:p>
        </w:tc>
      </w:tr>
    </w:tbl>
    <w:p w14:paraId="03ED442B" w14:textId="77777777" w:rsidR="00732FA8" w:rsidRPr="008A1775" w:rsidRDefault="00732FA8" w:rsidP="008A1775">
      <w:pPr>
        <w:spacing w:after="200" w:line="276" w:lineRule="auto"/>
        <w:jc w:val="center"/>
        <w:rPr>
          <w:b/>
        </w:rPr>
      </w:pPr>
    </w:p>
    <w:p w14:paraId="405CE071" w14:textId="77777777" w:rsidR="00732FA8" w:rsidRPr="008A1775" w:rsidRDefault="00732FA8" w:rsidP="008A1775">
      <w:pPr>
        <w:spacing w:after="200" w:line="276" w:lineRule="auto"/>
        <w:jc w:val="center"/>
        <w:rPr>
          <w:b/>
        </w:rPr>
      </w:pPr>
      <w:r w:rsidRPr="008A1775">
        <w:rPr>
          <w:b/>
        </w:rPr>
        <w:t>FORMATO PRC-LC-012</w:t>
      </w:r>
    </w:p>
    <w:p w14:paraId="461B1914" w14:textId="77777777" w:rsidR="00732FA8" w:rsidRPr="008A1775" w:rsidRDefault="00732FA8" w:rsidP="008A1775">
      <w:pPr>
        <w:spacing w:after="200" w:line="276" w:lineRule="auto"/>
        <w:jc w:val="center"/>
        <w:rPr>
          <w:b/>
          <w:sz w:val="28"/>
          <w:szCs w:val="28"/>
        </w:rPr>
      </w:pPr>
      <w:r w:rsidRPr="008A1775">
        <w:rPr>
          <w:b/>
          <w:sz w:val="28"/>
          <w:szCs w:val="28"/>
        </w:rPr>
        <w:t>CRONOGRAMA DEL PROYECTO</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18AD0D46" w14:textId="77777777" w:rsidTr="003423E7">
        <w:trPr>
          <w:trHeight w:val="70"/>
        </w:trPr>
        <w:tc>
          <w:tcPr>
            <w:tcW w:w="4508" w:type="dxa"/>
            <w:shd w:val="clear" w:color="auto" w:fill="D9D9D9" w:themeFill="background1" w:themeFillShade="D9"/>
          </w:tcPr>
          <w:p w14:paraId="189DFFCA"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006AB4F7" w14:textId="77777777" w:rsidR="00732FA8" w:rsidRPr="008A1775" w:rsidRDefault="00732FA8" w:rsidP="008A1775">
            <w:pPr>
              <w:pStyle w:val="Prrafodelista"/>
              <w:ind w:left="306"/>
              <w:jc w:val="center"/>
              <w:rPr>
                <w:bCs/>
                <w:lang w:eastAsia="es-PE"/>
              </w:rPr>
            </w:pPr>
            <w:r w:rsidRPr="008A1775">
              <w:rPr>
                <w:bCs/>
                <w:lang w:eastAsia="es-PE"/>
              </w:rPr>
              <w:t>Siglas del Proyecto</w:t>
            </w:r>
          </w:p>
        </w:tc>
      </w:tr>
      <w:tr w:rsidR="00732FA8" w:rsidRPr="008A1775" w14:paraId="13C6221C" w14:textId="77777777" w:rsidTr="003423E7">
        <w:tc>
          <w:tcPr>
            <w:tcW w:w="4508" w:type="dxa"/>
            <w:vAlign w:val="center"/>
          </w:tcPr>
          <w:p w14:paraId="41E2E9F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39372653"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33174B7D" w14:textId="77777777" w:rsidR="00732FA8" w:rsidRPr="008A1775" w:rsidRDefault="00732FA8" w:rsidP="008A1775">
      <w:pPr>
        <w:pStyle w:val="Ttulo2"/>
        <w:spacing w:line="480" w:lineRule="auto"/>
        <w:ind w:left="-567" w:right="-501"/>
        <w:jc w:val="center"/>
        <w:rPr>
          <w:b w:val="0"/>
          <w:i/>
          <w:iCs/>
          <w:szCs w:val="24"/>
        </w:rPr>
      </w:pPr>
      <w:bookmarkStart w:id="5641" w:name="_Toc140007819"/>
      <w:bookmarkStart w:id="5642" w:name="_Toc142508520"/>
      <w:bookmarkStart w:id="5643" w:name="_Toc142816021"/>
      <w:bookmarkStart w:id="5644" w:name="_Toc143621565"/>
      <w:r w:rsidRPr="008A1775">
        <w:rPr>
          <w:noProof/>
        </w:rPr>
        <w:drawing>
          <wp:inline distT="0" distB="0" distL="0" distR="0" wp14:anchorId="3A237EE3" wp14:editId="7EC79504">
            <wp:extent cx="8863330" cy="2732923"/>
            <wp:effectExtent l="0" t="0" r="0" b="0"/>
            <wp:docPr id="1003640882" name="Imagen 100364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863330" cy="2732923"/>
                    </a:xfrm>
                    <a:prstGeom prst="rect">
                      <a:avLst/>
                    </a:prstGeom>
                    <a:noFill/>
                    <a:ln>
                      <a:noFill/>
                    </a:ln>
                  </pic:spPr>
                </pic:pic>
              </a:graphicData>
            </a:graphic>
          </wp:inline>
        </w:drawing>
      </w:r>
      <w:bookmarkEnd w:id="5641"/>
      <w:bookmarkEnd w:id="5642"/>
      <w:bookmarkEnd w:id="5643"/>
      <w:bookmarkEnd w:id="5644"/>
    </w:p>
    <w:p w14:paraId="1FB7C08C" w14:textId="77777777" w:rsidR="00732FA8" w:rsidRPr="008A1775" w:rsidRDefault="00732FA8" w:rsidP="008A1775">
      <w:pPr>
        <w:pStyle w:val="Ttulo2"/>
        <w:spacing w:line="480" w:lineRule="auto"/>
        <w:ind w:left="-567" w:right="-501"/>
        <w:jc w:val="center"/>
        <w:rPr>
          <w:b w:val="0"/>
          <w:i/>
          <w:iCs/>
          <w:szCs w:val="24"/>
        </w:rPr>
      </w:pPr>
      <w:bookmarkStart w:id="5645" w:name="_Toc140007820"/>
      <w:bookmarkStart w:id="5646" w:name="_Toc142508521"/>
      <w:bookmarkStart w:id="5647" w:name="_Toc142816022"/>
      <w:bookmarkStart w:id="5648" w:name="_Toc143621566"/>
      <w:r w:rsidRPr="008A1775">
        <w:rPr>
          <w:noProof/>
        </w:rPr>
        <w:lastRenderedPageBreak/>
        <w:drawing>
          <wp:inline distT="0" distB="0" distL="0" distR="0" wp14:anchorId="49ACB064" wp14:editId="00F7C293">
            <wp:extent cx="8863330" cy="5353821"/>
            <wp:effectExtent l="0" t="0" r="0" b="0"/>
            <wp:docPr id="263634749" name="Imagen 26363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45"/>
      <w:bookmarkEnd w:id="5646"/>
      <w:bookmarkEnd w:id="5647"/>
      <w:bookmarkEnd w:id="5648"/>
    </w:p>
    <w:p w14:paraId="67626EEF" w14:textId="77777777" w:rsidR="00732FA8" w:rsidRPr="008A1775" w:rsidRDefault="00732FA8" w:rsidP="008A1775">
      <w:pPr>
        <w:pStyle w:val="Ttulo2"/>
        <w:spacing w:line="480" w:lineRule="auto"/>
        <w:ind w:left="-567" w:right="-501"/>
        <w:jc w:val="center"/>
        <w:rPr>
          <w:b w:val="0"/>
          <w:i/>
          <w:iCs/>
          <w:szCs w:val="24"/>
        </w:rPr>
      </w:pPr>
      <w:bookmarkStart w:id="5649" w:name="_Toc140007821"/>
      <w:bookmarkStart w:id="5650" w:name="_Toc142508522"/>
      <w:bookmarkStart w:id="5651" w:name="_Toc142816023"/>
      <w:bookmarkStart w:id="5652" w:name="_Toc143621567"/>
      <w:r w:rsidRPr="008A1775">
        <w:rPr>
          <w:noProof/>
        </w:rPr>
        <w:lastRenderedPageBreak/>
        <w:drawing>
          <wp:inline distT="0" distB="0" distL="0" distR="0" wp14:anchorId="3BF03780" wp14:editId="098E08E3">
            <wp:extent cx="8863330" cy="5353821"/>
            <wp:effectExtent l="0" t="0" r="0" b="0"/>
            <wp:docPr id="549485128" name="Imagen 5494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49"/>
      <w:bookmarkEnd w:id="5650"/>
      <w:bookmarkEnd w:id="5651"/>
      <w:bookmarkEnd w:id="5652"/>
    </w:p>
    <w:p w14:paraId="4646A9E1" w14:textId="77777777" w:rsidR="00732FA8" w:rsidRPr="008A1775" w:rsidRDefault="00732FA8" w:rsidP="008A1775">
      <w:pPr>
        <w:pStyle w:val="Ttulo2"/>
        <w:spacing w:line="480" w:lineRule="auto"/>
        <w:ind w:left="-567" w:right="-501"/>
        <w:jc w:val="center"/>
        <w:rPr>
          <w:b w:val="0"/>
          <w:i/>
          <w:iCs/>
          <w:szCs w:val="24"/>
        </w:rPr>
      </w:pPr>
      <w:bookmarkStart w:id="5653" w:name="_Toc140007822"/>
      <w:bookmarkStart w:id="5654" w:name="_Toc142508523"/>
      <w:bookmarkStart w:id="5655" w:name="_Toc142816024"/>
      <w:bookmarkStart w:id="5656" w:name="_Toc143621568"/>
      <w:r w:rsidRPr="008A1775">
        <w:rPr>
          <w:noProof/>
        </w:rPr>
        <w:lastRenderedPageBreak/>
        <w:drawing>
          <wp:inline distT="0" distB="0" distL="0" distR="0" wp14:anchorId="28F7B42C" wp14:editId="41C7CF4E">
            <wp:extent cx="8863330" cy="5353821"/>
            <wp:effectExtent l="0" t="0" r="0" b="0"/>
            <wp:docPr id="810482184" name="Imagen 81048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53"/>
      <w:bookmarkEnd w:id="5654"/>
      <w:bookmarkEnd w:id="5655"/>
      <w:bookmarkEnd w:id="5656"/>
    </w:p>
    <w:p w14:paraId="1FEFFB86" w14:textId="77777777" w:rsidR="00732FA8" w:rsidRPr="008A1775" w:rsidRDefault="00732FA8" w:rsidP="008A1775">
      <w:pPr>
        <w:pStyle w:val="Ttulo2"/>
        <w:spacing w:line="480" w:lineRule="auto"/>
        <w:ind w:left="-567" w:right="-501"/>
        <w:jc w:val="center"/>
        <w:rPr>
          <w:b w:val="0"/>
          <w:i/>
          <w:iCs/>
          <w:szCs w:val="24"/>
        </w:rPr>
      </w:pPr>
      <w:bookmarkStart w:id="5657" w:name="_Toc140007823"/>
      <w:bookmarkStart w:id="5658" w:name="_Toc142508524"/>
      <w:bookmarkStart w:id="5659" w:name="_Toc142816025"/>
      <w:bookmarkStart w:id="5660" w:name="_Toc143621569"/>
      <w:r w:rsidRPr="008A1775">
        <w:rPr>
          <w:noProof/>
        </w:rPr>
        <w:lastRenderedPageBreak/>
        <w:drawing>
          <wp:inline distT="0" distB="0" distL="0" distR="0" wp14:anchorId="2968BC94" wp14:editId="32173A0E">
            <wp:extent cx="8863330" cy="5353821"/>
            <wp:effectExtent l="0" t="0" r="0" b="0"/>
            <wp:docPr id="396496162" name="Imagen 39649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57"/>
      <w:bookmarkEnd w:id="5658"/>
      <w:bookmarkEnd w:id="5659"/>
      <w:bookmarkEnd w:id="5660"/>
    </w:p>
    <w:p w14:paraId="549114E7" w14:textId="77777777" w:rsidR="00732FA8" w:rsidRPr="008A1775" w:rsidRDefault="00732FA8" w:rsidP="008A1775">
      <w:pPr>
        <w:pStyle w:val="Ttulo2"/>
        <w:spacing w:line="480" w:lineRule="auto"/>
        <w:ind w:left="-567" w:right="-501"/>
        <w:jc w:val="center"/>
        <w:rPr>
          <w:b w:val="0"/>
          <w:i/>
          <w:iCs/>
          <w:szCs w:val="24"/>
        </w:rPr>
      </w:pPr>
      <w:bookmarkStart w:id="5661" w:name="_Toc140007824"/>
      <w:bookmarkStart w:id="5662" w:name="_Toc142508525"/>
      <w:bookmarkStart w:id="5663" w:name="_Toc142816026"/>
      <w:bookmarkStart w:id="5664" w:name="_Toc143621570"/>
      <w:r w:rsidRPr="008A1775">
        <w:rPr>
          <w:noProof/>
        </w:rPr>
        <w:lastRenderedPageBreak/>
        <w:drawing>
          <wp:inline distT="0" distB="0" distL="0" distR="0" wp14:anchorId="401AFF15" wp14:editId="66B893DB">
            <wp:extent cx="8863330" cy="5353821"/>
            <wp:effectExtent l="0" t="0" r="0" b="0"/>
            <wp:docPr id="64172890" name="Imagen 6417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61"/>
      <w:bookmarkEnd w:id="5662"/>
      <w:bookmarkEnd w:id="5663"/>
      <w:bookmarkEnd w:id="5664"/>
    </w:p>
    <w:p w14:paraId="5CDBB7DC" w14:textId="77777777" w:rsidR="00732FA8" w:rsidRPr="008A1775" w:rsidRDefault="00732FA8" w:rsidP="008A1775">
      <w:pPr>
        <w:pStyle w:val="Ttulo2"/>
        <w:spacing w:line="480" w:lineRule="auto"/>
        <w:ind w:left="-567" w:right="-501"/>
        <w:jc w:val="center"/>
        <w:rPr>
          <w:b w:val="0"/>
          <w:i/>
          <w:iCs/>
          <w:szCs w:val="24"/>
        </w:rPr>
      </w:pPr>
      <w:bookmarkStart w:id="5665" w:name="_Toc140007825"/>
      <w:bookmarkStart w:id="5666" w:name="_Toc142508526"/>
      <w:bookmarkStart w:id="5667" w:name="_Toc142816027"/>
      <w:bookmarkStart w:id="5668" w:name="_Toc143621571"/>
      <w:r w:rsidRPr="008A1775">
        <w:rPr>
          <w:noProof/>
        </w:rPr>
        <w:lastRenderedPageBreak/>
        <w:drawing>
          <wp:inline distT="0" distB="0" distL="0" distR="0" wp14:anchorId="520D207C" wp14:editId="5CA40C69">
            <wp:extent cx="8863330" cy="5353821"/>
            <wp:effectExtent l="0" t="0" r="0" b="0"/>
            <wp:docPr id="83486414" name="Imagen 8348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65"/>
      <w:bookmarkEnd w:id="5666"/>
      <w:bookmarkEnd w:id="5667"/>
      <w:bookmarkEnd w:id="5668"/>
    </w:p>
    <w:p w14:paraId="742959DF" w14:textId="77777777" w:rsidR="00732FA8" w:rsidRPr="008A1775" w:rsidRDefault="00732FA8" w:rsidP="008A1775">
      <w:pPr>
        <w:pStyle w:val="Ttulo2"/>
        <w:spacing w:line="480" w:lineRule="auto"/>
        <w:ind w:left="-567" w:right="-501"/>
        <w:jc w:val="center"/>
        <w:rPr>
          <w:b w:val="0"/>
          <w:i/>
          <w:iCs/>
          <w:szCs w:val="24"/>
        </w:rPr>
      </w:pPr>
      <w:bookmarkStart w:id="5669" w:name="_Toc140007826"/>
      <w:bookmarkStart w:id="5670" w:name="_Toc142508527"/>
      <w:bookmarkStart w:id="5671" w:name="_Toc142816028"/>
      <w:bookmarkStart w:id="5672" w:name="_Toc143621572"/>
      <w:r w:rsidRPr="008A1775">
        <w:rPr>
          <w:noProof/>
        </w:rPr>
        <w:lastRenderedPageBreak/>
        <w:drawing>
          <wp:inline distT="0" distB="0" distL="0" distR="0" wp14:anchorId="1C7D1068" wp14:editId="04EB2DB7">
            <wp:extent cx="8863330" cy="5353821"/>
            <wp:effectExtent l="0" t="0" r="0" b="0"/>
            <wp:docPr id="18800809" name="Imagen 1880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69"/>
      <w:bookmarkEnd w:id="5670"/>
      <w:bookmarkEnd w:id="5671"/>
      <w:bookmarkEnd w:id="5672"/>
    </w:p>
    <w:p w14:paraId="7169AFE1" w14:textId="77777777" w:rsidR="00732FA8" w:rsidRPr="008A1775" w:rsidRDefault="00732FA8" w:rsidP="008A1775">
      <w:pPr>
        <w:pStyle w:val="Ttulo2"/>
        <w:spacing w:line="480" w:lineRule="auto"/>
        <w:ind w:left="-567" w:right="-501"/>
        <w:jc w:val="center"/>
        <w:rPr>
          <w:b w:val="0"/>
          <w:i/>
          <w:iCs/>
          <w:szCs w:val="24"/>
        </w:rPr>
      </w:pPr>
      <w:bookmarkStart w:id="5673" w:name="_Toc140007827"/>
      <w:bookmarkStart w:id="5674" w:name="_Toc142508528"/>
      <w:bookmarkStart w:id="5675" w:name="_Toc142816029"/>
      <w:bookmarkStart w:id="5676" w:name="_Toc143621573"/>
      <w:r w:rsidRPr="008A1775">
        <w:rPr>
          <w:noProof/>
        </w:rPr>
        <w:lastRenderedPageBreak/>
        <w:drawing>
          <wp:inline distT="0" distB="0" distL="0" distR="0" wp14:anchorId="4D458758" wp14:editId="7F6607D7">
            <wp:extent cx="8863330" cy="5353821"/>
            <wp:effectExtent l="0" t="0" r="0" b="0"/>
            <wp:docPr id="446091781" name="Imagen 44609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73"/>
      <w:bookmarkEnd w:id="5674"/>
      <w:bookmarkEnd w:id="5675"/>
      <w:bookmarkEnd w:id="5676"/>
    </w:p>
    <w:p w14:paraId="7E8D2BEB" w14:textId="77777777" w:rsidR="00732FA8" w:rsidRPr="008A1775" w:rsidRDefault="00732FA8" w:rsidP="008A1775">
      <w:pPr>
        <w:pStyle w:val="Ttulo2"/>
        <w:spacing w:line="480" w:lineRule="auto"/>
        <w:ind w:left="-567" w:right="-501"/>
        <w:jc w:val="center"/>
        <w:rPr>
          <w:b w:val="0"/>
          <w:i/>
          <w:iCs/>
          <w:szCs w:val="24"/>
        </w:rPr>
      </w:pPr>
      <w:bookmarkStart w:id="5677" w:name="_Toc140007828"/>
      <w:bookmarkStart w:id="5678" w:name="_Toc142508529"/>
      <w:bookmarkStart w:id="5679" w:name="_Toc142816030"/>
      <w:bookmarkStart w:id="5680" w:name="_Toc143621574"/>
      <w:r w:rsidRPr="008A1775">
        <w:rPr>
          <w:noProof/>
        </w:rPr>
        <w:lastRenderedPageBreak/>
        <w:drawing>
          <wp:inline distT="0" distB="0" distL="0" distR="0" wp14:anchorId="0847D140" wp14:editId="46332764">
            <wp:extent cx="8863330" cy="5353821"/>
            <wp:effectExtent l="0" t="0" r="0" b="0"/>
            <wp:docPr id="465172185" name="Imagen 46517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863330" cy="5353821"/>
                    </a:xfrm>
                    <a:prstGeom prst="rect">
                      <a:avLst/>
                    </a:prstGeom>
                    <a:noFill/>
                    <a:ln>
                      <a:noFill/>
                    </a:ln>
                  </pic:spPr>
                </pic:pic>
              </a:graphicData>
            </a:graphic>
          </wp:inline>
        </w:drawing>
      </w:r>
      <w:bookmarkEnd w:id="5677"/>
      <w:bookmarkEnd w:id="5678"/>
      <w:bookmarkEnd w:id="5679"/>
      <w:bookmarkEnd w:id="5680"/>
    </w:p>
    <w:p w14:paraId="08DAC6D8" w14:textId="77777777" w:rsidR="00732FA8" w:rsidRPr="008A1775" w:rsidRDefault="00732FA8" w:rsidP="008A1775">
      <w:pPr>
        <w:pStyle w:val="Ttulo2"/>
        <w:spacing w:line="480" w:lineRule="auto"/>
        <w:ind w:left="-567" w:right="-501"/>
        <w:jc w:val="center"/>
        <w:rPr>
          <w:bCs w:val="0"/>
          <w:i/>
          <w:iCs/>
        </w:rPr>
      </w:pPr>
      <w:bookmarkStart w:id="5681" w:name="_Toc140007829"/>
      <w:bookmarkStart w:id="5682" w:name="_Toc142508530"/>
      <w:bookmarkStart w:id="5683" w:name="_Toc142816031"/>
      <w:bookmarkStart w:id="5684" w:name="_Toc143621575"/>
      <w:r w:rsidRPr="008A1775">
        <w:rPr>
          <w:noProof/>
        </w:rPr>
        <w:lastRenderedPageBreak/>
        <w:drawing>
          <wp:inline distT="0" distB="0" distL="0" distR="0" wp14:anchorId="337B0870" wp14:editId="11FF73C0">
            <wp:extent cx="8863330" cy="4779135"/>
            <wp:effectExtent l="0" t="0" r="0" b="2540"/>
            <wp:docPr id="115749123" name="Imagen 11574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863330" cy="4779135"/>
                    </a:xfrm>
                    <a:prstGeom prst="rect">
                      <a:avLst/>
                    </a:prstGeom>
                    <a:noFill/>
                    <a:ln>
                      <a:noFill/>
                    </a:ln>
                  </pic:spPr>
                </pic:pic>
              </a:graphicData>
            </a:graphic>
          </wp:inline>
        </w:drawing>
      </w:r>
      <w:bookmarkEnd w:id="5681"/>
      <w:bookmarkEnd w:id="5682"/>
      <w:bookmarkEnd w:id="5683"/>
      <w:bookmarkEnd w:id="5684"/>
    </w:p>
    <w:p w14:paraId="4C0AF24F" w14:textId="77777777" w:rsidR="00732FA8" w:rsidRPr="008A1775" w:rsidRDefault="00732FA8" w:rsidP="008A1775">
      <w:pPr>
        <w:spacing w:after="200" w:line="276" w:lineRule="auto"/>
        <w:rPr>
          <w:b/>
          <w:i/>
          <w:iCs/>
        </w:rPr>
        <w:sectPr w:rsidR="00732FA8" w:rsidRPr="008A1775" w:rsidSect="00820A36">
          <w:pgSz w:w="16838" w:h="11906" w:orient="landscape" w:code="9"/>
          <w:pgMar w:top="1440" w:right="1440" w:bottom="1440" w:left="1440" w:header="709" w:footer="709" w:gutter="0"/>
          <w:cols w:space="708"/>
          <w:docGrid w:linePitch="360"/>
        </w:sectPr>
      </w:pPr>
      <w:r w:rsidRPr="008A1775">
        <w:rPr>
          <w:b/>
          <w:i/>
          <w:iCs/>
        </w:rPr>
        <w:br w:type="page"/>
      </w: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0C6B29F1" w14:textId="77777777" w:rsidTr="003423E7">
        <w:trPr>
          <w:trHeight w:val="157"/>
        </w:trPr>
        <w:tc>
          <w:tcPr>
            <w:tcW w:w="2739" w:type="dxa"/>
            <w:vMerge w:val="restart"/>
          </w:tcPr>
          <w:p w14:paraId="5676ABCA" w14:textId="77777777" w:rsidR="00732FA8" w:rsidRPr="008A1775" w:rsidRDefault="00732FA8" w:rsidP="008A1775">
            <w:pPr>
              <w:pStyle w:val="Encabezado"/>
              <w:ind w:right="613"/>
              <w:jc w:val="both"/>
            </w:pPr>
          </w:p>
        </w:tc>
        <w:tc>
          <w:tcPr>
            <w:tcW w:w="5199" w:type="dxa"/>
            <w:vMerge w:val="restart"/>
            <w:vAlign w:val="center"/>
          </w:tcPr>
          <w:p w14:paraId="21A954A1" w14:textId="77777777" w:rsidR="00732FA8" w:rsidRPr="008A1775" w:rsidRDefault="00732FA8" w:rsidP="008A1775">
            <w:pPr>
              <w:pStyle w:val="Prrafodelista"/>
              <w:ind w:left="0"/>
              <w:jc w:val="center"/>
              <w:rPr>
                <w:b/>
                <w:bCs/>
              </w:rPr>
            </w:pPr>
            <w:r w:rsidRPr="008A1775">
              <w:rPr>
                <w:b/>
                <w:bCs/>
              </w:rPr>
              <w:t>COSTEO DEL PROYECTO</w:t>
            </w:r>
          </w:p>
        </w:tc>
        <w:tc>
          <w:tcPr>
            <w:tcW w:w="2786" w:type="dxa"/>
            <w:tcBorders>
              <w:bottom w:val="single" w:sz="4" w:space="0" w:color="auto"/>
            </w:tcBorders>
            <w:shd w:val="clear" w:color="auto" w:fill="943634" w:themeFill="accent2" w:themeFillShade="BF"/>
            <w:vAlign w:val="center"/>
          </w:tcPr>
          <w:p w14:paraId="78205BB5"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3FD4D717" w14:textId="77777777" w:rsidTr="003423E7">
        <w:tblPrEx>
          <w:tblCellMar>
            <w:left w:w="108" w:type="dxa"/>
            <w:right w:w="108" w:type="dxa"/>
          </w:tblCellMar>
        </w:tblPrEx>
        <w:trPr>
          <w:trHeight w:val="422"/>
        </w:trPr>
        <w:tc>
          <w:tcPr>
            <w:tcW w:w="2739" w:type="dxa"/>
            <w:vMerge/>
          </w:tcPr>
          <w:p w14:paraId="0634A758" w14:textId="77777777" w:rsidR="00732FA8" w:rsidRPr="008A1775" w:rsidRDefault="00732FA8" w:rsidP="008A1775">
            <w:pPr>
              <w:pStyle w:val="Encabezado"/>
              <w:ind w:right="613"/>
              <w:jc w:val="both"/>
              <w:rPr>
                <w:noProof/>
                <w:lang w:val="es-ES"/>
              </w:rPr>
            </w:pPr>
          </w:p>
        </w:tc>
        <w:tc>
          <w:tcPr>
            <w:tcW w:w="5199" w:type="dxa"/>
            <w:vMerge/>
          </w:tcPr>
          <w:p w14:paraId="2D049590"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23EA90CD" w14:textId="77777777" w:rsidR="00732FA8" w:rsidRPr="008A1775" w:rsidRDefault="00732FA8" w:rsidP="008A1775">
            <w:pPr>
              <w:pStyle w:val="Prrafodelista"/>
              <w:ind w:left="0"/>
              <w:rPr>
                <w:sz w:val="18"/>
                <w:szCs w:val="18"/>
              </w:rPr>
            </w:pPr>
            <w:r w:rsidRPr="008A1775">
              <w:rPr>
                <w:sz w:val="18"/>
                <w:szCs w:val="18"/>
              </w:rPr>
              <w:t>Código: PRC-LC-013</w:t>
            </w:r>
          </w:p>
          <w:p w14:paraId="78C1D9FE" w14:textId="77777777" w:rsidR="00732FA8" w:rsidRPr="008A1775" w:rsidRDefault="00732FA8" w:rsidP="008A1775">
            <w:pPr>
              <w:pStyle w:val="Prrafodelista"/>
              <w:ind w:left="0"/>
              <w:rPr>
                <w:b/>
                <w:bCs/>
                <w:sz w:val="18"/>
                <w:szCs w:val="18"/>
              </w:rPr>
            </w:pPr>
            <w:r w:rsidRPr="008A1775">
              <w:rPr>
                <w:sz w:val="18"/>
                <w:szCs w:val="18"/>
                <w:lang w:val="es-ES"/>
              </w:rPr>
              <w:t>Páginas: 03</w:t>
            </w:r>
          </w:p>
        </w:tc>
      </w:tr>
    </w:tbl>
    <w:p w14:paraId="634C63E5" w14:textId="77777777" w:rsidR="00732FA8" w:rsidRPr="008A1775" w:rsidRDefault="00732FA8" w:rsidP="008A1775">
      <w:pPr>
        <w:spacing w:after="200" w:line="276" w:lineRule="auto"/>
        <w:rPr>
          <w:b/>
          <w:sz w:val="8"/>
          <w:szCs w:val="8"/>
        </w:rPr>
      </w:pPr>
    </w:p>
    <w:tbl>
      <w:tblPr>
        <w:tblStyle w:val="Tablaconcuadrcula"/>
        <w:tblW w:w="7797" w:type="dxa"/>
        <w:tblInd w:w="2689" w:type="dxa"/>
        <w:tblLook w:val="04A0" w:firstRow="1" w:lastRow="0" w:firstColumn="1" w:lastColumn="0" w:noHBand="0" w:noVBand="1"/>
      </w:tblPr>
      <w:tblGrid>
        <w:gridCol w:w="1340"/>
        <w:gridCol w:w="1843"/>
        <w:gridCol w:w="1353"/>
        <w:gridCol w:w="1418"/>
        <w:gridCol w:w="1843"/>
      </w:tblGrid>
      <w:tr w:rsidR="00732FA8" w:rsidRPr="008A1775" w14:paraId="3F8AB57C" w14:textId="77777777" w:rsidTr="003423E7">
        <w:trPr>
          <w:trHeight w:val="185"/>
        </w:trPr>
        <w:tc>
          <w:tcPr>
            <w:tcW w:w="1340" w:type="dxa"/>
            <w:shd w:val="clear" w:color="auto" w:fill="D9D9D9" w:themeFill="background1" w:themeFillShade="D9"/>
          </w:tcPr>
          <w:p w14:paraId="04A1408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393549F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Elaborada por:</w:t>
            </w:r>
          </w:p>
        </w:tc>
        <w:tc>
          <w:tcPr>
            <w:tcW w:w="1353" w:type="dxa"/>
            <w:shd w:val="clear" w:color="auto" w:fill="D9D9D9" w:themeFill="background1" w:themeFillShade="D9"/>
          </w:tcPr>
          <w:p w14:paraId="4C6286A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418" w:type="dxa"/>
            <w:shd w:val="clear" w:color="auto" w:fill="D9D9D9" w:themeFill="background1" w:themeFillShade="D9"/>
          </w:tcPr>
          <w:p w14:paraId="7AD4A84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843" w:type="dxa"/>
            <w:shd w:val="clear" w:color="auto" w:fill="D9D9D9" w:themeFill="background1" w:themeFillShade="D9"/>
          </w:tcPr>
          <w:p w14:paraId="4B48B66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02265F19" w14:textId="77777777" w:rsidTr="003423E7">
        <w:tc>
          <w:tcPr>
            <w:tcW w:w="1340" w:type="dxa"/>
          </w:tcPr>
          <w:p w14:paraId="476119A2"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1.0</w:t>
            </w:r>
          </w:p>
        </w:tc>
        <w:tc>
          <w:tcPr>
            <w:tcW w:w="1843" w:type="dxa"/>
          </w:tcPr>
          <w:p w14:paraId="73212F8B"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KLMP</w:t>
            </w:r>
          </w:p>
        </w:tc>
        <w:tc>
          <w:tcPr>
            <w:tcW w:w="1353" w:type="dxa"/>
          </w:tcPr>
          <w:p w14:paraId="5B29E393" w14:textId="77777777" w:rsidR="00732FA8" w:rsidRPr="008A1775" w:rsidRDefault="00732FA8" w:rsidP="008A1775">
            <w:pPr>
              <w:spacing w:after="100"/>
              <w:contextualSpacing/>
              <w:jc w:val="center"/>
              <w:rPr>
                <w:bCs/>
                <w:sz w:val="18"/>
                <w:szCs w:val="18"/>
                <w:lang w:eastAsia="es-PE"/>
              </w:rPr>
            </w:pPr>
          </w:p>
        </w:tc>
        <w:tc>
          <w:tcPr>
            <w:tcW w:w="1418" w:type="dxa"/>
          </w:tcPr>
          <w:p w14:paraId="710C76CF" w14:textId="77777777" w:rsidR="00732FA8" w:rsidRPr="008A1775" w:rsidRDefault="00732FA8" w:rsidP="008A1775">
            <w:pPr>
              <w:spacing w:after="100"/>
              <w:contextualSpacing/>
              <w:jc w:val="center"/>
              <w:rPr>
                <w:bCs/>
                <w:sz w:val="18"/>
                <w:szCs w:val="18"/>
                <w:lang w:eastAsia="es-PE"/>
              </w:rPr>
            </w:pPr>
          </w:p>
        </w:tc>
        <w:tc>
          <w:tcPr>
            <w:tcW w:w="1843" w:type="dxa"/>
          </w:tcPr>
          <w:p w14:paraId="0636DF6F" w14:textId="77777777" w:rsidR="00732FA8" w:rsidRPr="008A1775" w:rsidRDefault="00732FA8" w:rsidP="008A1775">
            <w:pPr>
              <w:spacing w:after="100"/>
              <w:contextualSpacing/>
              <w:jc w:val="center"/>
              <w:rPr>
                <w:bCs/>
                <w:sz w:val="18"/>
                <w:szCs w:val="18"/>
                <w:lang w:eastAsia="es-PE"/>
              </w:rPr>
            </w:pPr>
          </w:p>
        </w:tc>
      </w:tr>
    </w:tbl>
    <w:p w14:paraId="151AF749" w14:textId="77777777" w:rsidR="00732FA8" w:rsidRPr="008A1775" w:rsidRDefault="00732FA8" w:rsidP="008A1775">
      <w:pPr>
        <w:spacing w:after="200" w:line="276" w:lineRule="auto"/>
        <w:rPr>
          <w:b/>
          <w:sz w:val="8"/>
          <w:szCs w:val="8"/>
        </w:rPr>
      </w:pPr>
    </w:p>
    <w:p w14:paraId="468D5DA6" w14:textId="77777777" w:rsidR="00732FA8" w:rsidRPr="008A1775" w:rsidRDefault="00732FA8" w:rsidP="008A1775">
      <w:pPr>
        <w:spacing w:after="200" w:line="276" w:lineRule="auto"/>
        <w:jc w:val="center"/>
        <w:rPr>
          <w:b/>
        </w:rPr>
      </w:pPr>
      <w:r w:rsidRPr="008A1775">
        <w:rPr>
          <w:b/>
        </w:rPr>
        <w:t>FORMATO PRC-LC-013</w:t>
      </w:r>
    </w:p>
    <w:p w14:paraId="384E87A4" w14:textId="77777777" w:rsidR="00732FA8" w:rsidRPr="008A1775" w:rsidRDefault="00732FA8" w:rsidP="008A1775">
      <w:pPr>
        <w:spacing w:after="200" w:line="276" w:lineRule="auto"/>
        <w:jc w:val="center"/>
        <w:rPr>
          <w:b/>
          <w:sz w:val="28"/>
          <w:szCs w:val="28"/>
        </w:rPr>
      </w:pPr>
      <w:r w:rsidRPr="008A1775">
        <w:rPr>
          <w:b/>
          <w:sz w:val="28"/>
          <w:szCs w:val="28"/>
        </w:rPr>
        <w:t>COSTEO DEL PROYECTO</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5F8C7F7D" w14:textId="77777777" w:rsidTr="003423E7">
        <w:trPr>
          <w:trHeight w:val="70"/>
        </w:trPr>
        <w:tc>
          <w:tcPr>
            <w:tcW w:w="4508" w:type="dxa"/>
            <w:shd w:val="clear" w:color="auto" w:fill="D9D9D9" w:themeFill="background1" w:themeFillShade="D9"/>
          </w:tcPr>
          <w:p w14:paraId="37B66C5B"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6C67A75D"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6D21F020" w14:textId="77777777" w:rsidTr="003423E7">
        <w:tc>
          <w:tcPr>
            <w:tcW w:w="4508" w:type="dxa"/>
            <w:vAlign w:val="center"/>
          </w:tcPr>
          <w:p w14:paraId="2C03BD0C"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267838A6"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4A05E1D4" w14:textId="77777777" w:rsidR="00732FA8" w:rsidRPr="008A1775" w:rsidRDefault="00732FA8" w:rsidP="008A1775">
      <w:pPr>
        <w:spacing w:after="200" w:line="120" w:lineRule="atLeast"/>
        <w:contextualSpacing/>
        <w:jc w:val="center"/>
        <w:rPr>
          <w:bCs/>
          <w:sz w:val="8"/>
          <w:szCs w:val="8"/>
          <w:lang w:eastAsia="es-PE"/>
        </w:rPr>
      </w:pPr>
    </w:p>
    <w:p w14:paraId="5EB55290" w14:textId="77777777" w:rsidR="00732FA8" w:rsidRPr="008A1775" w:rsidRDefault="00732FA8" w:rsidP="008A1775">
      <w:pPr>
        <w:spacing w:after="200" w:line="120" w:lineRule="atLeast"/>
        <w:contextualSpacing/>
        <w:jc w:val="center"/>
        <w:rPr>
          <w:bCs/>
          <w:sz w:val="8"/>
          <w:szCs w:val="8"/>
          <w:lang w:eastAsia="es-PE"/>
        </w:rPr>
      </w:pPr>
    </w:p>
    <w:p w14:paraId="6D2D4244" w14:textId="77777777" w:rsidR="00732FA8" w:rsidRPr="008A1775" w:rsidRDefault="00732FA8" w:rsidP="008A1775">
      <w:pPr>
        <w:spacing w:after="200" w:line="120" w:lineRule="atLeast"/>
        <w:contextualSpacing/>
        <w:jc w:val="center"/>
        <w:rPr>
          <w:bCs/>
          <w:sz w:val="8"/>
          <w:szCs w:val="8"/>
          <w:lang w:eastAsia="es-PE"/>
        </w:rPr>
      </w:pPr>
    </w:p>
    <w:p w14:paraId="7C541061"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15026" w:type="dxa"/>
        <w:tblInd w:w="-289" w:type="dxa"/>
        <w:tblLayout w:type="fixed"/>
        <w:tblLook w:val="04A0" w:firstRow="1" w:lastRow="0" w:firstColumn="1" w:lastColumn="0" w:noHBand="0" w:noVBand="1"/>
      </w:tblPr>
      <w:tblGrid>
        <w:gridCol w:w="1559"/>
        <w:gridCol w:w="1416"/>
        <w:gridCol w:w="847"/>
        <w:gridCol w:w="577"/>
        <w:gridCol w:w="708"/>
        <w:gridCol w:w="708"/>
        <w:gridCol w:w="849"/>
        <w:gridCol w:w="841"/>
        <w:gridCol w:w="663"/>
        <w:gridCol w:w="895"/>
        <w:gridCol w:w="990"/>
        <w:gridCol w:w="1009"/>
        <w:gridCol w:w="848"/>
        <w:gridCol w:w="662"/>
        <w:gridCol w:w="808"/>
        <w:gridCol w:w="607"/>
        <w:gridCol w:w="1039"/>
      </w:tblGrid>
      <w:tr w:rsidR="00732FA8" w:rsidRPr="008A1775" w14:paraId="79C51C7F" w14:textId="77777777" w:rsidTr="003423E7">
        <w:tc>
          <w:tcPr>
            <w:tcW w:w="1560" w:type="dxa"/>
            <w:vMerge w:val="restart"/>
            <w:shd w:val="clear" w:color="auto" w:fill="D9D9D9" w:themeFill="background1" w:themeFillShade="D9"/>
          </w:tcPr>
          <w:p w14:paraId="400545CF"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Entregable</w:t>
            </w:r>
          </w:p>
        </w:tc>
        <w:tc>
          <w:tcPr>
            <w:tcW w:w="1417" w:type="dxa"/>
            <w:vMerge w:val="restart"/>
            <w:shd w:val="clear" w:color="auto" w:fill="D9D9D9" w:themeFill="background1" w:themeFillShade="D9"/>
          </w:tcPr>
          <w:p w14:paraId="2553F7AF"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Actividad</w:t>
            </w:r>
          </w:p>
        </w:tc>
        <w:tc>
          <w:tcPr>
            <w:tcW w:w="3694" w:type="dxa"/>
            <w:gridSpan w:val="5"/>
            <w:shd w:val="clear" w:color="auto" w:fill="D9D9D9" w:themeFill="background1" w:themeFillShade="D9"/>
          </w:tcPr>
          <w:p w14:paraId="2151B41E"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personal</w:t>
            </w:r>
          </w:p>
        </w:tc>
        <w:tc>
          <w:tcPr>
            <w:tcW w:w="4403" w:type="dxa"/>
            <w:gridSpan w:val="5"/>
            <w:shd w:val="clear" w:color="auto" w:fill="D9D9D9" w:themeFill="background1" w:themeFillShade="D9"/>
          </w:tcPr>
          <w:p w14:paraId="5677979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Materiales o consumibles</w:t>
            </w:r>
          </w:p>
        </w:tc>
        <w:tc>
          <w:tcPr>
            <w:tcW w:w="3952" w:type="dxa"/>
            <w:gridSpan w:val="5"/>
            <w:shd w:val="clear" w:color="auto" w:fill="D9D9D9" w:themeFill="background1" w:themeFillShade="D9"/>
          </w:tcPr>
          <w:p w14:paraId="44FEB07A"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 Máquinas o no consumibles</w:t>
            </w:r>
          </w:p>
        </w:tc>
      </w:tr>
      <w:tr w:rsidR="00732FA8" w:rsidRPr="008A1775" w14:paraId="3AE89644" w14:textId="77777777" w:rsidTr="003423E7">
        <w:tc>
          <w:tcPr>
            <w:tcW w:w="1560" w:type="dxa"/>
            <w:vMerge/>
            <w:shd w:val="clear" w:color="auto" w:fill="D9D9D9" w:themeFill="background1" w:themeFillShade="D9"/>
          </w:tcPr>
          <w:p w14:paraId="19E32EB9" w14:textId="77777777" w:rsidR="00732FA8" w:rsidRPr="008A1775" w:rsidRDefault="00732FA8" w:rsidP="008A1775">
            <w:pPr>
              <w:spacing w:after="200" w:line="120" w:lineRule="atLeast"/>
              <w:contextualSpacing/>
              <w:jc w:val="center"/>
              <w:rPr>
                <w:bCs/>
                <w:sz w:val="16"/>
                <w:szCs w:val="16"/>
                <w:lang w:eastAsia="es-PE"/>
              </w:rPr>
            </w:pPr>
          </w:p>
        </w:tc>
        <w:tc>
          <w:tcPr>
            <w:tcW w:w="1417" w:type="dxa"/>
            <w:vMerge/>
            <w:shd w:val="clear" w:color="auto" w:fill="D9D9D9" w:themeFill="background1" w:themeFillShade="D9"/>
          </w:tcPr>
          <w:p w14:paraId="3B8428FA" w14:textId="77777777" w:rsidR="00732FA8" w:rsidRPr="008A1775" w:rsidRDefault="00732FA8" w:rsidP="008A1775">
            <w:pPr>
              <w:spacing w:after="200" w:line="120" w:lineRule="atLeast"/>
              <w:contextualSpacing/>
              <w:jc w:val="center"/>
              <w:rPr>
                <w:bCs/>
                <w:sz w:val="16"/>
                <w:szCs w:val="16"/>
                <w:lang w:eastAsia="es-PE"/>
              </w:rPr>
            </w:pPr>
          </w:p>
        </w:tc>
        <w:tc>
          <w:tcPr>
            <w:tcW w:w="848" w:type="dxa"/>
            <w:shd w:val="clear" w:color="auto" w:fill="D9D9D9" w:themeFill="background1" w:themeFillShade="D9"/>
          </w:tcPr>
          <w:p w14:paraId="5824DA6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578" w:type="dxa"/>
            <w:shd w:val="clear" w:color="auto" w:fill="D9D9D9" w:themeFill="background1" w:themeFillShade="D9"/>
          </w:tcPr>
          <w:p w14:paraId="18DABA1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Und.</w:t>
            </w:r>
          </w:p>
        </w:tc>
        <w:tc>
          <w:tcPr>
            <w:tcW w:w="709" w:type="dxa"/>
            <w:shd w:val="clear" w:color="auto" w:fill="D9D9D9" w:themeFill="background1" w:themeFillShade="D9"/>
          </w:tcPr>
          <w:p w14:paraId="1A21F20E"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Cant.</w:t>
            </w:r>
          </w:p>
        </w:tc>
        <w:tc>
          <w:tcPr>
            <w:tcW w:w="709" w:type="dxa"/>
            <w:shd w:val="clear" w:color="auto" w:fill="D9D9D9" w:themeFill="background1" w:themeFillShade="D9"/>
          </w:tcPr>
          <w:p w14:paraId="234FB391"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Costo Unit.</w:t>
            </w:r>
            <w:r w:rsidRPr="008A1775">
              <w:rPr>
                <w:bCs/>
                <w:sz w:val="16"/>
                <w:szCs w:val="16"/>
                <w:lang w:eastAsia="es-PE"/>
              </w:rPr>
              <w:br/>
              <w:t>S/</w:t>
            </w:r>
          </w:p>
        </w:tc>
        <w:tc>
          <w:tcPr>
            <w:tcW w:w="850" w:type="dxa"/>
            <w:shd w:val="clear" w:color="auto" w:fill="D9D9D9" w:themeFill="background1" w:themeFillShade="D9"/>
          </w:tcPr>
          <w:p w14:paraId="43A8892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Costo Total</w:t>
            </w:r>
            <w:r w:rsidRPr="008A1775">
              <w:rPr>
                <w:bCs/>
                <w:sz w:val="16"/>
                <w:szCs w:val="16"/>
                <w:lang w:eastAsia="es-PE"/>
              </w:rPr>
              <w:br/>
              <w:t>S/</w:t>
            </w:r>
          </w:p>
        </w:tc>
        <w:tc>
          <w:tcPr>
            <w:tcW w:w="842" w:type="dxa"/>
            <w:shd w:val="clear" w:color="auto" w:fill="D9D9D9" w:themeFill="background1" w:themeFillShade="D9"/>
          </w:tcPr>
          <w:p w14:paraId="33A2A850"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664" w:type="dxa"/>
            <w:shd w:val="clear" w:color="auto" w:fill="D9D9D9" w:themeFill="background1" w:themeFillShade="D9"/>
          </w:tcPr>
          <w:p w14:paraId="021FC44E"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Und.</w:t>
            </w:r>
          </w:p>
        </w:tc>
        <w:tc>
          <w:tcPr>
            <w:tcW w:w="896" w:type="dxa"/>
            <w:shd w:val="clear" w:color="auto" w:fill="D9D9D9" w:themeFill="background1" w:themeFillShade="D9"/>
          </w:tcPr>
          <w:p w14:paraId="17BAA381"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Cant.</w:t>
            </w:r>
          </w:p>
        </w:tc>
        <w:tc>
          <w:tcPr>
            <w:tcW w:w="991" w:type="dxa"/>
            <w:shd w:val="clear" w:color="auto" w:fill="D9D9D9" w:themeFill="background1" w:themeFillShade="D9"/>
          </w:tcPr>
          <w:p w14:paraId="6E1F440F"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 xml:space="preserve">Costo </w:t>
            </w:r>
            <w:r w:rsidRPr="008A1775">
              <w:rPr>
                <w:bCs/>
                <w:sz w:val="16"/>
                <w:szCs w:val="16"/>
                <w:lang w:eastAsia="es-PE"/>
              </w:rPr>
              <w:br/>
              <w:t>Unit.</w:t>
            </w:r>
          </w:p>
        </w:tc>
        <w:tc>
          <w:tcPr>
            <w:tcW w:w="993" w:type="dxa"/>
            <w:shd w:val="clear" w:color="auto" w:fill="D9D9D9" w:themeFill="background1" w:themeFillShade="D9"/>
          </w:tcPr>
          <w:p w14:paraId="4082ED2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 xml:space="preserve">Costo </w:t>
            </w:r>
            <w:r w:rsidRPr="008A1775">
              <w:rPr>
                <w:bCs/>
                <w:sz w:val="16"/>
                <w:szCs w:val="16"/>
                <w:lang w:eastAsia="es-PE"/>
              </w:rPr>
              <w:br/>
              <w:t>Total</w:t>
            </w:r>
          </w:p>
        </w:tc>
        <w:tc>
          <w:tcPr>
            <w:tcW w:w="849" w:type="dxa"/>
            <w:shd w:val="clear" w:color="auto" w:fill="D9D9D9" w:themeFill="background1" w:themeFillShade="D9"/>
          </w:tcPr>
          <w:p w14:paraId="79D00A97"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Nombre del recurso</w:t>
            </w:r>
          </w:p>
        </w:tc>
        <w:tc>
          <w:tcPr>
            <w:tcW w:w="663" w:type="dxa"/>
            <w:shd w:val="clear" w:color="auto" w:fill="D9D9D9" w:themeFill="background1" w:themeFillShade="D9"/>
          </w:tcPr>
          <w:p w14:paraId="3D33298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Und.</w:t>
            </w:r>
          </w:p>
        </w:tc>
        <w:tc>
          <w:tcPr>
            <w:tcW w:w="809" w:type="dxa"/>
            <w:shd w:val="clear" w:color="auto" w:fill="D9D9D9" w:themeFill="background1" w:themeFillShade="D9"/>
          </w:tcPr>
          <w:p w14:paraId="6ECC345E"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Cant.</w:t>
            </w:r>
          </w:p>
        </w:tc>
        <w:tc>
          <w:tcPr>
            <w:tcW w:w="608" w:type="dxa"/>
            <w:shd w:val="clear" w:color="auto" w:fill="D9D9D9" w:themeFill="background1" w:themeFillShade="D9"/>
          </w:tcPr>
          <w:p w14:paraId="2B01F9AE"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Costo Unit.</w:t>
            </w:r>
          </w:p>
        </w:tc>
        <w:tc>
          <w:tcPr>
            <w:tcW w:w="1040" w:type="dxa"/>
            <w:shd w:val="clear" w:color="auto" w:fill="D9D9D9" w:themeFill="background1" w:themeFillShade="D9"/>
          </w:tcPr>
          <w:p w14:paraId="05D441AF"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Costo total</w:t>
            </w:r>
          </w:p>
        </w:tc>
      </w:tr>
      <w:tr w:rsidR="00732FA8" w:rsidRPr="008A1775" w14:paraId="4F4D01E6" w14:textId="77777777" w:rsidTr="003423E7">
        <w:trPr>
          <w:trHeight w:val="147"/>
        </w:trPr>
        <w:tc>
          <w:tcPr>
            <w:tcW w:w="1560" w:type="dxa"/>
            <w:vMerge w:val="restart"/>
          </w:tcPr>
          <w:p w14:paraId="07D97151" w14:textId="77777777" w:rsidR="00732FA8" w:rsidRPr="008A1775" w:rsidRDefault="00732FA8">
            <w:pPr>
              <w:pStyle w:val="Prrafodelista"/>
              <w:numPr>
                <w:ilvl w:val="0"/>
                <w:numId w:val="39"/>
              </w:numPr>
              <w:ind w:left="322" w:hanging="284"/>
              <w:rPr>
                <w:rFonts w:ascii="Arial" w:hAnsi="Arial" w:cs="Arial"/>
                <w:bCs/>
                <w:sz w:val="16"/>
                <w:szCs w:val="16"/>
                <w:lang w:eastAsia="es-PE"/>
              </w:rPr>
            </w:pPr>
            <w:r w:rsidRPr="008A1775">
              <w:rPr>
                <w:rFonts w:ascii="Arial" w:hAnsi="Arial" w:cs="Arial"/>
                <w:bCs/>
                <w:sz w:val="16"/>
                <w:szCs w:val="16"/>
                <w:lang w:eastAsia="es-PE"/>
              </w:rPr>
              <w:t>Gestión del proyecto</w:t>
            </w:r>
          </w:p>
        </w:tc>
        <w:tc>
          <w:tcPr>
            <w:tcW w:w="1417" w:type="dxa"/>
          </w:tcPr>
          <w:p w14:paraId="3BDCF64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1.1 Acta de constitución</w:t>
            </w:r>
          </w:p>
        </w:tc>
        <w:tc>
          <w:tcPr>
            <w:tcW w:w="848" w:type="dxa"/>
          </w:tcPr>
          <w:p w14:paraId="26E026E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00415F7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66F7E8C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4FAA6CB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3.00</w:t>
            </w:r>
          </w:p>
        </w:tc>
        <w:tc>
          <w:tcPr>
            <w:tcW w:w="709" w:type="dxa"/>
          </w:tcPr>
          <w:p w14:paraId="5818AC5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4597C6D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210.00</w:t>
            </w:r>
          </w:p>
        </w:tc>
        <w:tc>
          <w:tcPr>
            <w:tcW w:w="842" w:type="dxa"/>
          </w:tcPr>
          <w:p w14:paraId="6AB3118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664" w:type="dxa"/>
          </w:tcPr>
          <w:p w14:paraId="72B4141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tc>
        <w:tc>
          <w:tcPr>
            <w:tcW w:w="896" w:type="dxa"/>
          </w:tcPr>
          <w:p w14:paraId="0173FBC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6.00</w:t>
            </w:r>
            <w:r w:rsidRPr="008A1775">
              <w:rPr>
                <w:rFonts w:ascii="Arial" w:hAnsi="Arial" w:cs="Arial"/>
                <w:bCs/>
                <w:sz w:val="14"/>
                <w:szCs w:val="14"/>
                <w:lang w:eastAsia="es-PE"/>
              </w:rPr>
              <w:br/>
              <w:t>3.00</w:t>
            </w:r>
          </w:p>
        </w:tc>
        <w:tc>
          <w:tcPr>
            <w:tcW w:w="991" w:type="dxa"/>
          </w:tcPr>
          <w:p w14:paraId="598F663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p>
        </w:tc>
        <w:tc>
          <w:tcPr>
            <w:tcW w:w="993" w:type="dxa"/>
          </w:tcPr>
          <w:p w14:paraId="6D5088F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47.00</w:t>
            </w:r>
          </w:p>
        </w:tc>
        <w:tc>
          <w:tcPr>
            <w:tcW w:w="849" w:type="dxa"/>
          </w:tcPr>
          <w:p w14:paraId="45A4751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512D57F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394595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6.00</w:t>
            </w:r>
            <w:r w:rsidRPr="008A1775">
              <w:rPr>
                <w:rFonts w:ascii="Arial" w:hAnsi="Arial" w:cs="Arial"/>
                <w:bCs/>
                <w:sz w:val="14"/>
                <w:szCs w:val="14"/>
                <w:lang w:eastAsia="es-PE"/>
              </w:rPr>
              <w:br/>
            </w:r>
          </w:p>
        </w:tc>
        <w:tc>
          <w:tcPr>
            <w:tcW w:w="608" w:type="dxa"/>
          </w:tcPr>
          <w:p w14:paraId="7D33A0A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40A6851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120.00</w:t>
            </w:r>
          </w:p>
        </w:tc>
      </w:tr>
      <w:tr w:rsidR="00732FA8" w:rsidRPr="008A1775" w14:paraId="286C8781" w14:textId="77777777" w:rsidTr="003423E7">
        <w:tc>
          <w:tcPr>
            <w:tcW w:w="1560" w:type="dxa"/>
            <w:vMerge/>
          </w:tcPr>
          <w:p w14:paraId="584EAB05"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5D03D02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1.2 Plan del proyecto</w:t>
            </w:r>
          </w:p>
        </w:tc>
        <w:tc>
          <w:tcPr>
            <w:tcW w:w="848" w:type="dxa"/>
          </w:tcPr>
          <w:p w14:paraId="76566E1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6CCA727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2D9576A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59F4B1A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18.00</w:t>
            </w:r>
          </w:p>
        </w:tc>
        <w:tc>
          <w:tcPr>
            <w:tcW w:w="709" w:type="dxa"/>
          </w:tcPr>
          <w:p w14:paraId="1B50A2E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7F86FB3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1,260.00</w:t>
            </w:r>
          </w:p>
        </w:tc>
        <w:tc>
          <w:tcPr>
            <w:tcW w:w="842" w:type="dxa"/>
          </w:tcPr>
          <w:p w14:paraId="78616C9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p>
        </w:tc>
        <w:tc>
          <w:tcPr>
            <w:tcW w:w="664" w:type="dxa"/>
          </w:tcPr>
          <w:p w14:paraId="4C909CE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tc>
        <w:tc>
          <w:tcPr>
            <w:tcW w:w="896" w:type="dxa"/>
          </w:tcPr>
          <w:p w14:paraId="62DF0F1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36.00</w:t>
            </w:r>
            <w:r w:rsidRPr="008A1775">
              <w:rPr>
                <w:rFonts w:ascii="Arial" w:hAnsi="Arial" w:cs="Arial"/>
                <w:bCs/>
                <w:sz w:val="14"/>
                <w:szCs w:val="14"/>
                <w:lang w:eastAsia="es-PE"/>
              </w:rPr>
              <w:br/>
              <w:t>18.00</w:t>
            </w:r>
          </w:p>
        </w:tc>
        <w:tc>
          <w:tcPr>
            <w:tcW w:w="991" w:type="dxa"/>
          </w:tcPr>
          <w:p w14:paraId="2253F89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p>
        </w:tc>
        <w:tc>
          <w:tcPr>
            <w:tcW w:w="993" w:type="dxa"/>
          </w:tcPr>
          <w:p w14:paraId="0A75B5D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282.02</w:t>
            </w:r>
          </w:p>
        </w:tc>
        <w:tc>
          <w:tcPr>
            <w:tcW w:w="849" w:type="dxa"/>
          </w:tcPr>
          <w:p w14:paraId="60CED1C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795287B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6E2E9D0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36.00</w:t>
            </w:r>
            <w:r w:rsidRPr="008A1775">
              <w:rPr>
                <w:rFonts w:ascii="Arial" w:hAnsi="Arial" w:cs="Arial"/>
                <w:bCs/>
                <w:sz w:val="14"/>
                <w:szCs w:val="14"/>
                <w:lang w:eastAsia="es-PE"/>
              </w:rPr>
              <w:br/>
            </w:r>
          </w:p>
        </w:tc>
        <w:tc>
          <w:tcPr>
            <w:tcW w:w="608" w:type="dxa"/>
          </w:tcPr>
          <w:p w14:paraId="0D4AEC1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0E4FDA0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720.00</w:t>
            </w:r>
          </w:p>
        </w:tc>
      </w:tr>
      <w:tr w:rsidR="00732FA8" w:rsidRPr="008A1775" w14:paraId="5D2547D3" w14:textId="77777777" w:rsidTr="003423E7">
        <w:tc>
          <w:tcPr>
            <w:tcW w:w="1560" w:type="dxa"/>
            <w:vMerge/>
          </w:tcPr>
          <w:p w14:paraId="6697197B"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4DB977A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1.3 Reunión de coordinación semanal</w:t>
            </w:r>
          </w:p>
        </w:tc>
        <w:tc>
          <w:tcPr>
            <w:tcW w:w="848" w:type="dxa"/>
          </w:tcPr>
          <w:p w14:paraId="5F30E23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716344E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085815F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36502EF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52.00</w:t>
            </w:r>
          </w:p>
        </w:tc>
        <w:tc>
          <w:tcPr>
            <w:tcW w:w="709" w:type="dxa"/>
          </w:tcPr>
          <w:p w14:paraId="3D26084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77186A2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3,640.00</w:t>
            </w:r>
          </w:p>
        </w:tc>
        <w:tc>
          <w:tcPr>
            <w:tcW w:w="842" w:type="dxa"/>
          </w:tcPr>
          <w:p w14:paraId="7EAC41C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664" w:type="dxa"/>
          </w:tcPr>
          <w:p w14:paraId="3163C4A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tc>
        <w:tc>
          <w:tcPr>
            <w:tcW w:w="896" w:type="dxa"/>
          </w:tcPr>
          <w:p w14:paraId="5B7C53B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104.00</w:t>
            </w:r>
            <w:r w:rsidRPr="008A1775">
              <w:rPr>
                <w:rFonts w:ascii="Arial" w:hAnsi="Arial" w:cs="Arial"/>
                <w:bCs/>
                <w:sz w:val="14"/>
                <w:szCs w:val="14"/>
                <w:lang w:eastAsia="es-PE"/>
              </w:rPr>
              <w:br/>
              <w:t>52.00</w:t>
            </w:r>
          </w:p>
        </w:tc>
        <w:tc>
          <w:tcPr>
            <w:tcW w:w="991" w:type="dxa"/>
          </w:tcPr>
          <w:p w14:paraId="4BA5A3B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p>
        </w:tc>
        <w:tc>
          <w:tcPr>
            <w:tcW w:w="993" w:type="dxa"/>
          </w:tcPr>
          <w:p w14:paraId="2C87BCA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814.74</w:t>
            </w:r>
          </w:p>
        </w:tc>
        <w:tc>
          <w:tcPr>
            <w:tcW w:w="849" w:type="dxa"/>
          </w:tcPr>
          <w:p w14:paraId="6E5D9D4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1867664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1CAFE7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104.00</w:t>
            </w:r>
            <w:r w:rsidRPr="008A1775">
              <w:rPr>
                <w:rFonts w:ascii="Arial" w:hAnsi="Arial" w:cs="Arial"/>
                <w:bCs/>
                <w:sz w:val="14"/>
                <w:szCs w:val="14"/>
                <w:lang w:eastAsia="es-PE"/>
              </w:rPr>
              <w:br/>
            </w:r>
          </w:p>
        </w:tc>
        <w:tc>
          <w:tcPr>
            <w:tcW w:w="608" w:type="dxa"/>
          </w:tcPr>
          <w:p w14:paraId="73910B2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1E667F1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2,080.00</w:t>
            </w:r>
          </w:p>
        </w:tc>
      </w:tr>
      <w:tr w:rsidR="00732FA8" w:rsidRPr="008A1775" w14:paraId="52A78BD4" w14:textId="77777777" w:rsidTr="003423E7">
        <w:trPr>
          <w:trHeight w:val="70"/>
        </w:trPr>
        <w:tc>
          <w:tcPr>
            <w:tcW w:w="1560" w:type="dxa"/>
            <w:vMerge/>
          </w:tcPr>
          <w:p w14:paraId="7A4160A3"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3925382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1.4 Informe de estado del proyecto</w:t>
            </w:r>
          </w:p>
        </w:tc>
        <w:tc>
          <w:tcPr>
            <w:tcW w:w="848" w:type="dxa"/>
          </w:tcPr>
          <w:p w14:paraId="63E7785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4200BBC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3131C6F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5DABF37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72.00</w:t>
            </w:r>
          </w:p>
        </w:tc>
        <w:tc>
          <w:tcPr>
            <w:tcW w:w="709" w:type="dxa"/>
          </w:tcPr>
          <w:p w14:paraId="28A7D30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49569EB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5,040</w:t>
            </w:r>
          </w:p>
        </w:tc>
        <w:tc>
          <w:tcPr>
            <w:tcW w:w="842" w:type="dxa"/>
          </w:tcPr>
          <w:p w14:paraId="1B14762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664" w:type="dxa"/>
          </w:tcPr>
          <w:p w14:paraId="7B067B0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tc>
        <w:tc>
          <w:tcPr>
            <w:tcW w:w="896" w:type="dxa"/>
          </w:tcPr>
          <w:p w14:paraId="42ABB8B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144.00</w:t>
            </w:r>
            <w:r w:rsidRPr="008A1775">
              <w:rPr>
                <w:rFonts w:ascii="Arial" w:hAnsi="Arial" w:cs="Arial"/>
                <w:bCs/>
                <w:sz w:val="14"/>
                <w:szCs w:val="14"/>
                <w:lang w:eastAsia="es-PE"/>
              </w:rPr>
              <w:br/>
              <w:t>72.00</w:t>
            </w:r>
          </w:p>
        </w:tc>
        <w:tc>
          <w:tcPr>
            <w:tcW w:w="991" w:type="dxa"/>
          </w:tcPr>
          <w:p w14:paraId="50D9AB8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p>
        </w:tc>
        <w:tc>
          <w:tcPr>
            <w:tcW w:w="993" w:type="dxa"/>
          </w:tcPr>
          <w:p w14:paraId="4996479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1,128.10</w:t>
            </w:r>
          </w:p>
        </w:tc>
        <w:tc>
          <w:tcPr>
            <w:tcW w:w="849" w:type="dxa"/>
          </w:tcPr>
          <w:p w14:paraId="254534C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6B05EC9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D51345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144.00</w:t>
            </w:r>
            <w:r w:rsidRPr="008A1775">
              <w:rPr>
                <w:rFonts w:ascii="Arial" w:hAnsi="Arial" w:cs="Arial"/>
                <w:bCs/>
                <w:sz w:val="14"/>
                <w:szCs w:val="14"/>
                <w:lang w:eastAsia="es-PE"/>
              </w:rPr>
              <w:br/>
            </w:r>
          </w:p>
        </w:tc>
        <w:tc>
          <w:tcPr>
            <w:tcW w:w="608" w:type="dxa"/>
          </w:tcPr>
          <w:p w14:paraId="0F51DA5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5231917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2,880.00</w:t>
            </w:r>
          </w:p>
        </w:tc>
      </w:tr>
      <w:tr w:rsidR="00732FA8" w:rsidRPr="008A1775" w14:paraId="61CAABA4" w14:textId="77777777" w:rsidTr="003423E7">
        <w:tc>
          <w:tcPr>
            <w:tcW w:w="1560" w:type="dxa"/>
            <w:vMerge/>
          </w:tcPr>
          <w:p w14:paraId="00AC23EE"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66EB01C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1.5 Cierre del proyecto</w:t>
            </w:r>
          </w:p>
        </w:tc>
        <w:tc>
          <w:tcPr>
            <w:tcW w:w="848" w:type="dxa"/>
          </w:tcPr>
          <w:p w14:paraId="60AF2D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3B8354C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3857BC9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18EAE17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6.00</w:t>
            </w:r>
          </w:p>
        </w:tc>
        <w:tc>
          <w:tcPr>
            <w:tcW w:w="709" w:type="dxa"/>
          </w:tcPr>
          <w:p w14:paraId="05D79E2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3BDBA39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420.00</w:t>
            </w:r>
          </w:p>
        </w:tc>
        <w:tc>
          <w:tcPr>
            <w:tcW w:w="842" w:type="dxa"/>
          </w:tcPr>
          <w:p w14:paraId="7420057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p>
        </w:tc>
        <w:tc>
          <w:tcPr>
            <w:tcW w:w="664" w:type="dxa"/>
          </w:tcPr>
          <w:p w14:paraId="0B7E7AC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tc>
        <w:tc>
          <w:tcPr>
            <w:tcW w:w="896" w:type="dxa"/>
          </w:tcPr>
          <w:p w14:paraId="0E37ED6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12.00</w:t>
            </w:r>
            <w:r w:rsidRPr="008A1775">
              <w:rPr>
                <w:rFonts w:ascii="Arial" w:hAnsi="Arial" w:cs="Arial"/>
                <w:bCs/>
                <w:sz w:val="14"/>
                <w:szCs w:val="14"/>
                <w:lang w:eastAsia="es-PE"/>
              </w:rPr>
              <w:br/>
              <w:t>6.00</w:t>
            </w:r>
          </w:p>
        </w:tc>
        <w:tc>
          <w:tcPr>
            <w:tcW w:w="991" w:type="dxa"/>
          </w:tcPr>
          <w:p w14:paraId="129B06C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p>
        </w:tc>
        <w:tc>
          <w:tcPr>
            <w:tcW w:w="993" w:type="dxa"/>
          </w:tcPr>
          <w:p w14:paraId="605F8D8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94.01</w:t>
            </w:r>
          </w:p>
        </w:tc>
        <w:tc>
          <w:tcPr>
            <w:tcW w:w="849" w:type="dxa"/>
          </w:tcPr>
          <w:p w14:paraId="4CC6603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71652F4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1D4DF0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12.00</w:t>
            </w:r>
          </w:p>
        </w:tc>
        <w:tc>
          <w:tcPr>
            <w:tcW w:w="608" w:type="dxa"/>
          </w:tcPr>
          <w:p w14:paraId="6E7D477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572C83D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240.00</w:t>
            </w:r>
          </w:p>
        </w:tc>
      </w:tr>
      <w:tr w:rsidR="00732FA8" w:rsidRPr="008A1775" w14:paraId="5B90D605" w14:textId="77777777" w:rsidTr="003423E7">
        <w:tc>
          <w:tcPr>
            <w:tcW w:w="1560" w:type="dxa"/>
            <w:vMerge w:val="restart"/>
          </w:tcPr>
          <w:p w14:paraId="372798EE" w14:textId="77777777" w:rsidR="00732FA8" w:rsidRPr="008A1775" w:rsidRDefault="00732FA8">
            <w:pPr>
              <w:pStyle w:val="Prrafodelista"/>
              <w:numPr>
                <w:ilvl w:val="0"/>
                <w:numId w:val="39"/>
              </w:numPr>
              <w:ind w:left="306" w:hanging="284"/>
              <w:rPr>
                <w:rFonts w:ascii="Arial" w:hAnsi="Arial" w:cs="Arial"/>
                <w:sz w:val="16"/>
                <w:szCs w:val="16"/>
                <w:lang w:eastAsia="es-PE"/>
              </w:rPr>
            </w:pPr>
            <w:r w:rsidRPr="008A1775">
              <w:rPr>
                <w:rFonts w:ascii="Arial" w:hAnsi="Arial" w:cs="Arial"/>
                <w:bCs/>
                <w:sz w:val="16"/>
                <w:szCs w:val="16"/>
                <w:lang w:eastAsia="es-PE"/>
              </w:rPr>
              <w:t>Programa</w:t>
            </w:r>
            <w:r w:rsidRPr="008A1775">
              <w:rPr>
                <w:rFonts w:ascii="Arial" w:hAnsi="Arial" w:cs="Arial"/>
                <w:sz w:val="16"/>
                <w:szCs w:val="16"/>
                <w:lang w:eastAsia="es-PE"/>
              </w:rPr>
              <w:t xml:space="preserve"> </w:t>
            </w:r>
            <w:r w:rsidRPr="008A1775">
              <w:rPr>
                <w:rFonts w:ascii="Arial" w:hAnsi="Arial" w:cs="Arial"/>
                <w:bCs/>
                <w:sz w:val="16"/>
                <w:szCs w:val="16"/>
                <w:lang w:eastAsia="es-PE"/>
              </w:rPr>
              <w:t>de</w:t>
            </w:r>
            <w:r w:rsidRPr="008A1775">
              <w:rPr>
                <w:rFonts w:ascii="Arial" w:hAnsi="Arial" w:cs="Arial"/>
                <w:sz w:val="16"/>
                <w:szCs w:val="16"/>
                <w:lang w:eastAsia="es-PE"/>
              </w:rPr>
              <w:t xml:space="preserve"> contratación de mano de obra local</w:t>
            </w:r>
          </w:p>
        </w:tc>
        <w:tc>
          <w:tcPr>
            <w:tcW w:w="1417" w:type="dxa"/>
          </w:tcPr>
          <w:p w14:paraId="0522C0F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2.1 Proceso de selección</w:t>
            </w:r>
          </w:p>
        </w:tc>
        <w:tc>
          <w:tcPr>
            <w:tcW w:w="848" w:type="dxa"/>
          </w:tcPr>
          <w:p w14:paraId="2150DFA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369FE38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2EE97DA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4E872D7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34.00</w:t>
            </w:r>
          </w:p>
        </w:tc>
        <w:tc>
          <w:tcPr>
            <w:tcW w:w="709" w:type="dxa"/>
          </w:tcPr>
          <w:p w14:paraId="32E7087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643D855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2,380</w:t>
            </w:r>
          </w:p>
        </w:tc>
        <w:tc>
          <w:tcPr>
            <w:tcW w:w="842" w:type="dxa"/>
          </w:tcPr>
          <w:p w14:paraId="273143F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r w:rsidRPr="008A1775">
              <w:rPr>
                <w:rFonts w:ascii="Arial" w:hAnsi="Arial" w:cs="Arial"/>
                <w:bCs/>
                <w:sz w:val="14"/>
                <w:szCs w:val="14"/>
                <w:lang w:eastAsia="es-PE"/>
              </w:rPr>
              <w:br/>
              <w:t>EXA</w:t>
            </w:r>
          </w:p>
        </w:tc>
        <w:tc>
          <w:tcPr>
            <w:tcW w:w="664" w:type="dxa"/>
          </w:tcPr>
          <w:p w14:paraId="2808D051"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752C83B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68.00</w:t>
            </w:r>
            <w:r w:rsidRPr="008A1775">
              <w:rPr>
                <w:rFonts w:ascii="Arial" w:hAnsi="Arial" w:cs="Arial"/>
                <w:bCs/>
                <w:sz w:val="14"/>
                <w:szCs w:val="14"/>
                <w:lang w:eastAsia="es-PE"/>
              </w:rPr>
              <w:br/>
              <w:t>34.00</w:t>
            </w:r>
          </w:p>
          <w:p w14:paraId="47C72BC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184.00</w:t>
            </w:r>
            <w:r w:rsidRPr="008A1775">
              <w:rPr>
                <w:rFonts w:ascii="Arial" w:hAnsi="Arial" w:cs="Arial"/>
                <w:bCs/>
                <w:sz w:val="14"/>
                <w:szCs w:val="14"/>
                <w:lang w:eastAsia="es-PE"/>
              </w:rPr>
              <w:br/>
              <w:t>24.00</w:t>
            </w:r>
          </w:p>
        </w:tc>
        <w:tc>
          <w:tcPr>
            <w:tcW w:w="991" w:type="dxa"/>
          </w:tcPr>
          <w:p w14:paraId="3EE8233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0.10</w:t>
            </w:r>
            <w:r w:rsidRPr="008A1775">
              <w:rPr>
                <w:rFonts w:ascii="Arial" w:hAnsi="Arial" w:cs="Arial"/>
                <w:bCs/>
                <w:sz w:val="14"/>
                <w:szCs w:val="14"/>
                <w:lang w:eastAsia="es-PE"/>
              </w:rPr>
              <w:br/>
              <w:t>200.00</w:t>
            </w:r>
          </w:p>
        </w:tc>
        <w:tc>
          <w:tcPr>
            <w:tcW w:w="993" w:type="dxa"/>
          </w:tcPr>
          <w:p w14:paraId="6A9C340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5,351.11</w:t>
            </w:r>
          </w:p>
        </w:tc>
        <w:tc>
          <w:tcPr>
            <w:tcW w:w="849" w:type="dxa"/>
          </w:tcPr>
          <w:p w14:paraId="0585913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7021CC0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B9D97A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68.00</w:t>
            </w:r>
            <w:r w:rsidRPr="008A1775">
              <w:rPr>
                <w:rFonts w:ascii="Arial" w:hAnsi="Arial" w:cs="Arial"/>
                <w:bCs/>
                <w:sz w:val="14"/>
                <w:szCs w:val="14"/>
                <w:lang w:eastAsia="es-PE"/>
              </w:rPr>
              <w:br/>
            </w:r>
          </w:p>
          <w:p w14:paraId="47CF39BB" w14:textId="77777777" w:rsidR="00732FA8" w:rsidRPr="008A1775" w:rsidRDefault="00732FA8" w:rsidP="008A1775">
            <w:pPr>
              <w:spacing w:after="200" w:line="120" w:lineRule="atLeast"/>
              <w:contextualSpacing/>
              <w:jc w:val="right"/>
              <w:rPr>
                <w:rFonts w:ascii="Arial" w:hAnsi="Arial" w:cs="Arial"/>
                <w:bCs/>
                <w:sz w:val="14"/>
                <w:szCs w:val="14"/>
                <w:lang w:eastAsia="es-PE"/>
              </w:rPr>
            </w:pPr>
          </w:p>
        </w:tc>
        <w:tc>
          <w:tcPr>
            <w:tcW w:w="608" w:type="dxa"/>
          </w:tcPr>
          <w:p w14:paraId="73E69BE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70F7555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1,360.00</w:t>
            </w:r>
          </w:p>
        </w:tc>
      </w:tr>
      <w:tr w:rsidR="00732FA8" w:rsidRPr="008A1775" w14:paraId="02D89462" w14:textId="77777777" w:rsidTr="003423E7">
        <w:tc>
          <w:tcPr>
            <w:tcW w:w="1560" w:type="dxa"/>
            <w:vMerge/>
          </w:tcPr>
          <w:p w14:paraId="5E6F76AD"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7528A42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2.2 Contratación</w:t>
            </w:r>
          </w:p>
        </w:tc>
        <w:tc>
          <w:tcPr>
            <w:tcW w:w="848" w:type="dxa"/>
          </w:tcPr>
          <w:p w14:paraId="332EA68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1FB6E5E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RC </w:t>
            </w:r>
          </w:p>
        </w:tc>
        <w:tc>
          <w:tcPr>
            <w:tcW w:w="578" w:type="dxa"/>
          </w:tcPr>
          <w:p w14:paraId="469EA17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4EA618B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16.00</w:t>
            </w:r>
          </w:p>
        </w:tc>
        <w:tc>
          <w:tcPr>
            <w:tcW w:w="709" w:type="dxa"/>
          </w:tcPr>
          <w:p w14:paraId="550E27C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1B19B3B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1,120</w:t>
            </w:r>
          </w:p>
        </w:tc>
        <w:tc>
          <w:tcPr>
            <w:tcW w:w="842" w:type="dxa"/>
          </w:tcPr>
          <w:p w14:paraId="4410884A"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p>
          <w:p w14:paraId="49494EAE"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ALM3</w:t>
            </w:r>
            <w:r w:rsidRPr="008A1775">
              <w:rPr>
                <w:rFonts w:ascii="Arial" w:hAnsi="Arial" w:cs="Arial"/>
                <w:bCs/>
                <w:sz w:val="14"/>
                <w:szCs w:val="14"/>
                <w:lang w:val="en-US" w:eastAsia="es-PE"/>
              </w:rPr>
              <w:br/>
              <w:t>SAC</w:t>
            </w:r>
          </w:p>
          <w:p w14:paraId="1C5C5436"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 xml:space="preserve"> IMP</w:t>
            </w:r>
          </w:p>
        </w:tc>
        <w:tc>
          <w:tcPr>
            <w:tcW w:w="664" w:type="dxa"/>
          </w:tcPr>
          <w:p w14:paraId="1D175DC8"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2475840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32.00</w:t>
            </w:r>
            <w:r w:rsidRPr="008A1775">
              <w:rPr>
                <w:rFonts w:ascii="Arial" w:hAnsi="Arial" w:cs="Arial"/>
                <w:bCs/>
                <w:sz w:val="14"/>
                <w:szCs w:val="14"/>
                <w:lang w:eastAsia="es-PE"/>
              </w:rPr>
              <w:br/>
              <w:t>16.00</w:t>
            </w:r>
            <w:r w:rsidRPr="008A1775">
              <w:rPr>
                <w:rFonts w:ascii="Arial" w:hAnsi="Arial" w:cs="Arial"/>
                <w:bCs/>
                <w:sz w:val="14"/>
                <w:szCs w:val="14"/>
                <w:lang w:eastAsia="es-PE"/>
              </w:rPr>
              <w:br/>
              <w:t>1872.00</w:t>
            </w:r>
            <w:r w:rsidRPr="008A1775">
              <w:rPr>
                <w:rFonts w:ascii="Arial" w:hAnsi="Arial" w:cs="Arial"/>
                <w:bCs/>
                <w:sz w:val="14"/>
                <w:szCs w:val="14"/>
                <w:lang w:eastAsia="es-PE"/>
              </w:rPr>
              <w:br/>
              <w:t>72.00</w:t>
            </w:r>
            <w:r w:rsidRPr="008A1775">
              <w:rPr>
                <w:rFonts w:ascii="Arial" w:hAnsi="Arial" w:cs="Arial"/>
                <w:bCs/>
                <w:sz w:val="14"/>
                <w:szCs w:val="14"/>
                <w:lang w:eastAsia="es-PE"/>
              </w:rPr>
              <w:br/>
              <w:t>64.00</w:t>
            </w:r>
          </w:p>
        </w:tc>
        <w:tc>
          <w:tcPr>
            <w:tcW w:w="991" w:type="dxa"/>
          </w:tcPr>
          <w:p w14:paraId="4B57714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20.00</w:t>
            </w:r>
            <w:r w:rsidRPr="008A1775">
              <w:rPr>
                <w:rFonts w:ascii="Arial" w:hAnsi="Arial" w:cs="Arial"/>
                <w:bCs/>
                <w:sz w:val="14"/>
                <w:szCs w:val="14"/>
                <w:lang w:eastAsia="es-PE"/>
              </w:rPr>
              <w:br/>
              <w:t>1405.00</w:t>
            </w:r>
            <w:r w:rsidRPr="008A1775">
              <w:rPr>
                <w:rFonts w:ascii="Arial" w:hAnsi="Arial" w:cs="Arial"/>
                <w:bCs/>
                <w:sz w:val="14"/>
                <w:szCs w:val="14"/>
                <w:lang w:eastAsia="es-PE"/>
              </w:rPr>
              <w:br/>
              <w:t>0.10</w:t>
            </w:r>
          </w:p>
        </w:tc>
        <w:tc>
          <w:tcPr>
            <w:tcW w:w="993" w:type="dxa"/>
          </w:tcPr>
          <w:p w14:paraId="74A1EEC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138,857.09</w:t>
            </w:r>
          </w:p>
        </w:tc>
        <w:tc>
          <w:tcPr>
            <w:tcW w:w="849" w:type="dxa"/>
          </w:tcPr>
          <w:p w14:paraId="03536D9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32A107F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66BB3FB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32.00</w:t>
            </w:r>
            <w:r w:rsidRPr="008A1775">
              <w:rPr>
                <w:rFonts w:ascii="Arial" w:hAnsi="Arial" w:cs="Arial"/>
                <w:bCs/>
                <w:sz w:val="14"/>
                <w:szCs w:val="14"/>
                <w:lang w:eastAsia="es-PE"/>
              </w:rPr>
              <w:br/>
            </w:r>
          </w:p>
        </w:tc>
        <w:tc>
          <w:tcPr>
            <w:tcW w:w="608" w:type="dxa"/>
          </w:tcPr>
          <w:p w14:paraId="3888F83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79A67B6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640.00</w:t>
            </w:r>
          </w:p>
        </w:tc>
      </w:tr>
      <w:tr w:rsidR="00732FA8" w:rsidRPr="008A1775" w14:paraId="791059C0" w14:textId="77777777" w:rsidTr="003423E7">
        <w:tc>
          <w:tcPr>
            <w:tcW w:w="1560" w:type="dxa"/>
            <w:vMerge w:val="restart"/>
          </w:tcPr>
          <w:p w14:paraId="49C11A30"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 xml:space="preserve">Sub programa de </w:t>
            </w:r>
            <w:r w:rsidRPr="008A1775">
              <w:rPr>
                <w:rFonts w:ascii="Arial" w:hAnsi="Arial" w:cs="Arial"/>
                <w:bCs/>
                <w:sz w:val="16"/>
                <w:szCs w:val="16"/>
                <w:lang w:eastAsia="es-PE"/>
              </w:rPr>
              <w:lastRenderedPageBreak/>
              <w:t>participación ciudadana y comunicación</w:t>
            </w:r>
          </w:p>
        </w:tc>
        <w:tc>
          <w:tcPr>
            <w:tcW w:w="1417" w:type="dxa"/>
          </w:tcPr>
          <w:p w14:paraId="1016923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lastRenderedPageBreak/>
              <w:t>3.1 Reuniones con caseríos</w:t>
            </w:r>
          </w:p>
        </w:tc>
        <w:tc>
          <w:tcPr>
            <w:tcW w:w="848" w:type="dxa"/>
          </w:tcPr>
          <w:p w14:paraId="4CF2F16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1F23346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249E8AF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71470CD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187.00</w:t>
            </w:r>
          </w:p>
        </w:tc>
        <w:tc>
          <w:tcPr>
            <w:tcW w:w="709" w:type="dxa"/>
          </w:tcPr>
          <w:p w14:paraId="4DC544E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23F19B8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13,090.00</w:t>
            </w:r>
          </w:p>
        </w:tc>
        <w:tc>
          <w:tcPr>
            <w:tcW w:w="842" w:type="dxa"/>
          </w:tcPr>
          <w:p w14:paraId="06E9423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p>
        </w:tc>
        <w:tc>
          <w:tcPr>
            <w:tcW w:w="664" w:type="dxa"/>
          </w:tcPr>
          <w:p w14:paraId="3D9D471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r w:rsidRPr="008A1775">
              <w:rPr>
                <w:rFonts w:ascii="Arial" w:hAnsi="Arial" w:cs="Arial"/>
                <w:bCs/>
                <w:sz w:val="14"/>
                <w:szCs w:val="14"/>
                <w:lang w:eastAsia="es-PE"/>
              </w:rPr>
              <w:br/>
              <w:t>Und.</w:t>
            </w:r>
          </w:p>
        </w:tc>
        <w:tc>
          <w:tcPr>
            <w:tcW w:w="896" w:type="dxa"/>
          </w:tcPr>
          <w:p w14:paraId="55BC14E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374.00</w:t>
            </w:r>
            <w:r w:rsidRPr="008A1775">
              <w:rPr>
                <w:rFonts w:ascii="Arial" w:hAnsi="Arial" w:cs="Arial"/>
                <w:bCs/>
                <w:sz w:val="14"/>
                <w:szCs w:val="14"/>
                <w:lang w:eastAsia="es-PE"/>
              </w:rPr>
              <w:br/>
              <w:t>187.00</w:t>
            </w:r>
            <w:r w:rsidRPr="008A1775">
              <w:rPr>
                <w:rFonts w:ascii="Arial" w:hAnsi="Arial" w:cs="Arial"/>
                <w:bCs/>
                <w:sz w:val="14"/>
                <w:szCs w:val="14"/>
                <w:lang w:eastAsia="es-PE"/>
              </w:rPr>
              <w:br/>
              <w:t>600.00</w:t>
            </w:r>
          </w:p>
        </w:tc>
        <w:tc>
          <w:tcPr>
            <w:tcW w:w="991" w:type="dxa"/>
          </w:tcPr>
          <w:p w14:paraId="2B7B48A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0.10</w:t>
            </w:r>
          </w:p>
        </w:tc>
        <w:tc>
          <w:tcPr>
            <w:tcW w:w="993" w:type="dxa"/>
          </w:tcPr>
          <w:p w14:paraId="339DE00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2,989.92</w:t>
            </w:r>
          </w:p>
        </w:tc>
        <w:tc>
          <w:tcPr>
            <w:tcW w:w="849" w:type="dxa"/>
          </w:tcPr>
          <w:p w14:paraId="4AA7D4A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2395739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378043C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374.00</w:t>
            </w:r>
            <w:r w:rsidRPr="008A1775">
              <w:rPr>
                <w:rFonts w:ascii="Arial" w:hAnsi="Arial" w:cs="Arial"/>
                <w:bCs/>
                <w:sz w:val="14"/>
                <w:szCs w:val="14"/>
                <w:lang w:eastAsia="es-PE"/>
              </w:rPr>
              <w:br/>
            </w:r>
          </w:p>
        </w:tc>
        <w:tc>
          <w:tcPr>
            <w:tcW w:w="608" w:type="dxa"/>
          </w:tcPr>
          <w:p w14:paraId="4EB597B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278A209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7,480.00</w:t>
            </w:r>
          </w:p>
        </w:tc>
      </w:tr>
      <w:tr w:rsidR="00732FA8" w:rsidRPr="008A1775" w14:paraId="3CEE47DC" w14:textId="77777777" w:rsidTr="003423E7">
        <w:tc>
          <w:tcPr>
            <w:tcW w:w="1560" w:type="dxa"/>
            <w:vMerge/>
          </w:tcPr>
          <w:p w14:paraId="03501D5B"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3382D04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3.2 Charlas informativas</w:t>
            </w:r>
          </w:p>
        </w:tc>
        <w:tc>
          <w:tcPr>
            <w:tcW w:w="848" w:type="dxa"/>
          </w:tcPr>
          <w:p w14:paraId="3C7BF6D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7AB8E9B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r w:rsidRPr="008A1775">
              <w:rPr>
                <w:rFonts w:ascii="Arial" w:hAnsi="Arial" w:cs="Arial"/>
                <w:bCs/>
                <w:sz w:val="14"/>
                <w:szCs w:val="14"/>
                <w:lang w:eastAsia="es-PE"/>
              </w:rPr>
              <w:br/>
            </w:r>
          </w:p>
        </w:tc>
        <w:tc>
          <w:tcPr>
            <w:tcW w:w="578" w:type="dxa"/>
          </w:tcPr>
          <w:p w14:paraId="22EC303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5A0249C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181.00</w:t>
            </w:r>
          </w:p>
        </w:tc>
        <w:tc>
          <w:tcPr>
            <w:tcW w:w="709" w:type="dxa"/>
          </w:tcPr>
          <w:p w14:paraId="24D5400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2406BD4A" w14:textId="5B97DEFD"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w:t>
            </w:r>
            <w:r w:rsidR="00F66C12">
              <w:rPr>
                <w:rFonts w:ascii="Arial" w:hAnsi="Arial" w:cs="Arial"/>
                <w:bCs/>
                <w:sz w:val="14"/>
                <w:szCs w:val="14"/>
                <w:lang w:eastAsia="es-PE"/>
              </w:rPr>
              <w:t>69</w:t>
            </w:r>
            <w:r w:rsidRPr="008A1775">
              <w:rPr>
                <w:rFonts w:ascii="Arial" w:hAnsi="Arial" w:cs="Arial"/>
                <w:bCs/>
                <w:sz w:val="14"/>
                <w:szCs w:val="14"/>
                <w:lang w:eastAsia="es-PE"/>
              </w:rPr>
              <w:t>0.00</w:t>
            </w:r>
          </w:p>
        </w:tc>
        <w:tc>
          <w:tcPr>
            <w:tcW w:w="842" w:type="dxa"/>
          </w:tcPr>
          <w:p w14:paraId="31988AD0"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INS</w:t>
            </w:r>
            <w:r w:rsidRPr="008A1775">
              <w:rPr>
                <w:rFonts w:ascii="Arial" w:hAnsi="Arial" w:cs="Arial"/>
                <w:bCs/>
                <w:sz w:val="14"/>
                <w:szCs w:val="14"/>
                <w:lang w:val="en-US" w:eastAsia="es-PE"/>
              </w:rPr>
              <w:br/>
              <w:t>CAP</w:t>
            </w:r>
          </w:p>
          <w:p w14:paraId="4412199D"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 xml:space="preserve"> IMP</w:t>
            </w:r>
          </w:p>
        </w:tc>
        <w:tc>
          <w:tcPr>
            <w:tcW w:w="664" w:type="dxa"/>
          </w:tcPr>
          <w:p w14:paraId="056D83E4"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55696BD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362.00</w:t>
            </w:r>
            <w:r w:rsidRPr="008A1775">
              <w:rPr>
                <w:rFonts w:ascii="Arial" w:hAnsi="Arial" w:cs="Arial"/>
                <w:bCs/>
                <w:sz w:val="14"/>
                <w:szCs w:val="14"/>
                <w:lang w:eastAsia="es-PE"/>
              </w:rPr>
              <w:br/>
              <w:t>181.00</w:t>
            </w:r>
            <w:r w:rsidRPr="008A1775">
              <w:rPr>
                <w:rFonts w:ascii="Arial" w:hAnsi="Arial" w:cs="Arial"/>
                <w:bCs/>
                <w:sz w:val="14"/>
                <w:szCs w:val="14"/>
                <w:lang w:eastAsia="es-PE"/>
              </w:rPr>
              <w:br/>
              <w:t>7.00</w:t>
            </w:r>
            <w:r w:rsidRPr="008A1775">
              <w:rPr>
                <w:rFonts w:ascii="Arial" w:hAnsi="Arial" w:cs="Arial"/>
                <w:bCs/>
                <w:sz w:val="14"/>
                <w:szCs w:val="14"/>
                <w:lang w:eastAsia="es-PE"/>
              </w:rPr>
              <w:br/>
              <w:t>12.00</w:t>
            </w:r>
            <w:r w:rsidRPr="008A1775">
              <w:rPr>
                <w:rFonts w:ascii="Arial" w:hAnsi="Arial" w:cs="Arial"/>
                <w:bCs/>
                <w:sz w:val="14"/>
                <w:szCs w:val="14"/>
                <w:lang w:eastAsia="es-PE"/>
              </w:rPr>
              <w:br/>
              <w:t>1440.00</w:t>
            </w:r>
          </w:p>
        </w:tc>
        <w:tc>
          <w:tcPr>
            <w:tcW w:w="991" w:type="dxa"/>
          </w:tcPr>
          <w:p w14:paraId="485BD34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650.00</w:t>
            </w:r>
            <w:r w:rsidRPr="008A1775">
              <w:rPr>
                <w:rFonts w:ascii="Arial" w:hAnsi="Arial" w:cs="Arial"/>
                <w:bCs/>
                <w:sz w:val="14"/>
                <w:szCs w:val="14"/>
                <w:lang w:eastAsia="es-PE"/>
              </w:rPr>
              <w:br/>
              <w:t>170.00</w:t>
            </w:r>
            <w:r w:rsidRPr="008A1775">
              <w:rPr>
                <w:rFonts w:ascii="Arial" w:hAnsi="Arial" w:cs="Arial"/>
                <w:bCs/>
                <w:sz w:val="14"/>
                <w:szCs w:val="14"/>
                <w:lang w:eastAsia="es-PE"/>
              </w:rPr>
              <w:br/>
              <w:t>0.10</w:t>
            </w:r>
          </w:p>
        </w:tc>
        <w:tc>
          <w:tcPr>
            <w:tcW w:w="993" w:type="dxa"/>
          </w:tcPr>
          <w:p w14:paraId="05C61EE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9,569.91</w:t>
            </w:r>
          </w:p>
        </w:tc>
        <w:tc>
          <w:tcPr>
            <w:tcW w:w="849" w:type="dxa"/>
          </w:tcPr>
          <w:p w14:paraId="1C9BFC9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663" w:type="dxa"/>
          </w:tcPr>
          <w:p w14:paraId="273574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p w14:paraId="48D1E80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Día</w:t>
            </w:r>
          </w:p>
        </w:tc>
        <w:tc>
          <w:tcPr>
            <w:tcW w:w="809" w:type="dxa"/>
          </w:tcPr>
          <w:p w14:paraId="37BE496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362.00</w:t>
            </w:r>
            <w:r w:rsidRPr="008A1775">
              <w:rPr>
                <w:rFonts w:ascii="Arial" w:hAnsi="Arial" w:cs="Arial"/>
                <w:bCs/>
                <w:sz w:val="14"/>
                <w:szCs w:val="14"/>
                <w:lang w:eastAsia="es-PE"/>
              </w:rPr>
              <w:br/>
              <w:t>12.00</w:t>
            </w:r>
          </w:p>
        </w:tc>
        <w:tc>
          <w:tcPr>
            <w:tcW w:w="608" w:type="dxa"/>
          </w:tcPr>
          <w:p w14:paraId="1A12C27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r w:rsidRPr="008A1775">
              <w:rPr>
                <w:rFonts w:ascii="Arial" w:hAnsi="Arial" w:cs="Arial"/>
                <w:bCs/>
                <w:sz w:val="14"/>
                <w:szCs w:val="14"/>
                <w:lang w:eastAsia="es-PE"/>
              </w:rPr>
              <w:br/>
              <w:t>40.00</w:t>
            </w:r>
          </w:p>
        </w:tc>
        <w:tc>
          <w:tcPr>
            <w:tcW w:w="1040" w:type="dxa"/>
          </w:tcPr>
          <w:p w14:paraId="5CBC3FF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7,720.00</w:t>
            </w:r>
          </w:p>
        </w:tc>
      </w:tr>
      <w:tr w:rsidR="00732FA8" w:rsidRPr="008A1775" w14:paraId="70DB2F1A" w14:textId="77777777" w:rsidTr="003423E7">
        <w:tc>
          <w:tcPr>
            <w:tcW w:w="1560" w:type="dxa"/>
            <w:vMerge w:val="restart"/>
          </w:tcPr>
          <w:p w14:paraId="1C47A30F"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Programa de vigilancia de la calidad del agua</w:t>
            </w:r>
          </w:p>
        </w:tc>
        <w:tc>
          <w:tcPr>
            <w:tcW w:w="1417" w:type="dxa"/>
          </w:tcPr>
          <w:p w14:paraId="03472BA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4.1 Monitoreo participativo</w:t>
            </w:r>
          </w:p>
        </w:tc>
        <w:tc>
          <w:tcPr>
            <w:tcW w:w="848" w:type="dxa"/>
          </w:tcPr>
          <w:p w14:paraId="5C6257C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43CEF47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758480E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7751B5F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186.00</w:t>
            </w:r>
          </w:p>
        </w:tc>
        <w:tc>
          <w:tcPr>
            <w:tcW w:w="709" w:type="dxa"/>
          </w:tcPr>
          <w:p w14:paraId="14BED0C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775C022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13,020.00</w:t>
            </w:r>
          </w:p>
        </w:tc>
        <w:tc>
          <w:tcPr>
            <w:tcW w:w="842" w:type="dxa"/>
          </w:tcPr>
          <w:p w14:paraId="1FCADA2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PMA</w:t>
            </w:r>
            <w:r w:rsidRPr="008A1775">
              <w:rPr>
                <w:rFonts w:ascii="Arial" w:hAnsi="Arial" w:cs="Arial"/>
                <w:bCs/>
                <w:sz w:val="14"/>
                <w:szCs w:val="14"/>
                <w:lang w:eastAsia="es-PE"/>
              </w:rPr>
              <w:br/>
              <w:t xml:space="preserve"> IMP</w:t>
            </w:r>
          </w:p>
        </w:tc>
        <w:tc>
          <w:tcPr>
            <w:tcW w:w="664" w:type="dxa"/>
          </w:tcPr>
          <w:p w14:paraId="441EB632"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69407B5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372.00</w:t>
            </w:r>
            <w:r w:rsidRPr="008A1775">
              <w:rPr>
                <w:rFonts w:ascii="Arial" w:hAnsi="Arial" w:cs="Arial"/>
                <w:bCs/>
                <w:sz w:val="14"/>
                <w:szCs w:val="14"/>
                <w:lang w:eastAsia="es-PE"/>
              </w:rPr>
              <w:br/>
              <w:t>186.00</w:t>
            </w:r>
            <w:r w:rsidRPr="008A1775">
              <w:rPr>
                <w:rFonts w:ascii="Arial" w:hAnsi="Arial" w:cs="Arial"/>
                <w:bCs/>
                <w:sz w:val="14"/>
                <w:szCs w:val="14"/>
                <w:lang w:eastAsia="es-PE"/>
              </w:rPr>
              <w:br/>
              <w:t>40.00</w:t>
            </w:r>
            <w:r w:rsidRPr="008A1775">
              <w:rPr>
                <w:rFonts w:ascii="Arial" w:hAnsi="Arial" w:cs="Arial"/>
                <w:bCs/>
                <w:sz w:val="14"/>
                <w:szCs w:val="14"/>
                <w:lang w:eastAsia="es-PE"/>
              </w:rPr>
              <w:br/>
              <w:t>240.00</w:t>
            </w:r>
          </w:p>
        </w:tc>
        <w:tc>
          <w:tcPr>
            <w:tcW w:w="991" w:type="dxa"/>
          </w:tcPr>
          <w:p w14:paraId="69C7ECD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86.91</w:t>
            </w:r>
            <w:r w:rsidRPr="008A1775">
              <w:rPr>
                <w:rFonts w:ascii="Arial" w:hAnsi="Arial" w:cs="Arial"/>
                <w:bCs/>
                <w:sz w:val="14"/>
                <w:szCs w:val="14"/>
                <w:lang w:eastAsia="es-PE"/>
              </w:rPr>
              <w:br/>
              <w:t>0.10</w:t>
            </w:r>
          </w:p>
        </w:tc>
        <w:tc>
          <w:tcPr>
            <w:tcW w:w="993" w:type="dxa"/>
          </w:tcPr>
          <w:p w14:paraId="35D64EE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6,414.65</w:t>
            </w:r>
          </w:p>
        </w:tc>
        <w:tc>
          <w:tcPr>
            <w:tcW w:w="849" w:type="dxa"/>
          </w:tcPr>
          <w:p w14:paraId="799D900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2CAAC7B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2EBC7E7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372.00</w:t>
            </w:r>
            <w:r w:rsidRPr="008A1775">
              <w:rPr>
                <w:rFonts w:ascii="Arial" w:hAnsi="Arial" w:cs="Arial"/>
                <w:bCs/>
                <w:sz w:val="14"/>
                <w:szCs w:val="14"/>
                <w:lang w:eastAsia="es-PE"/>
              </w:rPr>
              <w:br/>
            </w:r>
          </w:p>
        </w:tc>
        <w:tc>
          <w:tcPr>
            <w:tcW w:w="608" w:type="dxa"/>
          </w:tcPr>
          <w:p w14:paraId="104B690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3809F3C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7,440.00</w:t>
            </w:r>
          </w:p>
        </w:tc>
      </w:tr>
      <w:tr w:rsidR="00732FA8" w:rsidRPr="008A1775" w14:paraId="332714E8" w14:textId="77777777" w:rsidTr="003423E7">
        <w:tc>
          <w:tcPr>
            <w:tcW w:w="1560" w:type="dxa"/>
            <w:vMerge/>
          </w:tcPr>
          <w:p w14:paraId="23AAEFA9"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6FB8D99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4.2 Entrega de resultados</w:t>
            </w:r>
          </w:p>
        </w:tc>
        <w:tc>
          <w:tcPr>
            <w:tcW w:w="848" w:type="dxa"/>
          </w:tcPr>
          <w:p w14:paraId="217F923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3618988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p w14:paraId="68A133E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br/>
            </w:r>
            <w:r w:rsidRPr="008A1775">
              <w:rPr>
                <w:rFonts w:ascii="Arial" w:hAnsi="Arial" w:cs="Arial"/>
                <w:bCs/>
                <w:sz w:val="14"/>
                <w:szCs w:val="14"/>
                <w:lang w:eastAsia="es-PE"/>
              </w:rPr>
              <w:br/>
            </w:r>
          </w:p>
        </w:tc>
        <w:tc>
          <w:tcPr>
            <w:tcW w:w="578" w:type="dxa"/>
          </w:tcPr>
          <w:p w14:paraId="0B505D1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250F013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197.50</w:t>
            </w:r>
            <w:r w:rsidRPr="008A1775">
              <w:rPr>
                <w:rFonts w:ascii="Arial" w:hAnsi="Arial" w:cs="Arial"/>
                <w:bCs/>
                <w:sz w:val="14"/>
                <w:szCs w:val="14"/>
                <w:lang w:eastAsia="es-PE"/>
              </w:rPr>
              <w:br/>
            </w:r>
            <w:r w:rsidRPr="008A1775">
              <w:rPr>
                <w:rFonts w:ascii="Arial" w:hAnsi="Arial" w:cs="Arial"/>
                <w:bCs/>
                <w:sz w:val="14"/>
                <w:szCs w:val="14"/>
                <w:lang w:eastAsia="es-PE"/>
              </w:rPr>
              <w:br/>
            </w:r>
          </w:p>
        </w:tc>
        <w:tc>
          <w:tcPr>
            <w:tcW w:w="709" w:type="dxa"/>
          </w:tcPr>
          <w:p w14:paraId="4BAF2D2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1A63AFD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13,825.00</w:t>
            </w:r>
          </w:p>
        </w:tc>
        <w:tc>
          <w:tcPr>
            <w:tcW w:w="842" w:type="dxa"/>
          </w:tcPr>
          <w:p w14:paraId="7D5CDAC9"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TEM</w:t>
            </w:r>
            <w:r w:rsidRPr="008A1775">
              <w:rPr>
                <w:rFonts w:ascii="Arial" w:hAnsi="Arial" w:cs="Arial"/>
                <w:bCs/>
                <w:sz w:val="14"/>
                <w:szCs w:val="14"/>
                <w:lang w:val="en-US" w:eastAsia="es-PE"/>
              </w:rPr>
              <w:br/>
              <w:t xml:space="preserve">PMA </w:t>
            </w:r>
          </w:p>
          <w:p w14:paraId="6E424681"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FOL</w:t>
            </w:r>
            <w:r w:rsidRPr="008A1775">
              <w:rPr>
                <w:rFonts w:ascii="Arial" w:hAnsi="Arial" w:cs="Arial"/>
                <w:bCs/>
                <w:sz w:val="14"/>
                <w:szCs w:val="14"/>
                <w:lang w:val="en-US" w:eastAsia="es-PE"/>
              </w:rPr>
              <w:br/>
              <w:t>RRI</w:t>
            </w:r>
          </w:p>
          <w:p w14:paraId="7F97BBD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SIRM</w:t>
            </w:r>
            <w:r w:rsidRPr="008A1775">
              <w:rPr>
                <w:rFonts w:ascii="Arial" w:hAnsi="Arial" w:cs="Arial"/>
                <w:bCs/>
                <w:sz w:val="14"/>
                <w:szCs w:val="14"/>
                <w:lang w:eastAsia="es-PE"/>
              </w:rPr>
              <w:br/>
              <w:t>IMP</w:t>
            </w:r>
          </w:p>
        </w:tc>
        <w:tc>
          <w:tcPr>
            <w:tcW w:w="664" w:type="dxa"/>
          </w:tcPr>
          <w:p w14:paraId="7B0F4156"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p>
          <w:p w14:paraId="134A6CAB"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2937894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w:t>
            </w:r>
            <w:r w:rsidRPr="008A1775">
              <w:rPr>
                <w:rFonts w:ascii="Arial" w:hAnsi="Arial" w:cs="Arial"/>
                <w:bCs/>
                <w:sz w:val="14"/>
                <w:szCs w:val="14"/>
                <w:lang w:eastAsia="es-PE"/>
              </w:rPr>
              <w:br/>
              <w:t>197.5</w:t>
            </w:r>
            <w:r w:rsidRPr="008A1775">
              <w:rPr>
                <w:rFonts w:ascii="Arial" w:hAnsi="Arial" w:cs="Arial"/>
                <w:bCs/>
                <w:sz w:val="14"/>
                <w:szCs w:val="14"/>
                <w:lang w:eastAsia="es-PE"/>
              </w:rPr>
              <w:br/>
              <w:t>7.00</w:t>
            </w:r>
            <w:r w:rsidRPr="008A1775">
              <w:rPr>
                <w:rFonts w:ascii="Arial" w:hAnsi="Arial" w:cs="Arial"/>
                <w:bCs/>
                <w:sz w:val="14"/>
                <w:szCs w:val="14"/>
                <w:lang w:eastAsia="es-PE"/>
              </w:rPr>
              <w:br/>
              <w:t>14.00</w:t>
            </w:r>
            <w:r w:rsidRPr="008A1775">
              <w:rPr>
                <w:rFonts w:ascii="Arial" w:hAnsi="Arial" w:cs="Arial"/>
                <w:bCs/>
                <w:sz w:val="14"/>
                <w:szCs w:val="14"/>
                <w:lang w:eastAsia="es-PE"/>
              </w:rPr>
              <w:br/>
              <w:t>360.00</w:t>
            </w:r>
            <w:r w:rsidRPr="008A1775">
              <w:rPr>
                <w:rFonts w:ascii="Arial" w:hAnsi="Arial" w:cs="Arial"/>
                <w:bCs/>
                <w:sz w:val="14"/>
                <w:szCs w:val="14"/>
                <w:lang w:eastAsia="es-PE"/>
              </w:rPr>
              <w:br/>
              <w:t>132.00</w:t>
            </w:r>
            <w:r w:rsidRPr="008A1775">
              <w:rPr>
                <w:rFonts w:ascii="Arial" w:hAnsi="Arial" w:cs="Arial"/>
                <w:bCs/>
                <w:sz w:val="14"/>
                <w:szCs w:val="14"/>
                <w:lang w:eastAsia="es-PE"/>
              </w:rPr>
              <w:br/>
              <w:t>2.00</w:t>
            </w:r>
            <w:r w:rsidRPr="008A1775">
              <w:rPr>
                <w:rFonts w:ascii="Arial" w:hAnsi="Arial" w:cs="Arial"/>
                <w:bCs/>
                <w:sz w:val="14"/>
                <w:szCs w:val="14"/>
                <w:lang w:eastAsia="es-PE"/>
              </w:rPr>
              <w:br/>
              <w:t>284.00</w:t>
            </w:r>
          </w:p>
        </w:tc>
        <w:tc>
          <w:tcPr>
            <w:tcW w:w="991" w:type="dxa"/>
          </w:tcPr>
          <w:p w14:paraId="529B3D1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178.50</w:t>
            </w:r>
            <w:r w:rsidRPr="008A1775">
              <w:rPr>
                <w:rFonts w:ascii="Arial" w:hAnsi="Arial" w:cs="Arial"/>
                <w:bCs/>
                <w:sz w:val="14"/>
                <w:szCs w:val="14"/>
                <w:lang w:eastAsia="es-PE"/>
              </w:rPr>
              <w:br/>
              <w:t>70.00</w:t>
            </w:r>
            <w:r w:rsidRPr="008A1775">
              <w:rPr>
                <w:rFonts w:ascii="Arial" w:hAnsi="Arial" w:cs="Arial"/>
                <w:bCs/>
                <w:sz w:val="14"/>
                <w:szCs w:val="14"/>
                <w:lang w:eastAsia="es-PE"/>
              </w:rPr>
              <w:br/>
              <w:t>2.90</w:t>
            </w:r>
            <w:r w:rsidRPr="008A1775">
              <w:rPr>
                <w:rFonts w:ascii="Arial" w:hAnsi="Arial" w:cs="Arial"/>
                <w:bCs/>
                <w:sz w:val="14"/>
                <w:szCs w:val="14"/>
                <w:lang w:eastAsia="es-PE"/>
              </w:rPr>
              <w:br/>
              <w:t>5.00</w:t>
            </w:r>
            <w:r w:rsidRPr="008A1775">
              <w:rPr>
                <w:rFonts w:ascii="Arial" w:hAnsi="Arial" w:cs="Arial"/>
                <w:bCs/>
                <w:sz w:val="14"/>
                <w:szCs w:val="14"/>
                <w:lang w:eastAsia="es-PE"/>
              </w:rPr>
              <w:br/>
              <w:t>2170.00</w:t>
            </w:r>
            <w:r w:rsidRPr="008A1775">
              <w:rPr>
                <w:rFonts w:ascii="Arial" w:hAnsi="Arial" w:cs="Arial"/>
                <w:bCs/>
                <w:sz w:val="14"/>
                <w:szCs w:val="14"/>
                <w:lang w:eastAsia="es-PE"/>
              </w:rPr>
              <w:br/>
              <w:t>0.10</w:t>
            </w:r>
          </w:p>
        </w:tc>
        <w:tc>
          <w:tcPr>
            <w:tcW w:w="993" w:type="dxa"/>
          </w:tcPr>
          <w:p w14:paraId="2884823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11,396.34</w:t>
            </w:r>
          </w:p>
        </w:tc>
        <w:tc>
          <w:tcPr>
            <w:tcW w:w="849" w:type="dxa"/>
          </w:tcPr>
          <w:p w14:paraId="7E83408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663" w:type="dxa"/>
          </w:tcPr>
          <w:p w14:paraId="0C506E9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Día</w:t>
            </w:r>
          </w:p>
        </w:tc>
        <w:tc>
          <w:tcPr>
            <w:tcW w:w="809" w:type="dxa"/>
          </w:tcPr>
          <w:p w14:paraId="04B04D9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w:t>
            </w:r>
            <w:r w:rsidRPr="008A1775">
              <w:rPr>
                <w:rFonts w:ascii="Arial" w:hAnsi="Arial" w:cs="Arial"/>
                <w:bCs/>
                <w:sz w:val="14"/>
                <w:szCs w:val="14"/>
                <w:lang w:eastAsia="es-PE"/>
              </w:rPr>
              <w:br/>
              <w:t>7.00</w:t>
            </w:r>
          </w:p>
        </w:tc>
        <w:tc>
          <w:tcPr>
            <w:tcW w:w="608" w:type="dxa"/>
          </w:tcPr>
          <w:p w14:paraId="7A9D311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r w:rsidRPr="008A1775">
              <w:rPr>
                <w:rFonts w:ascii="Arial" w:hAnsi="Arial" w:cs="Arial"/>
                <w:bCs/>
                <w:sz w:val="14"/>
                <w:szCs w:val="14"/>
                <w:lang w:eastAsia="es-PE"/>
              </w:rPr>
              <w:br/>
              <w:t>40.00</w:t>
            </w:r>
          </w:p>
        </w:tc>
        <w:tc>
          <w:tcPr>
            <w:tcW w:w="1040" w:type="dxa"/>
          </w:tcPr>
          <w:p w14:paraId="7B70D84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8,180.00</w:t>
            </w:r>
          </w:p>
        </w:tc>
      </w:tr>
      <w:tr w:rsidR="00732FA8" w:rsidRPr="008A1775" w14:paraId="7DE6B1E4" w14:textId="77777777" w:rsidTr="003423E7">
        <w:tc>
          <w:tcPr>
            <w:tcW w:w="1560" w:type="dxa"/>
          </w:tcPr>
          <w:p w14:paraId="7D59E9C2"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Sub programa de adquisiciones de bienes y servicios</w:t>
            </w:r>
          </w:p>
        </w:tc>
        <w:tc>
          <w:tcPr>
            <w:tcW w:w="1417" w:type="dxa"/>
          </w:tcPr>
          <w:p w14:paraId="7D69C3B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5.1 Contratación de maquinaria</w:t>
            </w:r>
          </w:p>
        </w:tc>
        <w:tc>
          <w:tcPr>
            <w:tcW w:w="848" w:type="dxa"/>
          </w:tcPr>
          <w:p w14:paraId="5D872B0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258BD2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0029128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42B8220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14.00</w:t>
            </w:r>
          </w:p>
        </w:tc>
        <w:tc>
          <w:tcPr>
            <w:tcW w:w="709" w:type="dxa"/>
          </w:tcPr>
          <w:p w14:paraId="2CFF2D3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547716D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980.00</w:t>
            </w:r>
          </w:p>
        </w:tc>
        <w:tc>
          <w:tcPr>
            <w:tcW w:w="842" w:type="dxa"/>
          </w:tcPr>
          <w:p w14:paraId="77B4DB5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 IMP</w:t>
            </w:r>
          </w:p>
        </w:tc>
        <w:tc>
          <w:tcPr>
            <w:tcW w:w="664" w:type="dxa"/>
          </w:tcPr>
          <w:p w14:paraId="7050C97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r w:rsidRPr="008A1775">
              <w:rPr>
                <w:rFonts w:ascii="Arial" w:hAnsi="Arial" w:cs="Arial"/>
                <w:bCs/>
                <w:sz w:val="14"/>
                <w:szCs w:val="14"/>
                <w:lang w:eastAsia="es-PE"/>
              </w:rPr>
              <w:br/>
              <w:t>Und.</w:t>
            </w:r>
          </w:p>
        </w:tc>
        <w:tc>
          <w:tcPr>
            <w:tcW w:w="896" w:type="dxa"/>
          </w:tcPr>
          <w:p w14:paraId="664DC11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28.00</w:t>
            </w:r>
            <w:r w:rsidRPr="008A1775">
              <w:rPr>
                <w:rFonts w:ascii="Arial" w:hAnsi="Arial" w:cs="Arial"/>
                <w:bCs/>
                <w:sz w:val="14"/>
                <w:szCs w:val="14"/>
                <w:lang w:eastAsia="es-PE"/>
              </w:rPr>
              <w:br/>
              <w:t>14.00</w:t>
            </w:r>
            <w:r w:rsidRPr="008A1775">
              <w:rPr>
                <w:rFonts w:ascii="Arial" w:hAnsi="Arial" w:cs="Arial"/>
                <w:bCs/>
                <w:sz w:val="14"/>
                <w:szCs w:val="14"/>
                <w:lang w:eastAsia="es-PE"/>
              </w:rPr>
              <w:br/>
              <w:t>100.00</w:t>
            </w:r>
          </w:p>
        </w:tc>
        <w:tc>
          <w:tcPr>
            <w:tcW w:w="991" w:type="dxa"/>
          </w:tcPr>
          <w:p w14:paraId="4FF611C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0.10</w:t>
            </w:r>
          </w:p>
        </w:tc>
        <w:tc>
          <w:tcPr>
            <w:tcW w:w="993" w:type="dxa"/>
          </w:tcPr>
          <w:p w14:paraId="2E1511D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229.35</w:t>
            </w:r>
          </w:p>
        </w:tc>
        <w:tc>
          <w:tcPr>
            <w:tcW w:w="849" w:type="dxa"/>
          </w:tcPr>
          <w:p w14:paraId="795ABD1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RET</w:t>
            </w:r>
          </w:p>
        </w:tc>
        <w:tc>
          <w:tcPr>
            <w:tcW w:w="663" w:type="dxa"/>
          </w:tcPr>
          <w:p w14:paraId="291641C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Hr-M</w:t>
            </w:r>
          </w:p>
        </w:tc>
        <w:tc>
          <w:tcPr>
            <w:tcW w:w="809" w:type="dxa"/>
          </w:tcPr>
          <w:p w14:paraId="55E732E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28.00</w:t>
            </w:r>
            <w:r w:rsidRPr="008A1775">
              <w:rPr>
                <w:rFonts w:ascii="Arial" w:hAnsi="Arial" w:cs="Arial"/>
                <w:bCs/>
                <w:sz w:val="14"/>
                <w:szCs w:val="14"/>
                <w:lang w:eastAsia="es-PE"/>
              </w:rPr>
              <w:br/>
              <w:t>1,440.00</w:t>
            </w:r>
          </w:p>
        </w:tc>
        <w:tc>
          <w:tcPr>
            <w:tcW w:w="608" w:type="dxa"/>
          </w:tcPr>
          <w:p w14:paraId="2198DB8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r w:rsidRPr="008A1775">
              <w:rPr>
                <w:rFonts w:ascii="Arial" w:hAnsi="Arial" w:cs="Arial"/>
                <w:bCs/>
                <w:sz w:val="14"/>
                <w:szCs w:val="14"/>
                <w:lang w:eastAsia="es-PE"/>
              </w:rPr>
              <w:br/>
              <w:t>85.50</w:t>
            </w:r>
          </w:p>
        </w:tc>
        <w:tc>
          <w:tcPr>
            <w:tcW w:w="1040" w:type="dxa"/>
          </w:tcPr>
          <w:p w14:paraId="002A9D7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123,680.00</w:t>
            </w:r>
          </w:p>
        </w:tc>
      </w:tr>
      <w:tr w:rsidR="00732FA8" w:rsidRPr="008A1775" w14:paraId="1310ADB3" w14:textId="77777777" w:rsidTr="003423E7">
        <w:tc>
          <w:tcPr>
            <w:tcW w:w="1560" w:type="dxa"/>
            <w:vMerge w:val="restart"/>
          </w:tcPr>
          <w:p w14:paraId="164380BA"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Sub programa de capacitación y desarrollo de capacidades</w:t>
            </w:r>
          </w:p>
        </w:tc>
        <w:tc>
          <w:tcPr>
            <w:tcW w:w="1417" w:type="dxa"/>
          </w:tcPr>
          <w:p w14:paraId="36AE1C0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6.1 Capacitación de personal de relaciones comunitarias</w:t>
            </w:r>
          </w:p>
        </w:tc>
        <w:tc>
          <w:tcPr>
            <w:tcW w:w="848" w:type="dxa"/>
          </w:tcPr>
          <w:p w14:paraId="5076758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6B87002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351E932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7100A3C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28.50</w:t>
            </w:r>
          </w:p>
        </w:tc>
        <w:tc>
          <w:tcPr>
            <w:tcW w:w="709" w:type="dxa"/>
          </w:tcPr>
          <w:p w14:paraId="4097C3E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1942B71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1,995.00</w:t>
            </w:r>
          </w:p>
        </w:tc>
        <w:tc>
          <w:tcPr>
            <w:tcW w:w="842" w:type="dxa"/>
          </w:tcPr>
          <w:p w14:paraId="2F773FE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CPRC</w:t>
            </w:r>
            <w:r w:rsidRPr="008A1775">
              <w:rPr>
                <w:rFonts w:ascii="Arial" w:hAnsi="Arial" w:cs="Arial"/>
                <w:bCs/>
                <w:sz w:val="14"/>
                <w:szCs w:val="14"/>
                <w:lang w:eastAsia="es-PE"/>
              </w:rPr>
              <w:br/>
              <w:t>IMP</w:t>
            </w:r>
          </w:p>
        </w:tc>
        <w:tc>
          <w:tcPr>
            <w:tcW w:w="664" w:type="dxa"/>
          </w:tcPr>
          <w:p w14:paraId="0CDB6A7F"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58913AF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57.00</w:t>
            </w:r>
            <w:r w:rsidRPr="008A1775">
              <w:rPr>
                <w:rFonts w:ascii="Arial" w:hAnsi="Arial" w:cs="Arial"/>
                <w:bCs/>
                <w:sz w:val="14"/>
                <w:szCs w:val="14"/>
                <w:lang w:eastAsia="es-PE"/>
              </w:rPr>
              <w:br/>
              <w:t>28.50</w:t>
            </w:r>
            <w:r w:rsidRPr="008A1775">
              <w:rPr>
                <w:rFonts w:ascii="Arial" w:hAnsi="Arial" w:cs="Arial"/>
                <w:bCs/>
                <w:sz w:val="14"/>
                <w:szCs w:val="14"/>
                <w:lang w:eastAsia="es-PE"/>
              </w:rPr>
              <w:br/>
              <w:t>1.00</w:t>
            </w:r>
            <w:r w:rsidRPr="008A1775">
              <w:rPr>
                <w:rFonts w:ascii="Arial" w:hAnsi="Arial" w:cs="Arial"/>
                <w:bCs/>
                <w:sz w:val="14"/>
                <w:szCs w:val="14"/>
                <w:lang w:eastAsia="es-PE"/>
              </w:rPr>
              <w:br/>
              <w:t>184.00</w:t>
            </w:r>
          </w:p>
        </w:tc>
        <w:tc>
          <w:tcPr>
            <w:tcW w:w="991" w:type="dxa"/>
          </w:tcPr>
          <w:p w14:paraId="5690E63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7,600.00</w:t>
            </w:r>
          </w:p>
          <w:p w14:paraId="0FDD5BF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0.10</w:t>
            </w:r>
          </w:p>
        </w:tc>
        <w:tc>
          <w:tcPr>
            <w:tcW w:w="993" w:type="dxa"/>
          </w:tcPr>
          <w:p w14:paraId="3A1E209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8,064.94</w:t>
            </w:r>
          </w:p>
        </w:tc>
        <w:tc>
          <w:tcPr>
            <w:tcW w:w="849" w:type="dxa"/>
          </w:tcPr>
          <w:p w14:paraId="30D454F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5CCC25A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1ECC572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57.00</w:t>
            </w:r>
            <w:r w:rsidRPr="008A1775">
              <w:rPr>
                <w:rFonts w:ascii="Arial" w:hAnsi="Arial" w:cs="Arial"/>
                <w:bCs/>
                <w:sz w:val="14"/>
                <w:szCs w:val="14"/>
                <w:lang w:eastAsia="es-PE"/>
              </w:rPr>
              <w:br/>
            </w:r>
          </w:p>
        </w:tc>
        <w:tc>
          <w:tcPr>
            <w:tcW w:w="608" w:type="dxa"/>
          </w:tcPr>
          <w:p w14:paraId="203909F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4740913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1,140.00</w:t>
            </w:r>
          </w:p>
        </w:tc>
      </w:tr>
      <w:tr w:rsidR="00732FA8" w:rsidRPr="008A1775" w14:paraId="7135B6DA" w14:textId="77777777" w:rsidTr="003423E7">
        <w:tc>
          <w:tcPr>
            <w:tcW w:w="1560" w:type="dxa"/>
            <w:vMerge/>
          </w:tcPr>
          <w:p w14:paraId="01E46C05"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3310B3F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6.2 Capacitación a promotores de salud</w:t>
            </w:r>
          </w:p>
        </w:tc>
        <w:tc>
          <w:tcPr>
            <w:tcW w:w="848" w:type="dxa"/>
          </w:tcPr>
          <w:p w14:paraId="22D3D9E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345B49FC"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r w:rsidRPr="008A1775">
              <w:rPr>
                <w:rFonts w:ascii="Arial" w:hAnsi="Arial" w:cs="Arial"/>
                <w:bCs/>
                <w:sz w:val="14"/>
                <w:szCs w:val="14"/>
                <w:lang w:eastAsia="es-PE"/>
              </w:rPr>
              <w:br/>
            </w:r>
          </w:p>
        </w:tc>
        <w:tc>
          <w:tcPr>
            <w:tcW w:w="578" w:type="dxa"/>
          </w:tcPr>
          <w:p w14:paraId="2D3224E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77BFBD3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45.90</w:t>
            </w:r>
          </w:p>
        </w:tc>
        <w:tc>
          <w:tcPr>
            <w:tcW w:w="709" w:type="dxa"/>
          </w:tcPr>
          <w:p w14:paraId="11CBB3E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4EC0E68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3,213.00</w:t>
            </w:r>
          </w:p>
        </w:tc>
        <w:tc>
          <w:tcPr>
            <w:tcW w:w="842" w:type="dxa"/>
          </w:tcPr>
          <w:p w14:paraId="5957B0F0"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COM ALM2</w:t>
            </w:r>
            <w:r w:rsidRPr="008A1775">
              <w:rPr>
                <w:rFonts w:ascii="Arial" w:hAnsi="Arial" w:cs="Arial"/>
                <w:bCs/>
                <w:sz w:val="14"/>
                <w:szCs w:val="14"/>
                <w:lang w:val="en-US" w:eastAsia="es-PE"/>
              </w:rPr>
              <w:br/>
              <w:t xml:space="preserve">CPS </w:t>
            </w:r>
            <w:r w:rsidRPr="008A1775">
              <w:rPr>
                <w:rFonts w:ascii="Arial" w:hAnsi="Arial" w:cs="Arial"/>
                <w:bCs/>
                <w:sz w:val="14"/>
                <w:szCs w:val="14"/>
                <w:lang w:val="en-US" w:eastAsia="es-PE"/>
              </w:rPr>
              <w:br/>
              <w:t>ICPS</w:t>
            </w:r>
            <w:r w:rsidRPr="008A1775">
              <w:rPr>
                <w:rFonts w:ascii="Arial" w:hAnsi="Arial" w:cs="Arial"/>
                <w:bCs/>
                <w:sz w:val="14"/>
                <w:szCs w:val="14"/>
                <w:lang w:val="en-US" w:eastAsia="es-PE"/>
              </w:rPr>
              <w:br/>
              <w:t>IMP</w:t>
            </w:r>
          </w:p>
        </w:tc>
        <w:tc>
          <w:tcPr>
            <w:tcW w:w="664" w:type="dxa"/>
          </w:tcPr>
          <w:p w14:paraId="142BCB5F"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r w:rsidRPr="008A1775">
              <w:rPr>
                <w:rFonts w:ascii="Arial" w:hAnsi="Arial" w:cs="Arial"/>
                <w:bCs/>
                <w:sz w:val="14"/>
                <w:szCs w:val="14"/>
                <w:lang w:val="en-US" w:eastAsia="es-PE"/>
              </w:rPr>
              <w:br/>
              <w:t>Und.</w:t>
            </w:r>
          </w:p>
        </w:tc>
        <w:tc>
          <w:tcPr>
            <w:tcW w:w="896" w:type="dxa"/>
          </w:tcPr>
          <w:p w14:paraId="6F25A95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91.80</w:t>
            </w:r>
            <w:r w:rsidRPr="008A1775">
              <w:rPr>
                <w:rFonts w:ascii="Arial" w:hAnsi="Arial" w:cs="Arial"/>
                <w:bCs/>
                <w:sz w:val="14"/>
                <w:szCs w:val="14"/>
                <w:lang w:eastAsia="es-PE"/>
              </w:rPr>
              <w:br/>
              <w:t>45.90</w:t>
            </w:r>
            <w:r w:rsidRPr="008A1775">
              <w:rPr>
                <w:rFonts w:ascii="Arial" w:hAnsi="Arial" w:cs="Arial"/>
                <w:bCs/>
                <w:sz w:val="14"/>
                <w:szCs w:val="14"/>
                <w:lang w:eastAsia="es-PE"/>
              </w:rPr>
              <w:br/>
              <w:t>3.00</w:t>
            </w:r>
            <w:r w:rsidRPr="008A1775">
              <w:rPr>
                <w:rFonts w:ascii="Arial" w:hAnsi="Arial" w:cs="Arial"/>
                <w:bCs/>
                <w:sz w:val="14"/>
                <w:szCs w:val="14"/>
                <w:lang w:eastAsia="es-PE"/>
              </w:rPr>
              <w:br/>
              <w:t>3.00</w:t>
            </w:r>
            <w:r w:rsidRPr="008A1775">
              <w:rPr>
                <w:rFonts w:ascii="Arial" w:hAnsi="Arial" w:cs="Arial"/>
                <w:bCs/>
                <w:sz w:val="14"/>
                <w:szCs w:val="14"/>
                <w:lang w:eastAsia="es-PE"/>
              </w:rPr>
              <w:br/>
              <w:t>324.00</w:t>
            </w:r>
          </w:p>
        </w:tc>
        <w:tc>
          <w:tcPr>
            <w:tcW w:w="991" w:type="dxa"/>
          </w:tcPr>
          <w:p w14:paraId="12DF5B4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170.00</w:t>
            </w:r>
            <w:r w:rsidRPr="008A1775">
              <w:rPr>
                <w:rFonts w:ascii="Arial" w:hAnsi="Arial" w:cs="Arial"/>
                <w:bCs/>
                <w:sz w:val="14"/>
                <w:szCs w:val="14"/>
                <w:lang w:eastAsia="es-PE"/>
              </w:rPr>
              <w:br/>
              <w:t>115.00</w:t>
            </w:r>
            <w:r w:rsidRPr="008A1775">
              <w:rPr>
                <w:rFonts w:ascii="Arial" w:hAnsi="Arial" w:cs="Arial"/>
                <w:bCs/>
                <w:sz w:val="14"/>
                <w:szCs w:val="14"/>
                <w:lang w:eastAsia="es-PE"/>
              </w:rPr>
              <w:br/>
              <w:t>0.10</w:t>
            </w:r>
          </w:p>
        </w:tc>
        <w:tc>
          <w:tcPr>
            <w:tcW w:w="993" w:type="dxa"/>
          </w:tcPr>
          <w:p w14:paraId="1DBDB4C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1,606.56</w:t>
            </w:r>
          </w:p>
        </w:tc>
        <w:tc>
          <w:tcPr>
            <w:tcW w:w="849" w:type="dxa"/>
          </w:tcPr>
          <w:p w14:paraId="11CDAF3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r w:rsidRPr="008A1775">
              <w:rPr>
                <w:rFonts w:ascii="Arial" w:hAnsi="Arial" w:cs="Arial"/>
                <w:bCs/>
                <w:sz w:val="14"/>
                <w:szCs w:val="14"/>
                <w:lang w:eastAsia="es-PE"/>
              </w:rPr>
              <w:br/>
              <w:t>EA</w:t>
            </w:r>
          </w:p>
        </w:tc>
        <w:tc>
          <w:tcPr>
            <w:tcW w:w="663" w:type="dxa"/>
          </w:tcPr>
          <w:p w14:paraId="1AC7477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Día</w:t>
            </w:r>
          </w:p>
        </w:tc>
        <w:tc>
          <w:tcPr>
            <w:tcW w:w="809" w:type="dxa"/>
          </w:tcPr>
          <w:p w14:paraId="6A0D777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91.80</w:t>
            </w:r>
            <w:r w:rsidRPr="008A1775">
              <w:rPr>
                <w:rFonts w:ascii="Arial" w:hAnsi="Arial" w:cs="Arial"/>
                <w:bCs/>
                <w:sz w:val="14"/>
                <w:szCs w:val="14"/>
                <w:lang w:eastAsia="es-PE"/>
              </w:rPr>
              <w:br/>
              <w:t>3.00</w:t>
            </w:r>
          </w:p>
        </w:tc>
        <w:tc>
          <w:tcPr>
            <w:tcW w:w="608" w:type="dxa"/>
          </w:tcPr>
          <w:p w14:paraId="21AC3AB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r w:rsidRPr="008A1775">
              <w:rPr>
                <w:rFonts w:ascii="Arial" w:hAnsi="Arial" w:cs="Arial"/>
                <w:bCs/>
                <w:sz w:val="14"/>
                <w:szCs w:val="14"/>
                <w:lang w:eastAsia="es-PE"/>
              </w:rPr>
              <w:br/>
              <w:t>40.00</w:t>
            </w:r>
          </w:p>
        </w:tc>
        <w:tc>
          <w:tcPr>
            <w:tcW w:w="1040" w:type="dxa"/>
          </w:tcPr>
          <w:p w14:paraId="675634D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1,956.00</w:t>
            </w:r>
          </w:p>
        </w:tc>
      </w:tr>
      <w:tr w:rsidR="00732FA8" w:rsidRPr="008A1775" w14:paraId="3D3565CB" w14:textId="77777777" w:rsidTr="003423E7">
        <w:tc>
          <w:tcPr>
            <w:tcW w:w="1560" w:type="dxa"/>
          </w:tcPr>
          <w:p w14:paraId="34B4C37B"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Sub programa de comunicación</w:t>
            </w:r>
          </w:p>
        </w:tc>
        <w:tc>
          <w:tcPr>
            <w:tcW w:w="1417" w:type="dxa"/>
          </w:tcPr>
          <w:p w14:paraId="15BC09F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7.1 Atención en oficina</w:t>
            </w:r>
          </w:p>
        </w:tc>
        <w:tc>
          <w:tcPr>
            <w:tcW w:w="848" w:type="dxa"/>
          </w:tcPr>
          <w:p w14:paraId="69D64E9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5D921A9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49124ED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Hr-H</w:t>
            </w:r>
          </w:p>
        </w:tc>
        <w:tc>
          <w:tcPr>
            <w:tcW w:w="709" w:type="dxa"/>
          </w:tcPr>
          <w:p w14:paraId="5E66AAD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116.00</w:t>
            </w:r>
          </w:p>
        </w:tc>
        <w:tc>
          <w:tcPr>
            <w:tcW w:w="709" w:type="dxa"/>
          </w:tcPr>
          <w:p w14:paraId="23B4470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5614CFD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8,120.00</w:t>
            </w:r>
          </w:p>
        </w:tc>
        <w:tc>
          <w:tcPr>
            <w:tcW w:w="842" w:type="dxa"/>
          </w:tcPr>
          <w:p w14:paraId="7776938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ABC</w:t>
            </w:r>
            <w:r w:rsidRPr="008A1775">
              <w:rPr>
                <w:rFonts w:ascii="Arial" w:hAnsi="Arial" w:cs="Arial"/>
                <w:bCs/>
                <w:sz w:val="14"/>
                <w:szCs w:val="14"/>
                <w:lang w:eastAsia="es-PE"/>
              </w:rPr>
              <w:br/>
              <w:t xml:space="preserve"> IMP</w:t>
            </w:r>
          </w:p>
        </w:tc>
        <w:tc>
          <w:tcPr>
            <w:tcW w:w="664" w:type="dxa"/>
          </w:tcPr>
          <w:p w14:paraId="1B0721ED"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7BAD404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232.00</w:t>
            </w:r>
            <w:r w:rsidRPr="008A1775">
              <w:rPr>
                <w:rFonts w:ascii="Arial" w:hAnsi="Arial" w:cs="Arial"/>
                <w:bCs/>
                <w:sz w:val="14"/>
                <w:szCs w:val="14"/>
                <w:lang w:eastAsia="es-PE"/>
              </w:rPr>
              <w:br/>
              <w:t>116.00</w:t>
            </w:r>
            <w:r w:rsidRPr="008A1775">
              <w:rPr>
                <w:rFonts w:ascii="Arial" w:hAnsi="Arial" w:cs="Arial"/>
                <w:bCs/>
                <w:sz w:val="14"/>
                <w:szCs w:val="14"/>
                <w:lang w:eastAsia="es-PE"/>
              </w:rPr>
              <w:br/>
              <w:t>1.00</w:t>
            </w:r>
            <w:r w:rsidRPr="008A1775">
              <w:rPr>
                <w:rFonts w:ascii="Arial" w:hAnsi="Arial" w:cs="Arial"/>
                <w:bCs/>
                <w:sz w:val="14"/>
                <w:szCs w:val="14"/>
                <w:lang w:eastAsia="es-PE"/>
              </w:rPr>
              <w:br/>
              <w:t>226.00</w:t>
            </w:r>
          </w:p>
        </w:tc>
        <w:tc>
          <w:tcPr>
            <w:tcW w:w="991" w:type="dxa"/>
          </w:tcPr>
          <w:p w14:paraId="408728E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30,400.00</w:t>
            </w:r>
            <w:r w:rsidRPr="008A1775">
              <w:rPr>
                <w:rFonts w:ascii="Arial" w:hAnsi="Arial" w:cs="Arial"/>
                <w:bCs/>
                <w:sz w:val="14"/>
                <w:szCs w:val="14"/>
                <w:lang w:eastAsia="es-PE"/>
              </w:rPr>
              <w:br/>
              <w:t>0.10</w:t>
            </w:r>
          </w:p>
        </w:tc>
        <w:tc>
          <w:tcPr>
            <w:tcW w:w="993" w:type="dxa"/>
          </w:tcPr>
          <w:p w14:paraId="1C38E26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32,240.09</w:t>
            </w:r>
          </w:p>
        </w:tc>
        <w:tc>
          <w:tcPr>
            <w:tcW w:w="849" w:type="dxa"/>
          </w:tcPr>
          <w:p w14:paraId="4D51B9D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5353710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4324FAE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232.00</w:t>
            </w:r>
          </w:p>
        </w:tc>
        <w:tc>
          <w:tcPr>
            <w:tcW w:w="608" w:type="dxa"/>
          </w:tcPr>
          <w:p w14:paraId="7CBA616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1538C04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4,640.00</w:t>
            </w:r>
          </w:p>
        </w:tc>
      </w:tr>
      <w:tr w:rsidR="00732FA8" w:rsidRPr="008A1775" w14:paraId="2A7A0993" w14:textId="77777777" w:rsidTr="003423E7">
        <w:tc>
          <w:tcPr>
            <w:tcW w:w="1560" w:type="dxa"/>
            <w:vMerge w:val="restart"/>
          </w:tcPr>
          <w:p w14:paraId="448EFC34"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t>Salud</w:t>
            </w:r>
          </w:p>
        </w:tc>
        <w:tc>
          <w:tcPr>
            <w:tcW w:w="1417" w:type="dxa"/>
          </w:tcPr>
          <w:p w14:paraId="3C6E407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8.1 Campaña de salud</w:t>
            </w:r>
          </w:p>
        </w:tc>
        <w:tc>
          <w:tcPr>
            <w:tcW w:w="848" w:type="dxa"/>
          </w:tcPr>
          <w:p w14:paraId="6CABEC7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1A9ABBB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3D2111E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38B8DFB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117.90</w:t>
            </w:r>
          </w:p>
        </w:tc>
        <w:tc>
          <w:tcPr>
            <w:tcW w:w="709" w:type="dxa"/>
          </w:tcPr>
          <w:p w14:paraId="276BB25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69A6AB2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8,253.00</w:t>
            </w:r>
          </w:p>
        </w:tc>
        <w:tc>
          <w:tcPr>
            <w:tcW w:w="842" w:type="dxa"/>
          </w:tcPr>
          <w:p w14:paraId="3A0092F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GLCS</w:t>
            </w:r>
            <w:r w:rsidRPr="008A1775">
              <w:rPr>
                <w:rFonts w:ascii="Arial" w:hAnsi="Arial" w:cs="Arial"/>
                <w:bCs/>
                <w:sz w:val="14"/>
                <w:szCs w:val="14"/>
                <w:lang w:eastAsia="es-PE"/>
              </w:rPr>
              <w:br/>
              <w:t>IMP</w:t>
            </w:r>
          </w:p>
        </w:tc>
        <w:tc>
          <w:tcPr>
            <w:tcW w:w="664" w:type="dxa"/>
          </w:tcPr>
          <w:p w14:paraId="4312F67B"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4986A3F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235.80</w:t>
            </w:r>
            <w:r w:rsidRPr="008A1775">
              <w:rPr>
                <w:rFonts w:ascii="Arial" w:hAnsi="Arial" w:cs="Arial"/>
                <w:bCs/>
                <w:sz w:val="14"/>
                <w:szCs w:val="14"/>
                <w:lang w:eastAsia="es-PE"/>
              </w:rPr>
              <w:br/>
              <w:t>117.90</w:t>
            </w:r>
            <w:r w:rsidRPr="008A1775">
              <w:rPr>
                <w:rFonts w:ascii="Arial" w:hAnsi="Arial" w:cs="Arial"/>
                <w:bCs/>
                <w:sz w:val="14"/>
                <w:szCs w:val="14"/>
                <w:lang w:eastAsia="es-PE"/>
              </w:rPr>
              <w:br/>
              <w:t>1.00</w:t>
            </w:r>
            <w:r w:rsidRPr="008A1775">
              <w:rPr>
                <w:rFonts w:ascii="Arial" w:hAnsi="Arial" w:cs="Arial"/>
                <w:bCs/>
                <w:sz w:val="14"/>
                <w:szCs w:val="14"/>
                <w:lang w:eastAsia="es-PE"/>
              </w:rPr>
              <w:br/>
              <w:t>2700.00</w:t>
            </w:r>
          </w:p>
        </w:tc>
        <w:tc>
          <w:tcPr>
            <w:tcW w:w="991" w:type="dxa"/>
          </w:tcPr>
          <w:p w14:paraId="4D4D78C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30,944.57</w:t>
            </w:r>
            <w:r w:rsidRPr="008A1775">
              <w:rPr>
                <w:rFonts w:ascii="Arial" w:hAnsi="Arial" w:cs="Arial"/>
                <w:bCs/>
                <w:sz w:val="14"/>
                <w:szCs w:val="14"/>
                <w:lang w:eastAsia="es-PE"/>
              </w:rPr>
              <w:br/>
              <w:t>0.10</w:t>
            </w:r>
          </w:p>
        </w:tc>
        <w:tc>
          <w:tcPr>
            <w:tcW w:w="993" w:type="dxa"/>
          </w:tcPr>
          <w:p w14:paraId="301E29C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33,061.83</w:t>
            </w:r>
          </w:p>
        </w:tc>
        <w:tc>
          <w:tcPr>
            <w:tcW w:w="849" w:type="dxa"/>
          </w:tcPr>
          <w:p w14:paraId="1036855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16A5918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68CDA43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235.80</w:t>
            </w:r>
            <w:r w:rsidRPr="008A1775">
              <w:rPr>
                <w:rFonts w:ascii="Arial" w:hAnsi="Arial" w:cs="Arial"/>
                <w:bCs/>
                <w:sz w:val="14"/>
                <w:szCs w:val="14"/>
                <w:lang w:eastAsia="es-PE"/>
              </w:rPr>
              <w:br/>
            </w:r>
          </w:p>
        </w:tc>
        <w:tc>
          <w:tcPr>
            <w:tcW w:w="608" w:type="dxa"/>
          </w:tcPr>
          <w:p w14:paraId="3422A61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304A390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4,716.00</w:t>
            </w:r>
          </w:p>
        </w:tc>
      </w:tr>
      <w:tr w:rsidR="00732FA8" w:rsidRPr="008A1775" w14:paraId="26CDED34" w14:textId="77777777" w:rsidTr="003423E7">
        <w:tc>
          <w:tcPr>
            <w:tcW w:w="1560" w:type="dxa"/>
            <w:vMerge/>
          </w:tcPr>
          <w:p w14:paraId="26CE0BF2"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49ACF79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8.2 Donación de medicamentos</w:t>
            </w:r>
          </w:p>
        </w:tc>
        <w:tc>
          <w:tcPr>
            <w:tcW w:w="848" w:type="dxa"/>
          </w:tcPr>
          <w:p w14:paraId="0BA329E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0D8C73A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603D2ECC"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2639283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12.60</w:t>
            </w:r>
          </w:p>
        </w:tc>
        <w:tc>
          <w:tcPr>
            <w:tcW w:w="709" w:type="dxa"/>
          </w:tcPr>
          <w:p w14:paraId="79C9AE1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49285A7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882.00</w:t>
            </w:r>
          </w:p>
        </w:tc>
        <w:tc>
          <w:tcPr>
            <w:tcW w:w="842" w:type="dxa"/>
          </w:tcPr>
          <w:p w14:paraId="2C240E7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DME</w:t>
            </w:r>
            <w:r w:rsidRPr="008A1775">
              <w:rPr>
                <w:rFonts w:ascii="Arial" w:hAnsi="Arial" w:cs="Arial"/>
                <w:bCs/>
                <w:sz w:val="14"/>
                <w:szCs w:val="14"/>
                <w:lang w:eastAsia="es-PE"/>
              </w:rPr>
              <w:br/>
              <w:t>IMP</w:t>
            </w:r>
          </w:p>
        </w:tc>
        <w:tc>
          <w:tcPr>
            <w:tcW w:w="664" w:type="dxa"/>
          </w:tcPr>
          <w:p w14:paraId="7E4B55F3"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2B2D350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25.20</w:t>
            </w:r>
            <w:r w:rsidRPr="008A1775">
              <w:rPr>
                <w:rFonts w:ascii="Arial" w:hAnsi="Arial" w:cs="Arial"/>
                <w:bCs/>
                <w:sz w:val="14"/>
                <w:szCs w:val="14"/>
                <w:lang w:eastAsia="es-PE"/>
              </w:rPr>
              <w:br/>
              <w:t>12.60</w:t>
            </w:r>
            <w:r w:rsidRPr="008A1775">
              <w:rPr>
                <w:rFonts w:ascii="Arial" w:hAnsi="Arial" w:cs="Arial"/>
                <w:bCs/>
                <w:sz w:val="14"/>
                <w:szCs w:val="14"/>
                <w:lang w:eastAsia="es-PE"/>
              </w:rPr>
              <w:br/>
              <w:t>3.00</w:t>
            </w:r>
            <w:r w:rsidRPr="008A1775">
              <w:rPr>
                <w:rFonts w:ascii="Arial" w:hAnsi="Arial" w:cs="Arial"/>
                <w:bCs/>
                <w:sz w:val="14"/>
                <w:szCs w:val="14"/>
                <w:lang w:eastAsia="es-PE"/>
              </w:rPr>
              <w:br/>
              <w:t>30.00</w:t>
            </w:r>
          </w:p>
        </w:tc>
        <w:tc>
          <w:tcPr>
            <w:tcW w:w="991" w:type="dxa"/>
          </w:tcPr>
          <w:p w14:paraId="0057263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200.00</w:t>
            </w:r>
            <w:r w:rsidRPr="008A1775">
              <w:rPr>
                <w:rFonts w:ascii="Arial" w:hAnsi="Arial" w:cs="Arial"/>
                <w:bCs/>
                <w:sz w:val="14"/>
                <w:szCs w:val="14"/>
                <w:lang w:eastAsia="es-PE"/>
              </w:rPr>
              <w:br/>
              <w:t>0.10</w:t>
            </w:r>
          </w:p>
        </w:tc>
        <w:tc>
          <w:tcPr>
            <w:tcW w:w="993" w:type="dxa"/>
          </w:tcPr>
          <w:p w14:paraId="2A62681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800.42</w:t>
            </w:r>
          </w:p>
        </w:tc>
        <w:tc>
          <w:tcPr>
            <w:tcW w:w="849" w:type="dxa"/>
          </w:tcPr>
          <w:p w14:paraId="1C413A1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0D5D670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345807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25.20</w:t>
            </w:r>
            <w:r w:rsidRPr="008A1775">
              <w:rPr>
                <w:rFonts w:ascii="Arial" w:hAnsi="Arial" w:cs="Arial"/>
                <w:bCs/>
                <w:sz w:val="14"/>
                <w:szCs w:val="14"/>
                <w:lang w:eastAsia="es-PE"/>
              </w:rPr>
              <w:br/>
            </w:r>
          </w:p>
        </w:tc>
        <w:tc>
          <w:tcPr>
            <w:tcW w:w="608" w:type="dxa"/>
          </w:tcPr>
          <w:p w14:paraId="2C5ED6D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4D6495A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504.00</w:t>
            </w:r>
          </w:p>
        </w:tc>
      </w:tr>
      <w:tr w:rsidR="00732FA8" w:rsidRPr="008A1775" w14:paraId="76FC8980" w14:textId="77777777" w:rsidTr="003423E7">
        <w:tc>
          <w:tcPr>
            <w:tcW w:w="1560" w:type="dxa"/>
            <w:vMerge/>
          </w:tcPr>
          <w:p w14:paraId="4511ACF2"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52249D9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8.3 Pago de profesionales de salud</w:t>
            </w:r>
          </w:p>
        </w:tc>
        <w:tc>
          <w:tcPr>
            <w:tcW w:w="848" w:type="dxa"/>
          </w:tcPr>
          <w:p w14:paraId="61BDEC30"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4E1ADAD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7749FEB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6CBD641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69.70</w:t>
            </w:r>
          </w:p>
        </w:tc>
        <w:tc>
          <w:tcPr>
            <w:tcW w:w="709" w:type="dxa"/>
          </w:tcPr>
          <w:p w14:paraId="38B55D0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20BFE3C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4879.00</w:t>
            </w:r>
          </w:p>
        </w:tc>
        <w:tc>
          <w:tcPr>
            <w:tcW w:w="842" w:type="dxa"/>
          </w:tcPr>
          <w:p w14:paraId="7C927F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DPS</w:t>
            </w:r>
            <w:r w:rsidRPr="008A1775">
              <w:rPr>
                <w:rFonts w:ascii="Arial" w:hAnsi="Arial" w:cs="Arial"/>
                <w:bCs/>
                <w:sz w:val="14"/>
                <w:szCs w:val="14"/>
                <w:lang w:eastAsia="es-PE"/>
              </w:rPr>
              <w:br/>
              <w:t>IMP</w:t>
            </w:r>
          </w:p>
        </w:tc>
        <w:tc>
          <w:tcPr>
            <w:tcW w:w="664" w:type="dxa"/>
          </w:tcPr>
          <w:p w14:paraId="1B4420CB"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1FAABB2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139.40</w:t>
            </w:r>
            <w:r w:rsidRPr="008A1775">
              <w:rPr>
                <w:rFonts w:ascii="Arial" w:hAnsi="Arial" w:cs="Arial"/>
                <w:bCs/>
                <w:sz w:val="14"/>
                <w:szCs w:val="14"/>
                <w:lang w:eastAsia="es-PE"/>
              </w:rPr>
              <w:br/>
              <w:t>69.70</w:t>
            </w:r>
            <w:r w:rsidRPr="008A1775">
              <w:rPr>
                <w:rFonts w:ascii="Arial" w:hAnsi="Arial" w:cs="Arial"/>
                <w:bCs/>
                <w:sz w:val="14"/>
                <w:szCs w:val="14"/>
                <w:lang w:eastAsia="es-PE"/>
              </w:rPr>
              <w:br/>
              <w:t>1.00</w:t>
            </w:r>
            <w:r w:rsidRPr="008A1775">
              <w:rPr>
                <w:rFonts w:ascii="Arial" w:hAnsi="Arial" w:cs="Arial"/>
                <w:bCs/>
                <w:sz w:val="14"/>
                <w:szCs w:val="14"/>
                <w:lang w:eastAsia="es-PE"/>
              </w:rPr>
              <w:br/>
              <w:t>275.00</w:t>
            </w:r>
          </w:p>
        </w:tc>
        <w:tc>
          <w:tcPr>
            <w:tcW w:w="991" w:type="dxa"/>
          </w:tcPr>
          <w:p w14:paraId="73DB865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72084.00</w:t>
            </w:r>
            <w:r w:rsidRPr="008A1775">
              <w:rPr>
                <w:rFonts w:ascii="Arial" w:hAnsi="Arial" w:cs="Arial"/>
                <w:bCs/>
                <w:sz w:val="14"/>
                <w:szCs w:val="14"/>
                <w:lang w:eastAsia="es-PE"/>
              </w:rPr>
              <w:br/>
              <w:t>0.10</w:t>
            </w:r>
          </w:p>
        </w:tc>
        <w:tc>
          <w:tcPr>
            <w:tcW w:w="993" w:type="dxa"/>
          </w:tcPr>
          <w:p w14:paraId="47BE6F8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73,203.56</w:t>
            </w:r>
          </w:p>
        </w:tc>
        <w:tc>
          <w:tcPr>
            <w:tcW w:w="849" w:type="dxa"/>
          </w:tcPr>
          <w:p w14:paraId="6FC994D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235FCD2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2D4F25D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139.40</w:t>
            </w:r>
            <w:r w:rsidRPr="008A1775">
              <w:rPr>
                <w:rFonts w:ascii="Arial" w:hAnsi="Arial" w:cs="Arial"/>
                <w:bCs/>
                <w:sz w:val="14"/>
                <w:szCs w:val="14"/>
                <w:lang w:eastAsia="es-PE"/>
              </w:rPr>
              <w:br/>
            </w:r>
          </w:p>
        </w:tc>
        <w:tc>
          <w:tcPr>
            <w:tcW w:w="608" w:type="dxa"/>
          </w:tcPr>
          <w:p w14:paraId="506C8C6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6F53A56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2,788.00</w:t>
            </w:r>
          </w:p>
        </w:tc>
      </w:tr>
      <w:tr w:rsidR="00732FA8" w:rsidRPr="008A1775" w14:paraId="68A7D57D" w14:textId="77777777" w:rsidTr="003423E7">
        <w:tc>
          <w:tcPr>
            <w:tcW w:w="1560" w:type="dxa"/>
            <w:vMerge/>
          </w:tcPr>
          <w:p w14:paraId="5133D8B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4D0E40B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8.4 Coordinaciones previas para el centro de salud</w:t>
            </w:r>
          </w:p>
        </w:tc>
        <w:tc>
          <w:tcPr>
            <w:tcW w:w="848" w:type="dxa"/>
          </w:tcPr>
          <w:p w14:paraId="36D4C06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1AE73F0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34692404"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409783B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50.50</w:t>
            </w:r>
          </w:p>
        </w:tc>
        <w:tc>
          <w:tcPr>
            <w:tcW w:w="709" w:type="dxa"/>
          </w:tcPr>
          <w:p w14:paraId="0FA4202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26714B0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3,535.00</w:t>
            </w:r>
          </w:p>
        </w:tc>
        <w:tc>
          <w:tcPr>
            <w:tcW w:w="842" w:type="dxa"/>
          </w:tcPr>
          <w:p w14:paraId="63576E55"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COM ALM2</w:t>
            </w:r>
            <w:r w:rsidRPr="008A1775">
              <w:rPr>
                <w:rFonts w:ascii="Arial" w:hAnsi="Arial" w:cs="Arial"/>
                <w:bCs/>
                <w:sz w:val="14"/>
                <w:szCs w:val="14"/>
                <w:lang w:eastAsia="es-PE"/>
              </w:rPr>
              <w:br/>
              <w:t>DPSLC</w:t>
            </w:r>
            <w:r w:rsidRPr="008A1775">
              <w:rPr>
                <w:rFonts w:ascii="Arial" w:hAnsi="Arial" w:cs="Arial"/>
                <w:bCs/>
                <w:sz w:val="14"/>
                <w:szCs w:val="14"/>
                <w:lang w:eastAsia="es-PE"/>
              </w:rPr>
              <w:br/>
              <w:t xml:space="preserve"> IMP</w:t>
            </w:r>
          </w:p>
        </w:tc>
        <w:tc>
          <w:tcPr>
            <w:tcW w:w="664" w:type="dxa"/>
          </w:tcPr>
          <w:p w14:paraId="2C308E38"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5DCCBDE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101.00</w:t>
            </w:r>
            <w:r w:rsidRPr="008A1775">
              <w:rPr>
                <w:rFonts w:ascii="Arial" w:hAnsi="Arial" w:cs="Arial"/>
                <w:bCs/>
                <w:sz w:val="14"/>
                <w:szCs w:val="14"/>
                <w:lang w:eastAsia="es-PE"/>
              </w:rPr>
              <w:br/>
              <w:t>50.50</w:t>
            </w:r>
            <w:r w:rsidRPr="008A1775">
              <w:rPr>
                <w:rFonts w:ascii="Arial" w:hAnsi="Arial" w:cs="Arial"/>
                <w:bCs/>
                <w:sz w:val="14"/>
                <w:szCs w:val="14"/>
                <w:lang w:eastAsia="es-PE"/>
              </w:rPr>
              <w:br/>
              <w:t>1.00</w:t>
            </w:r>
            <w:r w:rsidRPr="008A1775">
              <w:rPr>
                <w:rFonts w:ascii="Arial" w:hAnsi="Arial" w:cs="Arial"/>
                <w:bCs/>
                <w:sz w:val="14"/>
                <w:szCs w:val="14"/>
                <w:lang w:eastAsia="es-PE"/>
              </w:rPr>
              <w:br/>
              <w:t>180.00</w:t>
            </w:r>
          </w:p>
        </w:tc>
        <w:tc>
          <w:tcPr>
            <w:tcW w:w="991" w:type="dxa"/>
          </w:tcPr>
          <w:p w14:paraId="129F272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7,600.00</w:t>
            </w:r>
            <w:r w:rsidRPr="008A1775">
              <w:rPr>
                <w:rFonts w:ascii="Arial" w:hAnsi="Arial" w:cs="Arial"/>
                <w:bCs/>
                <w:sz w:val="14"/>
                <w:szCs w:val="14"/>
                <w:lang w:eastAsia="es-PE"/>
              </w:rPr>
              <w:br/>
              <w:t>0.10</w:t>
            </w:r>
          </w:p>
        </w:tc>
        <w:tc>
          <w:tcPr>
            <w:tcW w:w="993" w:type="dxa"/>
          </w:tcPr>
          <w:p w14:paraId="7EADFF3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8,409.23</w:t>
            </w:r>
          </w:p>
        </w:tc>
        <w:tc>
          <w:tcPr>
            <w:tcW w:w="849" w:type="dxa"/>
          </w:tcPr>
          <w:p w14:paraId="74260C4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72B2958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4820294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101.00</w:t>
            </w:r>
          </w:p>
        </w:tc>
        <w:tc>
          <w:tcPr>
            <w:tcW w:w="608" w:type="dxa"/>
          </w:tcPr>
          <w:p w14:paraId="14DB4CC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3C1E121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2,020.00</w:t>
            </w:r>
          </w:p>
        </w:tc>
      </w:tr>
      <w:tr w:rsidR="00732FA8" w:rsidRPr="008A1775" w14:paraId="41BAE3DC" w14:textId="77777777" w:rsidTr="003423E7">
        <w:trPr>
          <w:trHeight w:val="464"/>
        </w:trPr>
        <w:tc>
          <w:tcPr>
            <w:tcW w:w="1560" w:type="dxa"/>
            <w:vMerge w:val="restart"/>
          </w:tcPr>
          <w:p w14:paraId="09B608E9" w14:textId="77777777" w:rsidR="00732FA8" w:rsidRPr="008A1775" w:rsidRDefault="00732FA8">
            <w:pPr>
              <w:pStyle w:val="Prrafodelista"/>
              <w:numPr>
                <w:ilvl w:val="0"/>
                <w:numId w:val="39"/>
              </w:numPr>
              <w:ind w:left="306" w:hanging="284"/>
              <w:rPr>
                <w:rFonts w:ascii="Arial" w:hAnsi="Arial" w:cs="Arial"/>
                <w:bCs/>
                <w:sz w:val="16"/>
                <w:szCs w:val="16"/>
                <w:lang w:eastAsia="es-PE"/>
              </w:rPr>
            </w:pPr>
            <w:r w:rsidRPr="008A1775">
              <w:rPr>
                <w:rFonts w:ascii="Arial" w:hAnsi="Arial" w:cs="Arial"/>
                <w:bCs/>
                <w:sz w:val="16"/>
                <w:szCs w:val="16"/>
                <w:lang w:eastAsia="es-PE"/>
              </w:rPr>
              <w:lastRenderedPageBreak/>
              <w:t>Educación</w:t>
            </w:r>
          </w:p>
        </w:tc>
        <w:tc>
          <w:tcPr>
            <w:tcW w:w="1417" w:type="dxa"/>
          </w:tcPr>
          <w:p w14:paraId="278086B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9.1 Campaña escolar</w:t>
            </w:r>
          </w:p>
        </w:tc>
        <w:tc>
          <w:tcPr>
            <w:tcW w:w="848" w:type="dxa"/>
          </w:tcPr>
          <w:p w14:paraId="08BD23E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5B170D5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1E6793D5"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069F01F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161</w:t>
            </w:r>
          </w:p>
        </w:tc>
        <w:tc>
          <w:tcPr>
            <w:tcW w:w="709" w:type="dxa"/>
          </w:tcPr>
          <w:p w14:paraId="1D1AFAF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2F1A528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11,270.00</w:t>
            </w:r>
          </w:p>
        </w:tc>
        <w:tc>
          <w:tcPr>
            <w:tcW w:w="842" w:type="dxa"/>
          </w:tcPr>
          <w:p w14:paraId="1FDC2656"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DKES</w:t>
            </w:r>
            <w:r w:rsidRPr="008A1775">
              <w:rPr>
                <w:rFonts w:ascii="Arial" w:hAnsi="Arial" w:cs="Arial"/>
                <w:bCs/>
                <w:sz w:val="14"/>
                <w:szCs w:val="14"/>
                <w:lang w:eastAsia="es-PE"/>
              </w:rPr>
              <w:br/>
              <w:t>IMP</w:t>
            </w:r>
          </w:p>
        </w:tc>
        <w:tc>
          <w:tcPr>
            <w:tcW w:w="664" w:type="dxa"/>
          </w:tcPr>
          <w:p w14:paraId="5BB7744D"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r w:rsidRPr="008A1775">
              <w:rPr>
                <w:rFonts w:ascii="Arial" w:hAnsi="Arial" w:cs="Arial"/>
                <w:bCs/>
                <w:sz w:val="14"/>
                <w:szCs w:val="14"/>
                <w:lang w:eastAsia="es-PE"/>
              </w:rPr>
              <w:br/>
              <w:t>Hr-T</w:t>
            </w:r>
          </w:p>
          <w:p w14:paraId="27F59D9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Glb.</w:t>
            </w:r>
            <w:r w:rsidRPr="008A1775">
              <w:rPr>
                <w:rFonts w:ascii="Arial" w:hAnsi="Arial" w:cs="Arial"/>
                <w:bCs/>
                <w:sz w:val="14"/>
                <w:szCs w:val="14"/>
                <w:lang w:eastAsia="es-PE"/>
              </w:rPr>
              <w:br/>
              <w:t>Und</w:t>
            </w:r>
          </w:p>
        </w:tc>
        <w:tc>
          <w:tcPr>
            <w:tcW w:w="896" w:type="dxa"/>
          </w:tcPr>
          <w:p w14:paraId="14AC829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322.00</w:t>
            </w:r>
            <w:r w:rsidRPr="008A1775">
              <w:rPr>
                <w:rFonts w:ascii="Arial" w:hAnsi="Arial" w:cs="Arial"/>
                <w:bCs/>
                <w:sz w:val="14"/>
                <w:szCs w:val="14"/>
                <w:lang w:eastAsia="es-PE"/>
              </w:rPr>
              <w:br/>
              <w:t>161.00</w:t>
            </w:r>
            <w:r w:rsidRPr="008A1775">
              <w:rPr>
                <w:rFonts w:ascii="Arial" w:hAnsi="Arial" w:cs="Arial"/>
                <w:bCs/>
                <w:sz w:val="14"/>
                <w:szCs w:val="14"/>
                <w:lang w:eastAsia="es-PE"/>
              </w:rPr>
              <w:br/>
              <w:t>1.00</w:t>
            </w:r>
            <w:r w:rsidRPr="008A1775">
              <w:rPr>
                <w:rFonts w:ascii="Arial" w:hAnsi="Arial" w:cs="Arial"/>
                <w:bCs/>
                <w:sz w:val="14"/>
                <w:szCs w:val="14"/>
                <w:lang w:eastAsia="es-PE"/>
              </w:rPr>
              <w:br/>
              <w:t>200.00</w:t>
            </w:r>
          </w:p>
        </w:tc>
        <w:tc>
          <w:tcPr>
            <w:tcW w:w="991" w:type="dxa"/>
          </w:tcPr>
          <w:p w14:paraId="391B1D5F"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43,651.37</w:t>
            </w:r>
            <w:r w:rsidRPr="008A1775">
              <w:rPr>
                <w:rFonts w:ascii="Arial" w:hAnsi="Arial" w:cs="Arial"/>
                <w:bCs/>
                <w:sz w:val="14"/>
                <w:szCs w:val="14"/>
                <w:lang w:eastAsia="es-PE"/>
              </w:rPr>
              <w:br/>
              <w:t>0.10</w:t>
            </w:r>
          </w:p>
        </w:tc>
        <w:tc>
          <w:tcPr>
            <w:tcW w:w="993" w:type="dxa"/>
          </w:tcPr>
          <w:p w14:paraId="60428DA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46,193.92</w:t>
            </w:r>
          </w:p>
        </w:tc>
        <w:tc>
          <w:tcPr>
            <w:tcW w:w="849" w:type="dxa"/>
          </w:tcPr>
          <w:p w14:paraId="7441AFE3"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17057E5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48CCB89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322.00</w:t>
            </w:r>
          </w:p>
        </w:tc>
        <w:tc>
          <w:tcPr>
            <w:tcW w:w="608" w:type="dxa"/>
          </w:tcPr>
          <w:p w14:paraId="70D1F1F6"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413C4F4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6,440.00</w:t>
            </w:r>
          </w:p>
        </w:tc>
      </w:tr>
      <w:tr w:rsidR="00732FA8" w:rsidRPr="008A1775" w14:paraId="770B21ED" w14:textId="77777777" w:rsidTr="003423E7">
        <w:tc>
          <w:tcPr>
            <w:tcW w:w="1560" w:type="dxa"/>
            <w:vMerge/>
          </w:tcPr>
          <w:p w14:paraId="39C4532D"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3BB7C08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9.2 Donación de recursos para el pago de docentes</w:t>
            </w:r>
          </w:p>
        </w:tc>
        <w:tc>
          <w:tcPr>
            <w:tcW w:w="848" w:type="dxa"/>
          </w:tcPr>
          <w:p w14:paraId="136223C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37038B9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1E0F1B31"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4492D98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259.50</w:t>
            </w:r>
          </w:p>
        </w:tc>
        <w:tc>
          <w:tcPr>
            <w:tcW w:w="709" w:type="dxa"/>
          </w:tcPr>
          <w:p w14:paraId="50AFE8C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078136B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18,165.00</w:t>
            </w:r>
          </w:p>
        </w:tc>
        <w:tc>
          <w:tcPr>
            <w:tcW w:w="842" w:type="dxa"/>
          </w:tcPr>
          <w:p w14:paraId="031CD4F7"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DPD</w:t>
            </w:r>
            <w:r w:rsidRPr="008A1775">
              <w:rPr>
                <w:rFonts w:ascii="Arial" w:hAnsi="Arial" w:cs="Arial"/>
                <w:bCs/>
                <w:sz w:val="14"/>
                <w:szCs w:val="14"/>
                <w:lang w:eastAsia="es-PE"/>
              </w:rPr>
              <w:br/>
              <w:t>IMP</w:t>
            </w:r>
          </w:p>
        </w:tc>
        <w:tc>
          <w:tcPr>
            <w:tcW w:w="664" w:type="dxa"/>
          </w:tcPr>
          <w:p w14:paraId="0422A9FA"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40DF8FAC"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519.00</w:t>
            </w:r>
            <w:r w:rsidRPr="008A1775">
              <w:rPr>
                <w:rFonts w:ascii="Arial" w:hAnsi="Arial" w:cs="Arial"/>
                <w:bCs/>
                <w:sz w:val="14"/>
                <w:szCs w:val="14"/>
                <w:lang w:eastAsia="es-PE"/>
              </w:rPr>
              <w:br/>
              <w:t>259.50</w:t>
            </w:r>
            <w:r w:rsidRPr="008A1775">
              <w:rPr>
                <w:rFonts w:ascii="Arial" w:hAnsi="Arial" w:cs="Arial"/>
                <w:bCs/>
                <w:sz w:val="14"/>
                <w:szCs w:val="14"/>
                <w:lang w:eastAsia="es-PE"/>
              </w:rPr>
              <w:br/>
              <w:t>1.00</w:t>
            </w:r>
            <w:r w:rsidRPr="008A1775">
              <w:rPr>
                <w:rFonts w:ascii="Arial" w:hAnsi="Arial" w:cs="Arial"/>
                <w:bCs/>
                <w:sz w:val="14"/>
                <w:szCs w:val="14"/>
                <w:lang w:eastAsia="es-PE"/>
              </w:rPr>
              <w:br/>
              <w:t>3,870.00</w:t>
            </w:r>
          </w:p>
        </w:tc>
        <w:tc>
          <w:tcPr>
            <w:tcW w:w="991" w:type="dxa"/>
          </w:tcPr>
          <w:p w14:paraId="5B979EA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353,765.75</w:t>
            </w:r>
            <w:r w:rsidRPr="008A1775">
              <w:rPr>
                <w:rFonts w:ascii="Arial" w:hAnsi="Arial" w:cs="Arial"/>
                <w:bCs/>
                <w:sz w:val="14"/>
                <w:szCs w:val="14"/>
                <w:lang w:eastAsia="es-PE"/>
              </w:rPr>
              <w:br/>
              <w:t>0.10</w:t>
            </w:r>
          </w:p>
        </w:tc>
        <w:tc>
          <w:tcPr>
            <w:tcW w:w="993" w:type="dxa"/>
          </w:tcPr>
          <w:p w14:paraId="62AD594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358,218.60</w:t>
            </w:r>
          </w:p>
        </w:tc>
        <w:tc>
          <w:tcPr>
            <w:tcW w:w="849" w:type="dxa"/>
          </w:tcPr>
          <w:p w14:paraId="2F47145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54E4511B"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56084A2E"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519.00</w:t>
            </w:r>
            <w:r w:rsidRPr="008A1775">
              <w:rPr>
                <w:rFonts w:ascii="Arial" w:hAnsi="Arial" w:cs="Arial"/>
                <w:bCs/>
                <w:sz w:val="14"/>
                <w:szCs w:val="14"/>
                <w:lang w:eastAsia="es-PE"/>
              </w:rPr>
              <w:br/>
            </w:r>
          </w:p>
        </w:tc>
        <w:tc>
          <w:tcPr>
            <w:tcW w:w="608" w:type="dxa"/>
          </w:tcPr>
          <w:p w14:paraId="1712AA98"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4227419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10,380.00</w:t>
            </w:r>
          </w:p>
        </w:tc>
      </w:tr>
      <w:tr w:rsidR="00732FA8" w:rsidRPr="008A1775" w14:paraId="3219EC5A" w14:textId="77777777" w:rsidTr="003423E7">
        <w:tc>
          <w:tcPr>
            <w:tcW w:w="1560" w:type="dxa"/>
            <w:vMerge/>
          </w:tcPr>
          <w:p w14:paraId="01218187"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7D72D86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9.3 Donación de recursos para el transporte de docentes</w:t>
            </w:r>
          </w:p>
        </w:tc>
        <w:tc>
          <w:tcPr>
            <w:tcW w:w="848" w:type="dxa"/>
          </w:tcPr>
          <w:p w14:paraId="39E4E8B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1DC1BA09"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2C0AAC29"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307B5FE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121.40</w:t>
            </w:r>
          </w:p>
        </w:tc>
        <w:tc>
          <w:tcPr>
            <w:tcW w:w="709" w:type="dxa"/>
          </w:tcPr>
          <w:p w14:paraId="081B3E4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1830A1A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8,498.00</w:t>
            </w:r>
          </w:p>
        </w:tc>
        <w:tc>
          <w:tcPr>
            <w:tcW w:w="842" w:type="dxa"/>
          </w:tcPr>
          <w:p w14:paraId="1CB558AF"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DTD</w:t>
            </w:r>
            <w:r w:rsidRPr="008A1775">
              <w:rPr>
                <w:rFonts w:ascii="Arial" w:hAnsi="Arial" w:cs="Arial"/>
                <w:bCs/>
                <w:sz w:val="14"/>
                <w:szCs w:val="14"/>
                <w:lang w:eastAsia="es-PE"/>
              </w:rPr>
              <w:br/>
              <w:t>IMP</w:t>
            </w:r>
          </w:p>
        </w:tc>
        <w:tc>
          <w:tcPr>
            <w:tcW w:w="664" w:type="dxa"/>
          </w:tcPr>
          <w:p w14:paraId="7417F814"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5695148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242.80</w:t>
            </w:r>
            <w:r w:rsidRPr="008A1775">
              <w:rPr>
                <w:rFonts w:ascii="Arial" w:hAnsi="Arial" w:cs="Arial"/>
                <w:bCs/>
                <w:sz w:val="14"/>
                <w:szCs w:val="14"/>
                <w:lang w:eastAsia="es-PE"/>
              </w:rPr>
              <w:br/>
              <w:t>121.40</w:t>
            </w:r>
            <w:r w:rsidRPr="008A1775">
              <w:rPr>
                <w:rFonts w:ascii="Arial" w:hAnsi="Arial" w:cs="Arial"/>
                <w:bCs/>
                <w:sz w:val="14"/>
                <w:szCs w:val="14"/>
                <w:lang w:eastAsia="es-PE"/>
              </w:rPr>
              <w:br/>
              <w:t>1.00</w:t>
            </w:r>
            <w:r w:rsidRPr="008A1775">
              <w:rPr>
                <w:rFonts w:ascii="Arial" w:hAnsi="Arial" w:cs="Arial"/>
                <w:bCs/>
                <w:sz w:val="14"/>
                <w:szCs w:val="14"/>
                <w:lang w:eastAsia="es-PE"/>
              </w:rPr>
              <w:br/>
              <w:t>435.00</w:t>
            </w:r>
          </w:p>
        </w:tc>
        <w:tc>
          <w:tcPr>
            <w:tcW w:w="991" w:type="dxa"/>
          </w:tcPr>
          <w:p w14:paraId="30420D5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142,800.00</w:t>
            </w:r>
            <w:r w:rsidRPr="008A1775">
              <w:rPr>
                <w:rFonts w:ascii="Arial" w:hAnsi="Arial" w:cs="Arial"/>
                <w:bCs/>
                <w:sz w:val="14"/>
                <w:szCs w:val="14"/>
                <w:lang w:eastAsia="es-PE"/>
              </w:rPr>
              <w:br/>
              <w:t>0.10</w:t>
            </w:r>
          </w:p>
        </w:tc>
        <w:tc>
          <w:tcPr>
            <w:tcW w:w="993" w:type="dxa"/>
          </w:tcPr>
          <w:p w14:paraId="7105705B"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144,745.60</w:t>
            </w:r>
          </w:p>
        </w:tc>
        <w:tc>
          <w:tcPr>
            <w:tcW w:w="849" w:type="dxa"/>
          </w:tcPr>
          <w:p w14:paraId="78B43908"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34FCF05A"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669D7DB1"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242.80</w:t>
            </w:r>
            <w:r w:rsidRPr="008A1775">
              <w:rPr>
                <w:rFonts w:ascii="Arial" w:hAnsi="Arial" w:cs="Arial"/>
                <w:bCs/>
                <w:sz w:val="14"/>
                <w:szCs w:val="14"/>
                <w:lang w:eastAsia="es-PE"/>
              </w:rPr>
              <w:br/>
            </w:r>
          </w:p>
        </w:tc>
        <w:tc>
          <w:tcPr>
            <w:tcW w:w="608" w:type="dxa"/>
          </w:tcPr>
          <w:p w14:paraId="42EBD6B4"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6C988457"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4,856.00</w:t>
            </w:r>
          </w:p>
        </w:tc>
      </w:tr>
      <w:tr w:rsidR="00732FA8" w:rsidRPr="008A1775" w14:paraId="71EB3569" w14:textId="77777777" w:rsidTr="003423E7">
        <w:tc>
          <w:tcPr>
            <w:tcW w:w="1560" w:type="dxa"/>
            <w:vMerge/>
          </w:tcPr>
          <w:p w14:paraId="278CFE2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417" w:type="dxa"/>
          </w:tcPr>
          <w:p w14:paraId="66FF069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9.4 Coordinaciones previas para la ampliación del centro educativo</w:t>
            </w:r>
          </w:p>
        </w:tc>
        <w:tc>
          <w:tcPr>
            <w:tcW w:w="848" w:type="dxa"/>
          </w:tcPr>
          <w:p w14:paraId="60ADBD2E"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RRC</w:t>
            </w:r>
          </w:p>
          <w:p w14:paraId="043F6921"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RC</w:t>
            </w:r>
          </w:p>
        </w:tc>
        <w:tc>
          <w:tcPr>
            <w:tcW w:w="578" w:type="dxa"/>
          </w:tcPr>
          <w:p w14:paraId="0FB0BB2F" w14:textId="77777777" w:rsidR="00732FA8" w:rsidRPr="008A1775" w:rsidRDefault="00732FA8" w:rsidP="008A1775">
            <w:pPr>
              <w:spacing w:after="200" w:line="120" w:lineRule="atLeast"/>
              <w:contextualSpacing/>
              <w:jc w:val="center"/>
              <w:rPr>
                <w:rFonts w:ascii="Arial" w:hAnsi="Arial" w:cs="Arial"/>
                <w:bCs/>
                <w:sz w:val="14"/>
                <w:szCs w:val="14"/>
                <w:lang w:eastAsia="es-PE"/>
              </w:rPr>
            </w:pPr>
          </w:p>
        </w:tc>
        <w:tc>
          <w:tcPr>
            <w:tcW w:w="709" w:type="dxa"/>
          </w:tcPr>
          <w:p w14:paraId="0A09A34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50.50</w:t>
            </w:r>
          </w:p>
        </w:tc>
        <w:tc>
          <w:tcPr>
            <w:tcW w:w="709" w:type="dxa"/>
          </w:tcPr>
          <w:p w14:paraId="2EC9FD9D"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39.58</w:t>
            </w:r>
            <w:r w:rsidRPr="008A1775">
              <w:rPr>
                <w:rFonts w:ascii="Arial" w:hAnsi="Arial" w:cs="Arial"/>
                <w:bCs/>
                <w:sz w:val="14"/>
                <w:szCs w:val="14"/>
                <w:lang w:eastAsia="es-PE"/>
              </w:rPr>
              <w:br/>
              <w:t>30.42</w:t>
            </w:r>
          </w:p>
        </w:tc>
        <w:tc>
          <w:tcPr>
            <w:tcW w:w="850" w:type="dxa"/>
          </w:tcPr>
          <w:p w14:paraId="16133E90"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3,535.00</w:t>
            </w:r>
          </w:p>
        </w:tc>
        <w:tc>
          <w:tcPr>
            <w:tcW w:w="842" w:type="dxa"/>
          </w:tcPr>
          <w:p w14:paraId="7B53DB9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 xml:space="preserve">COM ALM2 </w:t>
            </w:r>
            <w:r w:rsidRPr="008A1775">
              <w:rPr>
                <w:rFonts w:ascii="Arial" w:hAnsi="Arial" w:cs="Arial"/>
                <w:bCs/>
                <w:sz w:val="14"/>
                <w:szCs w:val="14"/>
                <w:lang w:eastAsia="es-PE"/>
              </w:rPr>
              <w:br/>
              <w:t>DACE</w:t>
            </w:r>
            <w:r w:rsidRPr="008A1775">
              <w:rPr>
                <w:rFonts w:ascii="Arial" w:hAnsi="Arial" w:cs="Arial"/>
                <w:bCs/>
                <w:sz w:val="14"/>
                <w:szCs w:val="14"/>
                <w:lang w:eastAsia="es-PE"/>
              </w:rPr>
              <w:br/>
              <w:t>IMP</w:t>
            </w:r>
          </w:p>
        </w:tc>
        <w:tc>
          <w:tcPr>
            <w:tcW w:w="664" w:type="dxa"/>
          </w:tcPr>
          <w:p w14:paraId="5B1B7842" w14:textId="77777777" w:rsidR="00732FA8" w:rsidRPr="008A1775" w:rsidRDefault="00732FA8" w:rsidP="008A1775">
            <w:pPr>
              <w:spacing w:after="200" w:line="120" w:lineRule="atLeast"/>
              <w:contextualSpacing/>
              <w:jc w:val="center"/>
              <w:rPr>
                <w:rFonts w:ascii="Arial" w:hAnsi="Arial" w:cs="Arial"/>
                <w:bCs/>
                <w:sz w:val="14"/>
                <w:szCs w:val="14"/>
                <w:lang w:val="en-US" w:eastAsia="es-PE"/>
              </w:rPr>
            </w:pPr>
            <w:r w:rsidRPr="008A1775">
              <w:rPr>
                <w:rFonts w:ascii="Arial" w:hAnsi="Arial" w:cs="Arial"/>
                <w:bCs/>
                <w:sz w:val="14"/>
                <w:szCs w:val="14"/>
                <w:lang w:val="en-US" w:eastAsia="es-PE"/>
              </w:rPr>
              <w:t>Hr-M</w:t>
            </w:r>
            <w:r w:rsidRPr="008A1775">
              <w:rPr>
                <w:rFonts w:ascii="Arial" w:hAnsi="Arial" w:cs="Arial"/>
                <w:bCs/>
                <w:sz w:val="14"/>
                <w:szCs w:val="14"/>
                <w:lang w:val="en-US" w:eastAsia="es-PE"/>
              </w:rPr>
              <w:br/>
              <w:t>Hr-T</w:t>
            </w:r>
            <w:r w:rsidRPr="008A1775">
              <w:rPr>
                <w:rFonts w:ascii="Arial" w:hAnsi="Arial" w:cs="Arial"/>
                <w:bCs/>
                <w:sz w:val="14"/>
                <w:szCs w:val="14"/>
                <w:lang w:val="en-US" w:eastAsia="es-PE"/>
              </w:rPr>
              <w:br/>
              <w:t>Glb</w:t>
            </w:r>
            <w:r w:rsidRPr="008A1775">
              <w:rPr>
                <w:rFonts w:ascii="Arial" w:hAnsi="Arial" w:cs="Arial"/>
                <w:bCs/>
                <w:sz w:val="14"/>
                <w:szCs w:val="14"/>
                <w:lang w:val="en-US" w:eastAsia="es-PE"/>
              </w:rPr>
              <w:br/>
              <w:t>Und</w:t>
            </w:r>
          </w:p>
        </w:tc>
        <w:tc>
          <w:tcPr>
            <w:tcW w:w="896" w:type="dxa"/>
          </w:tcPr>
          <w:p w14:paraId="47E15E8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101.00</w:t>
            </w:r>
            <w:r w:rsidRPr="008A1775">
              <w:rPr>
                <w:rFonts w:ascii="Arial" w:hAnsi="Arial" w:cs="Arial"/>
                <w:bCs/>
                <w:sz w:val="14"/>
                <w:szCs w:val="14"/>
                <w:lang w:eastAsia="es-PE"/>
              </w:rPr>
              <w:br/>
              <w:t>50.50</w:t>
            </w:r>
            <w:r w:rsidRPr="008A1775">
              <w:rPr>
                <w:rFonts w:ascii="Arial" w:hAnsi="Arial" w:cs="Arial"/>
                <w:bCs/>
                <w:sz w:val="14"/>
                <w:szCs w:val="14"/>
                <w:lang w:eastAsia="es-PE"/>
              </w:rPr>
              <w:br/>
              <w:t>1.00</w:t>
            </w:r>
            <w:r w:rsidRPr="008A1775">
              <w:rPr>
                <w:rFonts w:ascii="Arial" w:hAnsi="Arial" w:cs="Arial"/>
                <w:bCs/>
                <w:sz w:val="14"/>
                <w:szCs w:val="14"/>
                <w:lang w:eastAsia="es-PE"/>
              </w:rPr>
              <w:br/>
              <w:t>180</w:t>
            </w:r>
          </w:p>
        </w:tc>
        <w:tc>
          <w:tcPr>
            <w:tcW w:w="991" w:type="dxa"/>
          </w:tcPr>
          <w:p w14:paraId="2BF37599"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6.584</w:t>
            </w:r>
            <w:r w:rsidRPr="008A1775">
              <w:rPr>
                <w:rFonts w:ascii="Arial" w:hAnsi="Arial" w:cs="Arial"/>
                <w:bCs/>
                <w:sz w:val="14"/>
                <w:szCs w:val="14"/>
                <w:lang w:eastAsia="es-PE"/>
              </w:rPr>
              <w:br/>
              <w:t>2.50</w:t>
            </w:r>
            <w:r w:rsidRPr="008A1775">
              <w:rPr>
                <w:rFonts w:ascii="Arial" w:hAnsi="Arial" w:cs="Arial"/>
                <w:bCs/>
                <w:sz w:val="14"/>
                <w:szCs w:val="14"/>
                <w:lang w:eastAsia="es-PE"/>
              </w:rPr>
              <w:br/>
              <w:t>7600.00</w:t>
            </w:r>
            <w:r w:rsidRPr="008A1775">
              <w:rPr>
                <w:rFonts w:ascii="Arial" w:hAnsi="Arial" w:cs="Arial"/>
                <w:bCs/>
                <w:sz w:val="14"/>
                <w:szCs w:val="14"/>
                <w:lang w:eastAsia="es-PE"/>
              </w:rPr>
              <w:br/>
              <w:t>0.10</w:t>
            </w:r>
          </w:p>
        </w:tc>
        <w:tc>
          <w:tcPr>
            <w:tcW w:w="993" w:type="dxa"/>
          </w:tcPr>
          <w:p w14:paraId="35F3364A"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8,409.23</w:t>
            </w:r>
          </w:p>
        </w:tc>
        <w:tc>
          <w:tcPr>
            <w:tcW w:w="849" w:type="dxa"/>
          </w:tcPr>
          <w:p w14:paraId="4E768834"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CAM</w:t>
            </w:r>
          </w:p>
        </w:tc>
        <w:tc>
          <w:tcPr>
            <w:tcW w:w="663" w:type="dxa"/>
          </w:tcPr>
          <w:p w14:paraId="34540C22" w14:textId="77777777" w:rsidR="00732FA8" w:rsidRPr="008A1775" w:rsidRDefault="00732FA8" w:rsidP="008A1775">
            <w:pPr>
              <w:spacing w:after="200" w:line="120" w:lineRule="atLeast"/>
              <w:contextualSpacing/>
              <w:jc w:val="center"/>
              <w:rPr>
                <w:rFonts w:ascii="Arial" w:hAnsi="Arial" w:cs="Arial"/>
                <w:bCs/>
                <w:sz w:val="14"/>
                <w:szCs w:val="14"/>
                <w:lang w:eastAsia="es-PE"/>
              </w:rPr>
            </w:pPr>
            <w:r w:rsidRPr="008A1775">
              <w:rPr>
                <w:rFonts w:ascii="Arial" w:hAnsi="Arial" w:cs="Arial"/>
                <w:bCs/>
                <w:sz w:val="14"/>
                <w:szCs w:val="14"/>
                <w:lang w:eastAsia="es-PE"/>
              </w:rPr>
              <w:t>Hr-M</w:t>
            </w:r>
          </w:p>
        </w:tc>
        <w:tc>
          <w:tcPr>
            <w:tcW w:w="809" w:type="dxa"/>
          </w:tcPr>
          <w:p w14:paraId="176234A5"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101.00</w:t>
            </w:r>
          </w:p>
        </w:tc>
        <w:tc>
          <w:tcPr>
            <w:tcW w:w="608" w:type="dxa"/>
          </w:tcPr>
          <w:p w14:paraId="2D8A4B93"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20.00</w:t>
            </w:r>
          </w:p>
        </w:tc>
        <w:tc>
          <w:tcPr>
            <w:tcW w:w="1040" w:type="dxa"/>
          </w:tcPr>
          <w:p w14:paraId="2D8211A2" w14:textId="77777777" w:rsidR="00732FA8" w:rsidRPr="008A1775" w:rsidRDefault="00732FA8" w:rsidP="008A1775">
            <w:pPr>
              <w:spacing w:after="200" w:line="120" w:lineRule="atLeast"/>
              <w:contextualSpacing/>
              <w:jc w:val="right"/>
              <w:rPr>
                <w:rFonts w:ascii="Arial" w:hAnsi="Arial" w:cs="Arial"/>
                <w:bCs/>
                <w:sz w:val="14"/>
                <w:szCs w:val="14"/>
                <w:lang w:eastAsia="es-PE"/>
              </w:rPr>
            </w:pPr>
            <w:r w:rsidRPr="008A1775">
              <w:rPr>
                <w:rFonts w:ascii="Arial" w:hAnsi="Arial" w:cs="Arial"/>
                <w:bCs/>
                <w:sz w:val="14"/>
                <w:szCs w:val="14"/>
                <w:lang w:eastAsia="es-PE"/>
              </w:rPr>
              <w:t>2,020.00</w:t>
            </w:r>
          </w:p>
        </w:tc>
      </w:tr>
    </w:tbl>
    <w:p w14:paraId="676CFADF" w14:textId="77777777" w:rsidR="00732FA8" w:rsidRPr="008A1775" w:rsidRDefault="00732FA8" w:rsidP="008A1775">
      <w:pPr>
        <w:pStyle w:val="Ttulo2"/>
        <w:spacing w:before="0" w:beforeAutospacing="0" w:after="0" w:afterAutospacing="0" w:line="480" w:lineRule="auto"/>
        <w:jc w:val="both"/>
        <w:rPr>
          <w:b w:val="0"/>
          <w:szCs w:val="24"/>
        </w:rPr>
      </w:pPr>
    </w:p>
    <w:p w14:paraId="5AE1356C" w14:textId="77777777" w:rsidR="00732FA8" w:rsidRPr="008A1775" w:rsidRDefault="00732FA8" w:rsidP="008A1775">
      <w:pPr>
        <w:pStyle w:val="Ttulo2"/>
        <w:spacing w:before="0" w:beforeAutospacing="0" w:after="0" w:afterAutospacing="0" w:line="480" w:lineRule="auto"/>
        <w:ind w:left="1134"/>
        <w:jc w:val="both"/>
        <w:rPr>
          <w:b w:val="0"/>
          <w:szCs w:val="24"/>
        </w:rPr>
      </w:pPr>
    </w:p>
    <w:p w14:paraId="0CCB461B" w14:textId="77777777" w:rsidR="00732FA8" w:rsidRPr="008A1775" w:rsidRDefault="00732FA8" w:rsidP="008A1775">
      <w:pPr>
        <w:pStyle w:val="Ttulo2"/>
        <w:spacing w:before="0" w:beforeAutospacing="0" w:after="0" w:afterAutospacing="0" w:line="480" w:lineRule="auto"/>
        <w:ind w:left="1134"/>
        <w:jc w:val="both"/>
        <w:rPr>
          <w:b w:val="0"/>
          <w:szCs w:val="24"/>
        </w:rPr>
        <w:sectPr w:rsidR="00732FA8" w:rsidRPr="008A1775" w:rsidSect="00E937D2">
          <w:pgSz w:w="16838" w:h="11906" w:orient="landscape" w:code="9"/>
          <w:pgMar w:top="1440" w:right="1440" w:bottom="1440" w:left="1440" w:header="709" w:footer="709" w:gutter="0"/>
          <w:cols w:space="708"/>
          <w:docGrid w:linePitch="360"/>
        </w:sect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7"/>
        <w:gridCol w:w="2976"/>
      </w:tblGrid>
      <w:tr w:rsidR="00732FA8" w:rsidRPr="008A1775" w14:paraId="11ACD6A8" w14:textId="77777777" w:rsidTr="003423E7">
        <w:trPr>
          <w:trHeight w:val="157"/>
        </w:trPr>
        <w:tc>
          <w:tcPr>
            <w:tcW w:w="2739" w:type="dxa"/>
            <w:vMerge w:val="restart"/>
          </w:tcPr>
          <w:p w14:paraId="6D4D336D" w14:textId="77777777" w:rsidR="00732FA8" w:rsidRPr="008A1775" w:rsidRDefault="00732FA8" w:rsidP="008A1775">
            <w:pPr>
              <w:pStyle w:val="Encabezado"/>
              <w:ind w:right="613"/>
              <w:jc w:val="both"/>
            </w:pPr>
          </w:p>
        </w:tc>
        <w:tc>
          <w:tcPr>
            <w:tcW w:w="3357" w:type="dxa"/>
            <w:vMerge w:val="restart"/>
            <w:vAlign w:val="center"/>
          </w:tcPr>
          <w:p w14:paraId="45BAD096" w14:textId="77777777" w:rsidR="00732FA8" w:rsidRPr="008A1775" w:rsidRDefault="00732FA8" w:rsidP="008A1775">
            <w:pPr>
              <w:pStyle w:val="Prrafodelista"/>
              <w:ind w:left="0"/>
              <w:jc w:val="center"/>
              <w:rPr>
                <w:b/>
                <w:bCs/>
                <w:sz w:val="28"/>
                <w:szCs w:val="28"/>
              </w:rPr>
            </w:pPr>
            <w:r w:rsidRPr="008A1775">
              <w:rPr>
                <w:b/>
                <w:bCs/>
              </w:rPr>
              <w:t>PRESUPUESTO DEL PROYECTO</w:t>
            </w:r>
            <w:r w:rsidRPr="008A1775">
              <w:rPr>
                <w:b/>
                <w:bCs/>
                <w:sz w:val="28"/>
                <w:szCs w:val="28"/>
              </w:rPr>
              <w:br/>
            </w:r>
            <w:r w:rsidRPr="008A1775">
              <w:rPr>
                <w:b/>
                <w:bCs/>
                <w:sz w:val="20"/>
                <w:szCs w:val="20"/>
              </w:rPr>
              <w:t>-POR FASE Y POR ENTREGABLE-</w:t>
            </w:r>
          </w:p>
        </w:tc>
        <w:tc>
          <w:tcPr>
            <w:tcW w:w="2976" w:type="dxa"/>
            <w:tcBorders>
              <w:bottom w:val="single" w:sz="4" w:space="0" w:color="auto"/>
            </w:tcBorders>
            <w:shd w:val="clear" w:color="auto" w:fill="943634" w:themeFill="accent2" w:themeFillShade="BF"/>
            <w:vAlign w:val="center"/>
          </w:tcPr>
          <w:p w14:paraId="2AE0EB3A"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05FB484F" w14:textId="77777777" w:rsidTr="003423E7">
        <w:tblPrEx>
          <w:tblCellMar>
            <w:left w:w="108" w:type="dxa"/>
            <w:right w:w="108" w:type="dxa"/>
          </w:tblCellMar>
        </w:tblPrEx>
        <w:trPr>
          <w:trHeight w:val="804"/>
        </w:trPr>
        <w:tc>
          <w:tcPr>
            <w:tcW w:w="2739" w:type="dxa"/>
            <w:vMerge/>
          </w:tcPr>
          <w:p w14:paraId="2EB3A28E" w14:textId="77777777" w:rsidR="00732FA8" w:rsidRPr="008A1775" w:rsidRDefault="00732FA8" w:rsidP="008A1775">
            <w:pPr>
              <w:pStyle w:val="Encabezado"/>
              <w:ind w:right="613"/>
              <w:jc w:val="both"/>
              <w:rPr>
                <w:noProof/>
                <w:lang w:val="es-ES"/>
              </w:rPr>
            </w:pPr>
          </w:p>
        </w:tc>
        <w:tc>
          <w:tcPr>
            <w:tcW w:w="3357" w:type="dxa"/>
            <w:vMerge/>
          </w:tcPr>
          <w:p w14:paraId="3C6FEBEA" w14:textId="77777777" w:rsidR="00732FA8" w:rsidRPr="008A1775" w:rsidRDefault="00732FA8" w:rsidP="008A1775">
            <w:pPr>
              <w:pStyle w:val="Encabezado"/>
              <w:jc w:val="center"/>
              <w:rPr>
                <w:b/>
                <w:bCs/>
                <w:sz w:val="32"/>
                <w:szCs w:val="32"/>
              </w:rPr>
            </w:pPr>
          </w:p>
        </w:tc>
        <w:tc>
          <w:tcPr>
            <w:tcW w:w="2976" w:type="dxa"/>
            <w:tcBorders>
              <w:top w:val="single" w:sz="4" w:space="0" w:color="auto"/>
            </w:tcBorders>
            <w:vAlign w:val="center"/>
          </w:tcPr>
          <w:p w14:paraId="2CBA510B" w14:textId="77777777" w:rsidR="00732FA8" w:rsidRPr="008A1775" w:rsidRDefault="00732FA8" w:rsidP="008A1775">
            <w:pPr>
              <w:pStyle w:val="Prrafodelista"/>
              <w:ind w:left="0"/>
              <w:rPr>
                <w:sz w:val="18"/>
                <w:szCs w:val="18"/>
              </w:rPr>
            </w:pPr>
            <w:r w:rsidRPr="008A1775">
              <w:rPr>
                <w:sz w:val="18"/>
                <w:szCs w:val="18"/>
              </w:rPr>
              <w:t>Código: PRC-LC-014</w:t>
            </w:r>
          </w:p>
          <w:p w14:paraId="02C3CF18" w14:textId="77777777" w:rsidR="00732FA8" w:rsidRPr="008A1775" w:rsidRDefault="00732FA8" w:rsidP="008A1775">
            <w:pPr>
              <w:pStyle w:val="Prrafodelista"/>
              <w:ind w:left="0"/>
              <w:rPr>
                <w:sz w:val="18"/>
                <w:szCs w:val="18"/>
                <w:lang w:val="es-ES"/>
              </w:rPr>
            </w:pPr>
            <w:r w:rsidRPr="008A1775">
              <w:rPr>
                <w:sz w:val="18"/>
                <w:szCs w:val="18"/>
                <w:lang w:val="es-ES"/>
              </w:rPr>
              <w:t>Páginas: 02</w:t>
            </w:r>
          </w:p>
          <w:p w14:paraId="2CEC72C2" w14:textId="77777777" w:rsidR="00732FA8" w:rsidRPr="008A1775" w:rsidRDefault="00732FA8" w:rsidP="008A1775">
            <w:pPr>
              <w:pStyle w:val="Prrafodelista"/>
              <w:ind w:left="0"/>
              <w:rPr>
                <w:b/>
                <w:bCs/>
                <w:sz w:val="18"/>
                <w:szCs w:val="18"/>
              </w:rPr>
            </w:pPr>
          </w:p>
        </w:tc>
      </w:tr>
    </w:tbl>
    <w:p w14:paraId="1411C24A" w14:textId="77777777" w:rsidR="00732FA8" w:rsidRPr="008A1775" w:rsidRDefault="00732FA8" w:rsidP="008A1775">
      <w:pPr>
        <w:spacing w:after="200" w:line="276" w:lineRule="auto"/>
        <w:rPr>
          <w:b/>
          <w:sz w:val="8"/>
          <w:szCs w:val="8"/>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4E205FD9" w14:textId="77777777" w:rsidTr="003423E7">
        <w:trPr>
          <w:trHeight w:val="185"/>
        </w:trPr>
        <w:tc>
          <w:tcPr>
            <w:tcW w:w="1340" w:type="dxa"/>
            <w:shd w:val="clear" w:color="auto" w:fill="D9D9D9" w:themeFill="background1" w:themeFillShade="D9"/>
          </w:tcPr>
          <w:p w14:paraId="08573E3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5FA99B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49E73A1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46ABC0C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460F258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2AE43CA2" w14:textId="77777777" w:rsidTr="003423E7">
        <w:trPr>
          <w:trHeight w:val="185"/>
        </w:trPr>
        <w:tc>
          <w:tcPr>
            <w:tcW w:w="1340" w:type="dxa"/>
            <w:shd w:val="clear" w:color="auto" w:fill="auto"/>
          </w:tcPr>
          <w:p w14:paraId="4B09E89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562BC942"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68D4C6D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45DDD69D"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6A7F2611" w14:textId="77777777" w:rsidR="00732FA8" w:rsidRPr="008A1775" w:rsidRDefault="00732FA8" w:rsidP="008A1775">
            <w:pPr>
              <w:spacing w:after="100"/>
              <w:contextualSpacing/>
              <w:jc w:val="center"/>
              <w:rPr>
                <w:bCs/>
                <w:sz w:val="16"/>
                <w:szCs w:val="16"/>
                <w:lang w:eastAsia="es-PE"/>
              </w:rPr>
            </w:pPr>
          </w:p>
        </w:tc>
      </w:tr>
    </w:tbl>
    <w:p w14:paraId="10F6E041" w14:textId="77777777" w:rsidR="00732FA8" w:rsidRPr="008A1775" w:rsidRDefault="00732FA8" w:rsidP="008A1775">
      <w:pPr>
        <w:spacing w:after="200" w:line="276" w:lineRule="auto"/>
        <w:rPr>
          <w:b/>
          <w:sz w:val="8"/>
          <w:szCs w:val="8"/>
        </w:rPr>
      </w:pPr>
    </w:p>
    <w:p w14:paraId="6A05E970" w14:textId="77777777" w:rsidR="00732FA8" w:rsidRPr="008A1775" w:rsidRDefault="00732FA8" w:rsidP="008A1775">
      <w:pPr>
        <w:spacing w:after="200" w:line="276" w:lineRule="auto"/>
        <w:jc w:val="center"/>
        <w:rPr>
          <w:b/>
        </w:rPr>
      </w:pPr>
      <w:r w:rsidRPr="008A1775">
        <w:rPr>
          <w:b/>
        </w:rPr>
        <w:t>FORMATO PRC-LC-014</w:t>
      </w:r>
    </w:p>
    <w:p w14:paraId="7FD966FE" w14:textId="77777777" w:rsidR="00732FA8" w:rsidRPr="008A1775" w:rsidRDefault="00732FA8" w:rsidP="008A1775">
      <w:pPr>
        <w:spacing w:after="200" w:line="276" w:lineRule="auto"/>
        <w:jc w:val="center"/>
        <w:rPr>
          <w:b/>
        </w:rPr>
      </w:pPr>
      <w:r w:rsidRPr="008A1775">
        <w:rPr>
          <w:b/>
          <w:sz w:val="28"/>
          <w:szCs w:val="28"/>
        </w:rPr>
        <w:t>PRESUPUESTO DEL PROYECTO</w:t>
      </w:r>
      <w:r w:rsidRPr="008A1775">
        <w:rPr>
          <w:b/>
        </w:rPr>
        <w:br/>
        <w:t>-POR FASE Y POR ENTREGABLE</w:t>
      </w:r>
    </w:p>
    <w:tbl>
      <w:tblPr>
        <w:tblStyle w:val="Tablaconcuadrcula"/>
        <w:tblW w:w="9072" w:type="dxa"/>
        <w:tblInd w:w="-5" w:type="dxa"/>
        <w:tblLook w:val="04A0" w:firstRow="1" w:lastRow="0" w:firstColumn="1" w:lastColumn="0" w:noHBand="0" w:noVBand="1"/>
      </w:tblPr>
      <w:tblGrid>
        <w:gridCol w:w="4536"/>
        <w:gridCol w:w="4536"/>
      </w:tblGrid>
      <w:tr w:rsidR="00732FA8" w:rsidRPr="008A1775" w14:paraId="46CB6E24" w14:textId="77777777" w:rsidTr="003423E7">
        <w:trPr>
          <w:trHeight w:val="70"/>
        </w:trPr>
        <w:tc>
          <w:tcPr>
            <w:tcW w:w="4536" w:type="dxa"/>
            <w:shd w:val="clear" w:color="auto" w:fill="D9D9D9" w:themeFill="background1" w:themeFillShade="D9"/>
          </w:tcPr>
          <w:p w14:paraId="52512166" w14:textId="77777777" w:rsidR="00732FA8" w:rsidRPr="008A1775" w:rsidRDefault="00732FA8" w:rsidP="008A1775">
            <w:pPr>
              <w:jc w:val="center"/>
              <w:rPr>
                <w:bCs/>
                <w:lang w:eastAsia="es-PE"/>
              </w:rPr>
            </w:pPr>
            <w:r w:rsidRPr="008A1775">
              <w:rPr>
                <w:bCs/>
                <w:lang w:eastAsia="es-PE"/>
              </w:rPr>
              <w:t>Nombre del Proyecto</w:t>
            </w:r>
          </w:p>
        </w:tc>
        <w:tc>
          <w:tcPr>
            <w:tcW w:w="4536" w:type="dxa"/>
            <w:shd w:val="clear" w:color="auto" w:fill="D9D9D9" w:themeFill="background1" w:themeFillShade="D9"/>
          </w:tcPr>
          <w:p w14:paraId="0D7B1B1A"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6A98A409" w14:textId="77777777" w:rsidTr="003423E7">
        <w:tc>
          <w:tcPr>
            <w:tcW w:w="4536" w:type="dxa"/>
            <w:vAlign w:val="center"/>
          </w:tcPr>
          <w:p w14:paraId="054D2FAD"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36" w:type="dxa"/>
            <w:vAlign w:val="center"/>
          </w:tcPr>
          <w:p w14:paraId="7D2AB618"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7CD9EE11" w14:textId="77777777" w:rsidR="00732FA8" w:rsidRPr="008A1775" w:rsidRDefault="00732FA8" w:rsidP="008A1775">
      <w:pPr>
        <w:spacing w:after="200" w:line="120" w:lineRule="atLeast"/>
        <w:contextualSpacing/>
        <w:jc w:val="center"/>
        <w:rPr>
          <w:bCs/>
          <w:sz w:val="8"/>
          <w:szCs w:val="8"/>
          <w:lang w:eastAsia="es-PE"/>
        </w:rPr>
      </w:pPr>
    </w:p>
    <w:p w14:paraId="4F8F0B98" w14:textId="77777777" w:rsidR="00732FA8" w:rsidRPr="008A1775" w:rsidRDefault="00732FA8" w:rsidP="008A1775">
      <w:pPr>
        <w:spacing w:after="200" w:line="120" w:lineRule="atLeast"/>
        <w:contextualSpacing/>
        <w:jc w:val="center"/>
        <w:rPr>
          <w:bCs/>
          <w:sz w:val="8"/>
          <w:szCs w:val="8"/>
          <w:lang w:eastAsia="es-PE"/>
        </w:rPr>
      </w:pPr>
    </w:p>
    <w:p w14:paraId="3DBCA527" w14:textId="77777777" w:rsidR="00732FA8" w:rsidRPr="008A1775" w:rsidRDefault="00732FA8" w:rsidP="008A1775">
      <w:pPr>
        <w:spacing w:after="200" w:line="120" w:lineRule="atLeast"/>
        <w:contextualSpacing/>
        <w:jc w:val="center"/>
        <w:rPr>
          <w:bCs/>
          <w:sz w:val="8"/>
          <w:szCs w:val="8"/>
          <w:lang w:eastAsia="es-PE"/>
        </w:rPr>
      </w:pPr>
    </w:p>
    <w:p w14:paraId="0918A855"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921" w:type="dxa"/>
        <w:tblInd w:w="-289" w:type="dxa"/>
        <w:tblLayout w:type="fixed"/>
        <w:tblLook w:val="04A0" w:firstRow="1" w:lastRow="0" w:firstColumn="1" w:lastColumn="0" w:noHBand="0" w:noVBand="1"/>
      </w:tblPr>
      <w:tblGrid>
        <w:gridCol w:w="1560"/>
        <w:gridCol w:w="1701"/>
        <w:gridCol w:w="2409"/>
        <w:gridCol w:w="1417"/>
        <w:gridCol w:w="1417"/>
        <w:gridCol w:w="1417"/>
      </w:tblGrid>
      <w:tr w:rsidR="00732FA8" w:rsidRPr="008A1775" w14:paraId="4298E437" w14:textId="77777777" w:rsidTr="003423E7">
        <w:trPr>
          <w:trHeight w:val="230"/>
        </w:trPr>
        <w:tc>
          <w:tcPr>
            <w:tcW w:w="1560" w:type="dxa"/>
            <w:vMerge w:val="restart"/>
            <w:shd w:val="clear" w:color="auto" w:fill="D9D9D9" w:themeFill="background1" w:themeFillShade="D9"/>
          </w:tcPr>
          <w:p w14:paraId="11FE6C38" w14:textId="77777777" w:rsidR="00732FA8" w:rsidRPr="008A1775" w:rsidRDefault="00732FA8" w:rsidP="008A1775">
            <w:pPr>
              <w:spacing w:after="200" w:line="120" w:lineRule="atLeast"/>
              <w:contextualSpacing/>
              <w:jc w:val="center"/>
              <w:rPr>
                <w:bCs/>
                <w:sz w:val="20"/>
                <w:szCs w:val="20"/>
                <w:lang w:eastAsia="es-PE"/>
              </w:rPr>
            </w:pPr>
            <w:r w:rsidRPr="008A1775">
              <w:rPr>
                <w:bCs/>
                <w:sz w:val="20"/>
                <w:szCs w:val="20"/>
                <w:lang w:eastAsia="es-PE"/>
              </w:rPr>
              <w:t>Proyecto</w:t>
            </w:r>
          </w:p>
        </w:tc>
        <w:tc>
          <w:tcPr>
            <w:tcW w:w="1701" w:type="dxa"/>
            <w:vMerge w:val="restart"/>
            <w:shd w:val="clear" w:color="auto" w:fill="D9D9D9" w:themeFill="background1" w:themeFillShade="D9"/>
          </w:tcPr>
          <w:p w14:paraId="688A61AE" w14:textId="77777777" w:rsidR="00732FA8" w:rsidRPr="008A1775" w:rsidRDefault="00732FA8" w:rsidP="008A1775">
            <w:pPr>
              <w:spacing w:after="200" w:line="120" w:lineRule="atLeast"/>
              <w:contextualSpacing/>
              <w:jc w:val="center"/>
              <w:rPr>
                <w:bCs/>
                <w:sz w:val="20"/>
                <w:szCs w:val="20"/>
                <w:lang w:eastAsia="es-PE"/>
              </w:rPr>
            </w:pPr>
            <w:r w:rsidRPr="008A1775">
              <w:rPr>
                <w:bCs/>
                <w:sz w:val="20"/>
                <w:szCs w:val="20"/>
                <w:lang w:eastAsia="es-PE"/>
              </w:rPr>
              <w:t>Fase</w:t>
            </w:r>
          </w:p>
        </w:tc>
        <w:tc>
          <w:tcPr>
            <w:tcW w:w="2409" w:type="dxa"/>
            <w:vMerge w:val="restart"/>
            <w:shd w:val="clear" w:color="auto" w:fill="D9D9D9" w:themeFill="background1" w:themeFillShade="D9"/>
          </w:tcPr>
          <w:p w14:paraId="1FD2390A" w14:textId="77777777" w:rsidR="00732FA8" w:rsidRPr="008A1775" w:rsidRDefault="00732FA8" w:rsidP="008A1775">
            <w:pPr>
              <w:spacing w:after="200" w:line="120" w:lineRule="atLeast"/>
              <w:contextualSpacing/>
              <w:jc w:val="center"/>
              <w:rPr>
                <w:bCs/>
                <w:sz w:val="20"/>
                <w:szCs w:val="20"/>
                <w:lang w:eastAsia="es-PE"/>
              </w:rPr>
            </w:pPr>
            <w:r w:rsidRPr="008A1775">
              <w:rPr>
                <w:bCs/>
                <w:sz w:val="20"/>
                <w:szCs w:val="20"/>
                <w:lang w:eastAsia="es-PE"/>
              </w:rPr>
              <w:t>Entregable</w:t>
            </w:r>
          </w:p>
        </w:tc>
        <w:tc>
          <w:tcPr>
            <w:tcW w:w="4251" w:type="dxa"/>
            <w:gridSpan w:val="3"/>
            <w:vMerge w:val="restart"/>
            <w:shd w:val="clear" w:color="auto" w:fill="D9D9D9" w:themeFill="background1" w:themeFillShade="D9"/>
          </w:tcPr>
          <w:p w14:paraId="5EE2EC87" w14:textId="77777777" w:rsidR="00732FA8" w:rsidRPr="008A1775" w:rsidRDefault="00732FA8" w:rsidP="008A1775">
            <w:pPr>
              <w:spacing w:after="200" w:line="120" w:lineRule="atLeast"/>
              <w:contextualSpacing/>
              <w:jc w:val="center"/>
              <w:rPr>
                <w:bCs/>
                <w:sz w:val="20"/>
                <w:szCs w:val="20"/>
                <w:lang w:eastAsia="es-PE"/>
              </w:rPr>
            </w:pPr>
            <w:r w:rsidRPr="008A1775">
              <w:rPr>
                <w:bCs/>
                <w:sz w:val="20"/>
                <w:szCs w:val="20"/>
                <w:lang w:eastAsia="es-PE"/>
              </w:rPr>
              <w:t>Monto S/</w:t>
            </w:r>
          </w:p>
        </w:tc>
      </w:tr>
      <w:tr w:rsidR="00732FA8" w:rsidRPr="008A1775" w14:paraId="7F2D25FB" w14:textId="77777777" w:rsidTr="003423E7">
        <w:trPr>
          <w:trHeight w:val="184"/>
        </w:trPr>
        <w:tc>
          <w:tcPr>
            <w:tcW w:w="1560" w:type="dxa"/>
            <w:vMerge/>
            <w:shd w:val="clear" w:color="auto" w:fill="D9D9D9" w:themeFill="background1" w:themeFillShade="D9"/>
          </w:tcPr>
          <w:p w14:paraId="7E77DE67" w14:textId="77777777" w:rsidR="00732FA8" w:rsidRPr="008A1775" w:rsidRDefault="00732FA8" w:rsidP="008A1775">
            <w:pPr>
              <w:spacing w:after="200" w:line="120" w:lineRule="atLeast"/>
              <w:contextualSpacing/>
              <w:jc w:val="center"/>
              <w:rPr>
                <w:bCs/>
                <w:sz w:val="16"/>
                <w:szCs w:val="16"/>
                <w:lang w:eastAsia="es-PE"/>
              </w:rPr>
            </w:pPr>
          </w:p>
        </w:tc>
        <w:tc>
          <w:tcPr>
            <w:tcW w:w="1701" w:type="dxa"/>
            <w:vMerge/>
            <w:shd w:val="clear" w:color="auto" w:fill="D9D9D9" w:themeFill="background1" w:themeFillShade="D9"/>
          </w:tcPr>
          <w:p w14:paraId="579C201C" w14:textId="77777777" w:rsidR="00732FA8" w:rsidRPr="008A1775" w:rsidRDefault="00732FA8" w:rsidP="008A1775">
            <w:pPr>
              <w:spacing w:after="200" w:line="120" w:lineRule="atLeast"/>
              <w:contextualSpacing/>
              <w:jc w:val="center"/>
              <w:rPr>
                <w:bCs/>
                <w:sz w:val="16"/>
                <w:szCs w:val="16"/>
                <w:lang w:eastAsia="es-PE"/>
              </w:rPr>
            </w:pPr>
          </w:p>
        </w:tc>
        <w:tc>
          <w:tcPr>
            <w:tcW w:w="2409" w:type="dxa"/>
            <w:vMerge/>
            <w:tcBorders>
              <w:bottom w:val="single" w:sz="4" w:space="0" w:color="auto"/>
            </w:tcBorders>
            <w:shd w:val="clear" w:color="auto" w:fill="D9D9D9" w:themeFill="background1" w:themeFillShade="D9"/>
          </w:tcPr>
          <w:p w14:paraId="1B88B468" w14:textId="77777777" w:rsidR="00732FA8" w:rsidRPr="008A1775" w:rsidRDefault="00732FA8" w:rsidP="008A1775">
            <w:pPr>
              <w:spacing w:after="200" w:line="120" w:lineRule="atLeast"/>
              <w:contextualSpacing/>
              <w:jc w:val="center"/>
              <w:rPr>
                <w:bCs/>
                <w:sz w:val="16"/>
                <w:szCs w:val="16"/>
                <w:lang w:eastAsia="es-PE"/>
              </w:rPr>
            </w:pPr>
          </w:p>
        </w:tc>
        <w:tc>
          <w:tcPr>
            <w:tcW w:w="4251" w:type="dxa"/>
            <w:gridSpan w:val="3"/>
            <w:vMerge/>
            <w:shd w:val="clear" w:color="auto" w:fill="D9D9D9" w:themeFill="background1" w:themeFillShade="D9"/>
          </w:tcPr>
          <w:p w14:paraId="667DB246" w14:textId="77777777" w:rsidR="00732FA8" w:rsidRPr="008A1775" w:rsidRDefault="00732FA8" w:rsidP="008A1775">
            <w:pPr>
              <w:spacing w:after="200" w:line="120" w:lineRule="atLeast"/>
              <w:contextualSpacing/>
              <w:jc w:val="center"/>
              <w:rPr>
                <w:bCs/>
                <w:sz w:val="16"/>
                <w:szCs w:val="16"/>
                <w:lang w:eastAsia="es-PE"/>
              </w:rPr>
            </w:pPr>
          </w:p>
        </w:tc>
      </w:tr>
      <w:tr w:rsidR="00732FA8" w:rsidRPr="008A1775" w14:paraId="742AF468" w14:textId="77777777" w:rsidTr="003423E7">
        <w:trPr>
          <w:trHeight w:val="171"/>
        </w:trPr>
        <w:tc>
          <w:tcPr>
            <w:tcW w:w="1560" w:type="dxa"/>
            <w:vMerge w:val="restart"/>
          </w:tcPr>
          <w:p w14:paraId="0217065F" w14:textId="77777777" w:rsidR="00732FA8" w:rsidRPr="008A1775" w:rsidRDefault="00732FA8" w:rsidP="008A1775">
            <w:pPr>
              <w:pStyle w:val="Prrafodelista"/>
              <w:ind w:left="38"/>
              <w:rPr>
                <w:rFonts w:ascii="Arial" w:hAnsi="Arial" w:cs="Arial"/>
                <w:bCs/>
                <w:sz w:val="16"/>
                <w:szCs w:val="16"/>
                <w:lang w:eastAsia="es-PE"/>
              </w:rPr>
            </w:pPr>
          </w:p>
          <w:p w14:paraId="485C2B79" w14:textId="77777777" w:rsidR="00732FA8" w:rsidRPr="008A1775" w:rsidRDefault="00732FA8" w:rsidP="008A1775">
            <w:pPr>
              <w:pStyle w:val="Prrafodelista"/>
              <w:ind w:left="38"/>
              <w:rPr>
                <w:rFonts w:ascii="Arial" w:hAnsi="Arial" w:cs="Arial"/>
                <w:bCs/>
                <w:sz w:val="16"/>
                <w:szCs w:val="16"/>
                <w:lang w:eastAsia="es-PE"/>
              </w:rPr>
            </w:pPr>
          </w:p>
          <w:p w14:paraId="12FCAD4F" w14:textId="77777777" w:rsidR="00732FA8" w:rsidRPr="008A1775" w:rsidRDefault="00732FA8" w:rsidP="008A1775">
            <w:pPr>
              <w:pStyle w:val="Prrafodelista"/>
              <w:ind w:left="38"/>
              <w:rPr>
                <w:rFonts w:ascii="Arial" w:hAnsi="Arial" w:cs="Arial"/>
                <w:bCs/>
                <w:sz w:val="16"/>
                <w:szCs w:val="16"/>
                <w:lang w:eastAsia="es-PE"/>
              </w:rPr>
            </w:pPr>
          </w:p>
          <w:p w14:paraId="02916CD8" w14:textId="77777777" w:rsidR="00732FA8" w:rsidRPr="008A1775" w:rsidRDefault="00732FA8" w:rsidP="008A1775">
            <w:pPr>
              <w:pStyle w:val="Prrafodelista"/>
              <w:ind w:left="38"/>
              <w:rPr>
                <w:rFonts w:ascii="Arial" w:hAnsi="Arial" w:cs="Arial"/>
                <w:bCs/>
                <w:sz w:val="16"/>
                <w:szCs w:val="16"/>
                <w:lang w:eastAsia="es-PE"/>
              </w:rPr>
            </w:pPr>
          </w:p>
          <w:p w14:paraId="20095657" w14:textId="77777777" w:rsidR="00732FA8" w:rsidRPr="008A1775" w:rsidRDefault="00732FA8" w:rsidP="008A1775">
            <w:pPr>
              <w:pStyle w:val="Prrafodelista"/>
              <w:ind w:left="38"/>
              <w:rPr>
                <w:rFonts w:ascii="Arial" w:hAnsi="Arial" w:cs="Arial"/>
                <w:bCs/>
                <w:sz w:val="16"/>
                <w:szCs w:val="16"/>
                <w:lang w:eastAsia="es-PE"/>
              </w:rPr>
            </w:pPr>
          </w:p>
          <w:p w14:paraId="2142001B" w14:textId="77777777" w:rsidR="00732FA8" w:rsidRPr="008A1775" w:rsidRDefault="00732FA8" w:rsidP="008A1775">
            <w:pPr>
              <w:pStyle w:val="Prrafodelista"/>
              <w:ind w:left="38"/>
              <w:rPr>
                <w:rFonts w:ascii="Arial" w:hAnsi="Arial" w:cs="Arial"/>
                <w:bCs/>
                <w:sz w:val="16"/>
                <w:szCs w:val="16"/>
                <w:lang w:eastAsia="es-PE"/>
              </w:rPr>
            </w:pPr>
          </w:p>
          <w:p w14:paraId="7C0AD4A3" w14:textId="77777777" w:rsidR="00732FA8" w:rsidRPr="008A1775" w:rsidRDefault="00732FA8" w:rsidP="008A1775">
            <w:pPr>
              <w:pStyle w:val="Prrafodelista"/>
              <w:ind w:left="38"/>
              <w:rPr>
                <w:rFonts w:ascii="Arial" w:hAnsi="Arial" w:cs="Arial"/>
                <w:bCs/>
                <w:sz w:val="16"/>
                <w:szCs w:val="16"/>
                <w:lang w:eastAsia="es-PE"/>
              </w:rPr>
            </w:pPr>
          </w:p>
          <w:p w14:paraId="468C6055" w14:textId="77777777" w:rsidR="00732FA8" w:rsidRPr="008A1775" w:rsidRDefault="00732FA8" w:rsidP="008A1775">
            <w:pPr>
              <w:pStyle w:val="Prrafodelista"/>
              <w:ind w:left="38"/>
              <w:rPr>
                <w:rFonts w:ascii="Arial" w:hAnsi="Arial" w:cs="Arial"/>
                <w:bCs/>
                <w:sz w:val="16"/>
                <w:szCs w:val="16"/>
                <w:lang w:eastAsia="es-PE"/>
              </w:rPr>
            </w:pPr>
          </w:p>
          <w:p w14:paraId="1258851B" w14:textId="77777777" w:rsidR="00732FA8" w:rsidRPr="008A1775" w:rsidRDefault="00732FA8" w:rsidP="008A1775">
            <w:pPr>
              <w:pStyle w:val="Prrafodelista"/>
              <w:ind w:left="38"/>
              <w:rPr>
                <w:rFonts w:ascii="Arial" w:hAnsi="Arial" w:cs="Arial"/>
                <w:bCs/>
                <w:sz w:val="16"/>
                <w:szCs w:val="16"/>
                <w:lang w:eastAsia="es-PE"/>
              </w:rPr>
            </w:pPr>
          </w:p>
          <w:p w14:paraId="68F729AF" w14:textId="77777777" w:rsidR="00732FA8" w:rsidRPr="008A1775" w:rsidRDefault="00732FA8" w:rsidP="008A1775">
            <w:pPr>
              <w:pStyle w:val="Prrafodelista"/>
              <w:ind w:left="38"/>
              <w:rPr>
                <w:rFonts w:ascii="Arial" w:hAnsi="Arial" w:cs="Arial"/>
                <w:bCs/>
                <w:sz w:val="16"/>
                <w:szCs w:val="16"/>
                <w:lang w:eastAsia="es-PE"/>
              </w:rPr>
            </w:pPr>
          </w:p>
          <w:p w14:paraId="6D070659" w14:textId="77777777" w:rsidR="00732FA8" w:rsidRPr="008A1775" w:rsidRDefault="00732FA8" w:rsidP="008A1775">
            <w:pPr>
              <w:pStyle w:val="Prrafodelista"/>
              <w:ind w:left="38"/>
              <w:rPr>
                <w:rFonts w:ascii="Arial" w:hAnsi="Arial" w:cs="Arial"/>
                <w:bCs/>
                <w:sz w:val="16"/>
                <w:szCs w:val="16"/>
                <w:lang w:eastAsia="es-PE"/>
              </w:rPr>
            </w:pPr>
          </w:p>
          <w:p w14:paraId="418B7420" w14:textId="77777777" w:rsidR="00732FA8" w:rsidRPr="008A1775" w:rsidRDefault="00732FA8" w:rsidP="008A1775">
            <w:pPr>
              <w:pStyle w:val="Prrafodelista"/>
              <w:ind w:left="38"/>
              <w:rPr>
                <w:rFonts w:ascii="Arial" w:hAnsi="Arial" w:cs="Arial"/>
                <w:bCs/>
                <w:sz w:val="16"/>
                <w:szCs w:val="16"/>
                <w:lang w:eastAsia="es-PE"/>
              </w:rPr>
            </w:pPr>
          </w:p>
          <w:p w14:paraId="1DF2C9C4" w14:textId="77777777" w:rsidR="00732FA8" w:rsidRPr="008A1775" w:rsidRDefault="00732FA8" w:rsidP="008A1775">
            <w:pPr>
              <w:pStyle w:val="Prrafodelista"/>
              <w:ind w:left="38"/>
              <w:rPr>
                <w:rFonts w:ascii="Arial" w:hAnsi="Arial" w:cs="Arial"/>
                <w:bCs/>
                <w:sz w:val="16"/>
                <w:szCs w:val="16"/>
                <w:lang w:eastAsia="es-PE"/>
              </w:rPr>
            </w:pPr>
          </w:p>
          <w:p w14:paraId="06332B64" w14:textId="77777777" w:rsidR="00732FA8" w:rsidRPr="008A1775" w:rsidRDefault="00732FA8" w:rsidP="008A1775">
            <w:pPr>
              <w:pStyle w:val="Prrafodelista"/>
              <w:ind w:left="38"/>
              <w:rPr>
                <w:rFonts w:ascii="Arial" w:hAnsi="Arial" w:cs="Arial"/>
                <w:bCs/>
                <w:sz w:val="16"/>
                <w:szCs w:val="16"/>
                <w:lang w:eastAsia="es-PE"/>
              </w:rPr>
            </w:pPr>
          </w:p>
          <w:p w14:paraId="74143DDE" w14:textId="77777777" w:rsidR="00732FA8" w:rsidRPr="008A1775" w:rsidRDefault="00732FA8" w:rsidP="008A1775">
            <w:pPr>
              <w:pStyle w:val="Prrafodelista"/>
              <w:ind w:left="38"/>
              <w:rPr>
                <w:rFonts w:ascii="Arial" w:hAnsi="Arial" w:cs="Arial"/>
                <w:bCs/>
                <w:sz w:val="16"/>
                <w:szCs w:val="16"/>
                <w:lang w:eastAsia="es-PE"/>
              </w:rPr>
            </w:pPr>
          </w:p>
          <w:p w14:paraId="479663BC" w14:textId="77777777" w:rsidR="00732FA8" w:rsidRPr="008A1775" w:rsidRDefault="00732FA8" w:rsidP="008A1775">
            <w:pPr>
              <w:pStyle w:val="Prrafodelista"/>
              <w:ind w:left="38"/>
              <w:rPr>
                <w:rFonts w:ascii="Arial" w:hAnsi="Arial" w:cs="Arial"/>
                <w:bCs/>
                <w:sz w:val="16"/>
                <w:szCs w:val="16"/>
                <w:lang w:eastAsia="es-PE"/>
              </w:rPr>
            </w:pPr>
          </w:p>
          <w:p w14:paraId="6F7D0753" w14:textId="77777777" w:rsidR="00732FA8" w:rsidRPr="008A1775" w:rsidRDefault="00732FA8" w:rsidP="008A1775">
            <w:pPr>
              <w:pStyle w:val="Prrafodelista"/>
              <w:ind w:left="38"/>
              <w:rPr>
                <w:rFonts w:ascii="Arial" w:hAnsi="Arial" w:cs="Arial"/>
                <w:bCs/>
                <w:sz w:val="16"/>
                <w:szCs w:val="16"/>
                <w:lang w:eastAsia="es-PE"/>
              </w:rPr>
            </w:pPr>
            <w:r w:rsidRPr="008A1775">
              <w:rPr>
                <w:rFonts w:ascii="Arial" w:hAnsi="Arial" w:cs="Arial"/>
                <w:bCs/>
                <w:sz w:val="16"/>
                <w:szCs w:val="16"/>
                <w:lang w:eastAsia="es-PE"/>
              </w:rPr>
              <w:t>PLAN DE RELACIONES COMUNITARIS</w:t>
            </w:r>
          </w:p>
        </w:tc>
        <w:tc>
          <w:tcPr>
            <w:tcW w:w="1701" w:type="dxa"/>
            <w:vMerge w:val="restart"/>
            <w:tcBorders>
              <w:right w:val="single" w:sz="4" w:space="0" w:color="auto"/>
            </w:tcBorders>
          </w:tcPr>
          <w:p w14:paraId="2A8EE7CD"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Gestión del proyecto</w:t>
            </w:r>
          </w:p>
        </w:tc>
        <w:tc>
          <w:tcPr>
            <w:tcW w:w="2409" w:type="dxa"/>
            <w:tcBorders>
              <w:top w:val="single" w:sz="4" w:space="0" w:color="auto"/>
              <w:left w:val="single" w:sz="4" w:space="0" w:color="auto"/>
              <w:bottom w:val="nil"/>
              <w:right w:val="single" w:sz="4" w:space="0" w:color="auto"/>
            </w:tcBorders>
          </w:tcPr>
          <w:p w14:paraId="475F65A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1.1 Acta de constitución</w:t>
            </w:r>
          </w:p>
        </w:tc>
        <w:tc>
          <w:tcPr>
            <w:tcW w:w="1417" w:type="dxa"/>
            <w:tcBorders>
              <w:top w:val="single" w:sz="4" w:space="0" w:color="auto"/>
              <w:left w:val="single" w:sz="4" w:space="0" w:color="auto"/>
              <w:bottom w:val="nil"/>
              <w:right w:val="single" w:sz="4" w:space="0" w:color="auto"/>
            </w:tcBorders>
          </w:tcPr>
          <w:p w14:paraId="31CAE09A"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377</w:t>
            </w:r>
          </w:p>
        </w:tc>
        <w:tc>
          <w:tcPr>
            <w:tcW w:w="1417" w:type="dxa"/>
            <w:tcBorders>
              <w:top w:val="single" w:sz="4" w:space="0" w:color="auto"/>
              <w:left w:val="single" w:sz="4" w:space="0" w:color="auto"/>
              <w:bottom w:val="nil"/>
              <w:right w:val="single" w:sz="4" w:space="0" w:color="auto"/>
            </w:tcBorders>
          </w:tcPr>
          <w:p w14:paraId="4F174B3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4BAE2E17"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DF64F3B" w14:textId="77777777" w:rsidTr="003423E7">
        <w:tc>
          <w:tcPr>
            <w:tcW w:w="1560" w:type="dxa"/>
            <w:vMerge/>
          </w:tcPr>
          <w:p w14:paraId="2EEF21A2"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701" w:type="dxa"/>
            <w:vMerge/>
            <w:tcBorders>
              <w:right w:val="single" w:sz="4" w:space="0" w:color="auto"/>
            </w:tcBorders>
          </w:tcPr>
          <w:p w14:paraId="26EA1467"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7D1D710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1.2 Plan del proyecto</w:t>
            </w:r>
          </w:p>
        </w:tc>
        <w:tc>
          <w:tcPr>
            <w:tcW w:w="1417" w:type="dxa"/>
            <w:tcBorders>
              <w:top w:val="nil"/>
              <w:left w:val="single" w:sz="4" w:space="0" w:color="auto"/>
              <w:bottom w:val="nil"/>
              <w:right w:val="single" w:sz="4" w:space="0" w:color="auto"/>
            </w:tcBorders>
          </w:tcPr>
          <w:p w14:paraId="6D853F6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2,262</w:t>
            </w:r>
          </w:p>
        </w:tc>
        <w:tc>
          <w:tcPr>
            <w:tcW w:w="1417" w:type="dxa"/>
            <w:tcBorders>
              <w:top w:val="nil"/>
              <w:left w:val="single" w:sz="4" w:space="0" w:color="auto"/>
              <w:bottom w:val="nil"/>
              <w:right w:val="single" w:sz="4" w:space="0" w:color="auto"/>
            </w:tcBorders>
          </w:tcPr>
          <w:p w14:paraId="2BDE3EF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08235165"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87B644A" w14:textId="77777777" w:rsidTr="003423E7">
        <w:tc>
          <w:tcPr>
            <w:tcW w:w="1560" w:type="dxa"/>
            <w:vMerge/>
          </w:tcPr>
          <w:p w14:paraId="7D4A657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701" w:type="dxa"/>
            <w:vMerge/>
            <w:tcBorders>
              <w:right w:val="single" w:sz="4" w:space="0" w:color="auto"/>
            </w:tcBorders>
          </w:tcPr>
          <w:p w14:paraId="2A23A109"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33E5943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1.3 Reunión de coordinación semanal</w:t>
            </w:r>
          </w:p>
        </w:tc>
        <w:tc>
          <w:tcPr>
            <w:tcW w:w="1417" w:type="dxa"/>
            <w:tcBorders>
              <w:top w:val="nil"/>
              <w:left w:val="single" w:sz="4" w:space="0" w:color="auto"/>
              <w:bottom w:val="nil"/>
              <w:right w:val="single" w:sz="4" w:space="0" w:color="auto"/>
            </w:tcBorders>
          </w:tcPr>
          <w:p w14:paraId="0974A3F5" w14:textId="77777777" w:rsidR="00732FA8" w:rsidRPr="008A1775" w:rsidRDefault="00732FA8" w:rsidP="008A1775">
            <w:pPr>
              <w:tabs>
                <w:tab w:val="left" w:pos="1095"/>
              </w:tabs>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6,535</w:t>
            </w:r>
          </w:p>
        </w:tc>
        <w:tc>
          <w:tcPr>
            <w:tcW w:w="1417" w:type="dxa"/>
            <w:tcBorders>
              <w:top w:val="nil"/>
              <w:left w:val="single" w:sz="4" w:space="0" w:color="auto"/>
              <w:bottom w:val="nil"/>
              <w:right w:val="single" w:sz="4" w:space="0" w:color="auto"/>
            </w:tcBorders>
          </w:tcPr>
          <w:p w14:paraId="5AC29F88"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776F00B7"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DB97470" w14:textId="77777777" w:rsidTr="003423E7">
        <w:trPr>
          <w:trHeight w:val="70"/>
        </w:trPr>
        <w:tc>
          <w:tcPr>
            <w:tcW w:w="1560" w:type="dxa"/>
            <w:vMerge/>
          </w:tcPr>
          <w:p w14:paraId="30C355C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701" w:type="dxa"/>
            <w:vMerge/>
            <w:tcBorders>
              <w:right w:val="single" w:sz="4" w:space="0" w:color="auto"/>
            </w:tcBorders>
          </w:tcPr>
          <w:p w14:paraId="50BFA17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62A2461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1.4 Informe de estado del proyecto</w:t>
            </w:r>
          </w:p>
        </w:tc>
        <w:tc>
          <w:tcPr>
            <w:tcW w:w="1417" w:type="dxa"/>
            <w:tcBorders>
              <w:top w:val="nil"/>
              <w:left w:val="single" w:sz="4" w:space="0" w:color="auto"/>
              <w:bottom w:val="nil"/>
              <w:right w:val="single" w:sz="4" w:space="0" w:color="auto"/>
            </w:tcBorders>
          </w:tcPr>
          <w:p w14:paraId="0666F35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9,048</w:t>
            </w:r>
          </w:p>
        </w:tc>
        <w:tc>
          <w:tcPr>
            <w:tcW w:w="1417" w:type="dxa"/>
            <w:tcBorders>
              <w:top w:val="nil"/>
              <w:left w:val="single" w:sz="4" w:space="0" w:color="auto"/>
              <w:bottom w:val="nil"/>
              <w:right w:val="single" w:sz="4" w:space="0" w:color="auto"/>
            </w:tcBorders>
          </w:tcPr>
          <w:p w14:paraId="3691F911"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190CDE5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847610B" w14:textId="77777777" w:rsidTr="003423E7">
        <w:tc>
          <w:tcPr>
            <w:tcW w:w="1560" w:type="dxa"/>
            <w:vMerge/>
          </w:tcPr>
          <w:p w14:paraId="6EB4AA33"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701" w:type="dxa"/>
            <w:vMerge/>
            <w:tcBorders>
              <w:right w:val="single" w:sz="4" w:space="0" w:color="auto"/>
            </w:tcBorders>
          </w:tcPr>
          <w:p w14:paraId="23F26B9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2616BD3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1.5 Cierre del proyecto</w:t>
            </w:r>
          </w:p>
        </w:tc>
        <w:tc>
          <w:tcPr>
            <w:tcW w:w="1417" w:type="dxa"/>
            <w:tcBorders>
              <w:top w:val="nil"/>
              <w:left w:val="single" w:sz="4" w:space="0" w:color="auto"/>
              <w:bottom w:val="single" w:sz="4" w:space="0" w:color="auto"/>
              <w:right w:val="single" w:sz="4" w:space="0" w:color="auto"/>
            </w:tcBorders>
          </w:tcPr>
          <w:p w14:paraId="5165279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754</w:t>
            </w:r>
          </w:p>
        </w:tc>
        <w:tc>
          <w:tcPr>
            <w:tcW w:w="1417" w:type="dxa"/>
            <w:tcBorders>
              <w:top w:val="nil"/>
              <w:left w:val="single" w:sz="4" w:space="0" w:color="auto"/>
              <w:bottom w:val="single" w:sz="4" w:space="0" w:color="auto"/>
              <w:right w:val="single" w:sz="4" w:space="0" w:color="auto"/>
            </w:tcBorders>
          </w:tcPr>
          <w:p w14:paraId="30ACB26F"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6C46195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9483F2C" w14:textId="77777777" w:rsidTr="003423E7">
        <w:tc>
          <w:tcPr>
            <w:tcW w:w="1560" w:type="dxa"/>
            <w:vMerge/>
          </w:tcPr>
          <w:p w14:paraId="4562CA9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5527" w:type="dxa"/>
            <w:gridSpan w:val="3"/>
          </w:tcPr>
          <w:p w14:paraId="7A04179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tcBorders>
          </w:tcPr>
          <w:p w14:paraId="0A0AEAC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18,976</w:t>
            </w:r>
          </w:p>
        </w:tc>
        <w:tc>
          <w:tcPr>
            <w:tcW w:w="1417" w:type="dxa"/>
            <w:tcBorders>
              <w:top w:val="single" w:sz="4" w:space="0" w:color="auto"/>
              <w:bottom w:val="single" w:sz="4" w:space="0" w:color="auto"/>
            </w:tcBorders>
          </w:tcPr>
          <w:p w14:paraId="5FDDC12A"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75FF875" w14:textId="77777777" w:rsidTr="003423E7">
        <w:tc>
          <w:tcPr>
            <w:tcW w:w="1560" w:type="dxa"/>
            <w:vMerge/>
          </w:tcPr>
          <w:p w14:paraId="43AC6FCC"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4949C5C4" w14:textId="77777777" w:rsidR="00732FA8" w:rsidRPr="008A1775" w:rsidRDefault="00732FA8">
            <w:pPr>
              <w:pStyle w:val="Prrafodelista"/>
              <w:numPr>
                <w:ilvl w:val="0"/>
                <w:numId w:val="40"/>
              </w:numPr>
              <w:ind w:left="306" w:hanging="284"/>
              <w:rPr>
                <w:rFonts w:ascii="Arial" w:hAnsi="Arial" w:cs="Arial"/>
                <w:sz w:val="16"/>
                <w:szCs w:val="16"/>
                <w:lang w:eastAsia="es-PE"/>
              </w:rPr>
            </w:pPr>
            <w:r w:rsidRPr="008A1775">
              <w:rPr>
                <w:rFonts w:ascii="Arial" w:hAnsi="Arial" w:cs="Arial"/>
                <w:bCs/>
                <w:sz w:val="16"/>
                <w:szCs w:val="16"/>
                <w:lang w:eastAsia="es-PE"/>
              </w:rPr>
              <w:t>Programa</w:t>
            </w:r>
            <w:r w:rsidRPr="008A1775">
              <w:rPr>
                <w:rFonts w:ascii="Arial" w:hAnsi="Arial" w:cs="Arial"/>
                <w:sz w:val="16"/>
                <w:szCs w:val="16"/>
                <w:lang w:eastAsia="es-PE"/>
              </w:rPr>
              <w:t xml:space="preserve"> </w:t>
            </w:r>
            <w:r w:rsidRPr="008A1775">
              <w:rPr>
                <w:rFonts w:ascii="Arial" w:hAnsi="Arial" w:cs="Arial"/>
                <w:bCs/>
                <w:sz w:val="16"/>
                <w:szCs w:val="16"/>
                <w:lang w:eastAsia="es-PE"/>
              </w:rPr>
              <w:t>de</w:t>
            </w:r>
            <w:r w:rsidRPr="008A1775">
              <w:rPr>
                <w:rFonts w:ascii="Arial" w:hAnsi="Arial" w:cs="Arial"/>
                <w:sz w:val="16"/>
                <w:szCs w:val="16"/>
                <w:lang w:eastAsia="es-PE"/>
              </w:rPr>
              <w:t xml:space="preserve"> contratación de mano de obra local</w:t>
            </w:r>
          </w:p>
        </w:tc>
        <w:tc>
          <w:tcPr>
            <w:tcW w:w="2409" w:type="dxa"/>
            <w:tcBorders>
              <w:top w:val="single" w:sz="4" w:space="0" w:color="auto"/>
              <w:left w:val="single" w:sz="4" w:space="0" w:color="auto"/>
              <w:bottom w:val="nil"/>
              <w:right w:val="single" w:sz="4" w:space="0" w:color="auto"/>
            </w:tcBorders>
          </w:tcPr>
          <w:p w14:paraId="2E34D62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2.1 Proceso de selección</w:t>
            </w:r>
          </w:p>
        </w:tc>
        <w:tc>
          <w:tcPr>
            <w:tcW w:w="1417" w:type="dxa"/>
            <w:tcBorders>
              <w:top w:val="single" w:sz="4" w:space="0" w:color="auto"/>
              <w:left w:val="single" w:sz="4" w:space="0" w:color="auto"/>
              <w:bottom w:val="nil"/>
              <w:right w:val="single" w:sz="4" w:space="0" w:color="auto"/>
            </w:tcBorders>
          </w:tcPr>
          <w:p w14:paraId="3C0984B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9,091</w:t>
            </w:r>
          </w:p>
        </w:tc>
        <w:tc>
          <w:tcPr>
            <w:tcW w:w="1417" w:type="dxa"/>
            <w:tcBorders>
              <w:top w:val="nil"/>
              <w:left w:val="single" w:sz="4" w:space="0" w:color="auto"/>
              <w:bottom w:val="nil"/>
              <w:right w:val="single" w:sz="4" w:space="0" w:color="auto"/>
            </w:tcBorders>
          </w:tcPr>
          <w:p w14:paraId="543550C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1C6986AA"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D561D69" w14:textId="77777777" w:rsidTr="003423E7">
        <w:tc>
          <w:tcPr>
            <w:tcW w:w="1560" w:type="dxa"/>
            <w:vMerge/>
          </w:tcPr>
          <w:p w14:paraId="57CB6C0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701" w:type="dxa"/>
            <w:vMerge/>
            <w:tcBorders>
              <w:right w:val="single" w:sz="4" w:space="0" w:color="auto"/>
            </w:tcBorders>
          </w:tcPr>
          <w:p w14:paraId="31FC4C5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370992D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2.2 Contratación</w:t>
            </w:r>
          </w:p>
        </w:tc>
        <w:tc>
          <w:tcPr>
            <w:tcW w:w="1417" w:type="dxa"/>
            <w:tcBorders>
              <w:top w:val="nil"/>
              <w:left w:val="single" w:sz="4" w:space="0" w:color="auto"/>
              <w:bottom w:val="single" w:sz="4" w:space="0" w:color="auto"/>
              <w:right w:val="single" w:sz="4" w:space="0" w:color="auto"/>
            </w:tcBorders>
          </w:tcPr>
          <w:p w14:paraId="0553889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140,617</w:t>
            </w:r>
          </w:p>
        </w:tc>
        <w:tc>
          <w:tcPr>
            <w:tcW w:w="1417" w:type="dxa"/>
            <w:tcBorders>
              <w:top w:val="nil"/>
              <w:left w:val="single" w:sz="4" w:space="0" w:color="auto"/>
              <w:bottom w:val="nil"/>
              <w:right w:val="single" w:sz="4" w:space="0" w:color="auto"/>
            </w:tcBorders>
          </w:tcPr>
          <w:p w14:paraId="70ABE910"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0E18ED5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93201C9" w14:textId="77777777" w:rsidTr="003423E7">
        <w:tc>
          <w:tcPr>
            <w:tcW w:w="1560" w:type="dxa"/>
            <w:vMerge/>
          </w:tcPr>
          <w:p w14:paraId="1BB33A2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5527" w:type="dxa"/>
            <w:gridSpan w:val="3"/>
          </w:tcPr>
          <w:p w14:paraId="45CBEC6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bottom w:val="single" w:sz="4" w:space="0" w:color="auto"/>
            </w:tcBorders>
          </w:tcPr>
          <w:p w14:paraId="3B39D2C9"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149,708</w:t>
            </w:r>
          </w:p>
        </w:tc>
        <w:tc>
          <w:tcPr>
            <w:tcW w:w="1417" w:type="dxa"/>
            <w:tcBorders>
              <w:top w:val="single" w:sz="4" w:space="0" w:color="auto"/>
              <w:bottom w:val="single" w:sz="4" w:space="0" w:color="auto"/>
            </w:tcBorders>
          </w:tcPr>
          <w:p w14:paraId="345843E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98701F5" w14:textId="77777777" w:rsidTr="003423E7">
        <w:tc>
          <w:tcPr>
            <w:tcW w:w="1560" w:type="dxa"/>
            <w:vMerge/>
          </w:tcPr>
          <w:p w14:paraId="4E7B4214"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69A2CCBC"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Sub programa de participación ciudadana y comunicación</w:t>
            </w:r>
          </w:p>
        </w:tc>
        <w:tc>
          <w:tcPr>
            <w:tcW w:w="2409" w:type="dxa"/>
            <w:tcBorders>
              <w:top w:val="single" w:sz="4" w:space="0" w:color="auto"/>
              <w:left w:val="single" w:sz="4" w:space="0" w:color="auto"/>
              <w:bottom w:val="nil"/>
              <w:right w:val="single" w:sz="4" w:space="0" w:color="auto"/>
            </w:tcBorders>
          </w:tcPr>
          <w:p w14:paraId="25952F7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3.1 Reuniones con caseríos</w:t>
            </w:r>
          </w:p>
        </w:tc>
        <w:tc>
          <w:tcPr>
            <w:tcW w:w="1417" w:type="dxa"/>
            <w:tcBorders>
              <w:top w:val="nil"/>
              <w:left w:val="single" w:sz="4" w:space="0" w:color="auto"/>
              <w:bottom w:val="nil"/>
              <w:right w:val="single" w:sz="4" w:space="0" w:color="auto"/>
            </w:tcBorders>
          </w:tcPr>
          <w:p w14:paraId="674B135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23,560</w:t>
            </w:r>
          </w:p>
        </w:tc>
        <w:tc>
          <w:tcPr>
            <w:tcW w:w="1417" w:type="dxa"/>
            <w:tcBorders>
              <w:top w:val="single" w:sz="4" w:space="0" w:color="auto"/>
              <w:left w:val="single" w:sz="4" w:space="0" w:color="auto"/>
              <w:bottom w:val="nil"/>
              <w:right w:val="single" w:sz="4" w:space="0" w:color="auto"/>
            </w:tcBorders>
          </w:tcPr>
          <w:p w14:paraId="4632D1E4"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26AB026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DD435E1" w14:textId="77777777" w:rsidTr="003423E7">
        <w:tc>
          <w:tcPr>
            <w:tcW w:w="1560" w:type="dxa"/>
            <w:vMerge/>
          </w:tcPr>
          <w:p w14:paraId="1B62C8C2"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37BC6928"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521B039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 xml:space="preserve">3.2 Charlas informativas </w:t>
            </w:r>
          </w:p>
        </w:tc>
        <w:tc>
          <w:tcPr>
            <w:tcW w:w="1417" w:type="dxa"/>
            <w:tcBorders>
              <w:top w:val="nil"/>
              <w:left w:val="single" w:sz="4" w:space="0" w:color="auto"/>
              <w:bottom w:val="nil"/>
              <w:right w:val="single" w:sz="4" w:space="0" w:color="auto"/>
            </w:tcBorders>
          </w:tcPr>
          <w:p w14:paraId="71658C72"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29,960</w:t>
            </w:r>
          </w:p>
        </w:tc>
        <w:tc>
          <w:tcPr>
            <w:tcW w:w="1417" w:type="dxa"/>
            <w:tcBorders>
              <w:top w:val="nil"/>
              <w:left w:val="single" w:sz="4" w:space="0" w:color="auto"/>
              <w:bottom w:val="single" w:sz="4" w:space="0" w:color="auto"/>
              <w:right w:val="single" w:sz="4" w:space="0" w:color="auto"/>
            </w:tcBorders>
          </w:tcPr>
          <w:p w14:paraId="5FC9F463"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61B1674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258DBF1" w14:textId="77777777" w:rsidTr="003423E7">
        <w:tc>
          <w:tcPr>
            <w:tcW w:w="1560" w:type="dxa"/>
            <w:vMerge/>
          </w:tcPr>
          <w:p w14:paraId="0123FB31"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5C68436B"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tcBorders>
          </w:tcPr>
          <w:p w14:paraId="26EF37B1"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53,520</w:t>
            </w:r>
          </w:p>
        </w:tc>
        <w:tc>
          <w:tcPr>
            <w:tcW w:w="1417" w:type="dxa"/>
            <w:tcBorders>
              <w:top w:val="single" w:sz="4" w:space="0" w:color="auto"/>
              <w:bottom w:val="single" w:sz="4" w:space="0" w:color="auto"/>
            </w:tcBorders>
          </w:tcPr>
          <w:p w14:paraId="42383BB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EBC9F0F" w14:textId="77777777" w:rsidTr="003423E7">
        <w:tc>
          <w:tcPr>
            <w:tcW w:w="1560" w:type="dxa"/>
            <w:vMerge/>
          </w:tcPr>
          <w:p w14:paraId="25FA5FF4"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113FDE5A"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Programa de vigilancia de la calidad del agua</w:t>
            </w:r>
          </w:p>
        </w:tc>
        <w:tc>
          <w:tcPr>
            <w:tcW w:w="2409" w:type="dxa"/>
            <w:tcBorders>
              <w:top w:val="single" w:sz="4" w:space="0" w:color="auto"/>
              <w:left w:val="single" w:sz="4" w:space="0" w:color="auto"/>
              <w:bottom w:val="nil"/>
              <w:right w:val="single" w:sz="4" w:space="0" w:color="auto"/>
            </w:tcBorders>
          </w:tcPr>
          <w:p w14:paraId="5A41CA7B"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4.1 Monitoreo participativo</w:t>
            </w:r>
          </w:p>
        </w:tc>
        <w:tc>
          <w:tcPr>
            <w:tcW w:w="1417" w:type="dxa"/>
            <w:tcBorders>
              <w:top w:val="single" w:sz="4" w:space="0" w:color="auto"/>
              <w:left w:val="single" w:sz="4" w:space="0" w:color="auto"/>
              <w:bottom w:val="nil"/>
              <w:right w:val="single" w:sz="4" w:space="0" w:color="auto"/>
            </w:tcBorders>
          </w:tcPr>
          <w:p w14:paraId="2901BBD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26,875</w:t>
            </w:r>
          </w:p>
        </w:tc>
        <w:tc>
          <w:tcPr>
            <w:tcW w:w="1417" w:type="dxa"/>
            <w:tcBorders>
              <w:top w:val="nil"/>
              <w:left w:val="single" w:sz="4" w:space="0" w:color="auto"/>
              <w:bottom w:val="nil"/>
              <w:right w:val="single" w:sz="4" w:space="0" w:color="auto"/>
            </w:tcBorders>
          </w:tcPr>
          <w:p w14:paraId="428FAA7A"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1C8BEAD5"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A5B281C" w14:textId="77777777" w:rsidTr="003423E7">
        <w:tc>
          <w:tcPr>
            <w:tcW w:w="1560" w:type="dxa"/>
            <w:vMerge/>
          </w:tcPr>
          <w:p w14:paraId="652EC655"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4E7B9A72"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76E0F30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4.2 Entrega de resultados</w:t>
            </w:r>
          </w:p>
        </w:tc>
        <w:tc>
          <w:tcPr>
            <w:tcW w:w="1417" w:type="dxa"/>
            <w:tcBorders>
              <w:top w:val="nil"/>
              <w:left w:val="single" w:sz="4" w:space="0" w:color="auto"/>
              <w:bottom w:val="single" w:sz="4" w:space="0" w:color="auto"/>
              <w:right w:val="single" w:sz="4" w:space="0" w:color="auto"/>
            </w:tcBorders>
          </w:tcPr>
          <w:p w14:paraId="2ED78DA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33,401</w:t>
            </w:r>
          </w:p>
        </w:tc>
        <w:tc>
          <w:tcPr>
            <w:tcW w:w="1417" w:type="dxa"/>
            <w:tcBorders>
              <w:top w:val="nil"/>
              <w:left w:val="single" w:sz="4" w:space="0" w:color="auto"/>
              <w:bottom w:val="nil"/>
              <w:right w:val="single" w:sz="4" w:space="0" w:color="auto"/>
            </w:tcBorders>
          </w:tcPr>
          <w:p w14:paraId="1E616E13"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1AC889CC"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4C1E302" w14:textId="77777777" w:rsidTr="003423E7">
        <w:tc>
          <w:tcPr>
            <w:tcW w:w="1560" w:type="dxa"/>
            <w:vMerge/>
          </w:tcPr>
          <w:p w14:paraId="361E7B36"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4A699391"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Pr>
          <w:p w14:paraId="4F4F106B"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60,276</w:t>
            </w:r>
          </w:p>
        </w:tc>
        <w:tc>
          <w:tcPr>
            <w:tcW w:w="1417" w:type="dxa"/>
            <w:tcBorders>
              <w:top w:val="single" w:sz="4" w:space="0" w:color="auto"/>
            </w:tcBorders>
          </w:tcPr>
          <w:p w14:paraId="2735C48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A89AD0C" w14:textId="77777777" w:rsidTr="003423E7">
        <w:tc>
          <w:tcPr>
            <w:tcW w:w="1560" w:type="dxa"/>
            <w:vMerge/>
          </w:tcPr>
          <w:p w14:paraId="2D2EADC0" w14:textId="77777777" w:rsidR="00732FA8" w:rsidRPr="008A1775" w:rsidRDefault="00732FA8" w:rsidP="008A1775">
            <w:pPr>
              <w:pStyle w:val="Prrafodelista"/>
              <w:ind w:left="306"/>
              <w:rPr>
                <w:rFonts w:ascii="Arial" w:hAnsi="Arial" w:cs="Arial"/>
                <w:bCs/>
                <w:sz w:val="16"/>
                <w:szCs w:val="16"/>
                <w:lang w:eastAsia="es-PE"/>
              </w:rPr>
            </w:pPr>
          </w:p>
        </w:tc>
        <w:tc>
          <w:tcPr>
            <w:tcW w:w="1701" w:type="dxa"/>
          </w:tcPr>
          <w:p w14:paraId="72CC7969"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Sub programa de adquisiciones de bienes y servicios</w:t>
            </w:r>
          </w:p>
        </w:tc>
        <w:tc>
          <w:tcPr>
            <w:tcW w:w="2409" w:type="dxa"/>
          </w:tcPr>
          <w:p w14:paraId="295AA91B"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5.1 Contratación de maquinaria</w:t>
            </w:r>
          </w:p>
        </w:tc>
        <w:tc>
          <w:tcPr>
            <w:tcW w:w="1417" w:type="dxa"/>
          </w:tcPr>
          <w:p w14:paraId="1616434F"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124,889</w:t>
            </w:r>
          </w:p>
        </w:tc>
        <w:tc>
          <w:tcPr>
            <w:tcW w:w="1417" w:type="dxa"/>
          </w:tcPr>
          <w:p w14:paraId="6F20E0A6"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Pr>
          <w:p w14:paraId="5B572DEC"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398118B" w14:textId="77777777" w:rsidTr="003423E7">
        <w:tc>
          <w:tcPr>
            <w:tcW w:w="1560" w:type="dxa"/>
            <w:vMerge/>
          </w:tcPr>
          <w:p w14:paraId="4EC077EE"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48C5C5B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bottom w:val="single" w:sz="4" w:space="0" w:color="auto"/>
            </w:tcBorders>
          </w:tcPr>
          <w:p w14:paraId="663FF38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124,889</w:t>
            </w:r>
          </w:p>
        </w:tc>
        <w:tc>
          <w:tcPr>
            <w:tcW w:w="1417" w:type="dxa"/>
            <w:tcBorders>
              <w:bottom w:val="single" w:sz="4" w:space="0" w:color="auto"/>
            </w:tcBorders>
          </w:tcPr>
          <w:p w14:paraId="3E6E2BEE"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64CBEF3" w14:textId="77777777" w:rsidTr="003423E7">
        <w:tc>
          <w:tcPr>
            <w:tcW w:w="1560" w:type="dxa"/>
            <w:vMerge/>
          </w:tcPr>
          <w:p w14:paraId="1BE5D14C"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5A9B153E"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Sub programa de capacitación y desarrollo de capacidades</w:t>
            </w:r>
          </w:p>
        </w:tc>
        <w:tc>
          <w:tcPr>
            <w:tcW w:w="2409" w:type="dxa"/>
            <w:tcBorders>
              <w:top w:val="single" w:sz="4" w:space="0" w:color="auto"/>
              <w:left w:val="single" w:sz="4" w:space="0" w:color="auto"/>
              <w:bottom w:val="nil"/>
              <w:right w:val="single" w:sz="4" w:space="0" w:color="auto"/>
            </w:tcBorders>
          </w:tcPr>
          <w:p w14:paraId="0A8AD40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6.1 Capacitación de personal de relaciones comunitarias</w:t>
            </w:r>
          </w:p>
        </w:tc>
        <w:tc>
          <w:tcPr>
            <w:tcW w:w="1417" w:type="dxa"/>
            <w:tcBorders>
              <w:top w:val="nil"/>
              <w:left w:val="single" w:sz="4" w:space="0" w:color="auto"/>
              <w:bottom w:val="nil"/>
              <w:right w:val="single" w:sz="4" w:space="0" w:color="auto"/>
            </w:tcBorders>
          </w:tcPr>
          <w:p w14:paraId="0AF5B91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11,200</w:t>
            </w:r>
          </w:p>
        </w:tc>
        <w:tc>
          <w:tcPr>
            <w:tcW w:w="1417" w:type="dxa"/>
            <w:tcBorders>
              <w:top w:val="single" w:sz="4" w:space="0" w:color="auto"/>
              <w:left w:val="single" w:sz="4" w:space="0" w:color="auto"/>
              <w:bottom w:val="nil"/>
              <w:right w:val="single" w:sz="4" w:space="0" w:color="auto"/>
            </w:tcBorders>
          </w:tcPr>
          <w:p w14:paraId="0FCB3E77"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0328262A"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ACBCF20" w14:textId="77777777" w:rsidTr="003423E7">
        <w:tc>
          <w:tcPr>
            <w:tcW w:w="1560" w:type="dxa"/>
            <w:vMerge/>
          </w:tcPr>
          <w:p w14:paraId="394631C5"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54F0139A"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192CEE4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6.2 Capacitación a promotores de salud</w:t>
            </w:r>
          </w:p>
        </w:tc>
        <w:tc>
          <w:tcPr>
            <w:tcW w:w="1417" w:type="dxa"/>
            <w:tcBorders>
              <w:top w:val="nil"/>
              <w:left w:val="single" w:sz="4" w:space="0" w:color="auto"/>
              <w:bottom w:val="nil"/>
              <w:right w:val="single" w:sz="4" w:space="0" w:color="auto"/>
            </w:tcBorders>
          </w:tcPr>
          <w:p w14:paraId="6BBD48B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6,776</w:t>
            </w:r>
          </w:p>
        </w:tc>
        <w:tc>
          <w:tcPr>
            <w:tcW w:w="1417" w:type="dxa"/>
            <w:tcBorders>
              <w:top w:val="nil"/>
              <w:left w:val="single" w:sz="4" w:space="0" w:color="auto"/>
              <w:bottom w:val="single" w:sz="4" w:space="0" w:color="auto"/>
              <w:right w:val="single" w:sz="4" w:space="0" w:color="auto"/>
            </w:tcBorders>
          </w:tcPr>
          <w:p w14:paraId="579BA684"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094FF08C"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EBCE49E" w14:textId="77777777" w:rsidTr="003423E7">
        <w:tc>
          <w:tcPr>
            <w:tcW w:w="1560" w:type="dxa"/>
            <w:vMerge/>
          </w:tcPr>
          <w:p w14:paraId="57D5D52B"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415FA49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tcBorders>
          </w:tcPr>
          <w:p w14:paraId="0D3A2A1F"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17,975</w:t>
            </w:r>
          </w:p>
        </w:tc>
        <w:tc>
          <w:tcPr>
            <w:tcW w:w="1417" w:type="dxa"/>
            <w:tcBorders>
              <w:top w:val="single" w:sz="4" w:space="0" w:color="auto"/>
            </w:tcBorders>
          </w:tcPr>
          <w:p w14:paraId="0B6EA502"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7DBF17C" w14:textId="77777777" w:rsidTr="003423E7">
        <w:tc>
          <w:tcPr>
            <w:tcW w:w="1560" w:type="dxa"/>
            <w:vMerge/>
          </w:tcPr>
          <w:p w14:paraId="1F9B3F4B" w14:textId="77777777" w:rsidR="00732FA8" w:rsidRPr="008A1775" w:rsidRDefault="00732FA8" w:rsidP="008A1775">
            <w:pPr>
              <w:pStyle w:val="Prrafodelista"/>
              <w:ind w:left="306"/>
              <w:rPr>
                <w:rFonts w:ascii="Arial" w:hAnsi="Arial" w:cs="Arial"/>
                <w:bCs/>
                <w:sz w:val="16"/>
                <w:szCs w:val="16"/>
                <w:lang w:eastAsia="es-PE"/>
              </w:rPr>
            </w:pPr>
          </w:p>
        </w:tc>
        <w:tc>
          <w:tcPr>
            <w:tcW w:w="1701" w:type="dxa"/>
          </w:tcPr>
          <w:p w14:paraId="21D7D513"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Sub programa de comunicación</w:t>
            </w:r>
          </w:p>
        </w:tc>
        <w:tc>
          <w:tcPr>
            <w:tcW w:w="2409" w:type="dxa"/>
          </w:tcPr>
          <w:p w14:paraId="7015EF8C"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7.1 Atención en oficina</w:t>
            </w:r>
          </w:p>
        </w:tc>
        <w:tc>
          <w:tcPr>
            <w:tcW w:w="1417" w:type="dxa"/>
          </w:tcPr>
          <w:p w14:paraId="1493D02A"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45,000</w:t>
            </w:r>
          </w:p>
        </w:tc>
        <w:tc>
          <w:tcPr>
            <w:tcW w:w="1417" w:type="dxa"/>
          </w:tcPr>
          <w:p w14:paraId="05A589F1"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Pr>
          <w:p w14:paraId="3AA99C3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BEC15A5" w14:textId="77777777" w:rsidTr="003423E7">
        <w:tc>
          <w:tcPr>
            <w:tcW w:w="1560" w:type="dxa"/>
            <w:vMerge/>
          </w:tcPr>
          <w:p w14:paraId="6BCBD84B"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0635A292"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bottom w:val="single" w:sz="4" w:space="0" w:color="auto"/>
            </w:tcBorders>
          </w:tcPr>
          <w:p w14:paraId="52AA6F1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45,000</w:t>
            </w:r>
          </w:p>
        </w:tc>
        <w:tc>
          <w:tcPr>
            <w:tcW w:w="1417" w:type="dxa"/>
            <w:tcBorders>
              <w:bottom w:val="single" w:sz="4" w:space="0" w:color="auto"/>
            </w:tcBorders>
          </w:tcPr>
          <w:p w14:paraId="6F758E9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D93CF16" w14:textId="77777777" w:rsidTr="003423E7">
        <w:tc>
          <w:tcPr>
            <w:tcW w:w="1560" w:type="dxa"/>
            <w:vMerge/>
          </w:tcPr>
          <w:p w14:paraId="7B0705DF"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57793F49"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Salud</w:t>
            </w:r>
          </w:p>
        </w:tc>
        <w:tc>
          <w:tcPr>
            <w:tcW w:w="2409" w:type="dxa"/>
            <w:tcBorders>
              <w:top w:val="single" w:sz="4" w:space="0" w:color="auto"/>
              <w:left w:val="single" w:sz="4" w:space="0" w:color="auto"/>
              <w:bottom w:val="nil"/>
              <w:right w:val="single" w:sz="4" w:space="0" w:color="auto"/>
            </w:tcBorders>
          </w:tcPr>
          <w:p w14:paraId="617DB65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8.1 Campaña de salud</w:t>
            </w:r>
          </w:p>
        </w:tc>
        <w:tc>
          <w:tcPr>
            <w:tcW w:w="1417" w:type="dxa"/>
            <w:tcBorders>
              <w:top w:val="single" w:sz="4" w:space="0" w:color="auto"/>
              <w:left w:val="single" w:sz="4" w:space="0" w:color="auto"/>
              <w:bottom w:val="nil"/>
              <w:right w:val="single" w:sz="4" w:space="0" w:color="auto"/>
            </w:tcBorders>
          </w:tcPr>
          <w:p w14:paraId="2EC9649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46,031</w:t>
            </w:r>
          </w:p>
        </w:tc>
        <w:tc>
          <w:tcPr>
            <w:tcW w:w="1417" w:type="dxa"/>
            <w:tcBorders>
              <w:top w:val="single" w:sz="4" w:space="0" w:color="auto"/>
              <w:left w:val="single" w:sz="4" w:space="0" w:color="auto"/>
              <w:bottom w:val="nil"/>
              <w:right w:val="single" w:sz="4" w:space="0" w:color="auto"/>
            </w:tcBorders>
          </w:tcPr>
          <w:p w14:paraId="7F2438F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2BAB16B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98113B8" w14:textId="77777777" w:rsidTr="003423E7">
        <w:tc>
          <w:tcPr>
            <w:tcW w:w="1560" w:type="dxa"/>
            <w:vMerge/>
          </w:tcPr>
          <w:p w14:paraId="0A7C5FF4"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6079C8C3"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3B17D8B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8.2 Donación de medicamentos</w:t>
            </w:r>
          </w:p>
        </w:tc>
        <w:tc>
          <w:tcPr>
            <w:tcW w:w="1417" w:type="dxa"/>
            <w:tcBorders>
              <w:top w:val="nil"/>
              <w:left w:val="single" w:sz="4" w:space="0" w:color="auto"/>
              <w:bottom w:val="nil"/>
              <w:right w:val="single" w:sz="4" w:space="0" w:color="auto"/>
            </w:tcBorders>
          </w:tcPr>
          <w:p w14:paraId="1CE2230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2,186</w:t>
            </w:r>
          </w:p>
        </w:tc>
        <w:tc>
          <w:tcPr>
            <w:tcW w:w="1417" w:type="dxa"/>
            <w:tcBorders>
              <w:top w:val="nil"/>
              <w:left w:val="single" w:sz="4" w:space="0" w:color="auto"/>
              <w:bottom w:val="nil"/>
              <w:right w:val="single" w:sz="4" w:space="0" w:color="auto"/>
            </w:tcBorders>
          </w:tcPr>
          <w:p w14:paraId="2A6673A6"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376F724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6672775" w14:textId="77777777" w:rsidTr="003423E7">
        <w:tc>
          <w:tcPr>
            <w:tcW w:w="1560" w:type="dxa"/>
            <w:vMerge/>
          </w:tcPr>
          <w:p w14:paraId="77DE5D92"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28B8A12D"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4E0C0DF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8.3 Pago de profesionales de salud</w:t>
            </w:r>
          </w:p>
        </w:tc>
        <w:tc>
          <w:tcPr>
            <w:tcW w:w="1417" w:type="dxa"/>
            <w:tcBorders>
              <w:top w:val="nil"/>
              <w:left w:val="single" w:sz="4" w:space="0" w:color="auto"/>
              <w:bottom w:val="nil"/>
              <w:right w:val="single" w:sz="4" w:space="0" w:color="auto"/>
            </w:tcBorders>
          </w:tcPr>
          <w:p w14:paraId="3F81B086"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80,871</w:t>
            </w:r>
          </w:p>
        </w:tc>
        <w:tc>
          <w:tcPr>
            <w:tcW w:w="1417" w:type="dxa"/>
            <w:tcBorders>
              <w:top w:val="nil"/>
              <w:left w:val="single" w:sz="4" w:space="0" w:color="auto"/>
              <w:bottom w:val="nil"/>
              <w:right w:val="single" w:sz="4" w:space="0" w:color="auto"/>
            </w:tcBorders>
          </w:tcPr>
          <w:p w14:paraId="6D5DEA0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46E91212"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B305204" w14:textId="77777777" w:rsidTr="003423E7">
        <w:tc>
          <w:tcPr>
            <w:tcW w:w="1560" w:type="dxa"/>
            <w:vMerge/>
          </w:tcPr>
          <w:p w14:paraId="6E61BB6C"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36600B42"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1D9CA18B"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8.4 Coordinaciones previas para el centro de salud</w:t>
            </w:r>
          </w:p>
        </w:tc>
        <w:tc>
          <w:tcPr>
            <w:tcW w:w="1417" w:type="dxa"/>
            <w:tcBorders>
              <w:top w:val="nil"/>
              <w:left w:val="single" w:sz="4" w:space="0" w:color="auto"/>
              <w:bottom w:val="single" w:sz="4" w:space="0" w:color="auto"/>
              <w:right w:val="single" w:sz="4" w:space="0" w:color="auto"/>
            </w:tcBorders>
          </w:tcPr>
          <w:p w14:paraId="1CEE1EA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13,964</w:t>
            </w:r>
          </w:p>
        </w:tc>
        <w:tc>
          <w:tcPr>
            <w:tcW w:w="1417" w:type="dxa"/>
            <w:tcBorders>
              <w:top w:val="nil"/>
              <w:left w:val="single" w:sz="4" w:space="0" w:color="auto"/>
              <w:bottom w:val="single" w:sz="4" w:space="0" w:color="auto"/>
              <w:right w:val="single" w:sz="4" w:space="0" w:color="auto"/>
            </w:tcBorders>
          </w:tcPr>
          <w:p w14:paraId="761B89C4"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198129E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9F6E1AD" w14:textId="77777777" w:rsidTr="003423E7">
        <w:tc>
          <w:tcPr>
            <w:tcW w:w="1560" w:type="dxa"/>
            <w:vMerge/>
          </w:tcPr>
          <w:p w14:paraId="57C71C8C"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Pr>
          <w:p w14:paraId="0C9F1070"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4D46498A"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143,052</w:t>
            </w:r>
          </w:p>
        </w:tc>
        <w:tc>
          <w:tcPr>
            <w:tcW w:w="1417" w:type="dxa"/>
            <w:tcBorders>
              <w:top w:val="single" w:sz="4" w:space="0" w:color="auto"/>
              <w:bottom w:val="single" w:sz="4" w:space="0" w:color="auto"/>
            </w:tcBorders>
          </w:tcPr>
          <w:p w14:paraId="1C801D75"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7578344" w14:textId="77777777" w:rsidTr="003423E7">
        <w:tc>
          <w:tcPr>
            <w:tcW w:w="1560" w:type="dxa"/>
            <w:vMerge/>
          </w:tcPr>
          <w:p w14:paraId="0F3C9154"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val="restart"/>
            <w:tcBorders>
              <w:right w:val="single" w:sz="4" w:space="0" w:color="auto"/>
            </w:tcBorders>
          </w:tcPr>
          <w:p w14:paraId="219FF126" w14:textId="77777777" w:rsidR="00732FA8" w:rsidRPr="008A1775" w:rsidRDefault="00732FA8">
            <w:pPr>
              <w:pStyle w:val="Prrafodelista"/>
              <w:numPr>
                <w:ilvl w:val="0"/>
                <w:numId w:val="40"/>
              </w:numPr>
              <w:ind w:left="306" w:hanging="284"/>
              <w:rPr>
                <w:rFonts w:ascii="Arial" w:hAnsi="Arial" w:cs="Arial"/>
                <w:bCs/>
                <w:sz w:val="16"/>
                <w:szCs w:val="16"/>
                <w:lang w:eastAsia="es-PE"/>
              </w:rPr>
            </w:pPr>
            <w:r w:rsidRPr="008A1775">
              <w:rPr>
                <w:rFonts w:ascii="Arial" w:hAnsi="Arial" w:cs="Arial"/>
                <w:bCs/>
                <w:sz w:val="16"/>
                <w:szCs w:val="16"/>
                <w:lang w:eastAsia="es-PE"/>
              </w:rPr>
              <w:t>Educación</w:t>
            </w:r>
          </w:p>
        </w:tc>
        <w:tc>
          <w:tcPr>
            <w:tcW w:w="2409" w:type="dxa"/>
            <w:tcBorders>
              <w:top w:val="single" w:sz="4" w:space="0" w:color="auto"/>
              <w:left w:val="single" w:sz="4" w:space="0" w:color="auto"/>
              <w:bottom w:val="nil"/>
              <w:right w:val="single" w:sz="4" w:space="0" w:color="auto"/>
            </w:tcBorders>
          </w:tcPr>
          <w:p w14:paraId="0FF30A0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9.1 Campaña escolar</w:t>
            </w:r>
          </w:p>
        </w:tc>
        <w:tc>
          <w:tcPr>
            <w:tcW w:w="1417" w:type="dxa"/>
            <w:tcBorders>
              <w:top w:val="nil"/>
              <w:left w:val="single" w:sz="4" w:space="0" w:color="auto"/>
              <w:bottom w:val="nil"/>
              <w:right w:val="single" w:sz="4" w:space="0" w:color="auto"/>
            </w:tcBorders>
          </w:tcPr>
          <w:p w14:paraId="79D4BCD4"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63,904</w:t>
            </w:r>
          </w:p>
        </w:tc>
        <w:tc>
          <w:tcPr>
            <w:tcW w:w="1417" w:type="dxa"/>
            <w:tcBorders>
              <w:top w:val="single" w:sz="4" w:space="0" w:color="auto"/>
              <w:left w:val="single" w:sz="4" w:space="0" w:color="auto"/>
              <w:bottom w:val="nil"/>
              <w:right w:val="single" w:sz="4" w:space="0" w:color="auto"/>
            </w:tcBorders>
          </w:tcPr>
          <w:p w14:paraId="715D0EB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single" w:sz="4" w:space="0" w:color="auto"/>
              <w:left w:val="single" w:sz="4" w:space="0" w:color="auto"/>
              <w:bottom w:val="nil"/>
              <w:right w:val="single" w:sz="4" w:space="0" w:color="auto"/>
            </w:tcBorders>
          </w:tcPr>
          <w:p w14:paraId="1A0B877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B29481A" w14:textId="77777777" w:rsidTr="003423E7">
        <w:tc>
          <w:tcPr>
            <w:tcW w:w="1560" w:type="dxa"/>
            <w:vMerge/>
          </w:tcPr>
          <w:p w14:paraId="0353AEA9"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3C602C89"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509964E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9.2 Donación de recursos para el pago de docentes</w:t>
            </w:r>
          </w:p>
        </w:tc>
        <w:tc>
          <w:tcPr>
            <w:tcW w:w="1417" w:type="dxa"/>
            <w:tcBorders>
              <w:top w:val="nil"/>
              <w:left w:val="single" w:sz="4" w:space="0" w:color="auto"/>
              <w:bottom w:val="nil"/>
              <w:right w:val="single" w:sz="4" w:space="0" w:color="auto"/>
            </w:tcBorders>
          </w:tcPr>
          <w:p w14:paraId="27BFE5C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386,764</w:t>
            </w:r>
          </w:p>
        </w:tc>
        <w:tc>
          <w:tcPr>
            <w:tcW w:w="1417" w:type="dxa"/>
            <w:tcBorders>
              <w:top w:val="nil"/>
              <w:left w:val="single" w:sz="4" w:space="0" w:color="auto"/>
              <w:bottom w:val="nil"/>
              <w:right w:val="single" w:sz="4" w:space="0" w:color="auto"/>
            </w:tcBorders>
          </w:tcPr>
          <w:p w14:paraId="07DFD00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303D4FC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2BDFB8E" w14:textId="77777777" w:rsidTr="003423E7">
        <w:tc>
          <w:tcPr>
            <w:tcW w:w="1560" w:type="dxa"/>
            <w:vMerge/>
          </w:tcPr>
          <w:p w14:paraId="39BFCEA2"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0E66F7BE"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nil"/>
              <w:right w:val="single" w:sz="4" w:space="0" w:color="auto"/>
            </w:tcBorders>
          </w:tcPr>
          <w:p w14:paraId="1F3AF42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9.3 Donación de recursos para el transporte de docentes</w:t>
            </w:r>
          </w:p>
        </w:tc>
        <w:tc>
          <w:tcPr>
            <w:tcW w:w="1417" w:type="dxa"/>
            <w:tcBorders>
              <w:top w:val="nil"/>
              <w:left w:val="single" w:sz="4" w:space="0" w:color="auto"/>
              <w:bottom w:val="nil"/>
              <w:right w:val="single" w:sz="4" w:space="0" w:color="auto"/>
            </w:tcBorders>
          </w:tcPr>
          <w:p w14:paraId="33B5B551"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158,100</w:t>
            </w:r>
          </w:p>
        </w:tc>
        <w:tc>
          <w:tcPr>
            <w:tcW w:w="1417" w:type="dxa"/>
            <w:tcBorders>
              <w:top w:val="nil"/>
              <w:left w:val="single" w:sz="4" w:space="0" w:color="auto"/>
              <w:bottom w:val="nil"/>
              <w:right w:val="single" w:sz="4" w:space="0" w:color="auto"/>
            </w:tcBorders>
          </w:tcPr>
          <w:p w14:paraId="5CF9B7E5"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7310B35D"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8F9B777" w14:textId="77777777" w:rsidTr="003423E7">
        <w:tc>
          <w:tcPr>
            <w:tcW w:w="1560" w:type="dxa"/>
            <w:vMerge/>
          </w:tcPr>
          <w:p w14:paraId="2D6871B2" w14:textId="77777777" w:rsidR="00732FA8" w:rsidRPr="008A1775" w:rsidRDefault="00732FA8" w:rsidP="008A1775">
            <w:pPr>
              <w:pStyle w:val="Prrafodelista"/>
              <w:ind w:left="306"/>
              <w:rPr>
                <w:rFonts w:ascii="Arial" w:hAnsi="Arial" w:cs="Arial"/>
                <w:bCs/>
                <w:sz w:val="16"/>
                <w:szCs w:val="16"/>
                <w:lang w:eastAsia="es-PE"/>
              </w:rPr>
            </w:pPr>
          </w:p>
        </w:tc>
        <w:tc>
          <w:tcPr>
            <w:tcW w:w="1701" w:type="dxa"/>
            <w:vMerge/>
            <w:tcBorders>
              <w:right w:val="single" w:sz="4" w:space="0" w:color="auto"/>
            </w:tcBorders>
          </w:tcPr>
          <w:p w14:paraId="1ADE7DDA" w14:textId="77777777" w:rsidR="00732FA8" w:rsidRPr="008A1775" w:rsidRDefault="00732FA8" w:rsidP="008A1775">
            <w:pPr>
              <w:pStyle w:val="Prrafodelista"/>
              <w:ind w:left="306"/>
              <w:rPr>
                <w:rFonts w:ascii="Arial" w:hAnsi="Arial" w:cs="Arial"/>
                <w:bCs/>
                <w:sz w:val="16"/>
                <w:szCs w:val="16"/>
                <w:lang w:eastAsia="es-PE"/>
              </w:rPr>
            </w:pPr>
          </w:p>
        </w:tc>
        <w:tc>
          <w:tcPr>
            <w:tcW w:w="2409" w:type="dxa"/>
            <w:tcBorders>
              <w:top w:val="nil"/>
              <w:left w:val="single" w:sz="4" w:space="0" w:color="auto"/>
              <w:bottom w:val="single" w:sz="4" w:space="0" w:color="auto"/>
              <w:right w:val="single" w:sz="4" w:space="0" w:color="auto"/>
            </w:tcBorders>
          </w:tcPr>
          <w:p w14:paraId="648ED2E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9.4 Coordinaciones previas para la ampliación del centro educativo</w:t>
            </w:r>
          </w:p>
        </w:tc>
        <w:tc>
          <w:tcPr>
            <w:tcW w:w="1417" w:type="dxa"/>
            <w:tcBorders>
              <w:top w:val="nil"/>
              <w:left w:val="single" w:sz="4" w:space="0" w:color="auto"/>
              <w:bottom w:val="nil"/>
              <w:right w:val="single" w:sz="4" w:space="0" w:color="auto"/>
            </w:tcBorders>
          </w:tcPr>
          <w:p w14:paraId="563E0FC2"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13,964</w:t>
            </w:r>
          </w:p>
        </w:tc>
        <w:tc>
          <w:tcPr>
            <w:tcW w:w="1417" w:type="dxa"/>
            <w:tcBorders>
              <w:top w:val="nil"/>
              <w:left w:val="single" w:sz="4" w:space="0" w:color="auto"/>
              <w:bottom w:val="single" w:sz="4" w:space="0" w:color="auto"/>
              <w:right w:val="single" w:sz="4" w:space="0" w:color="auto"/>
            </w:tcBorders>
          </w:tcPr>
          <w:p w14:paraId="25EF5A86"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6A70805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291C2F9" w14:textId="77777777" w:rsidTr="003423E7">
        <w:tc>
          <w:tcPr>
            <w:tcW w:w="1560" w:type="dxa"/>
            <w:vMerge/>
          </w:tcPr>
          <w:p w14:paraId="1F005335" w14:textId="77777777" w:rsidR="00732FA8" w:rsidRPr="008A1775" w:rsidRDefault="00732FA8" w:rsidP="008A1775">
            <w:pPr>
              <w:pStyle w:val="Prrafodelista"/>
              <w:ind w:left="306"/>
              <w:rPr>
                <w:rFonts w:ascii="Arial" w:hAnsi="Arial" w:cs="Arial"/>
                <w:bCs/>
                <w:sz w:val="16"/>
                <w:szCs w:val="16"/>
                <w:lang w:eastAsia="es-PE"/>
              </w:rPr>
            </w:pPr>
          </w:p>
        </w:tc>
        <w:tc>
          <w:tcPr>
            <w:tcW w:w="5527" w:type="dxa"/>
            <w:gridSpan w:val="3"/>
            <w:tcBorders>
              <w:right w:val="single" w:sz="4" w:space="0" w:color="auto"/>
            </w:tcBorders>
          </w:tcPr>
          <w:p w14:paraId="6A84DF3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nil"/>
              <w:left w:val="single" w:sz="4" w:space="0" w:color="auto"/>
              <w:bottom w:val="single" w:sz="4" w:space="0" w:color="auto"/>
              <w:right w:val="single" w:sz="4" w:space="0" w:color="auto"/>
            </w:tcBorders>
          </w:tcPr>
          <w:p w14:paraId="0673F4F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622,731</w:t>
            </w:r>
          </w:p>
        </w:tc>
        <w:tc>
          <w:tcPr>
            <w:tcW w:w="1417" w:type="dxa"/>
            <w:tcBorders>
              <w:top w:val="nil"/>
              <w:left w:val="single" w:sz="4" w:space="0" w:color="auto"/>
              <w:bottom w:val="single" w:sz="4" w:space="0" w:color="auto"/>
              <w:right w:val="single" w:sz="4" w:space="0" w:color="auto"/>
            </w:tcBorders>
          </w:tcPr>
          <w:p w14:paraId="298A1D4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58D05AA" w14:textId="77777777" w:rsidTr="003423E7">
        <w:tc>
          <w:tcPr>
            <w:tcW w:w="8504" w:type="dxa"/>
            <w:gridSpan w:val="5"/>
          </w:tcPr>
          <w:p w14:paraId="1CF19B4F" w14:textId="77777777" w:rsidR="00732FA8" w:rsidRPr="008A1775" w:rsidRDefault="00732FA8" w:rsidP="008A1775">
            <w:pPr>
              <w:spacing w:after="200" w:line="120" w:lineRule="atLeast"/>
              <w:contextualSpacing/>
              <w:jc w:val="right"/>
              <w:rPr>
                <w:rFonts w:ascii="Arial" w:hAnsi="Arial" w:cs="Arial"/>
                <w:b/>
                <w:sz w:val="18"/>
                <w:szCs w:val="18"/>
                <w:lang w:eastAsia="es-PE"/>
              </w:rPr>
            </w:pPr>
            <w:r w:rsidRPr="008A1775">
              <w:rPr>
                <w:rFonts w:ascii="Arial" w:hAnsi="Arial" w:cs="Arial"/>
                <w:bCs/>
                <w:sz w:val="18"/>
                <w:szCs w:val="18"/>
                <w:lang w:eastAsia="es-PE"/>
              </w:rPr>
              <w:t>TOTAL FASES</w:t>
            </w:r>
          </w:p>
        </w:tc>
        <w:tc>
          <w:tcPr>
            <w:tcW w:w="1417" w:type="dxa"/>
            <w:tcBorders>
              <w:top w:val="single" w:sz="4" w:space="0" w:color="auto"/>
            </w:tcBorders>
          </w:tcPr>
          <w:p w14:paraId="7BDFD8CC"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1,236,128</w:t>
            </w:r>
          </w:p>
        </w:tc>
      </w:tr>
      <w:tr w:rsidR="00732FA8" w:rsidRPr="008A1775" w14:paraId="13B7EC7C" w14:textId="77777777" w:rsidTr="003423E7">
        <w:tc>
          <w:tcPr>
            <w:tcW w:w="8504" w:type="dxa"/>
            <w:gridSpan w:val="5"/>
          </w:tcPr>
          <w:p w14:paraId="1E1F38D4"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Reserva de contingencia (15%)</w:t>
            </w:r>
          </w:p>
        </w:tc>
        <w:tc>
          <w:tcPr>
            <w:tcW w:w="1417" w:type="dxa"/>
          </w:tcPr>
          <w:p w14:paraId="2ED3F056"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185,419</w:t>
            </w:r>
          </w:p>
        </w:tc>
      </w:tr>
      <w:tr w:rsidR="00732FA8" w:rsidRPr="008A1775" w14:paraId="33E9C364" w14:textId="77777777" w:rsidTr="003423E7">
        <w:tc>
          <w:tcPr>
            <w:tcW w:w="8504" w:type="dxa"/>
            <w:gridSpan w:val="5"/>
          </w:tcPr>
          <w:p w14:paraId="11F81157"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Reserva de gestión (5%)</w:t>
            </w:r>
          </w:p>
        </w:tc>
        <w:tc>
          <w:tcPr>
            <w:tcW w:w="1417" w:type="dxa"/>
          </w:tcPr>
          <w:p w14:paraId="74BDE43C"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61,806</w:t>
            </w:r>
          </w:p>
        </w:tc>
      </w:tr>
      <w:tr w:rsidR="00732FA8" w:rsidRPr="008A1775" w14:paraId="18AD3E10" w14:textId="77777777" w:rsidTr="003423E7">
        <w:trPr>
          <w:trHeight w:val="209"/>
        </w:trPr>
        <w:tc>
          <w:tcPr>
            <w:tcW w:w="8504" w:type="dxa"/>
            <w:gridSpan w:val="5"/>
          </w:tcPr>
          <w:p w14:paraId="29F994E4" w14:textId="77777777" w:rsidR="00732FA8" w:rsidRPr="008A1775" w:rsidRDefault="00732FA8" w:rsidP="008A1775">
            <w:pPr>
              <w:spacing w:after="200" w:line="120" w:lineRule="atLeast"/>
              <w:contextualSpacing/>
              <w:jc w:val="right"/>
              <w:rPr>
                <w:rFonts w:ascii="Arial" w:hAnsi="Arial" w:cs="Arial"/>
                <w:b/>
                <w:sz w:val="20"/>
                <w:szCs w:val="20"/>
                <w:lang w:eastAsia="es-PE"/>
              </w:rPr>
            </w:pPr>
            <w:r w:rsidRPr="008A1775">
              <w:rPr>
                <w:rFonts w:ascii="Arial" w:hAnsi="Arial" w:cs="Arial"/>
                <w:b/>
                <w:sz w:val="20"/>
                <w:szCs w:val="20"/>
                <w:lang w:eastAsia="es-PE"/>
              </w:rPr>
              <w:t>PRESUPUESTO DEL PROYECTO</w:t>
            </w:r>
          </w:p>
        </w:tc>
        <w:tc>
          <w:tcPr>
            <w:tcW w:w="1417" w:type="dxa"/>
          </w:tcPr>
          <w:p w14:paraId="66D1C631" w14:textId="77777777" w:rsidR="00732FA8" w:rsidRPr="008A1775" w:rsidRDefault="00732FA8" w:rsidP="008A1775">
            <w:pPr>
              <w:spacing w:after="200" w:line="120" w:lineRule="atLeast"/>
              <w:contextualSpacing/>
              <w:jc w:val="right"/>
              <w:rPr>
                <w:rFonts w:ascii="Arial" w:hAnsi="Arial" w:cs="Arial"/>
                <w:b/>
                <w:sz w:val="20"/>
                <w:szCs w:val="20"/>
                <w:lang w:eastAsia="es-PE"/>
              </w:rPr>
            </w:pPr>
            <w:r w:rsidRPr="008A1775">
              <w:rPr>
                <w:rFonts w:ascii="Arial" w:hAnsi="Arial" w:cs="Arial"/>
                <w:b/>
                <w:sz w:val="20"/>
                <w:szCs w:val="20"/>
                <w:lang w:eastAsia="es-PE"/>
              </w:rPr>
              <w:t>1,483,354</w:t>
            </w:r>
          </w:p>
        </w:tc>
      </w:tr>
    </w:tbl>
    <w:p w14:paraId="4932B3BE" w14:textId="77777777" w:rsidR="00732FA8" w:rsidRPr="008A1775" w:rsidRDefault="00732FA8" w:rsidP="008A1775">
      <w:pPr>
        <w:pStyle w:val="Ttulo2"/>
        <w:spacing w:before="0" w:beforeAutospacing="0" w:after="0" w:afterAutospacing="0" w:line="480" w:lineRule="auto"/>
        <w:ind w:left="1134"/>
        <w:jc w:val="both"/>
        <w:rPr>
          <w:b w:val="0"/>
          <w:szCs w:val="24"/>
        </w:rPr>
      </w:pPr>
    </w:p>
    <w:p w14:paraId="39266840" w14:textId="77777777" w:rsidR="00732FA8" w:rsidRPr="008A1775" w:rsidRDefault="00732FA8" w:rsidP="008A1775">
      <w:pPr>
        <w:spacing w:after="200" w:line="276" w:lineRule="auto"/>
        <w:rPr>
          <w:bCs/>
          <w:lang w:eastAsia="es-PE"/>
        </w:rPr>
      </w:pPr>
      <w:r w:rsidRPr="008A1775">
        <w:rPr>
          <w:b/>
        </w:rPr>
        <w:br w:type="page"/>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7"/>
        <w:gridCol w:w="2976"/>
      </w:tblGrid>
      <w:tr w:rsidR="00732FA8" w:rsidRPr="008A1775" w14:paraId="118D1DF9" w14:textId="77777777" w:rsidTr="003423E7">
        <w:trPr>
          <w:trHeight w:val="157"/>
        </w:trPr>
        <w:tc>
          <w:tcPr>
            <w:tcW w:w="2739" w:type="dxa"/>
            <w:vMerge w:val="restart"/>
          </w:tcPr>
          <w:p w14:paraId="117A2C21" w14:textId="77777777" w:rsidR="00732FA8" w:rsidRPr="008A1775" w:rsidRDefault="00732FA8" w:rsidP="008A1775">
            <w:pPr>
              <w:pStyle w:val="Encabezado"/>
              <w:ind w:right="613"/>
              <w:jc w:val="both"/>
            </w:pPr>
          </w:p>
        </w:tc>
        <w:tc>
          <w:tcPr>
            <w:tcW w:w="3357" w:type="dxa"/>
            <w:vMerge w:val="restart"/>
            <w:vAlign w:val="center"/>
          </w:tcPr>
          <w:p w14:paraId="16FBAF67" w14:textId="77777777" w:rsidR="00732FA8" w:rsidRPr="008A1775" w:rsidRDefault="00732FA8" w:rsidP="008A1775">
            <w:pPr>
              <w:pStyle w:val="Prrafodelista"/>
              <w:ind w:left="0"/>
              <w:jc w:val="center"/>
              <w:rPr>
                <w:b/>
                <w:bCs/>
                <w:sz w:val="28"/>
                <w:szCs w:val="28"/>
              </w:rPr>
            </w:pPr>
            <w:r w:rsidRPr="008A1775">
              <w:rPr>
                <w:b/>
                <w:bCs/>
              </w:rPr>
              <w:t>PRESUPUESTO DEL PROYECTO</w:t>
            </w:r>
            <w:r w:rsidRPr="008A1775">
              <w:rPr>
                <w:b/>
                <w:bCs/>
              </w:rPr>
              <w:br/>
            </w:r>
            <w:r w:rsidRPr="008A1775">
              <w:rPr>
                <w:b/>
                <w:bCs/>
                <w:sz w:val="20"/>
                <w:szCs w:val="20"/>
              </w:rPr>
              <w:t>-POR FASE Y POR TIPO DE RECURSO-</w:t>
            </w:r>
          </w:p>
        </w:tc>
        <w:tc>
          <w:tcPr>
            <w:tcW w:w="2976" w:type="dxa"/>
            <w:tcBorders>
              <w:bottom w:val="single" w:sz="4" w:space="0" w:color="auto"/>
            </w:tcBorders>
            <w:shd w:val="clear" w:color="auto" w:fill="943634" w:themeFill="accent2" w:themeFillShade="BF"/>
            <w:vAlign w:val="center"/>
          </w:tcPr>
          <w:p w14:paraId="5084CBD9"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6B8B4713" w14:textId="77777777" w:rsidTr="003423E7">
        <w:tblPrEx>
          <w:tblCellMar>
            <w:left w:w="108" w:type="dxa"/>
            <w:right w:w="108" w:type="dxa"/>
          </w:tblCellMar>
        </w:tblPrEx>
        <w:trPr>
          <w:trHeight w:val="804"/>
        </w:trPr>
        <w:tc>
          <w:tcPr>
            <w:tcW w:w="2739" w:type="dxa"/>
            <w:vMerge/>
          </w:tcPr>
          <w:p w14:paraId="6DC3A0A3" w14:textId="77777777" w:rsidR="00732FA8" w:rsidRPr="008A1775" w:rsidRDefault="00732FA8" w:rsidP="008A1775">
            <w:pPr>
              <w:pStyle w:val="Encabezado"/>
              <w:ind w:right="613"/>
              <w:jc w:val="both"/>
              <w:rPr>
                <w:noProof/>
                <w:lang w:val="es-ES"/>
              </w:rPr>
            </w:pPr>
          </w:p>
        </w:tc>
        <w:tc>
          <w:tcPr>
            <w:tcW w:w="3357" w:type="dxa"/>
            <w:vMerge/>
          </w:tcPr>
          <w:p w14:paraId="04F67C7D" w14:textId="77777777" w:rsidR="00732FA8" w:rsidRPr="008A1775" w:rsidRDefault="00732FA8" w:rsidP="008A1775">
            <w:pPr>
              <w:pStyle w:val="Encabezado"/>
              <w:jc w:val="center"/>
              <w:rPr>
                <w:b/>
                <w:bCs/>
                <w:sz w:val="32"/>
                <w:szCs w:val="32"/>
              </w:rPr>
            </w:pPr>
          </w:p>
        </w:tc>
        <w:tc>
          <w:tcPr>
            <w:tcW w:w="2976" w:type="dxa"/>
            <w:tcBorders>
              <w:top w:val="single" w:sz="4" w:space="0" w:color="auto"/>
            </w:tcBorders>
            <w:vAlign w:val="center"/>
          </w:tcPr>
          <w:p w14:paraId="7F1270D8" w14:textId="77777777" w:rsidR="00732FA8" w:rsidRPr="008A1775" w:rsidRDefault="00732FA8" w:rsidP="008A1775">
            <w:pPr>
              <w:pStyle w:val="Prrafodelista"/>
              <w:ind w:left="0"/>
              <w:rPr>
                <w:sz w:val="18"/>
                <w:szCs w:val="18"/>
              </w:rPr>
            </w:pPr>
            <w:r w:rsidRPr="008A1775">
              <w:rPr>
                <w:sz w:val="18"/>
                <w:szCs w:val="18"/>
              </w:rPr>
              <w:t>Código: PRC-LC-015</w:t>
            </w:r>
          </w:p>
          <w:p w14:paraId="017FF978" w14:textId="77777777" w:rsidR="00732FA8" w:rsidRPr="008A1775" w:rsidRDefault="00732FA8" w:rsidP="008A1775">
            <w:pPr>
              <w:pStyle w:val="Prrafodelista"/>
              <w:ind w:left="0"/>
              <w:rPr>
                <w:sz w:val="18"/>
                <w:szCs w:val="18"/>
                <w:lang w:val="es-ES"/>
              </w:rPr>
            </w:pPr>
            <w:r w:rsidRPr="008A1775">
              <w:rPr>
                <w:sz w:val="18"/>
                <w:szCs w:val="18"/>
                <w:lang w:val="es-ES"/>
              </w:rPr>
              <w:t xml:space="preserve">Páginas: 01 </w:t>
            </w:r>
          </w:p>
          <w:p w14:paraId="259232C2" w14:textId="77777777" w:rsidR="00732FA8" w:rsidRPr="008A1775" w:rsidRDefault="00732FA8" w:rsidP="008A1775">
            <w:pPr>
              <w:pStyle w:val="Prrafodelista"/>
              <w:ind w:left="0"/>
              <w:rPr>
                <w:sz w:val="18"/>
                <w:szCs w:val="18"/>
                <w:lang w:val="es-ES"/>
              </w:rPr>
            </w:pPr>
          </w:p>
          <w:p w14:paraId="74B1FEDC" w14:textId="77777777" w:rsidR="00732FA8" w:rsidRPr="008A1775" w:rsidRDefault="00732FA8" w:rsidP="008A1775">
            <w:pPr>
              <w:pStyle w:val="Prrafodelista"/>
              <w:ind w:left="0"/>
              <w:rPr>
                <w:b/>
                <w:bCs/>
                <w:sz w:val="18"/>
                <w:szCs w:val="18"/>
              </w:rPr>
            </w:pPr>
          </w:p>
        </w:tc>
      </w:tr>
    </w:tbl>
    <w:p w14:paraId="5932A3F4" w14:textId="77777777" w:rsidR="00732FA8" w:rsidRPr="008A1775" w:rsidRDefault="00732FA8" w:rsidP="008A1775">
      <w:pPr>
        <w:spacing w:after="200" w:line="276" w:lineRule="auto"/>
        <w:rPr>
          <w:b/>
          <w:sz w:val="8"/>
          <w:szCs w:val="8"/>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1F5EC17B" w14:textId="77777777" w:rsidTr="003423E7">
        <w:trPr>
          <w:trHeight w:val="185"/>
        </w:trPr>
        <w:tc>
          <w:tcPr>
            <w:tcW w:w="1340" w:type="dxa"/>
            <w:shd w:val="clear" w:color="auto" w:fill="D9D9D9" w:themeFill="background1" w:themeFillShade="D9"/>
          </w:tcPr>
          <w:p w14:paraId="06C8B1D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5C5A612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24E519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619DC73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7CF0078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32925A4B" w14:textId="77777777" w:rsidTr="003423E7">
        <w:trPr>
          <w:trHeight w:val="185"/>
        </w:trPr>
        <w:tc>
          <w:tcPr>
            <w:tcW w:w="1340" w:type="dxa"/>
            <w:shd w:val="clear" w:color="auto" w:fill="auto"/>
          </w:tcPr>
          <w:p w14:paraId="11315EE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2E13A2B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4256CAB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16AB5560"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45F712A0" w14:textId="77777777" w:rsidR="00732FA8" w:rsidRPr="008A1775" w:rsidRDefault="00732FA8" w:rsidP="008A1775">
            <w:pPr>
              <w:spacing w:after="100"/>
              <w:contextualSpacing/>
              <w:jc w:val="center"/>
              <w:rPr>
                <w:bCs/>
                <w:sz w:val="16"/>
                <w:szCs w:val="16"/>
                <w:lang w:eastAsia="es-PE"/>
              </w:rPr>
            </w:pPr>
          </w:p>
        </w:tc>
      </w:tr>
    </w:tbl>
    <w:p w14:paraId="339EC4BE" w14:textId="77777777" w:rsidR="00732FA8" w:rsidRPr="008A1775" w:rsidRDefault="00732FA8" w:rsidP="008A1775">
      <w:pPr>
        <w:spacing w:after="200"/>
        <w:jc w:val="center"/>
        <w:rPr>
          <w:b/>
        </w:rPr>
      </w:pPr>
      <w:r w:rsidRPr="008A1775">
        <w:rPr>
          <w:b/>
        </w:rPr>
        <w:t>FORMATO PRC-LC-015</w:t>
      </w:r>
    </w:p>
    <w:p w14:paraId="6CEE6A2A" w14:textId="77777777" w:rsidR="00732FA8" w:rsidRPr="008A1775" w:rsidRDefault="00732FA8" w:rsidP="008A1775">
      <w:pPr>
        <w:spacing w:after="200"/>
        <w:jc w:val="center"/>
        <w:rPr>
          <w:b/>
          <w:sz w:val="20"/>
          <w:szCs w:val="20"/>
        </w:rPr>
      </w:pPr>
      <w:r w:rsidRPr="008A1775">
        <w:rPr>
          <w:b/>
        </w:rPr>
        <w:t>PRESUPUESTO DEL PROYECTO</w:t>
      </w:r>
      <w:r w:rsidRPr="008A1775">
        <w:rPr>
          <w:b/>
        </w:rPr>
        <w:br/>
      </w:r>
      <w:r w:rsidRPr="008A1775">
        <w:rPr>
          <w:b/>
          <w:sz w:val="20"/>
          <w:szCs w:val="20"/>
        </w:rPr>
        <w:t>-POR FASE Y POR TIPO DE RECURSO-</w:t>
      </w:r>
    </w:p>
    <w:tbl>
      <w:tblPr>
        <w:tblStyle w:val="Tablaconcuadrcula"/>
        <w:tblW w:w="9072" w:type="dxa"/>
        <w:tblInd w:w="-5" w:type="dxa"/>
        <w:tblLook w:val="04A0" w:firstRow="1" w:lastRow="0" w:firstColumn="1" w:lastColumn="0" w:noHBand="0" w:noVBand="1"/>
      </w:tblPr>
      <w:tblGrid>
        <w:gridCol w:w="4536"/>
        <w:gridCol w:w="4536"/>
      </w:tblGrid>
      <w:tr w:rsidR="00732FA8" w:rsidRPr="008A1775" w14:paraId="65306820" w14:textId="77777777" w:rsidTr="003423E7">
        <w:trPr>
          <w:trHeight w:val="70"/>
        </w:trPr>
        <w:tc>
          <w:tcPr>
            <w:tcW w:w="4536" w:type="dxa"/>
            <w:shd w:val="clear" w:color="auto" w:fill="D9D9D9" w:themeFill="background1" w:themeFillShade="D9"/>
          </w:tcPr>
          <w:p w14:paraId="116BAF7E" w14:textId="77777777" w:rsidR="00732FA8" w:rsidRPr="008A1775" w:rsidRDefault="00732FA8" w:rsidP="008A1775">
            <w:pPr>
              <w:pStyle w:val="Prrafodelista"/>
              <w:ind w:left="0"/>
              <w:jc w:val="center"/>
              <w:rPr>
                <w:bCs/>
                <w:lang w:eastAsia="es-PE"/>
              </w:rPr>
            </w:pPr>
            <w:r w:rsidRPr="008A1775">
              <w:rPr>
                <w:bCs/>
                <w:lang w:eastAsia="es-PE"/>
              </w:rPr>
              <w:t>Nombre del Proyecto</w:t>
            </w:r>
          </w:p>
        </w:tc>
        <w:tc>
          <w:tcPr>
            <w:tcW w:w="4536" w:type="dxa"/>
            <w:shd w:val="clear" w:color="auto" w:fill="D9D9D9" w:themeFill="background1" w:themeFillShade="D9"/>
          </w:tcPr>
          <w:p w14:paraId="6B382D58" w14:textId="77777777" w:rsidR="00732FA8" w:rsidRPr="008A1775" w:rsidRDefault="00732FA8" w:rsidP="008A1775">
            <w:pPr>
              <w:pStyle w:val="Prrafodelista"/>
              <w:ind w:left="306"/>
              <w:jc w:val="center"/>
              <w:rPr>
                <w:bCs/>
                <w:lang w:eastAsia="es-PE"/>
              </w:rPr>
            </w:pPr>
            <w:r w:rsidRPr="008A1775">
              <w:rPr>
                <w:bCs/>
                <w:lang w:eastAsia="es-PE"/>
              </w:rPr>
              <w:t>Siglas del Proyecto</w:t>
            </w:r>
          </w:p>
        </w:tc>
      </w:tr>
      <w:tr w:rsidR="00732FA8" w:rsidRPr="008A1775" w14:paraId="08A4F3D3" w14:textId="77777777" w:rsidTr="003423E7">
        <w:tc>
          <w:tcPr>
            <w:tcW w:w="4536" w:type="dxa"/>
            <w:vAlign w:val="center"/>
          </w:tcPr>
          <w:p w14:paraId="0D1787D8"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36" w:type="dxa"/>
            <w:vAlign w:val="center"/>
          </w:tcPr>
          <w:p w14:paraId="5AC31261"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3B2A9E4C" w14:textId="77777777" w:rsidR="00732FA8" w:rsidRPr="008A1775" w:rsidRDefault="00732FA8" w:rsidP="008A1775">
      <w:pPr>
        <w:spacing w:after="200" w:line="120" w:lineRule="atLeast"/>
        <w:contextualSpacing/>
        <w:jc w:val="center"/>
        <w:rPr>
          <w:bCs/>
          <w:sz w:val="8"/>
          <w:szCs w:val="8"/>
          <w:lang w:eastAsia="es-PE"/>
        </w:rPr>
      </w:pPr>
    </w:p>
    <w:p w14:paraId="6D07AFBC" w14:textId="77777777" w:rsidR="00732FA8" w:rsidRPr="008A1775" w:rsidRDefault="00732FA8" w:rsidP="008A1775">
      <w:pPr>
        <w:spacing w:after="200" w:line="120" w:lineRule="atLeast"/>
        <w:contextualSpacing/>
        <w:jc w:val="center"/>
        <w:rPr>
          <w:bCs/>
          <w:sz w:val="4"/>
          <w:szCs w:val="4"/>
          <w:lang w:eastAsia="es-PE"/>
        </w:rPr>
      </w:pPr>
    </w:p>
    <w:tbl>
      <w:tblPr>
        <w:tblStyle w:val="Tablaconcuadrcula"/>
        <w:tblW w:w="9640" w:type="dxa"/>
        <w:tblInd w:w="-289" w:type="dxa"/>
        <w:tblLayout w:type="fixed"/>
        <w:tblLook w:val="04A0" w:firstRow="1" w:lastRow="0" w:firstColumn="1" w:lastColumn="0" w:noHBand="0" w:noVBand="1"/>
      </w:tblPr>
      <w:tblGrid>
        <w:gridCol w:w="1559"/>
        <w:gridCol w:w="1982"/>
        <w:gridCol w:w="1840"/>
        <w:gridCol w:w="1415"/>
        <w:gridCol w:w="1428"/>
        <w:gridCol w:w="1416"/>
      </w:tblGrid>
      <w:tr w:rsidR="00732FA8" w:rsidRPr="008A1775" w14:paraId="1CC1F746" w14:textId="77777777" w:rsidTr="003423E7">
        <w:trPr>
          <w:trHeight w:val="184"/>
        </w:trPr>
        <w:tc>
          <w:tcPr>
            <w:tcW w:w="1560" w:type="dxa"/>
            <w:shd w:val="clear" w:color="auto" w:fill="D9D9D9" w:themeFill="background1" w:themeFillShade="D9"/>
          </w:tcPr>
          <w:p w14:paraId="5AEDAF3D"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Proyecto</w:t>
            </w:r>
          </w:p>
        </w:tc>
        <w:tc>
          <w:tcPr>
            <w:tcW w:w="1985" w:type="dxa"/>
            <w:shd w:val="clear" w:color="auto" w:fill="D9D9D9" w:themeFill="background1" w:themeFillShade="D9"/>
          </w:tcPr>
          <w:p w14:paraId="6B689F62"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Fase</w:t>
            </w:r>
          </w:p>
        </w:tc>
        <w:tc>
          <w:tcPr>
            <w:tcW w:w="1843" w:type="dxa"/>
            <w:tcBorders>
              <w:bottom w:val="single" w:sz="4" w:space="0" w:color="auto"/>
            </w:tcBorders>
            <w:shd w:val="clear" w:color="auto" w:fill="D9D9D9" w:themeFill="background1" w:themeFillShade="D9"/>
          </w:tcPr>
          <w:p w14:paraId="27B765D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Tipo de recurso</w:t>
            </w:r>
          </w:p>
        </w:tc>
        <w:tc>
          <w:tcPr>
            <w:tcW w:w="4252" w:type="dxa"/>
            <w:gridSpan w:val="3"/>
            <w:shd w:val="clear" w:color="auto" w:fill="D9D9D9" w:themeFill="background1" w:themeFillShade="D9"/>
          </w:tcPr>
          <w:p w14:paraId="41CAD108" w14:textId="77777777" w:rsidR="00732FA8" w:rsidRPr="008A1775" w:rsidRDefault="00732FA8" w:rsidP="008A1775">
            <w:pPr>
              <w:spacing w:after="200" w:line="120" w:lineRule="atLeast"/>
              <w:contextualSpacing/>
              <w:jc w:val="center"/>
              <w:rPr>
                <w:bCs/>
                <w:sz w:val="16"/>
                <w:szCs w:val="16"/>
                <w:lang w:eastAsia="es-PE"/>
              </w:rPr>
            </w:pPr>
            <w:r w:rsidRPr="008A1775">
              <w:rPr>
                <w:bCs/>
                <w:sz w:val="16"/>
                <w:szCs w:val="16"/>
                <w:lang w:eastAsia="es-PE"/>
              </w:rPr>
              <w:t>Monto S/</w:t>
            </w:r>
          </w:p>
        </w:tc>
      </w:tr>
      <w:tr w:rsidR="00732FA8" w:rsidRPr="008A1775" w14:paraId="3A03E24E" w14:textId="77777777" w:rsidTr="003423E7">
        <w:trPr>
          <w:trHeight w:val="171"/>
        </w:trPr>
        <w:tc>
          <w:tcPr>
            <w:tcW w:w="1560" w:type="dxa"/>
            <w:vMerge w:val="restart"/>
          </w:tcPr>
          <w:p w14:paraId="58380A53" w14:textId="77777777" w:rsidR="00732FA8" w:rsidRPr="008A1775" w:rsidRDefault="00732FA8" w:rsidP="008A1775">
            <w:pPr>
              <w:pStyle w:val="Prrafodelista"/>
              <w:ind w:left="38"/>
              <w:rPr>
                <w:rFonts w:ascii="Arial" w:hAnsi="Arial" w:cs="Arial"/>
                <w:bCs/>
                <w:sz w:val="16"/>
                <w:szCs w:val="16"/>
                <w:lang w:eastAsia="es-PE"/>
              </w:rPr>
            </w:pPr>
          </w:p>
          <w:p w14:paraId="78F10072" w14:textId="77777777" w:rsidR="00732FA8" w:rsidRPr="008A1775" w:rsidRDefault="00732FA8" w:rsidP="008A1775">
            <w:pPr>
              <w:pStyle w:val="Prrafodelista"/>
              <w:ind w:left="38"/>
              <w:rPr>
                <w:rFonts w:ascii="Arial" w:hAnsi="Arial" w:cs="Arial"/>
                <w:bCs/>
                <w:sz w:val="16"/>
                <w:szCs w:val="16"/>
                <w:lang w:eastAsia="es-PE"/>
              </w:rPr>
            </w:pPr>
          </w:p>
          <w:p w14:paraId="50AAFDA3" w14:textId="77777777" w:rsidR="00732FA8" w:rsidRPr="008A1775" w:rsidRDefault="00732FA8" w:rsidP="008A1775">
            <w:pPr>
              <w:pStyle w:val="Prrafodelista"/>
              <w:ind w:left="38"/>
              <w:rPr>
                <w:rFonts w:ascii="Arial" w:hAnsi="Arial" w:cs="Arial"/>
                <w:bCs/>
                <w:sz w:val="16"/>
                <w:szCs w:val="16"/>
                <w:lang w:eastAsia="es-PE"/>
              </w:rPr>
            </w:pPr>
          </w:p>
          <w:p w14:paraId="4AD14987" w14:textId="77777777" w:rsidR="00732FA8" w:rsidRPr="008A1775" w:rsidRDefault="00732FA8" w:rsidP="008A1775">
            <w:pPr>
              <w:pStyle w:val="Prrafodelista"/>
              <w:ind w:left="38"/>
              <w:rPr>
                <w:rFonts w:ascii="Arial" w:hAnsi="Arial" w:cs="Arial"/>
                <w:bCs/>
                <w:sz w:val="16"/>
                <w:szCs w:val="16"/>
                <w:lang w:eastAsia="es-PE"/>
              </w:rPr>
            </w:pPr>
          </w:p>
          <w:p w14:paraId="59FEAEC9" w14:textId="77777777" w:rsidR="00732FA8" w:rsidRPr="008A1775" w:rsidRDefault="00732FA8" w:rsidP="008A1775">
            <w:pPr>
              <w:pStyle w:val="Prrafodelista"/>
              <w:ind w:left="38"/>
              <w:rPr>
                <w:rFonts w:ascii="Arial" w:hAnsi="Arial" w:cs="Arial"/>
                <w:bCs/>
                <w:sz w:val="16"/>
                <w:szCs w:val="16"/>
                <w:lang w:eastAsia="es-PE"/>
              </w:rPr>
            </w:pPr>
          </w:p>
          <w:p w14:paraId="1A8440B2" w14:textId="77777777" w:rsidR="00732FA8" w:rsidRPr="008A1775" w:rsidRDefault="00732FA8" w:rsidP="008A1775">
            <w:pPr>
              <w:pStyle w:val="Prrafodelista"/>
              <w:ind w:left="38"/>
              <w:rPr>
                <w:rFonts w:ascii="Arial" w:hAnsi="Arial" w:cs="Arial"/>
                <w:bCs/>
                <w:sz w:val="16"/>
                <w:szCs w:val="16"/>
                <w:lang w:eastAsia="es-PE"/>
              </w:rPr>
            </w:pPr>
          </w:p>
          <w:p w14:paraId="5EB2A0D0" w14:textId="77777777" w:rsidR="00732FA8" w:rsidRPr="008A1775" w:rsidRDefault="00732FA8" w:rsidP="008A1775">
            <w:pPr>
              <w:pStyle w:val="Prrafodelista"/>
              <w:ind w:left="38"/>
              <w:rPr>
                <w:rFonts w:ascii="Arial" w:hAnsi="Arial" w:cs="Arial"/>
                <w:bCs/>
                <w:sz w:val="16"/>
                <w:szCs w:val="16"/>
                <w:lang w:eastAsia="es-PE"/>
              </w:rPr>
            </w:pPr>
          </w:p>
          <w:p w14:paraId="05D03597" w14:textId="77777777" w:rsidR="00732FA8" w:rsidRPr="008A1775" w:rsidRDefault="00732FA8" w:rsidP="008A1775">
            <w:pPr>
              <w:pStyle w:val="Prrafodelista"/>
              <w:ind w:left="38"/>
              <w:rPr>
                <w:rFonts w:ascii="Arial" w:hAnsi="Arial" w:cs="Arial"/>
                <w:bCs/>
                <w:sz w:val="16"/>
                <w:szCs w:val="16"/>
                <w:lang w:eastAsia="es-PE"/>
              </w:rPr>
            </w:pPr>
          </w:p>
          <w:p w14:paraId="1FA49628" w14:textId="77777777" w:rsidR="00732FA8" w:rsidRPr="008A1775" w:rsidRDefault="00732FA8" w:rsidP="008A1775">
            <w:pPr>
              <w:pStyle w:val="Prrafodelista"/>
              <w:ind w:left="38"/>
              <w:rPr>
                <w:rFonts w:ascii="Arial" w:hAnsi="Arial" w:cs="Arial"/>
                <w:bCs/>
                <w:sz w:val="16"/>
                <w:szCs w:val="16"/>
                <w:lang w:eastAsia="es-PE"/>
              </w:rPr>
            </w:pPr>
          </w:p>
          <w:p w14:paraId="08214E22" w14:textId="77777777" w:rsidR="00732FA8" w:rsidRPr="008A1775" w:rsidRDefault="00732FA8" w:rsidP="008A1775">
            <w:pPr>
              <w:pStyle w:val="Prrafodelista"/>
              <w:ind w:left="38"/>
              <w:rPr>
                <w:rFonts w:ascii="Arial" w:hAnsi="Arial" w:cs="Arial"/>
                <w:bCs/>
                <w:sz w:val="16"/>
                <w:szCs w:val="16"/>
                <w:lang w:eastAsia="es-PE"/>
              </w:rPr>
            </w:pPr>
          </w:p>
          <w:p w14:paraId="00BF1A6A" w14:textId="77777777" w:rsidR="00732FA8" w:rsidRPr="008A1775" w:rsidRDefault="00732FA8" w:rsidP="008A1775">
            <w:pPr>
              <w:pStyle w:val="Prrafodelista"/>
              <w:ind w:left="38"/>
              <w:rPr>
                <w:rFonts w:ascii="Arial" w:hAnsi="Arial" w:cs="Arial"/>
                <w:bCs/>
                <w:sz w:val="16"/>
                <w:szCs w:val="16"/>
                <w:lang w:eastAsia="es-PE"/>
              </w:rPr>
            </w:pPr>
          </w:p>
          <w:p w14:paraId="3E65007E" w14:textId="77777777" w:rsidR="00732FA8" w:rsidRPr="008A1775" w:rsidRDefault="00732FA8" w:rsidP="008A1775">
            <w:pPr>
              <w:pStyle w:val="Prrafodelista"/>
              <w:ind w:left="38"/>
              <w:rPr>
                <w:rFonts w:ascii="Arial" w:hAnsi="Arial" w:cs="Arial"/>
                <w:bCs/>
                <w:sz w:val="16"/>
                <w:szCs w:val="16"/>
                <w:lang w:eastAsia="es-PE"/>
              </w:rPr>
            </w:pPr>
          </w:p>
          <w:p w14:paraId="43D0AD27" w14:textId="77777777" w:rsidR="00732FA8" w:rsidRPr="008A1775" w:rsidRDefault="00732FA8" w:rsidP="008A1775">
            <w:pPr>
              <w:pStyle w:val="Prrafodelista"/>
              <w:ind w:left="38"/>
              <w:rPr>
                <w:rFonts w:ascii="Arial" w:hAnsi="Arial" w:cs="Arial"/>
                <w:bCs/>
                <w:sz w:val="16"/>
                <w:szCs w:val="16"/>
                <w:lang w:eastAsia="es-PE"/>
              </w:rPr>
            </w:pPr>
          </w:p>
          <w:p w14:paraId="378F8C22" w14:textId="77777777" w:rsidR="00732FA8" w:rsidRPr="008A1775" w:rsidRDefault="00732FA8" w:rsidP="008A1775">
            <w:pPr>
              <w:pStyle w:val="Prrafodelista"/>
              <w:ind w:left="38"/>
              <w:rPr>
                <w:rFonts w:ascii="Arial" w:hAnsi="Arial" w:cs="Arial"/>
                <w:bCs/>
                <w:sz w:val="16"/>
                <w:szCs w:val="16"/>
                <w:lang w:eastAsia="es-PE"/>
              </w:rPr>
            </w:pPr>
          </w:p>
          <w:p w14:paraId="18FFBB76" w14:textId="77777777" w:rsidR="00732FA8" w:rsidRPr="008A1775" w:rsidRDefault="00732FA8" w:rsidP="008A1775">
            <w:pPr>
              <w:pStyle w:val="Prrafodelista"/>
              <w:ind w:left="38"/>
              <w:rPr>
                <w:rFonts w:ascii="Arial" w:hAnsi="Arial" w:cs="Arial"/>
                <w:bCs/>
                <w:sz w:val="16"/>
                <w:szCs w:val="16"/>
                <w:lang w:eastAsia="es-PE"/>
              </w:rPr>
            </w:pPr>
          </w:p>
          <w:p w14:paraId="25C75FCE" w14:textId="77777777" w:rsidR="00732FA8" w:rsidRPr="008A1775" w:rsidRDefault="00732FA8" w:rsidP="008A1775">
            <w:pPr>
              <w:pStyle w:val="Prrafodelista"/>
              <w:ind w:left="38"/>
              <w:rPr>
                <w:rFonts w:ascii="Arial" w:hAnsi="Arial" w:cs="Arial"/>
                <w:bCs/>
                <w:sz w:val="16"/>
                <w:szCs w:val="16"/>
                <w:lang w:eastAsia="es-PE"/>
              </w:rPr>
            </w:pPr>
          </w:p>
          <w:p w14:paraId="6CB335AE" w14:textId="77777777" w:rsidR="00732FA8" w:rsidRPr="008A1775" w:rsidRDefault="00732FA8" w:rsidP="008A1775">
            <w:pPr>
              <w:pStyle w:val="Prrafodelista"/>
              <w:ind w:left="38"/>
              <w:rPr>
                <w:rFonts w:ascii="Arial" w:hAnsi="Arial" w:cs="Arial"/>
                <w:bCs/>
                <w:sz w:val="16"/>
                <w:szCs w:val="16"/>
                <w:lang w:eastAsia="es-PE"/>
              </w:rPr>
            </w:pPr>
            <w:r w:rsidRPr="008A1775">
              <w:rPr>
                <w:rFonts w:ascii="Arial" w:hAnsi="Arial" w:cs="Arial"/>
                <w:bCs/>
                <w:sz w:val="16"/>
                <w:szCs w:val="16"/>
                <w:lang w:eastAsia="es-PE"/>
              </w:rPr>
              <w:t>PLAN DE RELACIONES COMUNITARIS</w:t>
            </w:r>
          </w:p>
        </w:tc>
        <w:tc>
          <w:tcPr>
            <w:tcW w:w="1985" w:type="dxa"/>
            <w:vMerge w:val="restart"/>
            <w:tcBorders>
              <w:right w:val="single" w:sz="4" w:space="0" w:color="auto"/>
            </w:tcBorders>
          </w:tcPr>
          <w:p w14:paraId="321F37DE" w14:textId="77777777" w:rsidR="00732FA8" w:rsidRPr="008A1775" w:rsidRDefault="00732FA8">
            <w:pPr>
              <w:pStyle w:val="Prrafodelista"/>
              <w:numPr>
                <w:ilvl w:val="0"/>
                <w:numId w:val="41"/>
              </w:numPr>
              <w:ind w:left="322" w:hanging="283"/>
              <w:rPr>
                <w:rFonts w:ascii="Arial" w:hAnsi="Arial" w:cs="Arial"/>
                <w:bCs/>
                <w:sz w:val="16"/>
                <w:szCs w:val="16"/>
                <w:lang w:eastAsia="es-PE"/>
              </w:rPr>
            </w:pPr>
            <w:r w:rsidRPr="008A1775">
              <w:rPr>
                <w:rFonts w:ascii="Arial" w:hAnsi="Arial" w:cs="Arial"/>
                <w:bCs/>
                <w:sz w:val="16"/>
                <w:szCs w:val="16"/>
                <w:lang w:eastAsia="es-PE"/>
              </w:rPr>
              <w:t>Gestión del proyecto</w:t>
            </w:r>
          </w:p>
        </w:tc>
        <w:tc>
          <w:tcPr>
            <w:tcW w:w="1843" w:type="dxa"/>
            <w:tcBorders>
              <w:top w:val="single" w:sz="4" w:space="0" w:color="auto"/>
              <w:left w:val="single" w:sz="4" w:space="0" w:color="auto"/>
              <w:bottom w:val="nil"/>
              <w:right w:val="single" w:sz="4" w:space="0" w:color="auto"/>
            </w:tcBorders>
          </w:tcPr>
          <w:p w14:paraId="72AF099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single" w:sz="4" w:space="0" w:color="auto"/>
              <w:left w:val="single" w:sz="4" w:space="0" w:color="auto"/>
              <w:bottom w:val="nil"/>
              <w:right w:val="single" w:sz="4" w:space="0" w:color="auto"/>
            </w:tcBorders>
          </w:tcPr>
          <w:p w14:paraId="40103D80"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10,570</w:t>
            </w:r>
          </w:p>
        </w:tc>
        <w:tc>
          <w:tcPr>
            <w:tcW w:w="1417" w:type="dxa"/>
            <w:tcBorders>
              <w:top w:val="single" w:sz="4" w:space="0" w:color="auto"/>
              <w:left w:val="single" w:sz="4" w:space="0" w:color="auto"/>
              <w:bottom w:val="nil"/>
              <w:right w:val="single" w:sz="4" w:space="0" w:color="auto"/>
            </w:tcBorders>
          </w:tcPr>
          <w:p w14:paraId="4A142859"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025CB7CD"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9DD7762" w14:textId="77777777" w:rsidTr="003423E7">
        <w:tc>
          <w:tcPr>
            <w:tcW w:w="1560" w:type="dxa"/>
            <w:vMerge/>
          </w:tcPr>
          <w:p w14:paraId="420D91F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1DA5BA73"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79EEA21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52CC73A4" w14:textId="2FF4E4D4"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2,3</w:t>
            </w:r>
            <w:r w:rsidR="00F66C12">
              <w:rPr>
                <w:rFonts w:ascii="Arial" w:hAnsi="Arial" w:cs="Arial"/>
                <w:bCs/>
                <w:sz w:val="16"/>
                <w:szCs w:val="16"/>
                <w:lang w:eastAsia="es-PE"/>
              </w:rPr>
              <w:t>69</w:t>
            </w:r>
          </w:p>
        </w:tc>
        <w:tc>
          <w:tcPr>
            <w:tcW w:w="1417" w:type="dxa"/>
            <w:tcBorders>
              <w:top w:val="nil"/>
              <w:left w:val="single" w:sz="4" w:space="0" w:color="auto"/>
              <w:bottom w:val="nil"/>
              <w:right w:val="single" w:sz="4" w:space="0" w:color="auto"/>
            </w:tcBorders>
          </w:tcPr>
          <w:p w14:paraId="087D3206"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45F4C2AE"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2BFE5B6" w14:textId="77777777" w:rsidTr="003423E7">
        <w:tc>
          <w:tcPr>
            <w:tcW w:w="1560" w:type="dxa"/>
            <w:vMerge/>
          </w:tcPr>
          <w:p w14:paraId="2039D334"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65683B3E"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6AB5B30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57A311C0" w14:textId="77777777" w:rsidR="00732FA8" w:rsidRPr="008A1775" w:rsidRDefault="00732FA8" w:rsidP="008A1775">
            <w:pPr>
              <w:tabs>
                <w:tab w:val="left" w:pos="1095"/>
              </w:tabs>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6040</w:t>
            </w:r>
          </w:p>
        </w:tc>
        <w:tc>
          <w:tcPr>
            <w:tcW w:w="1417" w:type="dxa"/>
            <w:tcBorders>
              <w:top w:val="nil"/>
              <w:left w:val="single" w:sz="4" w:space="0" w:color="auto"/>
              <w:bottom w:val="nil"/>
              <w:right w:val="single" w:sz="4" w:space="0" w:color="auto"/>
            </w:tcBorders>
          </w:tcPr>
          <w:p w14:paraId="25ECE1A5"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0B994A3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33B33DF" w14:textId="77777777" w:rsidTr="003423E7">
        <w:trPr>
          <w:trHeight w:val="70"/>
        </w:trPr>
        <w:tc>
          <w:tcPr>
            <w:tcW w:w="1560" w:type="dxa"/>
            <w:vMerge/>
          </w:tcPr>
          <w:p w14:paraId="66DC3B86"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29E47DA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3DB5B182"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7E679E64"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nil"/>
              <w:right w:val="single" w:sz="4" w:space="0" w:color="auto"/>
            </w:tcBorders>
          </w:tcPr>
          <w:p w14:paraId="68345E2F"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3C0E14A8"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49CC9AF" w14:textId="77777777" w:rsidTr="003423E7">
        <w:tc>
          <w:tcPr>
            <w:tcW w:w="1560" w:type="dxa"/>
            <w:vMerge/>
          </w:tcPr>
          <w:p w14:paraId="1141A664"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5245" w:type="dxa"/>
            <w:gridSpan w:val="3"/>
          </w:tcPr>
          <w:p w14:paraId="1E98FC89"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6E1CD2B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18,976</w:t>
            </w:r>
          </w:p>
        </w:tc>
        <w:tc>
          <w:tcPr>
            <w:tcW w:w="1418" w:type="dxa"/>
            <w:tcBorders>
              <w:top w:val="single" w:sz="4" w:space="0" w:color="auto"/>
              <w:bottom w:val="single" w:sz="4" w:space="0" w:color="auto"/>
            </w:tcBorders>
          </w:tcPr>
          <w:p w14:paraId="62CC59C5"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7DAE819" w14:textId="77777777" w:rsidTr="003423E7">
        <w:tc>
          <w:tcPr>
            <w:tcW w:w="1560" w:type="dxa"/>
            <w:vMerge/>
          </w:tcPr>
          <w:p w14:paraId="1DF226BA"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6DC4737A" w14:textId="77777777" w:rsidR="00732FA8" w:rsidRPr="008A1775" w:rsidRDefault="00732FA8">
            <w:pPr>
              <w:pStyle w:val="Prrafodelista"/>
              <w:numPr>
                <w:ilvl w:val="0"/>
                <w:numId w:val="41"/>
              </w:numPr>
              <w:ind w:left="306" w:hanging="284"/>
              <w:rPr>
                <w:rFonts w:ascii="Arial" w:hAnsi="Arial" w:cs="Arial"/>
                <w:sz w:val="16"/>
                <w:szCs w:val="16"/>
                <w:lang w:eastAsia="es-PE"/>
              </w:rPr>
            </w:pPr>
            <w:r w:rsidRPr="008A1775">
              <w:rPr>
                <w:rFonts w:ascii="Arial" w:hAnsi="Arial" w:cs="Arial"/>
                <w:bCs/>
                <w:sz w:val="16"/>
                <w:szCs w:val="16"/>
                <w:lang w:eastAsia="es-PE"/>
              </w:rPr>
              <w:t>Programa</w:t>
            </w:r>
            <w:r w:rsidRPr="008A1775">
              <w:rPr>
                <w:rFonts w:ascii="Arial" w:hAnsi="Arial" w:cs="Arial"/>
                <w:sz w:val="16"/>
                <w:szCs w:val="16"/>
                <w:lang w:eastAsia="es-PE"/>
              </w:rPr>
              <w:t xml:space="preserve"> </w:t>
            </w:r>
            <w:r w:rsidRPr="008A1775">
              <w:rPr>
                <w:rFonts w:ascii="Arial" w:hAnsi="Arial" w:cs="Arial"/>
                <w:bCs/>
                <w:sz w:val="16"/>
                <w:szCs w:val="16"/>
                <w:lang w:eastAsia="es-PE"/>
              </w:rPr>
              <w:t>de</w:t>
            </w:r>
            <w:r w:rsidRPr="008A1775">
              <w:rPr>
                <w:rFonts w:ascii="Arial" w:hAnsi="Arial" w:cs="Arial"/>
                <w:sz w:val="16"/>
                <w:szCs w:val="16"/>
                <w:lang w:eastAsia="es-PE"/>
              </w:rPr>
              <w:t xml:space="preserve"> contratación de mano de obra local</w:t>
            </w:r>
          </w:p>
        </w:tc>
        <w:tc>
          <w:tcPr>
            <w:tcW w:w="1843" w:type="dxa"/>
            <w:tcBorders>
              <w:top w:val="single" w:sz="4" w:space="0" w:color="auto"/>
              <w:left w:val="single" w:sz="4" w:space="0" w:color="auto"/>
              <w:bottom w:val="nil"/>
              <w:right w:val="single" w:sz="4" w:space="0" w:color="auto"/>
            </w:tcBorders>
          </w:tcPr>
          <w:p w14:paraId="248EFB38"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1C485C6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3,500</w:t>
            </w:r>
          </w:p>
        </w:tc>
        <w:tc>
          <w:tcPr>
            <w:tcW w:w="1417" w:type="dxa"/>
            <w:tcBorders>
              <w:top w:val="single" w:sz="4" w:space="0" w:color="auto"/>
              <w:left w:val="single" w:sz="4" w:space="0" w:color="auto"/>
              <w:bottom w:val="nil"/>
              <w:right w:val="single" w:sz="4" w:space="0" w:color="auto"/>
            </w:tcBorders>
          </w:tcPr>
          <w:p w14:paraId="1F0D92B8"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66C25244"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5F8AE9C" w14:textId="77777777" w:rsidTr="003423E7">
        <w:tc>
          <w:tcPr>
            <w:tcW w:w="1560" w:type="dxa"/>
            <w:vMerge/>
          </w:tcPr>
          <w:p w14:paraId="3406E86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080F027A"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42DEBF3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765B547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144,208</w:t>
            </w:r>
          </w:p>
        </w:tc>
        <w:tc>
          <w:tcPr>
            <w:tcW w:w="1417" w:type="dxa"/>
            <w:tcBorders>
              <w:top w:val="nil"/>
              <w:left w:val="single" w:sz="4" w:space="0" w:color="auto"/>
              <w:bottom w:val="nil"/>
              <w:right w:val="single" w:sz="4" w:space="0" w:color="auto"/>
            </w:tcBorders>
          </w:tcPr>
          <w:p w14:paraId="28C50445"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2941A23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30EE99C" w14:textId="77777777" w:rsidTr="003423E7">
        <w:tc>
          <w:tcPr>
            <w:tcW w:w="1560" w:type="dxa"/>
            <w:vMerge/>
          </w:tcPr>
          <w:p w14:paraId="404F6AF7"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41C76CD5"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1AA6FED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138A972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2,000</w:t>
            </w:r>
          </w:p>
        </w:tc>
        <w:tc>
          <w:tcPr>
            <w:tcW w:w="1417" w:type="dxa"/>
            <w:tcBorders>
              <w:top w:val="nil"/>
              <w:left w:val="single" w:sz="4" w:space="0" w:color="auto"/>
              <w:bottom w:val="nil"/>
              <w:right w:val="single" w:sz="4" w:space="0" w:color="auto"/>
            </w:tcBorders>
          </w:tcPr>
          <w:p w14:paraId="46D59D57"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0C01FB35"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BDF7E4A" w14:textId="77777777" w:rsidTr="003423E7">
        <w:tc>
          <w:tcPr>
            <w:tcW w:w="1560" w:type="dxa"/>
            <w:vMerge/>
          </w:tcPr>
          <w:p w14:paraId="2E24D8D8"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985" w:type="dxa"/>
            <w:vMerge/>
            <w:tcBorders>
              <w:right w:val="single" w:sz="4" w:space="0" w:color="auto"/>
            </w:tcBorders>
          </w:tcPr>
          <w:p w14:paraId="569FA1C5"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450DF176"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42F50F1D"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4E519DC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single" w:sz="4" w:space="0" w:color="auto"/>
              <w:right w:val="single" w:sz="4" w:space="0" w:color="auto"/>
            </w:tcBorders>
          </w:tcPr>
          <w:p w14:paraId="2C1FD29C"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B7C250C" w14:textId="77777777" w:rsidTr="003423E7">
        <w:tc>
          <w:tcPr>
            <w:tcW w:w="1560" w:type="dxa"/>
            <w:vMerge/>
          </w:tcPr>
          <w:p w14:paraId="27FCD1FF" w14:textId="77777777" w:rsidR="00732FA8" w:rsidRPr="008A1775" w:rsidRDefault="00732FA8" w:rsidP="008A1775">
            <w:pPr>
              <w:spacing w:after="200" w:line="120" w:lineRule="atLeast"/>
              <w:contextualSpacing/>
              <w:jc w:val="center"/>
              <w:rPr>
                <w:rFonts w:ascii="Arial" w:hAnsi="Arial" w:cs="Arial"/>
                <w:bCs/>
                <w:sz w:val="16"/>
                <w:szCs w:val="16"/>
                <w:lang w:eastAsia="es-PE"/>
              </w:rPr>
            </w:pPr>
          </w:p>
        </w:tc>
        <w:tc>
          <w:tcPr>
            <w:tcW w:w="5245" w:type="dxa"/>
            <w:gridSpan w:val="3"/>
          </w:tcPr>
          <w:p w14:paraId="2910F9C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0B4C295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149,708</w:t>
            </w:r>
          </w:p>
        </w:tc>
        <w:tc>
          <w:tcPr>
            <w:tcW w:w="1418" w:type="dxa"/>
            <w:tcBorders>
              <w:top w:val="single" w:sz="4" w:space="0" w:color="auto"/>
              <w:bottom w:val="single" w:sz="4" w:space="0" w:color="auto"/>
            </w:tcBorders>
          </w:tcPr>
          <w:p w14:paraId="03DA5F0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B9E8C64" w14:textId="77777777" w:rsidTr="003423E7">
        <w:tc>
          <w:tcPr>
            <w:tcW w:w="1560" w:type="dxa"/>
            <w:vMerge/>
          </w:tcPr>
          <w:p w14:paraId="14A61C39"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439568AF"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Sub programa de participación ciudadana y comunicación</w:t>
            </w:r>
          </w:p>
        </w:tc>
        <w:tc>
          <w:tcPr>
            <w:tcW w:w="1843" w:type="dxa"/>
            <w:tcBorders>
              <w:top w:val="single" w:sz="4" w:space="0" w:color="auto"/>
              <w:left w:val="single" w:sz="4" w:space="0" w:color="auto"/>
              <w:bottom w:val="nil"/>
              <w:right w:val="single" w:sz="4" w:space="0" w:color="auto"/>
            </w:tcBorders>
          </w:tcPr>
          <w:p w14:paraId="55DDE15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3C1A58F7"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25,760</w:t>
            </w:r>
          </w:p>
        </w:tc>
        <w:tc>
          <w:tcPr>
            <w:tcW w:w="1417" w:type="dxa"/>
            <w:tcBorders>
              <w:top w:val="single" w:sz="4" w:space="0" w:color="auto"/>
              <w:left w:val="single" w:sz="4" w:space="0" w:color="auto"/>
              <w:bottom w:val="nil"/>
              <w:right w:val="single" w:sz="4" w:space="0" w:color="auto"/>
            </w:tcBorders>
          </w:tcPr>
          <w:p w14:paraId="59D3C276"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2BD814B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6319FBB" w14:textId="77777777" w:rsidTr="003423E7">
        <w:tc>
          <w:tcPr>
            <w:tcW w:w="1560" w:type="dxa"/>
            <w:vMerge/>
          </w:tcPr>
          <w:p w14:paraId="2C7C93BF"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423CE1CD" w14:textId="77777777" w:rsidR="00732FA8" w:rsidRPr="008A1775" w:rsidRDefault="00732FA8">
            <w:pPr>
              <w:pStyle w:val="Prrafodelista"/>
              <w:numPr>
                <w:ilvl w:val="0"/>
                <w:numId w:val="41"/>
              </w:numPr>
              <w:ind w:left="306" w:hanging="284"/>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34AF400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42381C1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12,560</w:t>
            </w:r>
          </w:p>
        </w:tc>
        <w:tc>
          <w:tcPr>
            <w:tcW w:w="1417" w:type="dxa"/>
            <w:tcBorders>
              <w:top w:val="nil"/>
              <w:left w:val="single" w:sz="4" w:space="0" w:color="auto"/>
              <w:bottom w:val="nil"/>
              <w:right w:val="single" w:sz="4" w:space="0" w:color="auto"/>
            </w:tcBorders>
          </w:tcPr>
          <w:p w14:paraId="7D9B80FD"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51B05ECC"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EE25CE5" w14:textId="77777777" w:rsidTr="003423E7">
        <w:tc>
          <w:tcPr>
            <w:tcW w:w="1560" w:type="dxa"/>
            <w:vMerge/>
          </w:tcPr>
          <w:p w14:paraId="68C9D127"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169A7B3" w14:textId="77777777" w:rsidR="00732FA8" w:rsidRPr="008A1775" w:rsidRDefault="00732FA8">
            <w:pPr>
              <w:pStyle w:val="Prrafodelista"/>
              <w:numPr>
                <w:ilvl w:val="0"/>
                <w:numId w:val="41"/>
              </w:numPr>
              <w:ind w:left="306" w:hanging="284"/>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6D53526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308CDAC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15,200</w:t>
            </w:r>
          </w:p>
        </w:tc>
        <w:tc>
          <w:tcPr>
            <w:tcW w:w="1417" w:type="dxa"/>
            <w:tcBorders>
              <w:top w:val="nil"/>
              <w:left w:val="single" w:sz="4" w:space="0" w:color="auto"/>
              <w:bottom w:val="nil"/>
              <w:right w:val="single" w:sz="4" w:space="0" w:color="auto"/>
            </w:tcBorders>
          </w:tcPr>
          <w:p w14:paraId="26B13E3D"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78AD640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6AF1CC6" w14:textId="77777777" w:rsidTr="003423E7">
        <w:tc>
          <w:tcPr>
            <w:tcW w:w="1560" w:type="dxa"/>
            <w:vMerge/>
          </w:tcPr>
          <w:p w14:paraId="3D1291A3"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0C69E8E5"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5618420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7BA9E027"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3F0941A9"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single" w:sz="4" w:space="0" w:color="auto"/>
              <w:right w:val="single" w:sz="4" w:space="0" w:color="auto"/>
            </w:tcBorders>
          </w:tcPr>
          <w:p w14:paraId="6128D638"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E8FF106" w14:textId="77777777" w:rsidTr="003423E7">
        <w:tc>
          <w:tcPr>
            <w:tcW w:w="1560" w:type="dxa"/>
            <w:vMerge/>
          </w:tcPr>
          <w:p w14:paraId="36EFD07D"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291E2F4B"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06090899"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53,520</w:t>
            </w:r>
          </w:p>
        </w:tc>
        <w:tc>
          <w:tcPr>
            <w:tcW w:w="1418" w:type="dxa"/>
            <w:tcBorders>
              <w:top w:val="single" w:sz="4" w:space="0" w:color="auto"/>
              <w:bottom w:val="single" w:sz="4" w:space="0" w:color="auto"/>
            </w:tcBorders>
          </w:tcPr>
          <w:p w14:paraId="239B797A"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6C9BCB2" w14:textId="77777777" w:rsidTr="003423E7">
        <w:tc>
          <w:tcPr>
            <w:tcW w:w="1560" w:type="dxa"/>
            <w:vMerge/>
          </w:tcPr>
          <w:p w14:paraId="131E3365"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08A676B9"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Programa de vigilancia de la calidad del agua</w:t>
            </w:r>
          </w:p>
        </w:tc>
        <w:tc>
          <w:tcPr>
            <w:tcW w:w="1843" w:type="dxa"/>
            <w:tcBorders>
              <w:top w:val="single" w:sz="4" w:space="0" w:color="auto"/>
              <w:left w:val="single" w:sz="4" w:space="0" w:color="auto"/>
              <w:bottom w:val="nil"/>
              <w:right w:val="single" w:sz="4" w:space="0" w:color="auto"/>
            </w:tcBorders>
          </w:tcPr>
          <w:p w14:paraId="7525403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311C7F5A"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26,845</w:t>
            </w:r>
          </w:p>
        </w:tc>
        <w:tc>
          <w:tcPr>
            <w:tcW w:w="1417" w:type="dxa"/>
            <w:tcBorders>
              <w:top w:val="single" w:sz="4" w:space="0" w:color="auto"/>
              <w:left w:val="single" w:sz="4" w:space="0" w:color="auto"/>
              <w:bottom w:val="nil"/>
              <w:right w:val="single" w:sz="4" w:space="0" w:color="auto"/>
            </w:tcBorders>
          </w:tcPr>
          <w:p w14:paraId="2D4E7AB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36C74C5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3F8CC2E" w14:textId="77777777" w:rsidTr="003423E7">
        <w:tc>
          <w:tcPr>
            <w:tcW w:w="1560" w:type="dxa"/>
            <w:vMerge/>
          </w:tcPr>
          <w:p w14:paraId="5458A685"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67F91C73"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5AC5435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5CB5391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17,811</w:t>
            </w:r>
          </w:p>
        </w:tc>
        <w:tc>
          <w:tcPr>
            <w:tcW w:w="1417" w:type="dxa"/>
            <w:tcBorders>
              <w:top w:val="nil"/>
              <w:left w:val="single" w:sz="4" w:space="0" w:color="auto"/>
              <w:bottom w:val="nil"/>
              <w:right w:val="single" w:sz="4" w:space="0" w:color="auto"/>
            </w:tcBorders>
          </w:tcPr>
          <w:p w14:paraId="2F5C3B6A"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0060285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22C6E93" w14:textId="77777777" w:rsidTr="003423E7">
        <w:tc>
          <w:tcPr>
            <w:tcW w:w="1560" w:type="dxa"/>
            <w:vMerge/>
          </w:tcPr>
          <w:p w14:paraId="7ABDBF20"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5C5A2299"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08EE37E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35E3571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15,620</w:t>
            </w:r>
          </w:p>
        </w:tc>
        <w:tc>
          <w:tcPr>
            <w:tcW w:w="1417" w:type="dxa"/>
            <w:tcBorders>
              <w:top w:val="nil"/>
              <w:left w:val="single" w:sz="4" w:space="0" w:color="auto"/>
              <w:bottom w:val="nil"/>
              <w:right w:val="single" w:sz="4" w:space="0" w:color="auto"/>
            </w:tcBorders>
          </w:tcPr>
          <w:p w14:paraId="6D919DDE"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06623F8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FEA7D6D" w14:textId="77777777" w:rsidTr="003423E7">
        <w:tc>
          <w:tcPr>
            <w:tcW w:w="1560" w:type="dxa"/>
            <w:vMerge/>
          </w:tcPr>
          <w:p w14:paraId="7D9A9DEB"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FA93A22"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0A27FB3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3ADCACFE"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3EE56178"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single" w:sz="4" w:space="0" w:color="auto"/>
              <w:right w:val="single" w:sz="4" w:space="0" w:color="auto"/>
            </w:tcBorders>
          </w:tcPr>
          <w:p w14:paraId="00D9003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0AD2EF1" w14:textId="77777777" w:rsidTr="003423E7">
        <w:tc>
          <w:tcPr>
            <w:tcW w:w="1560" w:type="dxa"/>
            <w:vMerge/>
          </w:tcPr>
          <w:p w14:paraId="01DA759A"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34DE3A00"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4C63D1C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60,276</w:t>
            </w:r>
          </w:p>
        </w:tc>
        <w:tc>
          <w:tcPr>
            <w:tcW w:w="1418" w:type="dxa"/>
            <w:tcBorders>
              <w:top w:val="single" w:sz="4" w:space="0" w:color="auto"/>
              <w:bottom w:val="single" w:sz="4" w:space="0" w:color="auto"/>
            </w:tcBorders>
          </w:tcPr>
          <w:p w14:paraId="2C749CB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9BD2321" w14:textId="77777777" w:rsidTr="003423E7">
        <w:tc>
          <w:tcPr>
            <w:tcW w:w="1560" w:type="dxa"/>
            <w:vMerge/>
          </w:tcPr>
          <w:p w14:paraId="5EEE7CD6"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7E37FACD"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Sub programa de adquisiciones de bienes y servicios</w:t>
            </w:r>
          </w:p>
        </w:tc>
        <w:tc>
          <w:tcPr>
            <w:tcW w:w="1843" w:type="dxa"/>
            <w:tcBorders>
              <w:top w:val="single" w:sz="4" w:space="0" w:color="auto"/>
              <w:left w:val="single" w:sz="4" w:space="0" w:color="auto"/>
              <w:bottom w:val="nil"/>
              <w:right w:val="single" w:sz="4" w:space="0" w:color="auto"/>
            </w:tcBorders>
          </w:tcPr>
          <w:p w14:paraId="449D7B3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688DBB3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980</w:t>
            </w:r>
          </w:p>
        </w:tc>
        <w:tc>
          <w:tcPr>
            <w:tcW w:w="1417" w:type="dxa"/>
            <w:tcBorders>
              <w:top w:val="single" w:sz="4" w:space="0" w:color="auto"/>
              <w:left w:val="single" w:sz="4" w:space="0" w:color="auto"/>
              <w:bottom w:val="nil"/>
              <w:right w:val="single" w:sz="4" w:space="0" w:color="auto"/>
            </w:tcBorders>
          </w:tcPr>
          <w:p w14:paraId="2054D21A"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710CF919"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03BCF51" w14:textId="77777777" w:rsidTr="003423E7">
        <w:tc>
          <w:tcPr>
            <w:tcW w:w="1560" w:type="dxa"/>
            <w:vMerge/>
          </w:tcPr>
          <w:p w14:paraId="07F963F6"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057C85F9"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152C5E6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622D563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229</w:t>
            </w:r>
          </w:p>
        </w:tc>
        <w:tc>
          <w:tcPr>
            <w:tcW w:w="1417" w:type="dxa"/>
            <w:tcBorders>
              <w:top w:val="nil"/>
              <w:left w:val="single" w:sz="4" w:space="0" w:color="auto"/>
              <w:bottom w:val="nil"/>
              <w:right w:val="single" w:sz="4" w:space="0" w:color="auto"/>
            </w:tcBorders>
          </w:tcPr>
          <w:p w14:paraId="0050CDC1"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36F215D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BC63FC9" w14:textId="77777777" w:rsidTr="003423E7">
        <w:tc>
          <w:tcPr>
            <w:tcW w:w="1560" w:type="dxa"/>
            <w:vMerge/>
          </w:tcPr>
          <w:p w14:paraId="118D16DE"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6CB2FE37"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29CF7BB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17C9477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123,680</w:t>
            </w:r>
          </w:p>
        </w:tc>
        <w:tc>
          <w:tcPr>
            <w:tcW w:w="1417" w:type="dxa"/>
            <w:tcBorders>
              <w:top w:val="nil"/>
              <w:left w:val="single" w:sz="4" w:space="0" w:color="auto"/>
              <w:bottom w:val="nil"/>
              <w:right w:val="single" w:sz="4" w:space="0" w:color="auto"/>
            </w:tcBorders>
          </w:tcPr>
          <w:p w14:paraId="1FC84880"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619211E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57AF2138" w14:textId="77777777" w:rsidTr="003423E7">
        <w:tc>
          <w:tcPr>
            <w:tcW w:w="1560" w:type="dxa"/>
            <w:vMerge/>
          </w:tcPr>
          <w:p w14:paraId="3F89CC93"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479F2FA"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756B36E9"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2D267D89"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38AAB208"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single" w:sz="4" w:space="0" w:color="auto"/>
              <w:right w:val="single" w:sz="4" w:space="0" w:color="auto"/>
            </w:tcBorders>
          </w:tcPr>
          <w:p w14:paraId="077CBEC4"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40A9CB51" w14:textId="77777777" w:rsidTr="003423E7">
        <w:tc>
          <w:tcPr>
            <w:tcW w:w="1560" w:type="dxa"/>
            <w:vMerge/>
          </w:tcPr>
          <w:p w14:paraId="749A4E23"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5EB48B06"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4F465E30"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124,889</w:t>
            </w:r>
          </w:p>
        </w:tc>
        <w:tc>
          <w:tcPr>
            <w:tcW w:w="1418" w:type="dxa"/>
            <w:tcBorders>
              <w:top w:val="single" w:sz="4" w:space="0" w:color="auto"/>
              <w:bottom w:val="single" w:sz="4" w:space="0" w:color="auto"/>
            </w:tcBorders>
          </w:tcPr>
          <w:p w14:paraId="59983EB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3F957E3" w14:textId="77777777" w:rsidTr="003423E7">
        <w:tc>
          <w:tcPr>
            <w:tcW w:w="1560" w:type="dxa"/>
            <w:vMerge/>
          </w:tcPr>
          <w:p w14:paraId="4CE9B30C"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3C86BE48"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Sub programa de capacitación y desarrollo de capacidades</w:t>
            </w:r>
          </w:p>
        </w:tc>
        <w:tc>
          <w:tcPr>
            <w:tcW w:w="1843" w:type="dxa"/>
            <w:tcBorders>
              <w:top w:val="single" w:sz="4" w:space="0" w:color="auto"/>
              <w:left w:val="single" w:sz="4" w:space="0" w:color="auto"/>
              <w:bottom w:val="nil"/>
              <w:right w:val="single" w:sz="4" w:space="0" w:color="auto"/>
            </w:tcBorders>
          </w:tcPr>
          <w:p w14:paraId="183EB1B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38347FF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5,208</w:t>
            </w:r>
          </w:p>
        </w:tc>
        <w:tc>
          <w:tcPr>
            <w:tcW w:w="1417" w:type="dxa"/>
            <w:tcBorders>
              <w:top w:val="single" w:sz="4" w:space="0" w:color="auto"/>
              <w:left w:val="single" w:sz="4" w:space="0" w:color="auto"/>
              <w:bottom w:val="nil"/>
              <w:right w:val="single" w:sz="4" w:space="0" w:color="auto"/>
            </w:tcBorders>
          </w:tcPr>
          <w:p w14:paraId="511EE3D4"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29170A78"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F611CCB" w14:textId="77777777" w:rsidTr="003423E7">
        <w:tc>
          <w:tcPr>
            <w:tcW w:w="1560" w:type="dxa"/>
            <w:vMerge/>
          </w:tcPr>
          <w:p w14:paraId="3FAD8571"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7EE52221"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375B4346"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4330B4DD" w14:textId="2949CF0B"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9,</w:t>
            </w:r>
            <w:r w:rsidR="00F66C12">
              <w:rPr>
                <w:rFonts w:ascii="Arial" w:hAnsi="Arial" w:cs="Arial"/>
                <w:bCs/>
                <w:sz w:val="16"/>
                <w:szCs w:val="16"/>
                <w:lang w:eastAsia="es-PE"/>
              </w:rPr>
              <w:t>69</w:t>
            </w:r>
            <w:r w:rsidRPr="008A1775">
              <w:rPr>
                <w:rFonts w:ascii="Arial" w:hAnsi="Arial" w:cs="Arial"/>
                <w:bCs/>
                <w:sz w:val="16"/>
                <w:szCs w:val="16"/>
                <w:lang w:eastAsia="es-PE"/>
              </w:rPr>
              <w:t>1</w:t>
            </w:r>
          </w:p>
        </w:tc>
        <w:tc>
          <w:tcPr>
            <w:tcW w:w="1417" w:type="dxa"/>
            <w:tcBorders>
              <w:top w:val="nil"/>
              <w:left w:val="single" w:sz="4" w:space="0" w:color="auto"/>
              <w:bottom w:val="nil"/>
              <w:right w:val="single" w:sz="4" w:space="0" w:color="auto"/>
            </w:tcBorders>
          </w:tcPr>
          <w:p w14:paraId="3E97535C"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4E65B86D"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6A4DCAD" w14:textId="77777777" w:rsidTr="003423E7">
        <w:tc>
          <w:tcPr>
            <w:tcW w:w="1560" w:type="dxa"/>
            <w:vMerge/>
          </w:tcPr>
          <w:p w14:paraId="3B9A6081"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C74F6A7"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1E272A94"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5F99354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3,096</w:t>
            </w:r>
          </w:p>
        </w:tc>
        <w:tc>
          <w:tcPr>
            <w:tcW w:w="1417" w:type="dxa"/>
            <w:tcBorders>
              <w:top w:val="nil"/>
              <w:left w:val="single" w:sz="4" w:space="0" w:color="auto"/>
              <w:bottom w:val="nil"/>
              <w:right w:val="single" w:sz="4" w:space="0" w:color="auto"/>
            </w:tcBorders>
          </w:tcPr>
          <w:p w14:paraId="139E9408"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45A1AE34"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50D63D3" w14:textId="77777777" w:rsidTr="003423E7">
        <w:tc>
          <w:tcPr>
            <w:tcW w:w="1560" w:type="dxa"/>
            <w:vMerge/>
          </w:tcPr>
          <w:p w14:paraId="5DB2C63E"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E6C19DB"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0428BE87"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2A21FDF6"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751893B1"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4AE6D88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7122193" w14:textId="77777777" w:rsidTr="003423E7">
        <w:tc>
          <w:tcPr>
            <w:tcW w:w="1560" w:type="dxa"/>
            <w:vMerge/>
          </w:tcPr>
          <w:p w14:paraId="3DBB52A5"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565E583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7C6BDCE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17,975</w:t>
            </w:r>
          </w:p>
        </w:tc>
        <w:tc>
          <w:tcPr>
            <w:tcW w:w="1418" w:type="dxa"/>
            <w:tcBorders>
              <w:top w:val="single" w:sz="4" w:space="0" w:color="auto"/>
            </w:tcBorders>
          </w:tcPr>
          <w:p w14:paraId="51063AFF"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A21123A" w14:textId="77777777" w:rsidTr="003423E7">
        <w:tc>
          <w:tcPr>
            <w:tcW w:w="1560" w:type="dxa"/>
            <w:vMerge/>
          </w:tcPr>
          <w:p w14:paraId="0D9EF58C"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263EBA20"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Sub programa de comunicación</w:t>
            </w:r>
          </w:p>
        </w:tc>
        <w:tc>
          <w:tcPr>
            <w:tcW w:w="1843" w:type="dxa"/>
            <w:tcBorders>
              <w:top w:val="single" w:sz="4" w:space="0" w:color="auto"/>
              <w:left w:val="single" w:sz="4" w:space="0" w:color="auto"/>
              <w:bottom w:val="nil"/>
              <w:right w:val="single" w:sz="4" w:space="0" w:color="auto"/>
            </w:tcBorders>
          </w:tcPr>
          <w:p w14:paraId="4F77354A"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2B4445A8"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8,120</w:t>
            </w:r>
          </w:p>
        </w:tc>
        <w:tc>
          <w:tcPr>
            <w:tcW w:w="1417" w:type="dxa"/>
            <w:tcBorders>
              <w:top w:val="single" w:sz="4" w:space="0" w:color="auto"/>
              <w:left w:val="single" w:sz="4" w:space="0" w:color="auto"/>
              <w:bottom w:val="nil"/>
              <w:right w:val="single" w:sz="4" w:space="0" w:color="auto"/>
            </w:tcBorders>
          </w:tcPr>
          <w:p w14:paraId="7530F57A"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7246330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07183B5" w14:textId="77777777" w:rsidTr="003423E7">
        <w:tc>
          <w:tcPr>
            <w:tcW w:w="1560" w:type="dxa"/>
            <w:vMerge/>
          </w:tcPr>
          <w:p w14:paraId="31C4FDD5"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6D4AA825" w14:textId="77777777" w:rsidR="00732FA8" w:rsidRPr="008A1775" w:rsidRDefault="00732FA8">
            <w:pPr>
              <w:pStyle w:val="Prrafodelista"/>
              <w:numPr>
                <w:ilvl w:val="0"/>
                <w:numId w:val="41"/>
              </w:numPr>
              <w:ind w:left="306" w:hanging="284"/>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6421967D"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77972DC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32,240</w:t>
            </w:r>
          </w:p>
        </w:tc>
        <w:tc>
          <w:tcPr>
            <w:tcW w:w="1417" w:type="dxa"/>
            <w:tcBorders>
              <w:top w:val="nil"/>
              <w:left w:val="single" w:sz="4" w:space="0" w:color="auto"/>
              <w:bottom w:val="nil"/>
              <w:right w:val="single" w:sz="4" w:space="0" w:color="auto"/>
            </w:tcBorders>
          </w:tcPr>
          <w:p w14:paraId="7DC3E223"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5EC7576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EF670EC" w14:textId="77777777" w:rsidTr="003423E7">
        <w:tc>
          <w:tcPr>
            <w:tcW w:w="1560" w:type="dxa"/>
            <w:vMerge/>
          </w:tcPr>
          <w:p w14:paraId="3DD67672"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678AB606" w14:textId="77777777" w:rsidR="00732FA8" w:rsidRPr="008A1775" w:rsidRDefault="00732FA8">
            <w:pPr>
              <w:pStyle w:val="Prrafodelista"/>
              <w:numPr>
                <w:ilvl w:val="0"/>
                <w:numId w:val="41"/>
              </w:numPr>
              <w:ind w:left="306" w:hanging="284"/>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4F75F060"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7A9377C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4,640</w:t>
            </w:r>
          </w:p>
        </w:tc>
        <w:tc>
          <w:tcPr>
            <w:tcW w:w="1417" w:type="dxa"/>
            <w:tcBorders>
              <w:top w:val="nil"/>
              <w:left w:val="single" w:sz="4" w:space="0" w:color="auto"/>
              <w:bottom w:val="nil"/>
              <w:right w:val="single" w:sz="4" w:space="0" w:color="auto"/>
            </w:tcBorders>
          </w:tcPr>
          <w:p w14:paraId="0667E704"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5B163B86"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20D6426" w14:textId="77777777" w:rsidTr="003423E7">
        <w:tc>
          <w:tcPr>
            <w:tcW w:w="1560" w:type="dxa"/>
            <w:vMerge/>
          </w:tcPr>
          <w:p w14:paraId="4F57077E"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58C74D0E" w14:textId="77777777" w:rsidR="00732FA8" w:rsidRPr="008A1775" w:rsidRDefault="00732FA8">
            <w:pPr>
              <w:pStyle w:val="Prrafodelista"/>
              <w:numPr>
                <w:ilvl w:val="0"/>
                <w:numId w:val="41"/>
              </w:numPr>
              <w:ind w:left="306" w:hanging="284"/>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70E3FB9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753779BD"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6C46362D"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5C99598D"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0ED9DB54" w14:textId="77777777" w:rsidTr="003423E7">
        <w:tc>
          <w:tcPr>
            <w:tcW w:w="1560" w:type="dxa"/>
            <w:vMerge/>
          </w:tcPr>
          <w:p w14:paraId="56C7A4D3"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440B142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78105941"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45,000</w:t>
            </w:r>
          </w:p>
        </w:tc>
        <w:tc>
          <w:tcPr>
            <w:tcW w:w="1418" w:type="dxa"/>
            <w:tcBorders>
              <w:bottom w:val="single" w:sz="4" w:space="0" w:color="auto"/>
            </w:tcBorders>
          </w:tcPr>
          <w:p w14:paraId="263D0AF3"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4020B03" w14:textId="77777777" w:rsidTr="003423E7">
        <w:tc>
          <w:tcPr>
            <w:tcW w:w="1560" w:type="dxa"/>
            <w:vMerge/>
          </w:tcPr>
          <w:p w14:paraId="56BFF131"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1C94D02D"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Salud</w:t>
            </w:r>
          </w:p>
        </w:tc>
        <w:tc>
          <w:tcPr>
            <w:tcW w:w="1843" w:type="dxa"/>
            <w:tcBorders>
              <w:top w:val="single" w:sz="4" w:space="0" w:color="auto"/>
              <w:left w:val="single" w:sz="4" w:space="0" w:color="auto"/>
              <w:bottom w:val="nil"/>
              <w:right w:val="single" w:sz="4" w:space="0" w:color="auto"/>
            </w:tcBorders>
          </w:tcPr>
          <w:p w14:paraId="14030CF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54161A0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17,549</w:t>
            </w:r>
          </w:p>
        </w:tc>
        <w:tc>
          <w:tcPr>
            <w:tcW w:w="1417" w:type="dxa"/>
            <w:tcBorders>
              <w:top w:val="single" w:sz="4" w:space="0" w:color="auto"/>
              <w:left w:val="single" w:sz="4" w:space="0" w:color="auto"/>
              <w:bottom w:val="nil"/>
              <w:right w:val="single" w:sz="4" w:space="0" w:color="auto"/>
            </w:tcBorders>
          </w:tcPr>
          <w:p w14:paraId="6EF26440"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63FCCAEE"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BAAD10C" w14:textId="77777777" w:rsidTr="003423E7">
        <w:tc>
          <w:tcPr>
            <w:tcW w:w="1560" w:type="dxa"/>
            <w:vMerge/>
          </w:tcPr>
          <w:p w14:paraId="0D6D6A47"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3992E6C2"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53AB6675"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7186895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115,475</w:t>
            </w:r>
          </w:p>
        </w:tc>
        <w:tc>
          <w:tcPr>
            <w:tcW w:w="1417" w:type="dxa"/>
            <w:tcBorders>
              <w:top w:val="nil"/>
              <w:left w:val="single" w:sz="4" w:space="0" w:color="auto"/>
              <w:bottom w:val="nil"/>
              <w:right w:val="single" w:sz="4" w:space="0" w:color="auto"/>
            </w:tcBorders>
          </w:tcPr>
          <w:p w14:paraId="5150C672"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22D9E174"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3F2D353B" w14:textId="77777777" w:rsidTr="003423E7">
        <w:tc>
          <w:tcPr>
            <w:tcW w:w="1560" w:type="dxa"/>
            <w:vMerge/>
          </w:tcPr>
          <w:p w14:paraId="03226BCA"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5A8DE139"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1006346F"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59163FF1"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10,028</w:t>
            </w:r>
          </w:p>
        </w:tc>
        <w:tc>
          <w:tcPr>
            <w:tcW w:w="1417" w:type="dxa"/>
            <w:tcBorders>
              <w:top w:val="nil"/>
              <w:left w:val="single" w:sz="4" w:space="0" w:color="auto"/>
              <w:bottom w:val="nil"/>
              <w:right w:val="single" w:sz="4" w:space="0" w:color="auto"/>
            </w:tcBorders>
          </w:tcPr>
          <w:p w14:paraId="459FF48A"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247532DE"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AC9196B" w14:textId="77777777" w:rsidTr="003423E7">
        <w:tc>
          <w:tcPr>
            <w:tcW w:w="1560" w:type="dxa"/>
            <w:vMerge/>
          </w:tcPr>
          <w:p w14:paraId="445FF652"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3079721F"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3E1BC9EE"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4B1E91EB"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6ED0B1C5"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5740C4C2"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7730F101" w14:textId="77777777" w:rsidTr="003423E7">
        <w:tc>
          <w:tcPr>
            <w:tcW w:w="1560" w:type="dxa"/>
            <w:vMerge/>
          </w:tcPr>
          <w:p w14:paraId="3FE120FF"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Pr>
          <w:p w14:paraId="3ABBABAE"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single" w:sz="4" w:space="0" w:color="auto"/>
              <w:bottom w:val="single" w:sz="4" w:space="0" w:color="auto"/>
            </w:tcBorders>
          </w:tcPr>
          <w:p w14:paraId="4CB61245"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143,052</w:t>
            </w:r>
          </w:p>
        </w:tc>
        <w:tc>
          <w:tcPr>
            <w:tcW w:w="1418" w:type="dxa"/>
            <w:tcBorders>
              <w:top w:val="single" w:sz="4" w:space="0" w:color="auto"/>
              <w:bottom w:val="single" w:sz="4" w:space="0" w:color="auto"/>
            </w:tcBorders>
          </w:tcPr>
          <w:p w14:paraId="7FE7B5A8"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6227D64" w14:textId="77777777" w:rsidTr="003423E7">
        <w:tc>
          <w:tcPr>
            <w:tcW w:w="1560" w:type="dxa"/>
            <w:vMerge/>
          </w:tcPr>
          <w:p w14:paraId="2B9AA0AF"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val="restart"/>
            <w:tcBorders>
              <w:right w:val="single" w:sz="4" w:space="0" w:color="auto"/>
            </w:tcBorders>
          </w:tcPr>
          <w:p w14:paraId="66133403" w14:textId="77777777" w:rsidR="00732FA8" w:rsidRPr="008A1775" w:rsidRDefault="00732FA8">
            <w:pPr>
              <w:pStyle w:val="Prrafodelista"/>
              <w:numPr>
                <w:ilvl w:val="0"/>
                <w:numId w:val="41"/>
              </w:numPr>
              <w:ind w:left="306" w:hanging="284"/>
              <w:rPr>
                <w:rFonts w:ascii="Arial" w:hAnsi="Arial" w:cs="Arial"/>
                <w:bCs/>
                <w:sz w:val="16"/>
                <w:szCs w:val="16"/>
                <w:lang w:eastAsia="es-PE"/>
              </w:rPr>
            </w:pPr>
            <w:r w:rsidRPr="008A1775">
              <w:rPr>
                <w:rFonts w:ascii="Arial" w:hAnsi="Arial" w:cs="Arial"/>
                <w:bCs/>
                <w:sz w:val="16"/>
                <w:szCs w:val="16"/>
                <w:lang w:eastAsia="es-PE"/>
              </w:rPr>
              <w:t>Educación</w:t>
            </w:r>
          </w:p>
        </w:tc>
        <w:tc>
          <w:tcPr>
            <w:tcW w:w="1843" w:type="dxa"/>
            <w:tcBorders>
              <w:top w:val="single" w:sz="4" w:space="0" w:color="auto"/>
              <w:left w:val="single" w:sz="4" w:space="0" w:color="auto"/>
              <w:bottom w:val="nil"/>
              <w:right w:val="single" w:sz="4" w:space="0" w:color="auto"/>
            </w:tcBorders>
          </w:tcPr>
          <w:p w14:paraId="09BF3A26"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Persona</w:t>
            </w:r>
          </w:p>
        </w:tc>
        <w:tc>
          <w:tcPr>
            <w:tcW w:w="1417" w:type="dxa"/>
            <w:tcBorders>
              <w:top w:val="nil"/>
              <w:left w:val="single" w:sz="4" w:space="0" w:color="auto"/>
              <w:bottom w:val="nil"/>
              <w:right w:val="single" w:sz="4" w:space="0" w:color="auto"/>
            </w:tcBorders>
          </w:tcPr>
          <w:p w14:paraId="08267C3B"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41,468</w:t>
            </w:r>
          </w:p>
        </w:tc>
        <w:tc>
          <w:tcPr>
            <w:tcW w:w="1417" w:type="dxa"/>
            <w:tcBorders>
              <w:top w:val="single" w:sz="4" w:space="0" w:color="auto"/>
              <w:left w:val="single" w:sz="4" w:space="0" w:color="auto"/>
              <w:bottom w:val="nil"/>
              <w:right w:val="single" w:sz="4" w:space="0" w:color="auto"/>
            </w:tcBorders>
          </w:tcPr>
          <w:p w14:paraId="47788E4B"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single" w:sz="4" w:space="0" w:color="auto"/>
              <w:left w:val="single" w:sz="4" w:space="0" w:color="auto"/>
              <w:bottom w:val="nil"/>
              <w:right w:val="single" w:sz="4" w:space="0" w:color="auto"/>
            </w:tcBorders>
          </w:tcPr>
          <w:p w14:paraId="76F7A930"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13CCE1F5" w14:textId="77777777" w:rsidTr="003423E7">
        <w:tc>
          <w:tcPr>
            <w:tcW w:w="1560" w:type="dxa"/>
            <w:vMerge/>
          </w:tcPr>
          <w:p w14:paraId="44312EFC"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2DE4423B"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28CD8C41"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Materiales</w:t>
            </w:r>
          </w:p>
        </w:tc>
        <w:tc>
          <w:tcPr>
            <w:tcW w:w="1417" w:type="dxa"/>
            <w:tcBorders>
              <w:top w:val="nil"/>
              <w:left w:val="single" w:sz="4" w:space="0" w:color="auto"/>
              <w:bottom w:val="nil"/>
              <w:right w:val="single" w:sz="4" w:space="0" w:color="auto"/>
            </w:tcBorders>
          </w:tcPr>
          <w:p w14:paraId="708A63A4" w14:textId="6D262F09"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557,5</w:t>
            </w:r>
            <w:r w:rsidR="00F66C12">
              <w:rPr>
                <w:rFonts w:ascii="Arial" w:hAnsi="Arial" w:cs="Arial"/>
                <w:bCs/>
                <w:sz w:val="16"/>
                <w:szCs w:val="16"/>
                <w:lang w:eastAsia="es-PE"/>
              </w:rPr>
              <w:t>69</w:t>
            </w:r>
          </w:p>
        </w:tc>
        <w:tc>
          <w:tcPr>
            <w:tcW w:w="1417" w:type="dxa"/>
            <w:tcBorders>
              <w:top w:val="nil"/>
              <w:left w:val="single" w:sz="4" w:space="0" w:color="auto"/>
              <w:bottom w:val="nil"/>
              <w:right w:val="single" w:sz="4" w:space="0" w:color="auto"/>
            </w:tcBorders>
          </w:tcPr>
          <w:p w14:paraId="081D761B"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6D489018"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C641B6E" w14:textId="77777777" w:rsidTr="003423E7">
        <w:tc>
          <w:tcPr>
            <w:tcW w:w="1560" w:type="dxa"/>
            <w:vMerge/>
          </w:tcPr>
          <w:p w14:paraId="36052396"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7E32F214"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nil"/>
              <w:right w:val="single" w:sz="4" w:space="0" w:color="auto"/>
            </w:tcBorders>
          </w:tcPr>
          <w:p w14:paraId="037DD92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Maquinaria</w:t>
            </w:r>
          </w:p>
        </w:tc>
        <w:tc>
          <w:tcPr>
            <w:tcW w:w="1417" w:type="dxa"/>
            <w:tcBorders>
              <w:top w:val="nil"/>
              <w:left w:val="single" w:sz="4" w:space="0" w:color="auto"/>
              <w:bottom w:val="nil"/>
              <w:right w:val="single" w:sz="4" w:space="0" w:color="auto"/>
            </w:tcBorders>
          </w:tcPr>
          <w:p w14:paraId="0DFFCE89"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23,696</w:t>
            </w:r>
          </w:p>
        </w:tc>
        <w:tc>
          <w:tcPr>
            <w:tcW w:w="1417" w:type="dxa"/>
            <w:tcBorders>
              <w:top w:val="nil"/>
              <w:left w:val="single" w:sz="4" w:space="0" w:color="auto"/>
              <w:bottom w:val="nil"/>
              <w:right w:val="single" w:sz="4" w:space="0" w:color="auto"/>
            </w:tcBorders>
          </w:tcPr>
          <w:p w14:paraId="29A327CD"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nil"/>
              <w:right w:val="single" w:sz="4" w:space="0" w:color="auto"/>
            </w:tcBorders>
          </w:tcPr>
          <w:p w14:paraId="733AA8A1"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288913D9" w14:textId="77777777" w:rsidTr="003423E7">
        <w:trPr>
          <w:trHeight w:val="129"/>
        </w:trPr>
        <w:tc>
          <w:tcPr>
            <w:tcW w:w="1560" w:type="dxa"/>
            <w:vMerge/>
          </w:tcPr>
          <w:p w14:paraId="177D1704" w14:textId="77777777" w:rsidR="00732FA8" w:rsidRPr="008A1775" w:rsidRDefault="00732FA8" w:rsidP="008A1775">
            <w:pPr>
              <w:pStyle w:val="Prrafodelista"/>
              <w:ind w:left="306"/>
              <w:rPr>
                <w:rFonts w:ascii="Arial" w:hAnsi="Arial" w:cs="Arial"/>
                <w:bCs/>
                <w:sz w:val="16"/>
                <w:szCs w:val="16"/>
                <w:lang w:eastAsia="es-PE"/>
              </w:rPr>
            </w:pPr>
          </w:p>
        </w:tc>
        <w:tc>
          <w:tcPr>
            <w:tcW w:w="1985" w:type="dxa"/>
            <w:vMerge/>
            <w:tcBorders>
              <w:right w:val="single" w:sz="4" w:space="0" w:color="auto"/>
            </w:tcBorders>
          </w:tcPr>
          <w:p w14:paraId="34E8B5F1" w14:textId="77777777" w:rsidR="00732FA8" w:rsidRPr="008A1775" w:rsidRDefault="00732FA8" w:rsidP="008A1775">
            <w:pPr>
              <w:pStyle w:val="Prrafodelista"/>
              <w:ind w:left="306"/>
              <w:rPr>
                <w:rFonts w:ascii="Arial" w:hAnsi="Arial" w:cs="Arial"/>
                <w:bCs/>
                <w:sz w:val="16"/>
                <w:szCs w:val="16"/>
                <w:lang w:eastAsia="es-PE"/>
              </w:rPr>
            </w:pPr>
          </w:p>
        </w:tc>
        <w:tc>
          <w:tcPr>
            <w:tcW w:w="1843" w:type="dxa"/>
            <w:tcBorders>
              <w:top w:val="nil"/>
              <w:left w:val="single" w:sz="4" w:space="0" w:color="auto"/>
              <w:bottom w:val="single" w:sz="4" w:space="0" w:color="auto"/>
              <w:right w:val="single" w:sz="4" w:space="0" w:color="auto"/>
            </w:tcBorders>
          </w:tcPr>
          <w:p w14:paraId="5E98AEF3" w14:textId="77777777" w:rsidR="00732FA8" w:rsidRPr="008A1775" w:rsidRDefault="00732FA8" w:rsidP="008A1775">
            <w:pPr>
              <w:spacing w:after="200" w:line="120" w:lineRule="atLeast"/>
              <w:contextualSpacing/>
              <w:rPr>
                <w:rFonts w:ascii="Arial" w:hAnsi="Arial" w:cs="Arial"/>
                <w:bCs/>
                <w:sz w:val="16"/>
                <w:szCs w:val="16"/>
                <w:lang w:eastAsia="es-PE"/>
              </w:rPr>
            </w:pPr>
            <w:r w:rsidRPr="008A1775">
              <w:rPr>
                <w:rFonts w:ascii="Arial" w:hAnsi="Arial" w:cs="Arial"/>
                <w:bCs/>
                <w:sz w:val="16"/>
                <w:szCs w:val="16"/>
                <w:lang w:eastAsia="es-PE"/>
              </w:rPr>
              <w:t>Otros</w:t>
            </w:r>
          </w:p>
        </w:tc>
        <w:tc>
          <w:tcPr>
            <w:tcW w:w="1417" w:type="dxa"/>
            <w:tcBorders>
              <w:top w:val="nil"/>
              <w:left w:val="single" w:sz="4" w:space="0" w:color="auto"/>
              <w:bottom w:val="nil"/>
              <w:right w:val="single" w:sz="4" w:space="0" w:color="auto"/>
            </w:tcBorders>
          </w:tcPr>
          <w:p w14:paraId="227C764C" w14:textId="77777777" w:rsidR="00732FA8" w:rsidRPr="008A1775" w:rsidRDefault="00732FA8" w:rsidP="008A1775">
            <w:pPr>
              <w:spacing w:after="200" w:line="120" w:lineRule="atLeast"/>
              <w:contextualSpacing/>
              <w:jc w:val="right"/>
              <w:rPr>
                <w:rFonts w:ascii="Arial" w:hAnsi="Arial" w:cs="Arial"/>
                <w:bCs/>
                <w:sz w:val="16"/>
                <w:szCs w:val="16"/>
                <w:lang w:eastAsia="es-PE"/>
              </w:rPr>
            </w:pPr>
          </w:p>
        </w:tc>
        <w:tc>
          <w:tcPr>
            <w:tcW w:w="1417" w:type="dxa"/>
            <w:tcBorders>
              <w:top w:val="nil"/>
              <w:left w:val="single" w:sz="4" w:space="0" w:color="auto"/>
              <w:bottom w:val="single" w:sz="4" w:space="0" w:color="auto"/>
              <w:right w:val="single" w:sz="4" w:space="0" w:color="auto"/>
            </w:tcBorders>
          </w:tcPr>
          <w:p w14:paraId="1BD3092B" w14:textId="77777777" w:rsidR="00732FA8" w:rsidRPr="008A1775" w:rsidRDefault="00732FA8" w:rsidP="008A1775">
            <w:pPr>
              <w:spacing w:after="200" w:line="120" w:lineRule="atLeast"/>
              <w:contextualSpacing/>
              <w:rPr>
                <w:rFonts w:ascii="Arial" w:hAnsi="Arial" w:cs="Arial"/>
                <w:bCs/>
                <w:sz w:val="16"/>
                <w:szCs w:val="16"/>
                <w:lang w:eastAsia="es-PE"/>
              </w:rPr>
            </w:pPr>
          </w:p>
        </w:tc>
        <w:tc>
          <w:tcPr>
            <w:tcW w:w="1418" w:type="dxa"/>
            <w:tcBorders>
              <w:top w:val="nil"/>
              <w:left w:val="single" w:sz="4" w:space="0" w:color="auto"/>
              <w:bottom w:val="single" w:sz="4" w:space="0" w:color="auto"/>
              <w:right w:val="single" w:sz="4" w:space="0" w:color="auto"/>
            </w:tcBorders>
          </w:tcPr>
          <w:p w14:paraId="0A137C02"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149199A" w14:textId="77777777" w:rsidTr="003423E7">
        <w:tc>
          <w:tcPr>
            <w:tcW w:w="1560" w:type="dxa"/>
            <w:vMerge/>
          </w:tcPr>
          <w:p w14:paraId="2DCB2B5F" w14:textId="77777777" w:rsidR="00732FA8" w:rsidRPr="008A1775" w:rsidRDefault="00732FA8" w:rsidP="008A1775">
            <w:pPr>
              <w:pStyle w:val="Prrafodelista"/>
              <w:ind w:left="306"/>
              <w:rPr>
                <w:rFonts w:ascii="Arial" w:hAnsi="Arial" w:cs="Arial"/>
                <w:bCs/>
                <w:sz w:val="16"/>
                <w:szCs w:val="16"/>
                <w:lang w:eastAsia="es-PE"/>
              </w:rPr>
            </w:pPr>
          </w:p>
        </w:tc>
        <w:tc>
          <w:tcPr>
            <w:tcW w:w="5245" w:type="dxa"/>
            <w:gridSpan w:val="3"/>
            <w:tcBorders>
              <w:right w:val="single" w:sz="4" w:space="0" w:color="auto"/>
            </w:tcBorders>
          </w:tcPr>
          <w:p w14:paraId="664BB68C"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Total Fase</w:t>
            </w:r>
          </w:p>
        </w:tc>
        <w:tc>
          <w:tcPr>
            <w:tcW w:w="1417" w:type="dxa"/>
            <w:tcBorders>
              <w:top w:val="nil"/>
              <w:left w:val="single" w:sz="4" w:space="0" w:color="auto"/>
              <w:bottom w:val="single" w:sz="4" w:space="0" w:color="auto"/>
              <w:right w:val="single" w:sz="4" w:space="0" w:color="auto"/>
            </w:tcBorders>
          </w:tcPr>
          <w:p w14:paraId="01A70D4D"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622,731</w:t>
            </w:r>
          </w:p>
        </w:tc>
        <w:tc>
          <w:tcPr>
            <w:tcW w:w="1418" w:type="dxa"/>
            <w:tcBorders>
              <w:top w:val="nil"/>
              <w:left w:val="single" w:sz="4" w:space="0" w:color="auto"/>
              <w:bottom w:val="single" w:sz="4" w:space="0" w:color="auto"/>
              <w:right w:val="single" w:sz="4" w:space="0" w:color="auto"/>
            </w:tcBorders>
          </w:tcPr>
          <w:p w14:paraId="00B600CB" w14:textId="77777777" w:rsidR="00732FA8" w:rsidRPr="008A1775" w:rsidRDefault="00732FA8" w:rsidP="008A1775">
            <w:pPr>
              <w:spacing w:after="200" w:line="120" w:lineRule="atLeast"/>
              <w:contextualSpacing/>
              <w:rPr>
                <w:rFonts w:ascii="Arial" w:hAnsi="Arial" w:cs="Arial"/>
                <w:bCs/>
                <w:sz w:val="16"/>
                <w:szCs w:val="16"/>
                <w:lang w:eastAsia="es-PE"/>
              </w:rPr>
            </w:pPr>
          </w:p>
        </w:tc>
      </w:tr>
      <w:tr w:rsidR="00732FA8" w:rsidRPr="008A1775" w14:paraId="6966565C" w14:textId="77777777" w:rsidTr="003423E7">
        <w:tc>
          <w:tcPr>
            <w:tcW w:w="8235" w:type="dxa"/>
            <w:gridSpan w:val="5"/>
          </w:tcPr>
          <w:p w14:paraId="4C681494" w14:textId="77777777" w:rsidR="00732FA8" w:rsidRPr="008A1775" w:rsidRDefault="00732FA8" w:rsidP="008A1775">
            <w:pPr>
              <w:spacing w:after="200" w:line="120" w:lineRule="atLeast"/>
              <w:contextualSpacing/>
              <w:jc w:val="right"/>
              <w:rPr>
                <w:rFonts w:ascii="Arial" w:hAnsi="Arial" w:cs="Arial"/>
                <w:b/>
                <w:sz w:val="16"/>
                <w:szCs w:val="16"/>
                <w:lang w:eastAsia="es-PE"/>
              </w:rPr>
            </w:pPr>
            <w:r w:rsidRPr="008A1775">
              <w:rPr>
                <w:rFonts w:ascii="Arial" w:hAnsi="Arial" w:cs="Arial"/>
                <w:bCs/>
                <w:sz w:val="16"/>
                <w:szCs w:val="16"/>
                <w:lang w:eastAsia="es-PE"/>
              </w:rPr>
              <w:t>TOTAL FASES</w:t>
            </w:r>
          </w:p>
        </w:tc>
        <w:tc>
          <w:tcPr>
            <w:tcW w:w="1405" w:type="dxa"/>
            <w:tcBorders>
              <w:top w:val="single" w:sz="4" w:space="0" w:color="auto"/>
            </w:tcBorders>
          </w:tcPr>
          <w:p w14:paraId="4FEA4503" w14:textId="77777777" w:rsidR="00732FA8" w:rsidRPr="008A1775" w:rsidRDefault="00732FA8" w:rsidP="008A1775">
            <w:pPr>
              <w:spacing w:after="200" w:line="120" w:lineRule="atLeast"/>
              <w:contextualSpacing/>
              <w:jc w:val="right"/>
              <w:rPr>
                <w:rFonts w:ascii="Arial" w:hAnsi="Arial" w:cs="Arial"/>
                <w:bCs/>
                <w:sz w:val="16"/>
                <w:szCs w:val="16"/>
                <w:lang w:eastAsia="es-PE"/>
              </w:rPr>
            </w:pPr>
            <w:r w:rsidRPr="008A1775">
              <w:rPr>
                <w:rFonts w:ascii="Arial" w:hAnsi="Arial" w:cs="Arial"/>
                <w:bCs/>
                <w:sz w:val="16"/>
                <w:szCs w:val="16"/>
                <w:lang w:eastAsia="es-PE"/>
              </w:rPr>
              <w:t>1,236,128</w:t>
            </w:r>
          </w:p>
        </w:tc>
      </w:tr>
      <w:tr w:rsidR="00732FA8" w:rsidRPr="008A1775" w14:paraId="249D5CC5" w14:textId="77777777" w:rsidTr="003423E7">
        <w:tc>
          <w:tcPr>
            <w:tcW w:w="8235" w:type="dxa"/>
            <w:gridSpan w:val="5"/>
          </w:tcPr>
          <w:p w14:paraId="160BF233"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Reserva de contingencia (15%)</w:t>
            </w:r>
          </w:p>
        </w:tc>
        <w:tc>
          <w:tcPr>
            <w:tcW w:w="1405" w:type="dxa"/>
          </w:tcPr>
          <w:p w14:paraId="63573BC8"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185,419</w:t>
            </w:r>
          </w:p>
        </w:tc>
      </w:tr>
      <w:tr w:rsidR="00732FA8" w:rsidRPr="008A1775" w14:paraId="0899C4E4" w14:textId="77777777" w:rsidTr="003423E7">
        <w:tc>
          <w:tcPr>
            <w:tcW w:w="8235" w:type="dxa"/>
            <w:gridSpan w:val="5"/>
          </w:tcPr>
          <w:p w14:paraId="43FCC7BC"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Reserva de gestión (5%)</w:t>
            </w:r>
          </w:p>
        </w:tc>
        <w:tc>
          <w:tcPr>
            <w:tcW w:w="1405" w:type="dxa"/>
          </w:tcPr>
          <w:p w14:paraId="53874CCA" w14:textId="77777777" w:rsidR="00732FA8" w:rsidRPr="008A1775" w:rsidRDefault="00732FA8" w:rsidP="008A1775">
            <w:pPr>
              <w:spacing w:after="200" w:line="120" w:lineRule="atLeast"/>
              <w:contextualSpacing/>
              <w:jc w:val="right"/>
              <w:rPr>
                <w:rFonts w:ascii="Arial" w:hAnsi="Arial" w:cs="Arial"/>
                <w:bCs/>
                <w:sz w:val="18"/>
                <w:szCs w:val="18"/>
                <w:lang w:eastAsia="es-PE"/>
              </w:rPr>
            </w:pPr>
            <w:r w:rsidRPr="008A1775">
              <w:rPr>
                <w:rFonts w:ascii="Arial" w:hAnsi="Arial" w:cs="Arial"/>
                <w:bCs/>
                <w:sz w:val="18"/>
                <w:szCs w:val="18"/>
                <w:lang w:eastAsia="es-PE"/>
              </w:rPr>
              <w:t>61,806</w:t>
            </w:r>
          </w:p>
        </w:tc>
      </w:tr>
      <w:tr w:rsidR="00732FA8" w:rsidRPr="008A1775" w14:paraId="40E1D5DF" w14:textId="77777777" w:rsidTr="003423E7">
        <w:trPr>
          <w:trHeight w:val="209"/>
        </w:trPr>
        <w:tc>
          <w:tcPr>
            <w:tcW w:w="8235" w:type="dxa"/>
            <w:gridSpan w:val="5"/>
          </w:tcPr>
          <w:p w14:paraId="0E231AB3" w14:textId="77777777" w:rsidR="00732FA8" w:rsidRPr="008A1775" w:rsidRDefault="00732FA8" w:rsidP="008A1775">
            <w:pPr>
              <w:spacing w:after="200" w:line="120" w:lineRule="atLeast"/>
              <w:contextualSpacing/>
              <w:jc w:val="right"/>
              <w:rPr>
                <w:rFonts w:ascii="Arial" w:hAnsi="Arial" w:cs="Arial"/>
                <w:b/>
                <w:sz w:val="16"/>
                <w:szCs w:val="16"/>
                <w:lang w:eastAsia="es-PE"/>
              </w:rPr>
            </w:pPr>
            <w:r w:rsidRPr="008A1775">
              <w:rPr>
                <w:rFonts w:ascii="Arial" w:hAnsi="Arial" w:cs="Arial"/>
                <w:b/>
                <w:sz w:val="16"/>
                <w:szCs w:val="16"/>
                <w:lang w:eastAsia="es-PE"/>
              </w:rPr>
              <w:t>PRESUPUESTO DEL PROYECTO</w:t>
            </w:r>
          </w:p>
        </w:tc>
        <w:tc>
          <w:tcPr>
            <w:tcW w:w="1405" w:type="dxa"/>
          </w:tcPr>
          <w:p w14:paraId="73C3FD85" w14:textId="77777777" w:rsidR="00732FA8" w:rsidRPr="008A1775" w:rsidRDefault="00732FA8" w:rsidP="008A1775">
            <w:pPr>
              <w:spacing w:after="200" w:line="120" w:lineRule="atLeast"/>
              <w:contextualSpacing/>
              <w:jc w:val="right"/>
              <w:rPr>
                <w:rFonts w:ascii="Arial" w:hAnsi="Arial" w:cs="Arial"/>
                <w:b/>
                <w:sz w:val="16"/>
                <w:szCs w:val="16"/>
                <w:lang w:eastAsia="es-PE"/>
              </w:rPr>
            </w:pPr>
            <w:r w:rsidRPr="008A1775">
              <w:rPr>
                <w:rFonts w:ascii="Arial" w:hAnsi="Arial" w:cs="Arial"/>
                <w:b/>
                <w:sz w:val="16"/>
                <w:szCs w:val="16"/>
                <w:lang w:eastAsia="es-PE"/>
              </w:rPr>
              <w:t>1,483,354</w:t>
            </w:r>
          </w:p>
        </w:tc>
      </w:tr>
    </w:tbl>
    <w:p w14:paraId="32D69DE9" w14:textId="77777777" w:rsidR="00732FA8" w:rsidRPr="008A1775" w:rsidRDefault="00732FA8" w:rsidP="008A1775">
      <w:pPr>
        <w:pStyle w:val="Ttulo2"/>
        <w:spacing w:line="480" w:lineRule="auto"/>
        <w:ind w:left="709"/>
        <w:jc w:val="both"/>
        <w:rPr>
          <w:b w:val="0"/>
          <w:i/>
          <w:iCs/>
          <w:szCs w:val="24"/>
        </w:rPr>
        <w:sectPr w:rsidR="00732FA8" w:rsidRPr="008A1775" w:rsidSect="007C3A1E">
          <w:pgSz w:w="11906" w:h="16838" w:code="9"/>
          <w:pgMar w:top="1440" w:right="1440" w:bottom="1440" w:left="1440" w:header="709" w:footer="709" w:gutter="0"/>
          <w:cols w:space="708"/>
          <w:docGrid w:linePitch="360"/>
        </w:sectPr>
      </w:pP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57F61E6E" w14:textId="77777777" w:rsidTr="003423E7">
        <w:trPr>
          <w:trHeight w:val="157"/>
        </w:trPr>
        <w:tc>
          <w:tcPr>
            <w:tcW w:w="2739" w:type="dxa"/>
            <w:vMerge w:val="restart"/>
          </w:tcPr>
          <w:p w14:paraId="6E74BB93" w14:textId="77777777" w:rsidR="00732FA8" w:rsidRPr="008A1775" w:rsidRDefault="00732FA8" w:rsidP="008A1775">
            <w:pPr>
              <w:pStyle w:val="Encabezado"/>
              <w:ind w:right="613"/>
              <w:jc w:val="both"/>
            </w:pPr>
            <w:r w:rsidRPr="008A1775">
              <w:rPr>
                <w:b/>
                <w:i/>
                <w:iCs/>
              </w:rPr>
              <w:lastRenderedPageBreak/>
              <w:tab/>
            </w:r>
          </w:p>
        </w:tc>
        <w:tc>
          <w:tcPr>
            <w:tcW w:w="5199" w:type="dxa"/>
            <w:vMerge w:val="restart"/>
            <w:vAlign w:val="center"/>
          </w:tcPr>
          <w:p w14:paraId="0F4CDEA2" w14:textId="77777777" w:rsidR="00732FA8" w:rsidRPr="008A1775" w:rsidRDefault="00732FA8" w:rsidP="008A1775">
            <w:pPr>
              <w:pStyle w:val="Prrafodelista"/>
              <w:ind w:left="0"/>
              <w:jc w:val="center"/>
              <w:rPr>
                <w:b/>
                <w:bCs/>
                <w:sz w:val="28"/>
                <w:szCs w:val="28"/>
              </w:rPr>
            </w:pPr>
            <w:r w:rsidRPr="008A1775">
              <w:rPr>
                <w:b/>
                <w:bCs/>
                <w:sz w:val="28"/>
                <w:szCs w:val="28"/>
              </w:rPr>
              <w:t>PRESUPUESTO EN EL TIEMPO</w:t>
            </w:r>
            <w:r w:rsidRPr="008A1775">
              <w:rPr>
                <w:b/>
                <w:bCs/>
                <w:sz w:val="28"/>
                <w:szCs w:val="28"/>
              </w:rPr>
              <w:br/>
            </w:r>
            <w:r w:rsidRPr="008A1775">
              <w:rPr>
                <w:b/>
                <w:bCs/>
              </w:rPr>
              <w:t>(CURVA S)</w:t>
            </w:r>
          </w:p>
        </w:tc>
        <w:tc>
          <w:tcPr>
            <w:tcW w:w="2786" w:type="dxa"/>
            <w:tcBorders>
              <w:bottom w:val="single" w:sz="4" w:space="0" w:color="auto"/>
            </w:tcBorders>
            <w:shd w:val="clear" w:color="auto" w:fill="943634" w:themeFill="accent2" w:themeFillShade="BF"/>
            <w:vAlign w:val="center"/>
          </w:tcPr>
          <w:p w14:paraId="13059371"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2359B5C1" w14:textId="77777777" w:rsidTr="003423E7">
        <w:tblPrEx>
          <w:tblCellMar>
            <w:left w:w="108" w:type="dxa"/>
            <w:right w:w="108" w:type="dxa"/>
          </w:tblCellMar>
        </w:tblPrEx>
        <w:trPr>
          <w:trHeight w:val="280"/>
        </w:trPr>
        <w:tc>
          <w:tcPr>
            <w:tcW w:w="2739" w:type="dxa"/>
            <w:vMerge/>
          </w:tcPr>
          <w:p w14:paraId="17FA4DA3" w14:textId="77777777" w:rsidR="00732FA8" w:rsidRPr="008A1775" w:rsidRDefault="00732FA8" w:rsidP="008A1775">
            <w:pPr>
              <w:pStyle w:val="Encabezado"/>
              <w:ind w:right="613"/>
              <w:jc w:val="both"/>
              <w:rPr>
                <w:noProof/>
                <w:lang w:val="es-ES"/>
              </w:rPr>
            </w:pPr>
          </w:p>
        </w:tc>
        <w:tc>
          <w:tcPr>
            <w:tcW w:w="5199" w:type="dxa"/>
            <w:vMerge/>
          </w:tcPr>
          <w:p w14:paraId="78811A5D"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0BDD4BD0" w14:textId="77777777" w:rsidR="00732FA8" w:rsidRPr="008A1775" w:rsidRDefault="00732FA8" w:rsidP="008A1775">
            <w:pPr>
              <w:pStyle w:val="Prrafodelista"/>
              <w:ind w:left="0"/>
              <w:rPr>
                <w:sz w:val="18"/>
                <w:szCs w:val="18"/>
              </w:rPr>
            </w:pPr>
            <w:r w:rsidRPr="008A1775">
              <w:rPr>
                <w:sz w:val="18"/>
                <w:szCs w:val="18"/>
              </w:rPr>
              <w:t>Código: PRC-LC-016</w:t>
            </w:r>
          </w:p>
          <w:p w14:paraId="43B21EF0" w14:textId="77777777" w:rsidR="00732FA8" w:rsidRPr="008A1775" w:rsidRDefault="00732FA8" w:rsidP="008A1775">
            <w:pPr>
              <w:pStyle w:val="Prrafodelista"/>
              <w:ind w:left="0"/>
              <w:rPr>
                <w:b/>
                <w:bCs/>
                <w:sz w:val="18"/>
                <w:szCs w:val="18"/>
              </w:rPr>
            </w:pPr>
            <w:r w:rsidRPr="008A1775">
              <w:rPr>
                <w:sz w:val="18"/>
                <w:szCs w:val="18"/>
                <w:lang w:val="es-ES"/>
              </w:rPr>
              <w:t>Páginas: 01</w:t>
            </w:r>
          </w:p>
        </w:tc>
      </w:tr>
    </w:tbl>
    <w:p w14:paraId="439E7B6A" w14:textId="77777777" w:rsidR="00732FA8" w:rsidRPr="008A1775" w:rsidRDefault="00732FA8" w:rsidP="008A1775">
      <w:pPr>
        <w:spacing w:after="200" w:line="276" w:lineRule="auto"/>
        <w:rPr>
          <w:b/>
          <w:sz w:val="8"/>
          <w:szCs w:val="8"/>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163CDE4A" w14:textId="77777777" w:rsidTr="003423E7">
        <w:trPr>
          <w:trHeight w:val="185"/>
          <w:jc w:val="center"/>
        </w:trPr>
        <w:tc>
          <w:tcPr>
            <w:tcW w:w="1340" w:type="dxa"/>
            <w:shd w:val="clear" w:color="auto" w:fill="D9D9D9" w:themeFill="background1" w:themeFillShade="D9"/>
          </w:tcPr>
          <w:p w14:paraId="31F1643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49EF34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30E83F2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58CB191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028DD54F"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222CBB5B" w14:textId="77777777" w:rsidTr="003423E7">
        <w:trPr>
          <w:trHeight w:val="185"/>
          <w:jc w:val="center"/>
        </w:trPr>
        <w:tc>
          <w:tcPr>
            <w:tcW w:w="1340" w:type="dxa"/>
            <w:shd w:val="clear" w:color="auto" w:fill="auto"/>
          </w:tcPr>
          <w:p w14:paraId="3828854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058D5E0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1B5C90E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492FB267"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45DBF402" w14:textId="77777777" w:rsidR="00732FA8" w:rsidRPr="008A1775" w:rsidRDefault="00732FA8" w:rsidP="008A1775">
            <w:pPr>
              <w:spacing w:after="100"/>
              <w:contextualSpacing/>
              <w:jc w:val="center"/>
              <w:rPr>
                <w:bCs/>
                <w:sz w:val="16"/>
                <w:szCs w:val="16"/>
                <w:lang w:eastAsia="es-PE"/>
              </w:rPr>
            </w:pPr>
          </w:p>
        </w:tc>
      </w:tr>
    </w:tbl>
    <w:p w14:paraId="291C689A" w14:textId="77777777" w:rsidR="00732FA8" w:rsidRPr="008A1775" w:rsidRDefault="00732FA8" w:rsidP="008A1775">
      <w:pPr>
        <w:spacing w:after="200" w:line="276" w:lineRule="auto"/>
        <w:jc w:val="center"/>
        <w:rPr>
          <w:b/>
        </w:rPr>
      </w:pPr>
    </w:p>
    <w:p w14:paraId="41E5ADEB" w14:textId="77777777" w:rsidR="00732FA8" w:rsidRPr="008A1775" w:rsidRDefault="00732FA8" w:rsidP="008A1775">
      <w:pPr>
        <w:spacing w:after="200" w:line="276" w:lineRule="auto"/>
        <w:jc w:val="center"/>
        <w:rPr>
          <w:b/>
        </w:rPr>
      </w:pPr>
      <w:r w:rsidRPr="008A1775">
        <w:rPr>
          <w:b/>
        </w:rPr>
        <w:t>FORMATO PRC-LC-016</w:t>
      </w:r>
    </w:p>
    <w:p w14:paraId="234DDF46" w14:textId="77777777" w:rsidR="00732FA8" w:rsidRPr="008A1775" w:rsidRDefault="00732FA8" w:rsidP="008A1775">
      <w:pPr>
        <w:spacing w:after="200" w:line="276" w:lineRule="auto"/>
        <w:jc w:val="center"/>
        <w:rPr>
          <w:b/>
        </w:rPr>
      </w:pPr>
      <w:r w:rsidRPr="008A1775">
        <w:rPr>
          <w:b/>
        </w:rPr>
        <w:t>PRESUPUESTO EN EL TIEMPO (CURVA 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16A94121" w14:textId="77777777" w:rsidTr="003423E7">
        <w:trPr>
          <w:trHeight w:val="70"/>
        </w:trPr>
        <w:tc>
          <w:tcPr>
            <w:tcW w:w="4508" w:type="dxa"/>
            <w:shd w:val="clear" w:color="auto" w:fill="D9D9D9" w:themeFill="background1" w:themeFillShade="D9"/>
          </w:tcPr>
          <w:p w14:paraId="7D7B3E2B" w14:textId="77777777" w:rsidR="00732FA8" w:rsidRPr="008A1775" w:rsidRDefault="00732FA8">
            <w:pPr>
              <w:pStyle w:val="Prrafodelista"/>
              <w:numPr>
                <w:ilvl w:val="0"/>
                <w:numId w:val="42"/>
              </w:numPr>
              <w:jc w:val="center"/>
              <w:rPr>
                <w:bCs/>
                <w:lang w:eastAsia="es-PE"/>
              </w:rPr>
            </w:pPr>
            <w:r w:rsidRPr="008A1775">
              <w:rPr>
                <w:bCs/>
                <w:lang w:eastAsia="es-PE"/>
              </w:rPr>
              <w:t>Nombre del Proyecto</w:t>
            </w:r>
          </w:p>
        </w:tc>
        <w:tc>
          <w:tcPr>
            <w:tcW w:w="4508" w:type="dxa"/>
            <w:shd w:val="clear" w:color="auto" w:fill="D9D9D9" w:themeFill="background1" w:themeFillShade="D9"/>
          </w:tcPr>
          <w:p w14:paraId="7C0CEB3B" w14:textId="77777777" w:rsidR="00732FA8" w:rsidRPr="008A1775" w:rsidRDefault="00732FA8">
            <w:pPr>
              <w:pStyle w:val="Prrafodelista"/>
              <w:numPr>
                <w:ilvl w:val="0"/>
                <w:numId w:val="42"/>
              </w:numPr>
              <w:ind w:left="306" w:hanging="306"/>
              <w:jc w:val="center"/>
              <w:rPr>
                <w:bCs/>
                <w:lang w:eastAsia="es-PE"/>
              </w:rPr>
            </w:pPr>
            <w:r w:rsidRPr="008A1775">
              <w:rPr>
                <w:bCs/>
                <w:lang w:eastAsia="es-PE"/>
              </w:rPr>
              <w:t>Siglas del Proyecto</w:t>
            </w:r>
          </w:p>
        </w:tc>
      </w:tr>
      <w:tr w:rsidR="00732FA8" w:rsidRPr="008A1775" w14:paraId="6285EB36" w14:textId="77777777" w:rsidTr="003423E7">
        <w:tc>
          <w:tcPr>
            <w:tcW w:w="4508" w:type="dxa"/>
            <w:vAlign w:val="center"/>
          </w:tcPr>
          <w:p w14:paraId="76344ADA"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4F28926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469D5660" w14:textId="77777777" w:rsidR="00732FA8" w:rsidRPr="008A1775" w:rsidRDefault="00732FA8" w:rsidP="008A1775">
      <w:pPr>
        <w:pStyle w:val="Ttulo2"/>
        <w:spacing w:line="480" w:lineRule="auto"/>
        <w:ind w:left="709"/>
        <w:jc w:val="center"/>
      </w:pPr>
      <w:bookmarkStart w:id="5685" w:name="_Toc140007830"/>
      <w:bookmarkStart w:id="5686" w:name="_Toc142508531"/>
      <w:bookmarkStart w:id="5687" w:name="_Toc142816032"/>
      <w:bookmarkStart w:id="5688" w:name="_Toc143621576"/>
      <w:r w:rsidRPr="008A1775">
        <w:rPr>
          <w:noProof/>
        </w:rPr>
        <w:drawing>
          <wp:inline distT="0" distB="0" distL="0" distR="0" wp14:anchorId="10085608" wp14:editId="2AD93D1C">
            <wp:extent cx="6353175" cy="3209290"/>
            <wp:effectExtent l="0" t="0" r="9525" b="10160"/>
            <wp:docPr id="1312028848" name="Gráfico 1312028848">
              <a:extLst xmlns:a="http://schemas.openxmlformats.org/drawingml/2006/main">
                <a:ext uri="{FF2B5EF4-FFF2-40B4-BE49-F238E27FC236}">
                  <a16:creationId xmlns:a16="http://schemas.microsoft.com/office/drawing/2014/main" id="{1E95AAF1-2DDB-4812-89CA-05AA40774F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bookmarkEnd w:id="5685"/>
      <w:bookmarkEnd w:id="5686"/>
      <w:bookmarkEnd w:id="5687"/>
      <w:bookmarkEnd w:id="5688"/>
    </w:p>
    <w:p w14:paraId="1D077FF6" w14:textId="77777777" w:rsidR="00732FA8" w:rsidRPr="008A1775" w:rsidRDefault="00732FA8" w:rsidP="008A1775">
      <w:pPr>
        <w:spacing w:after="200" w:line="276" w:lineRule="auto"/>
        <w:sectPr w:rsidR="00732FA8" w:rsidRPr="008A1775" w:rsidSect="00820A36">
          <w:pgSz w:w="16838" w:h="11906" w:orient="landscape" w:code="9"/>
          <w:pgMar w:top="1440" w:right="1440" w:bottom="1440" w:left="1440" w:header="709" w:footer="709" w:gutter="0"/>
          <w:cols w:space="708"/>
          <w:docGrid w:linePitch="360"/>
        </w:sect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357"/>
        <w:gridCol w:w="2976"/>
      </w:tblGrid>
      <w:tr w:rsidR="00732FA8" w:rsidRPr="008A1775" w14:paraId="6D12159C" w14:textId="77777777" w:rsidTr="003423E7">
        <w:trPr>
          <w:trHeight w:val="157"/>
        </w:trPr>
        <w:tc>
          <w:tcPr>
            <w:tcW w:w="2739" w:type="dxa"/>
            <w:vMerge w:val="restart"/>
          </w:tcPr>
          <w:p w14:paraId="6D74C221" w14:textId="77777777" w:rsidR="00732FA8" w:rsidRPr="008A1775" w:rsidRDefault="00732FA8" w:rsidP="008A1775">
            <w:pPr>
              <w:pStyle w:val="Encabezado"/>
              <w:ind w:right="613"/>
              <w:jc w:val="both"/>
            </w:pPr>
          </w:p>
        </w:tc>
        <w:tc>
          <w:tcPr>
            <w:tcW w:w="3357" w:type="dxa"/>
            <w:vMerge w:val="restart"/>
            <w:vAlign w:val="center"/>
          </w:tcPr>
          <w:p w14:paraId="33485291" w14:textId="77777777" w:rsidR="00732FA8" w:rsidRPr="008A1775" w:rsidRDefault="00732FA8" w:rsidP="008A1775">
            <w:pPr>
              <w:pStyle w:val="Prrafodelista"/>
              <w:ind w:left="0"/>
              <w:jc w:val="center"/>
              <w:rPr>
                <w:b/>
                <w:bCs/>
                <w:sz w:val="28"/>
                <w:szCs w:val="28"/>
              </w:rPr>
            </w:pPr>
            <w:r w:rsidRPr="008A1775">
              <w:rPr>
                <w:b/>
                <w:bCs/>
              </w:rPr>
              <w:t>ORGANIGRAMA DEL PROYECTO</w:t>
            </w:r>
          </w:p>
        </w:tc>
        <w:tc>
          <w:tcPr>
            <w:tcW w:w="2976" w:type="dxa"/>
            <w:tcBorders>
              <w:bottom w:val="single" w:sz="4" w:space="0" w:color="auto"/>
            </w:tcBorders>
            <w:shd w:val="clear" w:color="auto" w:fill="943634" w:themeFill="accent2" w:themeFillShade="BF"/>
            <w:vAlign w:val="center"/>
          </w:tcPr>
          <w:p w14:paraId="789451C6"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1134448C" w14:textId="77777777" w:rsidTr="003423E7">
        <w:tblPrEx>
          <w:tblCellMar>
            <w:left w:w="108" w:type="dxa"/>
            <w:right w:w="108" w:type="dxa"/>
          </w:tblCellMar>
        </w:tblPrEx>
        <w:trPr>
          <w:trHeight w:val="489"/>
        </w:trPr>
        <w:tc>
          <w:tcPr>
            <w:tcW w:w="2739" w:type="dxa"/>
            <w:vMerge/>
          </w:tcPr>
          <w:p w14:paraId="69D3E519" w14:textId="77777777" w:rsidR="00732FA8" w:rsidRPr="008A1775" w:rsidRDefault="00732FA8" w:rsidP="008A1775">
            <w:pPr>
              <w:pStyle w:val="Encabezado"/>
              <w:ind w:right="613"/>
              <w:jc w:val="both"/>
              <w:rPr>
                <w:noProof/>
                <w:lang w:val="es-ES"/>
              </w:rPr>
            </w:pPr>
          </w:p>
        </w:tc>
        <w:tc>
          <w:tcPr>
            <w:tcW w:w="3357" w:type="dxa"/>
            <w:vMerge/>
          </w:tcPr>
          <w:p w14:paraId="0108F1C9" w14:textId="77777777" w:rsidR="00732FA8" w:rsidRPr="008A1775" w:rsidRDefault="00732FA8" w:rsidP="008A1775">
            <w:pPr>
              <w:pStyle w:val="Encabezado"/>
              <w:jc w:val="center"/>
              <w:rPr>
                <w:b/>
                <w:bCs/>
                <w:sz w:val="32"/>
                <w:szCs w:val="32"/>
              </w:rPr>
            </w:pPr>
          </w:p>
        </w:tc>
        <w:tc>
          <w:tcPr>
            <w:tcW w:w="2976" w:type="dxa"/>
            <w:tcBorders>
              <w:top w:val="single" w:sz="4" w:space="0" w:color="auto"/>
            </w:tcBorders>
            <w:vAlign w:val="center"/>
          </w:tcPr>
          <w:p w14:paraId="4F306F9B" w14:textId="77777777" w:rsidR="00732FA8" w:rsidRPr="008A1775" w:rsidRDefault="00732FA8" w:rsidP="008A1775">
            <w:pPr>
              <w:pStyle w:val="Prrafodelista"/>
              <w:ind w:left="0"/>
              <w:rPr>
                <w:sz w:val="18"/>
                <w:szCs w:val="18"/>
              </w:rPr>
            </w:pPr>
            <w:r w:rsidRPr="008A1775">
              <w:rPr>
                <w:sz w:val="18"/>
                <w:szCs w:val="18"/>
              </w:rPr>
              <w:t>Código: PRC-LC-017</w:t>
            </w:r>
          </w:p>
          <w:p w14:paraId="10366102" w14:textId="77777777" w:rsidR="00732FA8" w:rsidRPr="008A1775" w:rsidRDefault="00732FA8" w:rsidP="008A1775">
            <w:pPr>
              <w:pStyle w:val="Prrafodelista"/>
              <w:ind w:left="0"/>
              <w:rPr>
                <w:b/>
                <w:bCs/>
                <w:sz w:val="18"/>
                <w:szCs w:val="18"/>
              </w:rPr>
            </w:pPr>
            <w:r w:rsidRPr="008A1775">
              <w:rPr>
                <w:sz w:val="18"/>
                <w:szCs w:val="18"/>
                <w:lang w:val="es-ES"/>
              </w:rPr>
              <w:t xml:space="preserve">Páginas: 01 </w:t>
            </w:r>
          </w:p>
        </w:tc>
      </w:tr>
    </w:tbl>
    <w:p w14:paraId="1D3678E4" w14:textId="77777777" w:rsidR="00732FA8" w:rsidRPr="008A1775" w:rsidRDefault="00732FA8" w:rsidP="008A1775">
      <w:pPr>
        <w:spacing w:after="200" w:line="276" w:lineRule="auto"/>
        <w:rPr>
          <w:b/>
          <w:sz w:val="8"/>
          <w:szCs w:val="8"/>
        </w:rPr>
      </w:pPr>
    </w:p>
    <w:tbl>
      <w:tblPr>
        <w:tblStyle w:val="Tablaconcuadrcula"/>
        <w:tblW w:w="9072" w:type="dxa"/>
        <w:tblInd w:w="-5" w:type="dxa"/>
        <w:tblLook w:val="04A0" w:firstRow="1" w:lastRow="0" w:firstColumn="1" w:lastColumn="0" w:noHBand="0" w:noVBand="1"/>
      </w:tblPr>
      <w:tblGrid>
        <w:gridCol w:w="1340"/>
        <w:gridCol w:w="1843"/>
        <w:gridCol w:w="1353"/>
        <w:gridCol w:w="1418"/>
        <w:gridCol w:w="1275"/>
        <w:gridCol w:w="1843"/>
      </w:tblGrid>
      <w:tr w:rsidR="00732FA8" w:rsidRPr="008A1775" w14:paraId="3A2D1A51" w14:textId="77777777" w:rsidTr="003423E7">
        <w:trPr>
          <w:trHeight w:val="185"/>
        </w:trPr>
        <w:tc>
          <w:tcPr>
            <w:tcW w:w="1340" w:type="dxa"/>
            <w:shd w:val="clear" w:color="auto" w:fill="D9D9D9" w:themeFill="background1" w:themeFillShade="D9"/>
          </w:tcPr>
          <w:p w14:paraId="4DC887F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2115C17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Elaborada por:</w:t>
            </w:r>
          </w:p>
        </w:tc>
        <w:tc>
          <w:tcPr>
            <w:tcW w:w="1353" w:type="dxa"/>
            <w:shd w:val="clear" w:color="auto" w:fill="D9D9D9" w:themeFill="background1" w:themeFillShade="D9"/>
          </w:tcPr>
          <w:p w14:paraId="5AACA45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418" w:type="dxa"/>
            <w:shd w:val="clear" w:color="auto" w:fill="D9D9D9" w:themeFill="background1" w:themeFillShade="D9"/>
          </w:tcPr>
          <w:p w14:paraId="2C286AF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275" w:type="dxa"/>
            <w:shd w:val="clear" w:color="auto" w:fill="D9D9D9" w:themeFill="background1" w:themeFillShade="D9"/>
          </w:tcPr>
          <w:p w14:paraId="259CD17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843" w:type="dxa"/>
            <w:shd w:val="clear" w:color="auto" w:fill="D9D9D9" w:themeFill="background1" w:themeFillShade="D9"/>
          </w:tcPr>
          <w:p w14:paraId="0C1C712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7B396CE3" w14:textId="77777777" w:rsidTr="003423E7">
        <w:tc>
          <w:tcPr>
            <w:tcW w:w="1340" w:type="dxa"/>
          </w:tcPr>
          <w:p w14:paraId="6F575DA7"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1.0</w:t>
            </w:r>
          </w:p>
        </w:tc>
        <w:tc>
          <w:tcPr>
            <w:tcW w:w="1843" w:type="dxa"/>
          </w:tcPr>
          <w:p w14:paraId="05B0D3C5"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KLMP</w:t>
            </w:r>
          </w:p>
        </w:tc>
        <w:tc>
          <w:tcPr>
            <w:tcW w:w="1353" w:type="dxa"/>
          </w:tcPr>
          <w:p w14:paraId="6BB8E908"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RRC</w:t>
            </w:r>
          </w:p>
        </w:tc>
        <w:tc>
          <w:tcPr>
            <w:tcW w:w="1418" w:type="dxa"/>
          </w:tcPr>
          <w:p w14:paraId="2FD0C826" w14:textId="77777777" w:rsidR="00732FA8" w:rsidRPr="008A1775" w:rsidRDefault="00732FA8" w:rsidP="008A1775">
            <w:pPr>
              <w:spacing w:after="100"/>
              <w:contextualSpacing/>
              <w:jc w:val="center"/>
              <w:rPr>
                <w:bCs/>
                <w:sz w:val="18"/>
                <w:szCs w:val="18"/>
                <w:lang w:eastAsia="es-PE"/>
              </w:rPr>
            </w:pPr>
          </w:p>
        </w:tc>
        <w:tc>
          <w:tcPr>
            <w:tcW w:w="1275" w:type="dxa"/>
          </w:tcPr>
          <w:p w14:paraId="779B3789" w14:textId="77777777" w:rsidR="00732FA8" w:rsidRPr="008A1775" w:rsidRDefault="00732FA8" w:rsidP="008A1775">
            <w:pPr>
              <w:spacing w:after="100"/>
              <w:contextualSpacing/>
              <w:jc w:val="center"/>
              <w:rPr>
                <w:bCs/>
                <w:sz w:val="18"/>
                <w:szCs w:val="18"/>
                <w:lang w:eastAsia="es-PE"/>
              </w:rPr>
            </w:pPr>
          </w:p>
        </w:tc>
        <w:tc>
          <w:tcPr>
            <w:tcW w:w="1843" w:type="dxa"/>
          </w:tcPr>
          <w:p w14:paraId="18AE8BE4" w14:textId="77777777" w:rsidR="00732FA8" w:rsidRPr="008A1775" w:rsidRDefault="00732FA8" w:rsidP="008A1775">
            <w:pPr>
              <w:spacing w:after="100"/>
              <w:contextualSpacing/>
              <w:jc w:val="center"/>
              <w:rPr>
                <w:bCs/>
                <w:sz w:val="18"/>
                <w:szCs w:val="18"/>
                <w:lang w:eastAsia="es-PE"/>
              </w:rPr>
            </w:pPr>
          </w:p>
        </w:tc>
      </w:tr>
    </w:tbl>
    <w:p w14:paraId="6513301B" w14:textId="77777777" w:rsidR="00732FA8" w:rsidRPr="008A1775" w:rsidRDefault="00732FA8" w:rsidP="008A1775">
      <w:pPr>
        <w:spacing w:after="200" w:line="276" w:lineRule="auto"/>
        <w:jc w:val="center"/>
        <w:rPr>
          <w:b/>
          <w:sz w:val="4"/>
          <w:szCs w:val="4"/>
        </w:rPr>
      </w:pPr>
    </w:p>
    <w:p w14:paraId="2C296E86" w14:textId="77777777" w:rsidR="00732FA8" w:rsidRPr="008A1775" w:rsidRDefault="00732FA8" w:rsidP="008A1775">
      <w:pPr>
        <w:spacing w:after="200"/>
        <w:jc w:val="center"/>
        <w:rPr>
          <w:b/>
        </w:rPr>
      </w:pPr>
    </w:p>
    <w:p w14:paraId="4C81E80A" w14:textId="77777777" w:rsidR="00732FA8" w:rsidRPr="008A1775" w:rsidRDefault="00732FA8" w:rsidP="008A1775">
      <w:pPr>
        <w:spacing w:after="200"/>
        <w:jc w:val="center"/>
        <w:rPr>
          <w:b/>
        </w:rPr>
      </w:pPr>
      <w:r w:rsidRPr="008A1775">
        <w:rPr>
          <w:b/>
        </w:rPr>
        <w:t>FORMATO PRC-LC-017</w:t>
      </w:r>
    </w:p>
    <w:p w14:paraId="2EAFADE9" w14:textId="77777777" w:rsidR="00732FA8" w:rsidRPr="008A1775" w:rsidRDefault="00732FA8" w:rsidP="008A1775">
      <w:pPr>
        <w:spacing w:after="200"/>
        <w:jc w:val="center"/>
        <w:rPr>
          <w:b/>
        </w:rPr>
      </w:pPr>
    </w:p>
    <w:p w14:paraId="24AF9B2A" w14:textId="77777777" w:rsidR="00732FA8" w:rsidRPr="008A1775" w:rsidRDefault="00732FA8" w:rsidP="008A1775">
      <w:pPr>
        <w:spacing w:after="200"/>
        <w:jc w:val="center"/>
        <w:rPr>
          <w:b/>
          <w:sz w:val="28"/>
          <w:szCs w:val="28"/>
        </w:rPr>
      </w:pPr>
      <w:r w:rsidRPr="008A1775">
        <w:rPr>
          <w:b/>
          <w:sz w:val="28"/>
          <w:szCs w:val="28"/>
        </w:rPr>
        <w:t>ORGANIGRAMA DEL PROYECTO</w:t>
      </w:r>
    </w:p>
    <w:tbl>
      <w:tblPr>
        <w:tblStyle w:val="Tablaconcuadrcula"/>
        <w:tblW w:w="9072" w:type="dxa"/>
        <w:tblInd w:w="-5" w:type="dxa"/>
        <w:tblLook w:val="04A0" w:firstRow="1" w:lastRow="0" w:firstColumn="1" w:lastColumn="0" w:noHBand="0" w:noVBand="1"/>
      </w:tblPr>
      <w:tblGrid>
        <w:gridCol w:w="4536"/>
        <w:gridCol w:w="4536"/>
      </w:tblGrid>
      <w:tr w:rsidR="00732FA8" w:rsidRPr="008A1775" w14:paraId="779A78E2" w14:textId="77777777" w:rsidTr="003423E7">
        <w:trPr>
          <w:trHeight w:val="70"/>
        </w:trPr>
        <w:tc>
          <w:tcPr>
            <w:tcW w:w="4536" w:type="dxa"/>
            <w:shd w:val="clear" w:color="auto" w:fill="D9D9D9" w:themeFill="background1" w:themeFillShade="D9"/>
          </w:tcPr>
          <w:p w14:paraId="7FE053B9" w14:textId="77777777" w:rsidR="00732FA8" w:rsidRPr="008A1775" w:rsidRDefault="00732FA8">
            <w:pPr>
              <w:pStyle w:val="Prrafodelista"/>
              <w:numPr>
                <w:ilvl w:val="0"/>
                <w:numId w:val="43"/>
              </w:numPr>
              <w:jc w:val="center"/>
              <w:rPr>
                <w:bCs/>
                <w:lang w:eastAsia="es-PE"/>
              </w:rPr>
            </w:pPr>
            <w:r w:rsidRPr="008A1775">
              <w:rPr>
                <w:bCs/>
                <w:lang w:eastAsia="es-PE"/>
              </w:rPr>
              <w:t>Nombre del Proyecto</w:t>
            </w:r>
          </w:p>
        </w:tc>
        <w:tc>
          <w:tcPr>
            <w:tcW w:w="4536" w:type="dxa"/>
            <w:shd w:val="clear" w:color="auto" w:fill="D9D9D9" w:themeFill="background1" w:themeFillShade="D9"/>
          </w:tcPr>
          <w:p w14:paraId="5BF8EC9F" w14:textId="77777777" w:rsidR="00732FA8" w:rsidRPr="008A1775" w:rsidRDefault="00732FA8">
            <w:pPr>
              <w:pStyle w:val="Prrafodelista"/>
              <w:numPr>
                <w:ilvl w:val="0"/>
                <w:numId w:val="43"/>
              </w:numPr>
              <w:ind w:left="306" w:hanging="306"/>
              <w:jc w:val="center"/>
              <w:rPr>
                <w:bCs/>
                <w:lang w:eastAsia="es-PE"/>
              </w:rPr>
            </w:pPr>
            <w:r w:rsidRPr="008A1775">
              <w:rPr>
                <w:bCs/>
                <w:lang w:eastAsia="es-PE"/>
              </w:rPr>
              <w:t>Siglas del Proyecto</w:t>
            </w:r>
          </w:p>
        </w:tc>
      </w:tr>
      <w:tr w:rsidR="00732FA8" w:rsidRPr="008A1775" w14:paraId="317544CA" w14:textId="77777777" w:rsidTr="003423E7">
        <w:tc>
          <w:tcPr>
            <w:tcW w:w="4536" w:type="dxa"/>
            <w:vAlign w:val="center"/>
          </w:tcPr>
          <w:p w14:paraId="7C1C703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36" w:type="dxa"/>
            <w:vAlign w:val="center"/>
          </w:tcPr>
          <w:p w14:paraId="6A0A8AA1"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7ADCCE59" w14:textId="77777777" w:rsidR="00732FA8" w:rsidRPr="008A1775" w:rsidRDefault="00732FA8" w:rsidP="008A1775">
      <w:pPr>
        <w:spacing w:after="200" w:line="120" w:lineRule="atLeast"/>
        <w:contextualSpacing/>
        <w:jc w:val="center"/>
        <w:rPr>
          <w:bCs/>
          <w:sz w:val="8"/>
          <w:szCs w:val="8"/>
          <w:lang w:eastAsia="es-PE"/>
        </w:rPr>
      </w:pPr>
    </w:p>
    <w:p w14:paraId="03E52BCA" w14:textId="77777777" w:rsidR="00732FA8" w:rsidRPr="008A1775" w:rsidRDefault="00732FA8" w:rsidP="008A1775">
      <w:pPr>
        <w:spacing w:after="200" w:line="120" w:lineRule="atLeast"/>
        <w:contextualSpacing/>
        <w:jc w:val="center"/>
        <w:rPr>
          <w:bCs/>
          <w:sz w:val="8"/>
          <w:szCs w:val="8"/>
          <w:lang w:eastAsia="es-PE"/>
        </w:rPr>
      </w:pPr>
    </w:p>
    <w:p w14:paraId="09CD96D0" w14:textId="77777777" w:rsidR="00732FA8" w:rsidRPr="008A1775" w:rsidRDefault="00732FA8" w:rsidP="008A1775">
      <w:pPr>
        <w:spacing w:after="200" w:line="120" w:lineRule="atLeast"/>
        <w:contextualSpacing/>
        <w:jc w:val="center"/>
        <w:rPr>
          <w:bCs/>
          <w:sz w:val="8"/>
          <w:szCs w:val="8"/>
          <w:lang w:eastAsia="es-PE"/>
        </w:rPr>
      </w:pPr>
    </w:p>
    <w:p w14:paraId="2F1F6668" w14:textId="77777777" w:rsidR="00732FA8" w:rsidRPr="008A1775" w:rsidRDefault="00732FA8" w:rsidP="008A1775">
      <w:pPr>
        <w:spacing w:after="200" w:line="120" w:lineRule="atLeast"/>
        <w:contextualSpacing/>
        <w:jc w:val="center"/>
        <w:rPr>
          <w:bCs/>
          <w:sz w:val="8"/>
          <w:szCs w:val="8"/>
          <w:lang w:eastAsia="es-PE"/>
        </w:rPr>
      </w:pPr>
    </w:p>
    <w:p w14:paraId="62A86A23" w14:textId="77777777" w:rsidR="00732FA8" w:rsidRPr="008A1775" w:rsidRDefault="00732FA8" w:rsidP="008A1775">
      <w:pPr>
        <w:spacing w:after="200" w:line="120" w:lineRule="atLeast"/>
        <w:contextualSpacing/>
        <w:jc w:val="center"/>
        <w:rPr>
          <w:bCs/>
          <w:lang w:eastAsia="es-PE"/>
        </w:rPr>
      </w:pPr>
    </w:p>
    <w:p w14:paraId="71FCB00E" w14:textId="77777777" w:rsidR="00732FA8" w:rsidRPr="008A1775" w:rsidRDefault="00732FA8" w:rsidP="008A1775">
      <w:pPr>
        <w:spacing w:after="200" w:line="120" w:lineRule="atLeast"/>
        <w:contextualSpacing/>
        <w:jc w:val="center"/>
        <w:rPr>
          <w:bCs/>
          <w:lang w:eastAsia="es-PE"/>
        </w:rPr>
      </w:pPr>
      <w:r w:rsidRPr="008A1775">
        <w:rPr>
          <w:bCs/>
          <w:lang w:eastAsia="es-PE"/>
        </w:rPr>
        <w:t>ORGANIGRAMA DEL PROYECTO</w:t>
      </w:r>
    </w:p>
    <w:p w14:paraId="05FB0625" w14:textId="77777777" w:rsidR="00732FA8" w:rsidRPr="008A1775" w:rsidRDefault="00732FA8" w:rsidP="008A1775">
      <w:pPr>
        <w:spacing w:after="200" w:line="120" w:lineRule="atLeast"/>
        <w:contextualSpacing/>
        <w:jc w:val="center"/>
        <w:rPr>
          <w:bCs/>
          <w:sz w:val="8"/>
          <w:szCs w:val="8"/>
          <w:lang w:eastAsia="es-PE"/>
        </w:rPr>
      </w:pPr>
    </w:p>
    <w:p w14:paraId="0A277311" w14:textId="77777777" w:rsidR="00732FA8" w:rsidRPr="008A1775" w:rsidRDefault="00732FA8" w:rsidP="008A1775">
      <w:pPr>
        <w:spacing w:after="200" w:line="120" w:lineRule="atLeast"/>
        <w:contextualSpacing/>
        <w:jc w:val="center"/>
        <w:rPr>
          <w:bCs/>
          <w:sz w:val="8"/>
          <w:szCs w:val="8"/>
          <w:lang w:eastAsia="es-PE"/>
        </w:rPr>
      </w:pPr>
    </w:p>
    <w:p w14:paraId="2675FA71" w14:textId="77777777" w:rsidR="00732FA8" w:rsidRPr="008A1775" w:rsidRDefault="00732FA8" w:rsidP="008A1775">
      <w:pPr>
        <w:pStyle w:val="Ttulo2"/>
        <w:spacing w:before="0" w:beforeAutospacing="0" w:after="0" w:afterAutospacing="0" w:line="480" w:lineRule="auto"/>
        <w:jc w:val="both"/>
        <w:rPr>
          <w:rFonts w:ascii="Helvetica" w:eastAsiaTheme="minorHAnsi" w:hAnsi="Helvetica" w:cs="Helvetica"/>
          <w:b w:val="0"/>
          <w:sz w:val="22"/>
          <w:szCs w:val="22"/>
          <w:lang w:eastAsia="en-US"/>
        </w:rPr>
      </w:pPr>
      <w:bookmarkStart w:id="5689" w:name="_Toc140007831"/>
      <w:bookmarkStart w:id="5690" w:name="_Toc142508532"/>
      <w:bookmarkStart w:id="5691" w:name="_Toc142816033"/>
      <w:bookmarkStart w:id="5692" w:name="_Toc143621577"/>
      <w:r w:rsidRPr="008A1775">
        <w:rPr>
          <w:rFonts w:ascii="Helvetica" w:eastAsiaTheme="minorHAnsi" w:hAnsi="Helvetica" w:cs="Helvetica"/>
          <w:b w:val="0"/>
          <w:noProof/>
          <w:sz w:val="22"/>
          <w:szCs w:val="22"/>
          <w:lang w:eastAsia="en-US"/>
        </w:rPr>
        <w:drawing>
          <wp:inline distT="0" distB="0" distL="0" distR="0" wp14:anchorId="6B0A2A98" wp14:editId="0010F7BE">
            <wp:extent cx="5486400" cy="3200400"/>
            <wp:effectExtent l="95250" t="0" r="95250" b="38100"/>
            <wp:docPr id="814604134" name="Diagrama 814604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bookmarkEnd w:id="5689"/>
      <w:bookmarkEnd w:id="5690"/>
      <w:bookmarkEnd w:id="5691"/>
      <w:bookmarkEnd w:id="5692"/>
    </w:p>
    <w:p w14:paraId="17157B6C" w14:textId="77777777" w:rsidR="00732FA8" w:rsidRPr="008A1775" w:rsidRDefault="00732FA8" w:rsidP="008A1775">
      <w:pPr>
        <w:spacing w:after="200" w:line="276" w:lineRule="auto"/>
        <w:sectPr w:rsidR="00732FA8" w:rsidRPr="008A1775" w:rsidSect="007C3A1E">
          <w:pgSz w:w="11906" w:h="16838" w:code="9"/>
          <w:pgMar w:top="1440" w:right="1440" w:bottom="1440" w:left="1440" w:header="709" w:footer="709" w:gutter="0"/>
          <w:cols w:space="708"/>
          <w:docGrid w:linePitch="360"/>
        </w:sectPr>
      </w:pPr>
      <w:r w:rsidRPr="008A1775">
        <w:rPr>
          <w:b/>
        </w:rPr>
        <w:br w:type="page"/>
      </w:r>
    </w:p>
    <w:tbl>
      <w:tblPr>
        <w:tblW w:w="109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4"/>
        <w:gridCol w:w="2976"/>
      </w:tblGrid>
      <w:tr w:rsidR="00732FA8" w:rsidRPr="008A1775" w14:paraId="78E827DC" w14:textId="77777777" w:rsidTr="003423E7">
        <w:trPr>
          <w:trHeight w:val="157"/>
          <w:jc w:val="center"/>
        </w:trPr>
        <w:tc>
          <w:tcPr>
            <w:tcW w:w="2739" w:type="dxa"/>
            <w:vMerge w:val="restart"/>
          </w:tcPr>
          <w:p w14:paraId="2E2CA4D1" w14:textId="77777777" w:rsidR="00732FA8" w:rsidRPr="008A1775" w:rsidRDefault="00732FA8" w:rsidP="008A1775">
            <w:pPr>
              <w:pStyle w:val="Encabezado"/>
              <w:ind w:right="613"/>
              <w:jc w:val="both"/>
            </w:pPr>
          </w:p>
        </w:tc>
        <w:tc>
          <w:tcPr>
            <w:tcW w:w="5194" w:type="dxa"/>
            <w:vMerge w:val="restart"/>
            <w:vAlign w:val="center"/>
          </w:tcPr>
          <w:p w14:paraId="01BBC3D1" w14:textId="77777777" w:rsidR="00732FA8" w:rsidRPr="008A1775" w:rsidRDefault="00732FA8" w:rsidP="008A1775">
            <w:pPr>
              <w:pStyle w:val="Prrafodelista"/>
              <w:ind w:left="0"/>
              <w:jc w:val="center"/>
              <w:rPr>
                <w:b/>
                <w:bCs/>
              </w:rPr>
            </w:pPr>
            <w:r w:rsidRPr="008A1775">
              <w:rPr>
                <w:b/>
                <w:bCs/>
              </w:rPr>
              <w:t>MATRIZ DE ASIGNACION DE RESPONSABILIDADES</w:t>
            </w:r>
          </w:p>
        </w:tc>
        <w:tc>
          <w:tcPr>
            <w:tcW w:w="2976" w:type="dxa"/>
            <w:tcBorders>
              <w:bottom w:val="single" w:sz="4" w:space="0" w:color="auto"/>
            </w:tcBorders>
            <w:shd w:val="clear" w:color="auto" w:fill="943634" w:themeFill="accent2" w:themeFillShade="BF"/>
            <w:vAlign w:val="center"/>
          </w:tcPr>
          <w:p w14:paraId="1B53CCE5"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6E47DEB4" w14:textId="77777777" w:rsidTr="003423E7">
        <w:tblPrEx>
          <w:tblCellMar>
            <w:left w:w="108" w:type="dxa"/>
            <w:right w:w="108" w:type="dxa"/>
          </w:tblCellMar>
        </w:tblPrEx>
        <w:trPr>
          <w:trHeight w:val="489"/>
          <w:jc w:val="center"/>
        </w:trPr>
        <w:tc>
          <w:tcPr>
            <w:tcW w:w="2739" w:type="dxa"/>
            <w:vMerge/>
          </w:tcPr>
          <w:p w14:paraId="7D4E1C61" w14:textId="77777777" w:rsidR="00732FA8" w:rsidRPr="008A1775" w:rsidRDefault="00732FA8" w:rsidP="008A1775">
            <w:pPr>
              <w:pStyle w:val="Encabezado"/>
              <w:ind w:right="613"/>
              <w:jc w:val="both"/>
              <w:rPr>
                <w:noProof/>
                <w:lang w:val="es-ES"/>
              </w:rPr>
            </w:pPr>
          </w:p>
        </w:tc>
        <w:tc>
          <w:tcPr>
            <w:tcW w:w="5194" w:type="dxa"/>
            <w:vMerge/>
          </w:tcPr>
          <w:p w14:paraId="38A3A003" w14:textId="77777777" w:rsidR="00732FA8" w:rsidRPr="008A1775" w:rsidRDefault="00732FA8" w:rsidP="008A1775">
            <w:pPr>
              <w:pStyle w:val="Encabezado"/>
              <w:jc w:val="center"/>
              <w:rPr>
                <w:b/>
                <w:bCs/>
                <w:sz w:val="32"/>
                <w:szCs w:val="32"/>
              </w:rPr>
            </w:pPr>
          </w:p>
        </w:tc>
        <w:tc>
          <w:tcPr>
            <w:tcW w:w="2976" w:type="dxa"/>
            <w:tcBorders>
              <w:top w:val="single" w:sz="4" w:space="0" w:color="auto"/>
            </w:tcBorders>
            <w:vAlign w:val="center"/>
          </w:tcPr>
          <w:p w14:paraId="783E66C8" w14:textId="77777777" w:rsidR="00732FA8" w:rsidRPr="008A1775" w:rsidRDefault="00732FA8" w:rsidP="008A1775">
            <w:pPr>
              <w:pStyle w:val="Prrafodelista"/>
              <w:ind w:left="0"/>
              <w:rPr>
                <w:sz w:val="18"/>
                <w:szCs w:val="18"/>
              </w:rPr>
            </w:pPr>
            <w:r w:rsidRPr="008A1775">
              <w:rPr>
                <w:sz w:val="18"/>
                <w:szCs w:val="18"/>
              </w:rPr>
              <w:t>Código: PRC-LC-018</w:t>
            </w:r>
          </w:p>
          <w:p w14:paraId="0CFA02BE" w14:textId="77777777" w:rsidR="00732FA8" w:rsidRPr="008A1775" w:rsidRDefault="00732FA8" w:rsidP="008A1775">
            <w:pPr>
              <w:pStyle w:val="Prrafodelista"/>
              <w:ind w:left="0"/>
              <w:rPr>
                <w:b/>
                <w:bCs/>
                <w:sz w:val="18"/>
                <w:szCs w:val="18"/>
              </w:rPr>
            </w:pPr>
            <w:r w:rsidRPr="008A1775">
              <w:rPr>
                <w:sz w:val="18"/>
                <w:szCs w:val="18"/>
                <w:lang w:val="es-ES"/>
              </w:rPr>
              <w:t xml:space="preserve">Páginas: 02 </w:t>
            </w:r>
          </w:p>
        </w:tc>
      </w:tr>
    </w:tbl>
    <w:p w14:paraId="56379B9F" w14:textId="77777777" w:rsidR="00732FA8" w:rsidRPr="008A1775" w:rsidRDefault="00732FA8" w:rsidP="008A1775">
      <w:pPr>
        <w:spacing w:after="200" w:line="276" w:lineRule="auto"/>
        <w:rPr>
          <w:b/>
          <w:sz w:val="8"/>
          <w:szCs w:val="8"/>
        </w:rPr>
      </w:pPr>
    </w:p>
    <w:tbl>
      <w:tblPr>
        <w:tblStyle w:val="Tablaconcuadrcula"/>
        <w:tblW w:w="9072" w:type="dxa"/>
        <w:jc w:val="center"/>
        <w:tblLook w:val="04A0" w:firstRow="1" w:lastRow="0" w:firstColumn="1" w:lastColumn="0" w:noHBand="0" w:noVBand="1"/>
      </w:tblPr>
      <w:tblGrid>
        <w:gridCol w:w="1340"/>
        <w:gridCol w:w="1843"/>
        <w:gridCol w:w="1353"/>
        <w:gridCol w:w="1418"/>
        <w:gridCol w:w="1275"/>
        <w:gridCol w:w="1843"/>
      </w:tblGrid>
      <w:tr w:rsidR="00732FA8" w:rsidRPr="008A1775" w14:paraId="26AAE043" w14:textId="77777777" w:rsidTr="003423E7">
        <w:trPr>
          <w:trHeight w:val="185"/>
          <w:jc w:val="center"/>
        </w:trPr>
        <w:tc>
          <w:tcPr>
            <w:tcW w:w="1340" w:type="dxa"/>
            <w:shd w:val="clear" w:color="auto" w:fill="D9D9D9" w:themeFill="background1" w:themeFillShade="D9"/>
          </w:tcPr>
          <w:p w14:paraId="2E5A02E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4E2DE6C1"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Elaborada por:</w:t>
            </w:r>
          </w:p>
        </w:tc>
        <w:tc>
          <w:tcPr>
            <w:tcW w:w="1353" w:type="dxa"/>
            <w:shd w:val="clear" w:color="auto" w:fill="D9D9D9" w:themeFill="background1" w:themeFillShade="D9"/>
          </w:tcPr>
          <w:p w14:paraId="51FA529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418" w:type="dxa"/>
            <w:shd w:val="clear" w:color="auto" w:fill="D9D9D9" w:themeFill="background1" w:themeFillShade="D9"/>
          </w:tcPr>
          <w:p w14:paraId="0B3FCBA5"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275" w:type="dxa"/>
            <w:shd w:val="clear" w:color="auto" w:fill="D9D9D9" w:themeFill="background1" w:themeFillShade="D9"/>
          </w:tcPr>
          <w:p w14:paraId="2974296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843" w:type="dxa"/>
            <w:shd w:val="clear" w:color="auto" w:fill="D9D9D9" w:themeFill="background1" w:themeFillShade="D9"/>
          </w:tcPr>
          <w:p w14:paraId="6865DBB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5E513A4F" w14:textId="77777777" w:rsidTr="003423E7">
        <w:trPr>
          <w:jc w:val="center"/>
        </w:trPr>
        <w:tc>
          <w:tcPr>
            <w:tcW w:w="1340" w:type="dxa"/>
          </w:tcPr>
          <w:p w14:paraId="046A2995"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1.0</w:t>
            </w:r>
          </w:p>
        </w:tc>
        <w:tc>
          <w:tcPr>
            <w:tcW w:w="1843" w:type="dxa"/>
          </w:tcPr>
          <w:p w14:paraId="77C9F84A"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KLMP</w:t>
            </w:r>
          </w:p>
        </w:tc>
        <w:tc>
          <w:tcPr>
            <w:tcW w:w="1353" w:type="dxa"/>
          </w:tcPr>
          <w:p w14:paraId="1A4733CF"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RRC</w:t>
            </w:r>
          </w:p>
        </w:tc>
        <w:tc>
          <w:tcPr>
            <w:tcW w:w="1418" w:type="dxa"/>
          </w:tcPr>
          <w:p w14:paraId="389B48AB" w14:textId="77777777" w:rsidR="00732FA8" w:rsidRPr="008A1775" w:rsidRDefault="00732FA8" w:rsidP="008A1775">
            <w:pPr>
              <w:spacing w:after="100"/>
              <w:contextualSpacing/>
              <w:jc w:val="center"/>
              <w:rPr>
                <w:bCs/>
                <w:sz w:val="18"/>
                <w:szCs w:val="18"/>
                <w:lang w:eastAsia="es-PE"/>
              </w:rPr>
            </w:pPr>
          </w:p>
        </w:tc>
        <w:tc>
          <w:tcPr>
            <w:tcW w:w="1275" w:type="dxa"/>
          </w:tcPr>
          <w:p w14:paraId="383F9200" w14:textId="77777777" w:rsidR="00732FA8" w:rsidRPr="008A1775" w:rsidRDefault="00732FA8" w:rsidP="008A1775">
            <w:pPr>
              <w:spacing w:after="100"/>
              <w:contextualSpacing/>
              <w:jc w:val="center"/>
              <w:rPr>
                <w:bCs/>
                <w:sz w:val="18"/>
                <w:szCs w:val="18"/>
                <w:lang w:eastAsia="es-PE"/>
              </w:rPr>
            </w:pPr>
          </w:p>
        </w:tc>
        <w:tc>
          <w:tcPr>
            <w:tcW w:w="1843" w:type="dxa"/>
          </w:tcPr>
          <w:p w14:paraId="79D0E795" w14:textId="77777777" w:rsidR="00732FA8" w:rsidRPr="008A1775" w:rsidRDefault="00732FA8" w:rsidP="008A1775">
            <w:pPr>
              <w:spacing w:after="100"/>
              <w:contextualSpacing/>
              <w:jc w:val="center"/>
              <w:rPr>
                <w:bCs/>
                <w:sz w:val="18"/>
                <w:szCs w:val="18"/>
                <w:lang w:eastAsia="es-PE"/>
              </w:rPr>
            </w:pPr>
          </w:p>
        </w:tc>
      </w:tr>
    </w:tbl>
    <w:p w14:paraId="6D36DA37" w14:textId="77777777" w:rsidR="00732FA8" w:rsidRPr="008A1775" w:rsidRDefault="00732FA8" w:rsidP="008A1775">
      <w:pPr>
        <w:spacing w:after="200" w:line="276" w:lineRule="auto"/>
        <w:jc w:val="center"/>
        <w:rPr>
          <w:b/>
          <w:sz w:val="4"/>
          <w:szCs w:val="4"/>
        </w:rPr>
      </w:pPr>
    </w:p>
    <w:p w14:paraId="6C5E50EF" w14:textId="77777777" w:rsidR="00732FA8" w:rsidRPr="008A1775" w:rsidRDefault="00732FA8" w:rsidP="008A1775">
      <w:pPr>
        <w:spacing w:after="200"/>
        <w:jc w:val="center"/>
        <w:rPr>
          <w:b/>
        </w:rPr>
      </w:pPr>
      <w:r w:rsidRPr="008A1775">
        <w:rPr>
          <w:b/>
        </w:rPr>
        <w:t>FORMATO PRC-LC-018</w:t>
      </w:r>
    </w:p>
    <w:p w14:paraId="7953E2D2" w14:textId="77777777" w:rsidR="00732FA8" w:rsidRPr="008A1775" w:rsidRDefault="00732FA8" w:rsidP="008A1775">
      <w:pPr>
        <w:spacing w:after="200"/>
        <w:jc w:val="center"/>
        <w:rPr>
          <w:b/>
          <w:sz w:val="28"/>
          <w:szCs w:val="28"/>
        </w:rPr>
      </w:pPr>
      <w:r w:rsidRPr="008A1775">
        <w:rPr>
          <w:b/>
          <w:sz w:val="28"/>
          <w:szCs w:val="28"/>
        </w:rPr>
        <w:t>MATRIZ DE ASIGNACION DE RESPONSABILIDADES</w:t>
      </w:r>
    </w:p>
    <w:tbl>
      <w:tblPr>
        <w:tblStyle w:val="Tablaconcuadrcula"/>
        <w:tblW w:w="9072" w:type="dxa"/>
        <w:jc w:val="center"/>
        <w:tblLook w:val="04A0" w:firstRow="1" w:lastRow="0" w:firstColumn="1" w:lastColumn="0" w:noHBand="0" w:noVBand="1"/>
      </w:tblPr>
      <w:tblGrid>
        <w:gridCol w:w="4536"/>
        <w:gridCol w:w="4536"/>
      </w:tblGrid>
      <w:tr w:rsidR="00732FA8" w:rsidRPr="008A1775" w14:paraId="46D3E75D" w14:textId="77777777" w:rsidTr="003423E7">
        <w:trPr>
          <w:trHeight w:val="70"/>
          <w:jc w:val="center"/>
        </w:trPr>
        <w:tc>
          <w:tcPr>
            <w:tcW w:w="4536" w:type="dxa"/>
            <w:shd w:val="clear" w:color="auto" w:fill="D9D9D9" w:themeFill="background1" w:themeFillShade="D9"/>
          </w:tcPr>
          <w:p w14:paraId="22319830" w14:textId="77777777" w:rsidR="00732FA8" w:rsidRPr="008A1775" w:rsidRDefault="00732FA8" w:rsidP="008A1775">
            <w:pPr>
              <w:jc w:val="center"/>
              <w:rPr>
                <w:bCs/>
                <w:lang w:eastAsia="es-PE"/>
              </w:rPr>
            </w:pPr>
            <w:r w:rsidRPr="008A1775">
              <w:rPr>
                <w:bCs/>
                <w:lang w:eastAsia="es-PE"/>
              </w:rPr>
              <w:t>Nombre del Proyecto</w:t>
            </w:r>
          </w:p>
        </w:tc>
        <w:tc>
          <w:tcPr>
            <w:tcW w:w="4536" w:type="dxa"/>
            <w:shd w:val="clear" w:color="auto" w:fill="D9D9D9" w:themeFill="background1" w:themeFillShade="D9"/>
          </w:tcPr>
          <w:p w14:paraId="63A833B1"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0175CFEA" w14:textId="77777777" w:rsidTr="003423E7">
        <w:trPr>
          <w:jc w:val="center"/>
        </w:trPr>
        <w:tc>
          <w:tcPr>
            <w:tcW w:w="4536" w:type="dxa"/>
            <w:vAlign w:val="center"/>
          </w:tcPr>
          <w:p w14:paraId="4A5FC15D"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36" w:type="dxa"/>
            <w:vAlign w:val="center"/>
          </w:tcPr>
          <w:p w14:paraId="5689D9CF"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1FB60533" w14:textId="77777777" w:rsidR="00732FA8" w:rsidRPr="008A1775" w:rsidRDefault="00732FA8" w:rsidP="008A1775">
      <w:pPr>
        <w:spacing w:after="200" w:line="276" w:lineRule="auto"/>
        <w:rPr>
          <w:bCs/>
          <w:i/>
          <w:iCs/>
          <w:lang w:eastAsia="es-PE"/>
        </w:rPr>
      </w:pPr>
    </w:p>
    <w:tbl>
      <w:tblPr>
        <w:tblStyle w:val="Tablaconcuadrcula"/>
        <w:tblW w:w="14885" w:type="dxa"/>
        <w:tblInd w:w="-289" w:type="dxa"/>
        <w:tblLayout w:type="fixed"/>
        <w:tblLook w:val="04A0" w:firstRow="1" w:lastRow="0" w:firstColumn="1" w:lastColumn="0" w:noHBand="0" w:noVBand="1"/>
      </w:tblPr>
      <w:tblGrid>
        <w:gridCol w:w="6380"/>
        <w:gridCol w:w="567"/>
        <w:gridCol w:w="567"/>
        <w:gridCol w:w="709"/>
        <w:gridCol w:w="567"/>
        <w:gridCol w:w="708"/>
        <w:gridCol w:w="708"/>
        <w:gridCol w:w="568"/>
        <w:gridCol w:w="567"/>
        <w:gridCol w:w="567"/>
        <w:gridCol w:w="567"/>
        <w:gridCol w:w="566"/>
        <w:gridCol w:w="710"/>
        <w:gridCol w:w="425"/>
        <w:gridCol w:w="709"/>
      </w:tblGrid>
      <w:tr w:rsidR="00732FA8" w:rsidRPr="008A1775" w14:paraId="468E8247" w14:textId="77777777" w:rsidTr="003423E7">
        <w:trPr>
          <w:trHeight w:val="276"/>
        </w:trPr>
        <w:tc>
          <w:tcPr>
            <w:tcW w:w="6380" w:type="dxa"/>
            <w:vMerge w:val="restart"/>
            <w:shd w:val="clear" w:color="auto" w:fill="D9D9D9" w:themeFill="background1" w:themeFillShade="D9"/>
          </w:tcPr>
          <w:p w14:paraId="24F22A0E" w14:textId="77777777" w:rsidR="00732FA8" w:rsidRPr="008A1775" w:rsidRDefault="00732FA8" w:rsidP="008A1775">
            <w:pPr>
              <w:spacing w:after="200" w:line="120" w:lineRule="atLeast"/>
              <w:contextualSpacing/>
              <w:jc w:val="center"/>
              <w:rPr>
                <w:b/>
                <w:lang w:eastAsia="es-PE"/>
              </w:rPr>
            </w:pPr>
            <w:r w:rsidRPr="008A1775">
              <w:rPr>
                <w:b/>
                <w:lang w:eastAsia="es-PE"/>
              </w:rPr>
              <w:t>Entregables</w:t>
            </w:r>
          </w:p>
        </w:tc>
        <w:tc>
          <w:tcPr>
            <w:tcW w:w="8505" w:type="dxa"/>
            <w:gridSpan w:val="14"/>
            <w:shd w:val="clear" w:color="auto" w:fill="D9D9D9" w:themeFill="background1" w:themeFillShade="D9"/>
          </w:tcPr>
          <w:p w14:paraId="794426B9" w14:textId="77777777" w:rsidR="00732FA8" w:rsidRPr="008A1775" w:rsidRDefault="00732FA8" w:rsidP="008A1775">
            <w:pPr>
              <w:spacing w:after="200" w:line="120" w:lineRule="atLeast"/>
              <w:contextualSpacing/>
              <w:jc w:val="center"/>
              <w:rPr>
                <w:b/>
                <w:lang w:eastAsia="es-PE"/>
              </w:rPr>
            </w:pPr>
            <w:r w:rsidRPr="008A1775">
              <w:rPr>
                <w:b/>
                <w:lang w:eastAsia="es-PE"/>
              </w:rPr>
              <w:t>Roles</w:t>
            </w:r>
          </w:p>
        </w:tc>
      </w:tr>
      <w:tr w:rsidR="00732FA8" w:rsidRPr="008A1775" w14:paraId="127CDB77" w14:textId="77777777" w:rsidTr="003423E7">
        <w:trPr>
          <w:trHeight w:val="184"/>
        </w:trPr>
        <w:tc>
          <w:tcPr>
            <w:tcW w:w="6380" w:type="dxa"/>
            <w:vMerge/>
            <w:shd w:val="clear" w:color="auto" w:fill="D9D9D9" w:themeFill="background1" w:themeFillShade="D9"/>
          </w:tcPr>
          <w:p w14:paraId="6428B1C9" w14:textId="77777777" w:rsidR="00732FA8" w:rsidRPr="008A1775" w:rsidRDefault="00732FA8" w:rsidP="008A1775">
            <w:pPr>
              <w:spacing w:after="200" w:line="120" w:lineRule="atLeast"/>
              <w:contextualSpacing/>
              <w:jc w:val="center"/>
              <w:rPr>
                <w:b/>
                <w:lang w:eastAsia="es-PE"/>
              </w:rPr>
            </w:pPr>
          </w:p>
        </w:tc>
        <w:tc>
          <w:tcPr>
            <w:tcW w:w="567" w:type="dxa"/>
            <w:shd w:val="clear" w:color="auto" w:fill="D9D9D9" w:themeFill="background1" w:themeFillShade="D9"/>
          </w:tcPr>
          <w:p w14:paraId="08395D9D"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SP</w:t>
            </w:r>
          </w:p>
        </w:tc>
        <w:tc>
          <w:tcPr>
            <w:tcW w:w="567" w:type="dxa"/>
            <w:shd w:val="clear" w:color="auto" w:fill="D9D9D9" w:themeFill="background1" w:themeFillShade="D9"/>
          </w:tcPr>
          <w:p w14:paraId="1BC9119A"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PM</w:t>
            </w:r>
          </w:p>
        </w:tc>
        <w:tc>
          <w:tcPr>
            <w:tcW w:w="709" w:type="dxa"/>
            <w:shd w:val="clear" w:color="auto" w:fill="D9D9D9" w:themeFill="background1" w:themeFillShade="D9"/>
          </w:tcPr>
          <w:p w14:paraId="0BB4F1F4"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RRC</w:t>
            </w:r>
          </w:p>
        </w:tc>
        <w:tc>
          <w:tcPr>
            <w:tcW w:w="567" w:type="dxa"/>
            <w:shd w:val="clear" w:color="auto" w:fill="D9D9D9" w:themeFill="background1" w:themeFillShade="D9"/>
          </w:tcPr>
          <w:p w14:paraId="37B2C92D"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RC</w:t>
            </w:r>
          </w:p>
        </w:tc>
        <w:tc>
          <w:tcPr>
            <w:tcW w:w="708" w:type="dxa"/>
            <w:shd w:val="clear" w:color="auto" w:fill="D9D9D9" w:themeFill="background1" w:themeFillShade="D9"/>
          </w:tcPr>
          <w:p w14:paraId="60DC8B47"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PAM</w:t>
            </w:r>
          </w:p>
        </w:tc>
        <w:tc>
          <w:tcPr>
            <w:tcW w:w="708" w:type="dxa"/>
            <w:shd w:val="clear" w:color="auto" w:fill="D9D9D9" w:themeFill="background1" w:themeFillShade="D9"/>
          </w:tcPr>
          <w:p w14:paraId="07D80B06"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PMA</w:t>
            </w:r>
          </w:p>
        </w:tc>
        <w:tc>
          <w:tcPr>
            <w:tcW w:w="568" w:type="dxa"/>
            <w:shd w:val="clear" w:color="auto" w:fill="D9D9D9" w:themeFill="background1" w:themeFillShade="D9"/>
          </w:tcPr>
          <w:p w14:paraId="062B8BB2"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MA</w:t>
            </w:r>
          </w:p>
        </w:tc>
        <w:tc>
          <w:tcPr>
            <w:tcW w:w="567" w:type="dxa"/>
            <w:shd w:val="clear" w:color="auto" w:fill="D9D9D9" w:themeFill="background1" w:themeFillShade="D9"/>
          </w:tcPr>
          <w:p w14:paraId="4F9AED13"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SA</w:t>
            </w:r>
          </w:p>
        </w:tc>
        <w:tc>
          <w:tcPr>
            <w:tcW w:w="567" w:type="dxa"/>
            <w:shd w:val="clear" w:color="auto" w:fill="D9D9D9" w:themeFill="background1" w:themeFillShade="D9"/>
          </w:tcPr>
          <w:p w14:paraId="0585E1B3"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SG</w:t>
            </w:r>
          </w:p>
        </w:tc>
        <w:tc>
          <w:tcPr>
            <w:tcW w:w="567" w:type="dxa"/>
            <w:shd w:val="clear" w:color="auto" w:fill="D9D9D9" w:themeFill="background1" w:themeFillShade="D9"/>
          </w:tcPr>
          <w:p w14:paraId="7C3043CD"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RH</w:t>
            </w:r>
          </w:p>
        </w:tc>
        <w:tc>
          <w:tcPr>
            <w:tcW w:w="566" w:type="dxa"/>
            <w:shd w:val="clear" w:color="auto" w:fill="D9D9D9" w:themeFill="background1" w:themeFillShade="D9"/>
          </w:tcPr>
          <w:p w14:paraId="62A5FD04"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CO</w:t>
            </w:r>
          </w:p>
        </w:tc>
        <w:tc>
          <w:tcPr>
            <w:tcW w:w="710" w:type="dxa"/>
            <w:shd w:val="clear" w:color="auto" w:fill="D9D9D9" w:themeFill="background1" w:themeFillShade="D9"/>
          </w:tcPr>
          <w:p w14:paraId="14E871E0"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ADM</w:t>
            </w:r>
          </w:p>
        </w:tc>
        <w:tc>
          <w:tcPr>
            <w:tcW w:w="425" w:type="dxa"/>
            <w:shd w:val="clear" w:color="auto" w:fill="D9D9D9" w:themeFill="background1" w:themeFillShade="D9"/>
          </w:tcPr>
          <w:p w14:paraId="346555AC"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FI</w:t>
            </w:r>
          </w:p>
        </w:tc>
        <w:tc>
          <w:tcPr>
            <w:tcW w:w="709" w:type="dxa"/>
            <w:shd w:val="clear" w:color="auto" w:fill="D9D9D9" w:themeFill="background1" w:themeFillShade="D9"/>
          </w:tcPr>
          <w:p w14:paraId="2E948346" w14:textId="77777777" w:rsidR="00732FA8" w:rsidRPr="008A1775" w:rsidRDefault="00732FA8" w:rsidP="008A1775">
            <w:pPr>
              <w:spacing w:after="200" w:line="120" w:lineRule="atLeast"/>
              <w:contextualSpacing/>
              <w:jc w:val="center"/>
              <w:rPr>
                <w:b/>
                <w:sz w:val="20"/>
                <w:szCs w:val="20"/>
                <w:lang w:eastAsia="es-PE"/>
              </w:rPr>
            </w:pPr>
            <w:r w:rsidRPr="008A1775">
              <w:rPr>
                <w:b/>
                <w:sz w:val="20"/>
                <w:szCs w:val="20"/>
                <w:lang w:eastAsia="es-PE"/>
              </w:rPr>
              <w:t>CON</w:t>
            </w:r>
          </w:p>
        </w:tc>
      </w:tr>
      <w:tr w:rsidR="00732FA8" w:rsidRPr="008A1775" w14:paraId="245E23CD" w14:textId="77777777" w:rsidTr="003423E7">
        <w:trPr>
          <w:trHeight w:val="70"/>
        </w:trPr>
        <w:tc>
          <w:tcPr>
            <w:tcW w:w="6380" w:type="dxa"/>
          </w:tcPr>
          <w:p w14:paraId="5AFC1F33" w14:textId="77777777" w:rsidR="00732FA8" w:rsidRPr="008A1775" w:rsidRDefault="00732FA8" w:rsidP="008A1775">
            <w:pPr>
              <w:spacing w:after="200" w:line="120" w:lineRule="atLeast"/>
              <w:contextualSpacing/>
              <w:rPr>
                <w:bCs/>
                <w:sz w:val="20"/>
                <w:szCs w:val="20"/>
                <w:lang w:eastAsia="es-PE"/>
              </w:rPr>
            </w:pPr>
            <w:r w:rsidRPr="008A1775">
              <w:rPr>
                <w:rFonts w:ascii="Arial" w:hAnsi="Arial" w:cs="Arial"/>
                <w:bCs/>
                <w:sz w:val="20"/>
                <w:szCs w:val="20"/>
                <w:lang w:eastAsia="es-PE"/>
              </w:rPr>
              <w:t>1.0 Gestión del proyecto</w:t>
            </w:r>
          </w:p>
        </w:tc>
        <w:tc>
          <w:tcPr>
            <w:tcW w:w="567" w:type="dxa"/>
          </w:tcPr>
          <w:p w14:paraId="1545BF7F" w14:textId="77777777" w:rsidR="00732FA8" w:rsidRPr="008A1775" w:rsidRDefault="00732FA8" w:rsidP="008A1775">
            <w:pPr>
              <w:spacing w:after="200" w:line="120" w:lineRule="atLeast"/>
              <w:contextualSpacing/>
              <w:jc w:val="center"/>
              <w:rPr>
                <w:bCs/>
                <w:sz w:val="18"/>
                <w:szCs w:val="18"/>
                <w:lang w:eastAsia="es-PE"/>
              </w:rPr>
            </w:pPr>
          </w:p>
        </w:tc>
        <w:tc>
          <w:tcPr>
            <w:tcW w:w="567" w:type="dxa"/>
          </w:tcPr>
          <w:p w14:paraId="2FD0280E" w14:textId="77777777" w:rsidR="00732FA8" w:rsidRPr="008A1775" w:rsidRDefault="00732FA8" w:rsidP="008A1775">
            <w:pPr>
              <w:spacing w:after="200" w:line="120" w:lineRule="atLeast"/>
              <w:contextualSpacing/>
              <w:jc w:val="center"/>
              <w:rPr>
                <w:bCs/>
                <w:sz w:val="18"/>
                <w:szCs w:val="18"/>
                <w:lang w:eastAsia="es-PE"/>
              </w:rPr>
            </w:pPr>
          </w:p>
        </w:tc>
        <w:tc>
          <w:tcPr>
            <w:tcW w:w="709" w:type="dxa"/>
          </w:tcPr>
          <w:p w14:paraId="5F9D6E69" w14:textId="77777777" w:rsidR="00732FA8" w:rsidRPr="008A1775" w:rsidRDefault="00732FA8" w:rsidP="008A1775">
            <w:pPr>
              <w:spacing w:after="200" w:line="120" w:lineRule="atLeast"/>
              <w:contextualSpacing/>
              <w:jc w:val="center"/>
              <w:rPr>
                <w:bCs/>
                <w:sz w:val="18"/>
                <w:szCs w:val="18"/>
                <w:lang w:eastAsia="es-PE"/>
              </w:rPr>
            </w:pPr>
          </w:p>
        </w:tc>
        <w:tc>
          <w:tcPr>
            <w:tcW w:w="567" w:type="dxa"/>
          </w:tcPr>
          <w:p w14:paraId="35A19D5E" w14:textId="77777777" w:rsidR="00732FA8" w:rsidRPr="008A1775" w:rsidRDefault="00732FA8" w:rsidP="008A1775">
            <w:pPr>
              <w:spacing w:after="200" w:line="120" w:lineRule="atLeast"/>
              <w:contextualSpacing/>
              <w:jc w:val="center"/>
              <w:rPr>
                <w:bCs/>
                <w:sz w:val="18"/>
                <w:szCs w:val="18"/>
                <w:lang w:eastAsia="es-PE"/>
              </w:rPr>
            </w:pPr>
          </w:p>
        </w:tc>
        <w:tc>
          <w:tcPr>
            <w:tcW w:w="708" w:type="dxa"/>
          </w:tcPr>
          <w:p w14:paraId="141EF638" w14:textId="77777777" w:rsidR="00732FA8" w:rsidRPr="008A1775" w:rsidRDefault="00732FA8" w:rsidP="008A1775">
            <w:pPr>
              <w:spacing w:after="200" w:line="120" w:lineRule="atLeast"/>
              <w:contextualSpacing/>
              <w:jc w:val="center"/>
              <w:rPr>
                <w:bCs/>
                <w:sz w:val="18"/>
                <w:szCs w:val="18"/>
                <w:lang w:eastAsia="es-PE"/>
              </w:rPr>
            </w:pPr>
          </w:p>
        </w:tc>
        <w:tc>
          <w:tcPr>
            <w:tcW w:w="708" w:type="dxa"/>
          </w:tcPr>
          <w:p w14:paraId="02D8785F" w14:textId="77777777" w:rsidR="00732FA8" w:rsidRPr="008A1775" w:rsidRDefault="00732FA8" w:rsidP="008A1775">
            <w:pPr>
              <w:spacing w:after="200" w:line="120" w:lineRule="atLeast"/>
              <w:contextualSpacing/>
              <w:jc w:val="center"/>
              <w:rPr>
                <w:bCs/>
                <w:sz w:val="18"/>
                <w:szCs w:val="18"/>
                <w:lang w:eastAsia="es-PE"/>
              </w:rPr>
            </w:pPr>
          </w:p>
        </w:tc>
        <w:tc>
          <w:tcPr>
            <w:tcW w:w="568" w:type="dxa"/>
          </w:tcPr>
          <w:p w14:paraId="458E8690" w14:textId="77777777" w:rsidR="00732FA8" w:rsidRPr="008A1775" w:rsidRDefault="00732FA8" w:rsidP="008A1775">
            <w:pPr>
              <w:spacing w:after="200" w:line="120" w:lineRule="atLeast"/>
              <w:contextualSpacing/>
              <w:jc w:val="center"/>
              <w:rPr>
                <w:bCs/>
                <w:sz w:val="18"/>
                <w:szCs w:val="18"/>
                <w:lang w:eastAsia="es-PE"/>
              </w:rPr>
            </w:pPr>
          </w:p>
        </w:tc>
        <w:tc>
          <w:tcPr>
            <w:tcW w:w="567" w:type="dxa"/>
          </w:tcPr>
          <w:p w14:paraId="07CD290C" w14:textId="77777777" w:rsidR="00732FA8" w:rsidRPr="008A1775" w:rsidRDefault="00732FA8" w:rsidP="008A1775">
            <w:pPr>
              <w:spacing w:after="200" w:line="120" w:lineRule="atLeast"/>
              <w:contextualSpacing/>
              <w:jc w:val="center"/>
              <w:rPr>
                <w:bCs/>
                <w:sz w:val="18"/>
                <w:szCs w:val="18"/>
                <w:lang w:eastAsia="es-PE"/>
              </w:rPr>
            </w:pPr>
          </w:p>
        </w:tc>
        <w:tc>
          <w:tcPr>
            <w:tcW w:w="567" w:type="dxa"/>
          </w:tcPr>
          <w:p w14:paraId="64AC5699" w14:textId="77777777" w:rsidR="00732FA8" w:rsidRPr="008A1775" w:rsidRDefault="00732FA8" w:rsidP="008A1775">
            <w:pPr>
              <w:spacing w:after="200" w:line="120" w:lineRule="atLeast"/>
              <w:contextualSpacing/>
              <w:jc w:val="center"/>
              <w:rPr>
                <w:bCs/>
                <w:sz w:val="18"/>
                <w:szCs w:val="18"/>
                <w:lang w:eastAsia="es-PE"/>
              </w:rPr>
            </w:pPr>
          </w:p>
        </w:tc>
        <w:tc>
          <w:tcPr>
            <w:tcW w:w="567" w:type="dxa"/>
          </w:tcPr>
          <w:p w14:paraId="42830FFC" w14:textId="77777777" w:rsidR="00732FA8" w:rsidRPr="008A1775" w:rsidRDefault="00732FA8" w:rsidP="008A1775">
            <w:pPr>
              <w:spacing w:after="200" w:line="120" w:lineRule="atLeast"/>
              <w:contextualSpacing/>
              <w:jc w:val="center"/>
              <w:rPr>
                <w:bCs/>
                <w:sz w:val="18"/>
                <w:szCs w:val="18"/>
                <w:lang w:eastAsia="es-PE"/>
              </w:rPr>
            </w:pPr>
          </w:p>
        </w:tc>
        <w:tc>
          <w:tcPr>
            <w:tcW w:w="566" w:type="dxa"/>
          </w:tcPr>
          <w:p w14:paraId="39091FAC" w14:textId="77777777" w:rsidR="00732FA8" w:rsidRPr="008A1775" w:rsidRDefault="00732FA8" w:rsidP="008A1775">
            <w:pPr>
              <w:spacing w:after="200" w:line="120" w:lineRule="atLeast"/>
              <w:contextualSpacing/>
              <w:jc w:val="center"/>
              <w:rPr>
                <w:bCs/>
                <w:sz w:val="18"/>
                <w:szCs w:val="18"/>
                <w:lang w:eastAsia="es-PE"/>
              </w:rPr>
            </w:pPr>
          </w:p>
        </w:tc>
        <w:tc>
          <w:tcPr>
            <w:tcW w:w="710" w:type="dxa"/>
          </w:tcPr>
          <w:p w14:paraId="2E10DD41" w14:textId="77777777" w:rsidR="00732FA8" w:rsidRPr="008A1775" w:rsidRDefault="00732FA8" w:rsidP="008A1775">
            <w:pPr>
              <w:spacing w:after="200" w:line="120" w:lineRule="atLeast"/>
              <w:contextualSpacing/>
              <w:jc w:val="center"/>
              <w:rPr>
                <w:bCs/>
                <w:sz w:val="18"/>
                <w:szCs w:val="18"/>
                <w:lang w:eastAsia="es-PE"/>
              </w:rPr>
            </w:pPr>
          </w:p>
        </w:tc>
        <w:tc>
          <w:tcPr>
            <w:tcW w:w="425" w:type="dxa"/>
          </w:tcPr>
          <w:p w14:paraId="5804E34C" w14:textId="77777777" w:rsidR="00732FA8" w:rsidRPr="008A1775" w:rsidRDefault="00732FA8" w:rsidP="008A1775">
            <w:pPr>
              <w:spacing w:after="200" w:line="120" w:lineRule="atLeast"/>
              <w:contextualSpacing/>
              <w:jc w:val="center"/>
              <w:rPr>
                <w:bCs/>
                <w:sz w:val="18"/>
                <w:szCs w:val="18"/>
                <w:lang w:eastAsia="es-PE"/>
              </w:rPr>
            </w:pPr>
          </w:p>
        </w:tc>
        <w:tc>
          <w:tcPr>
            <w:tcW w:w="709" w:type="dxa"/>
          </w:tcPr>
          <w:p w14:paraId="4E90CEE6" w14:textId="77777777" w:rsidR="00732FA8" w:rsidRPr="008A1775" w:rsidRDefault="00732FA8" w:rsidP="008A1775">
            <w:pPr>
              <w:spacing w:after="200" w:line="120" w:lineRule="atLeast"/>
              <w:contextualSpacing/>
              <w:jc w:val="center"/>
              <w:rPr>
                <w:bCs/>
                <w:sz w:val="18"/>
                <w:szCs w:val="18"/>
                <w:lang w:eastAsia="es-PE"/>
              </w:rPr>
            </w:pPr>
          </w:p>
        </w:tc>
      </w:tr>
      <w:tr w:rsidR="00732FA8" w:rsidRPr="008A1775" w14:paraId="03773C85" w14:textId="77777777" w:rsidTr="003423E7">
        <w:trPr>
          <w:trHeight w:val="147"/>
        </w:trPr>
        <w:tc>
          <w:tcPr>
            <w:tcW w:w="6380" w:type="dxa"/>
          </w:tcPr>
          <w:p w14:paraId="4A902592"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1.1 Acta de constitución</w:t>
            </w:r>
          </w:p>
        </w:tc>
        <w:tc>
          <w:tcPr>
            <w:tcW w:w="567" w:type="dxa"/>
          </w:tcPr>
          <w:p w14:paraId="16FE316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567" w:type="dxa"/>
          </w:tcPr>
          <w:p w14:paraId="30BADED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709" w:type="dxa"/>
          </w:tcPr>
          <w:p w14:paraId="0C03B97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567" w:type="dxa"/>
          </w:tcPr>
          <w:p w14:paraId="05EE0E0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189BE9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3061276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1A30ACA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85C322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3FDA1F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43B74B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47F9979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4D38CF5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777673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5ABF99A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704AE4A9" w14:textId="77777777" w:rsidTr="003423E7">
        <w:tc>
          <w:tcPr>
            <w:tcW w:w="6380" w:type="dxa"/>
          </w:tcPr>
          <w:p w14:paraId="1059766A"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1.2 Plan del proyecto</w:t>
            </w:r>
          </w:p>
        </w:tc>
        <w:tc>
          <w:tcPr>
            <w:tcW w:w="567" w:type="dxa"/>
          </w:tcPr>
          <w:p w14:paraId="5320678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567" w:type="dxa"/>
          </w:tcPr>
          <w:p w14:paraId="1D3131B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709" w:type="dxa"/>
          </w:tcPr>
          <w:p w14:paraId="034BFFE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567" w:type="dxa"/>
          </w:tcPr>
          <w:p w14:paraId="15A45DD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5DB1BC2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068D19D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6E24FA8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BAB504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63381C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10725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1A48005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57420FB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C6231A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7E17C0C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24722677" w14:textId="77777777" w:rsidTr="003423E7">
        <w:tc>
          <w:tcPr>
            <w:tcW w:w="6380" w:type="dxa"/>
          </w:tcPr>
          <w:p w14:paraId="04330FEC"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1.3 Reunión de coordinación semanal</w:t>
            </w:r>
          </w:p>
        </w:tc>
        <w:tc>
          <w:tcPr>
            <w:tcW w:w="567" w:type="dxa"/>
          </w:tcPr>
          <w:p w14:paraId="35F6933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F79C36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709" w:type="dxa"/>
          </w:tcPr>
          <w:p w14:paraId="0D4AF36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0F68A93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D303A9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7E44484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1C95F06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F34C88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6FDE1D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4CD1C0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3BB8A06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4EEEFF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4D79321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3D84A31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50E34DAC" w14:textId="77777777" w:rsidTr="003423E7">
        <w:trPr>
          <w:trHeight w:val="70"/>
        </w:trPr>
        <w:tc>
          <w:tcPr>
            <w:tcW w:w="6380" w:type="dxa"/>
          </w:tcPr>
          <w:p w14:paraId="4A3A6D09"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1.4 Informe de estado del proyecto</w:t>
            </w:r>
          </w:p>
        </w:tc>
        <w:tc>
          <w:tcPr>
            <w:tcW w:w="567" w:type="dxa"/>
          </w:tcPr>
          <w:p w14:paraId="3E75C8E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7A8856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709" w:type="dxa"/>
          </w:tcPr>
          <w:p w14:paraId="2712B19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13329F6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181B08B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60293DF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293A705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1F4840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C7928B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F1C45E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6AB2A30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62263EC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704256D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3C096E9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17540AFE" w14:textId="77777777" w:rsidTr="003423E7">
        <w:tc>
          <w:tcPr>
            <w:tcW w:w="6380" w:type="dxa"/>
          </w:tcPr>
          <w:p w14:paraId="3B27A4A3"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1.5 Cierre del proyecto</w:t>
            </w:r>
          </w:p>
        </w:tc>
        <w:tc>
          <w:tcPr>
            <w:tcW w:w="567" w:type="dxa"/>
          </w:tcPr>
          <w:p w14:paraId="7AE3E34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567" w:type="dxa"/>
          </w:tcPr>
          <w:p w14:paraId="1393AB8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709" w:type="dxa"/>
          </w:tcPr>
          <w:p w14:paraId="232860D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5F17E92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35951B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04A0C8A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273F5D9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4F6C51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9F415F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3FC76C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7766AC4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8EB174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2DE8B45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35C4F1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3AD92DAE" w14:textId="77777777" w:rsidTr="003423E7">
        <w:tc>
          <w:tcPr>
            <w:tcW w:w="6380" w:type="dxa"/>
          </w:tcPr>
          <w:p w14:paraId="0E3664A1"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2.0 Programa de contratación de mano de obra local</w:t>
            </w:r>
          </w:p>
        </w:tc>
        <w:tc>
          <w:tcPr>
            <w:tcW w:w="567" w:type="dxa"/>
          </w:tcPr>
          <w:p w14:paraId="57BF2A5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BC8FC4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4882854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24101E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22F33C2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6857B5A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07E1A45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6694B3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077084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1860F9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7F10243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294A131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9CB53B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28575EB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6B99EF27" w14:textId="77777777" w:rsidTr="003423E7">
        <w:tc>
          <w:tcPr>
            <w:tcW w:w="6380" w:type="dxa"/>
          </w:tcPr>
          <w:p w14:paraId="38BA4394"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2.1 Proceso de selección</w:t>
            </w:r>
          </w:p>
        </w:tc>
        <w:tc>
          <w:tcPr>
            <w:tcW w:w="567" w:type="dxa"/>
          </w:tcPr>
          <w:p w14:paraId="5CBF56A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36C7FB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646B6B2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07FAF72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41E7BB2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7202AA6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6B50A50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FD72B5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CA6C54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4EB2DB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3D4618D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45344CB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026F18E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7B1B911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4D5CAD1E" w14:textId="77777777" w:rsidTr="003423E7">
        <w:tc>
          <w:tcPr>
            <w:tcW w:w="6380" w:type="dxa"/>
          </w:tcPr>
          <w:p w14:paraId="0B78AD2C"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2.2 Contratación</w:t>
            </w:r>
          </w:p>
        </w:tc>
        <w:tc>
          <w:tcPr>
            <w:tcW w:w="567" w:type="dxa"/>
          </w:tcPr>
          <w:p w14:paraId="2F982A2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B960AB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4625BB3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567" w:type="dxa"/>
          </w:tcPr>
          <w:p w14:paraId="308BF16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03B85CF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52D2A50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7611D3B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4F3C29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67DBE4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0F8867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6" w:type="dxa"/>
          </w:tcPr>
          <w:p w14:paraId="294AC48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461D48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2822C0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5844401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476237DE" w14:textId="77777777" w:rsidTr="003423E7">
        <w:tc>
          <w:tcPr>
            <w:tcW w:w="6380" w:type="dxa"/>
          </w:tcPr>
          <w:p w14:paraId="776A3927"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3.0 Sub programa de participación ciudadana y comunicación</w:t>
            </w:r>
          </w:p>
        </w:tc>
        <w:tc>
          <w:tcPr>
            <w:tcW w:w="567" w:type="dxa"/>
          </w:tcPr>
          <w:p w14:paraId="411F848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12C168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4368C0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4A3A86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580FCE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0739A5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5DF5B73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682226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96F95F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8D869C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715E398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46D2BCA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D9C11D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0764F6F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2CC611E6" w14:textId="77777777" w:rsidTr="003423E7">
        <w:tc>
          <w:tcPr>
            <w:tcW w:w="6380" w:type="dxa"/>
          </w:tcPr>
          <w:p w14:paraId="1E0621F5"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3.1 Reuniones con caseríos</w:t>
            </w:r>
          </w:p>
        </w:tc>
        <w:tc>
          <w:tcPr>
            <w:tcW w:w="567" w:type="dxa"/>
          </w:tcPr>
          <w:p w14:paraId="6C51737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BC796A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709" w:type="dxa"/>
          </w:tcPr>
          <w:p w14:paraId="02EBCA1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2AB5393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055FB5F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43D39E5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286D530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516357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00CEEF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B394FE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70BC262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7D10144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6CE6187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24499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5CAB8C00" w14:textId="77777777" w:rsidTr="003423E7">
        <w:tc>
          <w:tcPr>
            <w:tcW w:w="6380" w:type="dxa"/>
          </w:tcPr>
          <w:p w14:paraId="45A973AE"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3.2 Charlas informativas</w:t>
            </w:r>
          </w:p>
        </w:tc>
        <w:tc>
          <w:tcPr>
            <w:tcW w:w="567" w:type="dxa"/>
          </w:tcPr>
          <w:p w14:paraId="10C7ACD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73F34C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2ED9CE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74D6D46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709EC4E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15F41A1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5099FEA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3ECA66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75CF861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55870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1CF234D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12E284D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70EBFF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2BE71F6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4BF4BA77" w14:textId="77777777" w:rsidTr="003423E7">
        <w:tc>
          <w:tcPr>
            <w:tcW w:w="6380" w:type="dxa"/>
          </w:tcPr>
          <w:p w14:paraId="3C26CBF2"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4.0 Programa de vigilancia de la calidad del agua</w:t>
            </w:r>
          </w:p>
        </w:tc>
        <w:tc>
          <w:tcPr>
            <w:tcW w:w="567" w:type="dxa"/>
          </w:tcPr>
          <w:p w14:paraId="376AC4A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606136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02242C9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0D0721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17B54A7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20F5FED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183D2DA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E0D536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046952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ED4CC1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14A7514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71E6A58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386817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0C6CFB6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62C885D0" w14:textId="77777777" w:rsidTr="003423E7">
        <w:tc>
          <w:tcPr>
            <w:tcW w:w="6380" w:type="dxa"/>
          </w:tcPr>
          <w:p w14:paraId="06A2353C"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4.1 Monitoreo participativo</w:t>
            </w:r>
          </w:p>
        </w:tc>
        <w:tc>
          <w:tcPr>
            <w:tcW w:w="567" w:type="dxa"/>
          </w:tcPr>
          <w:p w14:paraId="17E0F5A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C3C934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2AEB10E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16F4C01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467A1F7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56156A9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8" w:type="dxa"/>
          </w:tcPr>
          <w:p w14:paraId="0EA7580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44E90CB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B98975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7F3223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7575C0D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417334B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7BBB51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C451F2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4ED59B39" w14:textId="77777777" w:rsidTr="003423E7">
        <w:tc>
          <w:tcPr>
            <w:tcW w:w="6380" w:type="dxa"/>
          </w:tcPr>
          <w:p w14:paraId="41C25F51"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4.2 Entrega de resultados</w:t>
            </w:r>
          </w:p>
        </w:tc>
        <w:tc>
          <w:tcPr>
            <w:tcW w:w="567" w:type="dxa"/>
          </w:tcPr>
          <w:p w14:paraId="58CF8F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DC8A7B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05D7ABB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3DE466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7E44B03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2C297AB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4E546EB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1827D52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B28B98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462DFD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103111F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458C189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2A99029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4B06617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7518DC52" w14:textId="77777777" w:rsidTr="003423E7">
        <w:tc>
          <w:tcPr>
            <w:tcW w:w="6380" w:type="dxa"/>
          </w:tcPr>
          <w:p w14:paraId="73B0ABC0"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5.0 Sub programa de adquisiciones de bienes y servicios</w:t>
            </w:r>
          </w:p>
        </w:tc>
        <w:tc>
          <w:tcPr>
            <w:tcW w:w="567" w:type="dxa"/>
          </w:tcPr>
          <w:p w14:paraId="5BB9E0F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4F8DD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5A4F47F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E898D6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6E026FB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6E85EF9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234561C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7C4D4C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522B23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F1B304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0119221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C3E7D1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4451AAE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0C174E0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4585B6FF" w14:textId="77777777" w:rsidTr="003423E7">
        <w:tc>
          <w:tcPr>
            <w:tcW w:w="6380" w:type="dxa"/>
          </w:tcPr>
          <w:p w14:paraId="55C93311"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5.1 Contratación de maquinaria</w:t>
            </w:r>
          </w:p>
        </w:tc>
        <w:tc>
          <w:tcPr>
            <w:tcW w:w="567" w:type="dxa"/>
          </w:tcPr>
          <w:p w14:paraId="22B907F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F74559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1D0381A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2A91C5A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355947C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D24680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8" w:type="dxa"/>
          </w:tcPr>
          <w:p w14:paraId="38B7A53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784B070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15A5B2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267FAD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5A0F57A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19A1C4E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6E0BD71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746786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3178DFED" w14:textId="77777777" w:rsidTr="003423E7">
        <w:tc>
          <w:tcPr>
            <w:tcW w:w="6380" w:type="dxa"/>
          </w:tcPr>
          <w:p w14:paraId="35CA3B97"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6.0 Sub programa de capacitación y desarrollo de capacidades</w:t>
            </w:r>
          </w:p>
        </w:tc>
        <w:tc>
          <w:tcPr>
            <w:tcW w:w="567" w:type="dxa"/>
          </w:tcPr>
          <w:p w14:paraId="2A5CD95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70B7F8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1F28477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74A8FD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27E50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2E60D3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3E94D8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F5405C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56E3D7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138010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0C8C2F6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79025AC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6A625E0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5ABD768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072C6F3F" w14:textId="77777777" w:rsidTr="003423E7">
        <w:tc>
          <w:tcPr>
            <w:tcW w:w="6380" w:type="dxa"/>
          </w:tcPr>
          <w:p w14:paraId="05335A7F"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6.1 Capacitación de personal de relaciones comunitarias</w:t>
            </w:r>
          </w:p>
        </w:tc>
        <w:tc>
          <w:tcPr>
            <w:tcW w:w="567" w:type="dxa"/>
          </w:tcPr>
          <w:p w14:paraId="1E2373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12546B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1E16AED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673EA8E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69E279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051F26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52CD19B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16008C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C3C78F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6F9F6B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E7BD4D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5FA0A1E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306F1EE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3201B93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6135DAA1" w14:textId="77777777" w:rsidTr="003423E7">
        <w:tc>
          <w:tcPr>
            <w:tcW w:w="6380" w:type="dxa"/>
          </w:tcPr>
          <w:p w14:paraId="4EB470B1"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lastRenderedPageBreak/>
              <w:t xml:space="preserve">  6.2 Capacitación a promotores de salud</w:t>
            </w:r>
          </w:p>
        </w:tc>
        <w:tc>
          <w:tcPr>
            <w:tcW w:w="567" w:type="dxa"/>
          </w:tcPr>
          <w:p w14:paraId="7B5427F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68E1D9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7513565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01E54CC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54BF7F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518E325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572D77A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654829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732369F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0A4497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9A46C3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23D88D7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45B6ED8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15C27CA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3E9FD58A" w14:textId="77777777" w:rsidTr="003423E7">
        <w:tc>
          <w:tcPr>
            <w:tcW w:w="6380" w:type="dxa"/>
          </w:tcPr>
          <w:p w14:paraId="6A112DE6"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7.0 Sub programa de comunicaciones</w:t>
            </w:r>
          </w:p>
        </w:tc>
        <w:tc>
          <w:tcPr>
            <w:tcW w:w="567" w:type="dxa"/>
          </w:tcPr>
          <w:p w14:paraId="301AC17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D7D0E8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11A34D8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0E0F60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114B2BC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0BDC5FB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204FEBA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5115F0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6769FA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FD8826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7010234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627386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9ABDC4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712F4CB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07C2EC71" w14:textId="77777777" w:rsidTr="003423E7">
        <w:tc>
          <w:tcPr>
            <w:tcW w:w="6380" w:type="dxa"/>
          </w:tcPr>
          <w:p w14:paraId="14CFD1BF"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7.1 Atención en oficina</w:t>
            </w:r>
          </w:p>
        </w:tc>
        <w:tc>
          <w:tcPr>
            <w:tcW w:w="567" w:type="dxa"/>
          </w:tcPr>
          <w:p w14:paraId="03AE523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195134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5F11319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31A8E49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37567A8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0BA768A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8" w:type="dxa"/>
          </w:tcPr>
          <w:p w14:paraId="3067BAA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16711B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0C4052E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7" w:type="dxa"/>
          </w:tcPr>
          <w:p w14:paraId="1AB86C1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566" w:type="dxa"/>
          </w:tcPr>
          <w:p w14:paraId="301671F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681FB80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425" w:type="dxa"/>
          </w:tcPr>
          <w:p w14:paraId="23E3921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6C68B3B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3AB86D36" w14:textId="77777777" w:rsidTr="003423E7">
        <w:tc>
          <w:tcPr>
            <w:tcW w:w="6380" w:type="dxa"/>
          </w:tcPr>
          <w:p w14:paraId="5BF55BD4"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8.0 Salud</w:t>
            </w:r>
          </w:p>
        </w:tc>
        <w:tc>
          <w:tcPr>
            <w:tcW w:w="567" w:type="dxa"/>
          </w:tcPr>
          <w:p w14:paraId="6ED0B75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8178BC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1A5B450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A73628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77969D3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681B3E1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78291DC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C67D14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5D3779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C9EBE0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0EE0AC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671F8F1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40C049C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2BDC3A6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2CB25653" w14:textId="77777777" w:rsidTr="003423E7">
        <w:tc>
          <w:tcPr>
            <w:tcW w:w="6380" w:type="dxa"/>
          </w:tcPr>
          <w:p w14:paraId="50427F84"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8.1 Campaña de salud</w:t>
            </w:r>
          </w:p>
        </w:tc>
        <w:tc>
          <w:tcPr>
            <w:tcW w:w="567" w:type="dxa"/>
          </w:tcPr>
          <w:p w14:paraId="2222CF0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C6E3FB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1C8E9A4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567" w:type="dxa"/>
          </w:tcPr>
          <w:p w14:paraId="25C1975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0ED7E6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0BC5072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20AF05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568818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453DCA6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E8A60E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4DB554F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40886A4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4C631A7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10FBF3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0582A65E" w14:textId="77777777" w:rsidTr="003423E7">
        <w:tc>
          <w:tcPr>
            <w:tcW w:w="6380" w:type="dxa"/>
          </w:tcPr>
          <w:p w14:paraId="50A67735"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8.2 Donación de medicamentos</w:t>
            </w:r>
          </w:p>
        </w:tc>
        <w:tc>
          <w:tcPr>
            <w:tcW w:w="567" w:type="dxa"/>
          </w:tcPr>
          <w:p w14:paraId="1D3809E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9E131C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1F40262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V</w:t>
            </w:r>
          </w:p>
        </w:tc>
        <w:tc>
          <w:tcPr>
            <w:tcW w:w="567" w:type="dxa"/>
          </w:tcPr>
          <w:p w14:paraId="7B04146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668FD81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7628D9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5ADF283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E165C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7ADD419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52AF96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CADD3E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23A6502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3E5ECE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62C88A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61247F5E" w14:textId="77777777" w:rsidTr="003423E7">
        <w:tc>
          <w:tcPr>
            <w:tcW w:w="6380" w:type="dxa"/>
          </w:tcPr>
          <w:p w14:paraId="00350CC4"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8.3 Pago de profesionales de salud</w:t>
            </w:r>
          </w:p>
        </w:tc>
        <w:tc>
          <w:tcPr>
            <w:tcW w:w="567" w:type="dxa"/>
          </w:tcPr>
          <w:p w14:paraId="0E37598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C733F5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6C5252B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2D3B2B0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51EEF74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57910DB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72C75AA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4EC9AB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3F862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AEAAA8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79C999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3DBD179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A3DC3C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4E8BB82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55C740CB" w14:textId="77777777" w:rsidTr="003423E7">
        <w:tc>
          <w:tcPr>
            <w:tcW w:w="6380" w:type="dxa"/>
          </w:tcPr>
          <w:p w14:paraId="503712C3"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8.4 Coordinaciones previas para el centro de salud</w:t>
            </w:r>
          </w:p>
        </w:tc>
        <w:tc>
          <w:tcPr>
            <w:tcW w:w="567" w:type="dxa"/>
          </w:tcPr>
          <w:p w14:paraId="6BD7A5F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B0700D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66B8521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4831D3E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3A9A604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4F6CD2E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1CE3772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D5E01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A7DED1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4BFD8A6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58B4A08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24807EC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708CFA5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6B6D28E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3F9A312F" w14:textId="77777777" w:rsidTr="003423E7">
        <w:tc>
          <w:tcPr>
            <w:tcW w:w="6380" w:type="dxa"/>
          </w:tcPr>
          <w:p w14:paraId="580D96F8"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9.0 Educación</w:t>
            </w:r>
          </w:p>
        </w:tc>
        <w:tc>
          <w:tcPr>
            <w:tcW w:w="567" w:type="dxa"/>
          </w:tcPr>
          <w:p w14:paraId="1C657F2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CCC244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3E98B69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3A0E5C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4E9B6B2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B6B17B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167A22E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69898D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72CED3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19520C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311795A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70D4672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1F86345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9" w:type="dxa"/>
          </w:tcPr>
          <w:p w14:paraId="7A919F5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r>
      <w:tr w:rsidR="00732FA8" w:rsidRPr="008A1775" w14:paraId="70B96652" w14:textId="77777777" w:rsidTr="003423E7">
        <w:trPr>
          <w:trHeight w:val="70"/>
        </w:trPr>
        <w:tc>
          <w:tcPr>
            <w:tcW w:w="6380" w:type="dxa"/>
          </w:tcPr>
          <w:p w14:paraId="195D9FA2"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9.1 Campaña escolar</w:t>
            </w:r>
          </w:p>
        </w:tc>
        <w:tc>
          <w:tcPr>
            <w:tcW w:w="567" w:type="dxa"/>
          </w:tcPr>
          <w:p w14:paraId="37C1CF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138124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7F2213B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595A6E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7D55BD8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5D55424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2ADC946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B3621D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6BDEB1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EF06FB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38FA158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6D1873F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5E24E2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481535A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78DCB1DD" w14:textId="77777777" w:rsidTr="003423E7">
        <w:tc>
          <w:tcPr>
            <w:tcW w:w="6380" w:type="dxa"/>
          </w:tcPr>
          <w:p w14:paraId="13973946"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9.2 Donación de recursos para el pago de docentes</w:t>
            </w:r>
          </w:p>
        </w:tc>
        <w:tc>
          <w:tcPr>
            <w:tcW w:w="567" w:type="dxa"/>
          </w:tcPr>
          <w:p w14:paraId="2B7CF20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35E720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09485A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37BDBA0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049782C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437FED85"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1DC7E52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8ADE65A"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626AC97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5C07C21"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3466CEE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671CA11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505C4D5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000FCA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0CDFF3C1" w14:textId="77777777" w:rsidTr="003423E7">
        <w:tc>
          <w:tcPr>
            <w:tcW w:w="6380" w:type="dxa"/>
          </w:tcPr>
          <w:p w14:paraId="45A05A68"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9.3 Donación de recursos para el pago de transporte de docentes</w:t>
            </w:r>
          </w:p>
        </w:tc>
        <w:tc>
          <w:tcPr>
            <w:tcW w:w="567" w:type="dxa"/>
          </w:tcPr>
          <w:p w14:paraId="33B91748"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EBEF44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5EAE40C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5DF8DFB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2FABA196"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6662C81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76A3EB7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98CC910"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790A317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1718AD7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28C2DB2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10" w:type="dxa"/>
          </w:tcPr>
          <w:p w14:paraId="565D96B2"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5F6B015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271FDFF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r w:rsidR="00732FA8" w:rsidRPr="008A1775" w14:paraId="4E0A821E" w14:textId="77777777" w:rsidTr="003423E7">
        <w:tc>
          <w:tcPr>
            <w:tcW w:w="6380" w:type="dxa"/>
          </w:tcPr>
          <w:p w14:paraId="0696F19B"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Cs/>
                <w:sz w:val="20"/>
                <w:szCs w:val="20"/>
                <w:lang w:eastAsia="es-PE"/>
              </w:rPr>
              <w:t xml:space="preserve">  9.4 Coordinaciones previas para la ampliación del centro educativo</w:t>
            </w:r>
          </w:p>
        </w:tc>
        <w:tc>
          <w:tcPr>
            <w:tcW w:w="567" w:type="dxa"/>
          </w:tcPr>
          <w:p w14:paraId="67BF8D84"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3AA4E25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w:t>
            </w:r>
          </w:p>
        </w:tc>
        <w:tc>
          <w:tcPr>
            <w:tcW w:w="709" w:type="dxa"/>
          </w:tcPr>
          <w:p w14:paraId="628CC25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w:t>
            </w:r>
          </w:p>
        </w:tc>
        <w:tc>
          <w:tcPr>
            <w:tcW w:w="567" w:type="dxa"/>
          </w:tcPr>
          <w:p w14:paraId="4D08FC3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8" w:type="dxa"/>
          </w:tcPr>
          <w:p w14:paraId="6CC0BE0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708" w:type="dxa"/>
          </w:tcPr>
          <w:p w14:paraId="394793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8" w:type="dxa"/>
          </w:tcPr>
          <w:p w14:paraId="09F9FC7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565825AB"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0EA9FE4C"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7" w:type="dxa"/>
          </w:tcPr>
          <w:p w14:paraId="2A8D4FAD"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566" w:type="dxa"/>
          </w:tcPr>
          <w:p w14:paraId="0A365DD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10" w:type="dxa"/>
          </w:tcPr>
          <w:p w14:paraId="62B9D6B7"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425" w:type="dxa"/>
          </w:tcPr>
          <w:p w14:paraId="0E6F28B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c>
          <w:tcPr>
            <w:tcW w:w="709" w:type="dxa"/>
          </w:tcPr>
          <w:p w14:paraId="597A909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w:t>
            </w:r>
          </w:p>
        </w:tc>
      </w:tr>
    </w:tbl>
    <w:p w14:paraId="042EA3C0" w14:textId="77777777" w:rsidR="00732FA8" w:rsidRPr="008A1775" w:rsidRDefault="00732FA8" w:rsidP="008A1775">
      <w:pPr>
        <w:spacing w:after="200" w:line="276" w:lineRule="auto"/>
        <w:rPr>
          <w:bCs/>
          <w:i/>
          <w:iCs/>
          <w:lang w:eastAsia="es-PE"/>
        </w:rPr>
      </w:pPr>
    </w:p>
    <w:tbl>
      <w:tblPr>
        <w:tblStyle w:val="Tablaconcuadrcula"/>
        <w:tblW w:w="8926" w:type="dxa"/>
        <w:jc w:val="center"/>
        <w:tblLayout w:type="fixed"/>
        <w:tblLook w:val="04A0" w:firstRow="1" w:lastRow="0" w:firstColumn="1" w:lastColumn="0" w:noHBand="0" w:noVBand="1"/>
      </w:tblPr>
      <w:tblGrid>
        <w:gridCol w:w="4248"/>
        <w:gridCol w:w="4678"/>
      </w:tblGrid>
      <w:tr w:rsidR="00732FA8" w:rsidRPr="008A1775" w14:paraId="1ECE652C" w14:textId="77777777" w:rsidTr="003423E7">
        <w:trPr>
          <w:jc w:val="center"/>
        </w:trPr>
        <w:tc>
          <w:tcPr>
            <w:tcW w:w="4248" w:type="dxa"/>
          </w:tcPr>
          <w:p w14:paraId="0C4CB0FA" w14:textId="77777777" w:rsidR="00732FA8" w:rsidRPr="008A1775" w:rsidRDefault="00732FA8" w:rsidP="008A1775">
            <w:pPr>
              <w:spacing w:after="200" w:line="120" w:lineRule="atLeast"/>
              <w:contextualSpacing/>
              <w:rPr>
                <w:rFonts w:ascii="Arial" w:hAnsi="Arial" w:cs="Arial"/>
                <w:b/>
                <w:lang w:eastAsia="es-PE"/>
              </w:rPr>
            </w:pPr>
            <w:r w:rsidRPr="008A1775">
              <w:rPr>
                <w:rFonts w:ascii="Arial" w:hAnsi="Arial" w:cs="Arial"/>
                <w:b/>
                <w:sz w:val="20"/>
                <w:szCs w:val="20"/>
                <w:lang w:eastAsia="es-PE"/>
              </w:rPr>
              <w:t xml:space="preserve">  </w:t>
            </w:r>
            <w:r w:rsidRPr="008A1775">
              <w:rPr>
                <w:rFonts w:ascii="Arial" w:hAnsi="Arial" w:cs="Arial"/>
                <w:b/>
                <w:lang w:eastAsia="es-PE"/>
              </w:rPr>
              <w:t>Códigos de responsabilidades</w:t>
            </w:r>
          </w:p>
          <w:p w14:paraId="752E3172" w14:textId="77777777" w:rsidR="00732FA8" w:rsidRPr="008A1775" w:rsidRDefault="00732FA8" w:rsidP="008A1775">
            <w:pPr>
              <w:spacing w:after="200" w:line="120" w:lineRule="atLeast"/>
              <w:contextualSpacing/>
              <w:rPr>
                <w:rFonts w:ascii="Arial" w:hAnsi="Arial" w:cs="Arial"/>
                <w:b/>
                <w:sz w:val="20"/>
                <w:szCs w:val="20"/>
                <w:lang w:eastAsia="es-PE"/>
              </w:rPr>
            </w:pPr>
            <w:r w:rsidRPr="008A1775">
              <w:rPr>
                <w:rFonts w:ascii="Arial" w:hAnsi="Arial" w:cs="Arial"/>
                <w:b/>
                <w:sz w:val="20"/>
                <w:szCs w:val="20"/>
                <w:lang w:eastAsia="es-PE"/>
              </w:rPr>
              <w:t xml:space="preserve">R: </w:t>
            </w:r>
            <w:r w:rsidRPr="008A1775">
              <w:rPr>
                <w:rFonts w:ascii="Arial" w:hAnsi="Arial" w:cs="Arial"/>
                <w:bCs/>
                <w:sz w:val="20"/>
                <w:szCs w:val="20"/>
                <w:lang w:eastAsia="es-PE"/>
              </w:rPr>
              <w:t>Responsable</w:t>
            </w:r>
          </w:p>
          <w:p w14:paraId="082BDF53" w14:textId="77777777" w:rsidR="00732FA8" w:rsidRPr="008A1775" w:rsidRDefault="00732FA8" w:rsidP="008A1775">
            <w:pPr>
              <w:spacing w:after="200" w:line="120" w:lineRule="atLeast"/>
              <w:contextualSpacing/>
              <w:rPr>
                <w:rFonts w:ascii="Arial" w:hAnsi="Arial" w:cs="Arial"/>
                <w:b/>
                <w:sz w:val="20"/>
                <w:szCs w:val="20"/>
                <w:lang w:eastAsia="es-PE"/>
              </w:rPr>
            </w:pPr>
            <w:r w:rsidRPr="008A1775">
              <w:rPr>
                <w:rFonts w:ascii="Arial" w:hAnsi="Arial" w:cs="Arial"/>
                <w:b/>
                <w:sz w:val="20"/>
                <w:szCs w:val="20"/>
                <w:lang w:eastAsia="es-PE"/>
              </w:rPr>
              <w:t xml:space="preserve">A: </w:t>
            </w:r>
            <w:r w:rsidRPr="008A1775">
              <w:rPr>
                <w:rFonts w:ascii="Arial" w:hAnsi="Arial" w:cs="Arial"/>
                <w:bCs/>
                <w:sz w:val="20"/>
                <w:szCs w:val="20"/>
                <w:lang w:eastAsia="es-PE"/>
              </w:rPr>
              <w:t>Aprueba el entregable</w:t>
            </w:r>
          </w:p>
          <w:p w14:paraId="16231ED7" w14:textId="77777777" w:rsidR="00732FA8" w:rsidRPr="008A1775" w:rsidRDefault="00732FA8" w:rsidP="008A1775">
            <w:pPr>
              <w:spacing w:after="200" w:line="120" w:lineRule="atLeast"/>
              <w:contextualSpacing/>
              <w:rPr>
                <w:rFonts w:ascii="Arial" w:hAnsi="Arial" w:cs="Arial"/>
                <w:bCs/>
                <w:sz w:val="20"/>
                <w:szCs w:val="20"/>
                <w:lang w:eastAsia="es-PE"/>
              </w:rPr>
            </w:pPr>
            <w:r w:rsidRPr="008A1775">
              <w:rPr>
                <w:rFonts w:ascii="Arial" w:hAnsi="Arial" w:cs="Arial"/>
                <w:b/>
                <w:sz w:val="20"/>
                <w:szCs w:val="20"/>
                <w:lang w:eastAsia="es-PE"/>
              </w:rPr>
              <w:t xml:space="preserve">P: </w:t>
            </w:r>
            <w:r w:rsidRPr="008A1775">
              <w:rPr>
                <w:rFonts w:ascii="Arial" w:hAnsi="Arial" w:cs="Arial"/>
                <w:bCs/>
                <w:sz w:val="20"/>
                <w:szCs w:val="20"/>
                <w:lang w:eastAsia="es-PE"/>
              </w:rPr>
              <w:t>Participa</w:t>
            </w:r>
          </w:p>
          <w:p w14:paraId="5C62CD9C" w14:textId="77777777" w:rsidR="00732FA8" w:rsidRPr="008A1775" w:rsidRDefault="00732FA8" w:rsidP="008A1775">
            <w:pPr>
              <w:spacing w:after="200" w:line="120" w:lineRule="atLeast"/>
              <w:contextualSpacing/>
              <w:rPr>
                <w:rFonts w:ascii="Arial" w:hAnsi="Arial" w:cs="Arial"/>
                <w:b/>
                <w:sz w:val="20"/>
                <w:szCs w:val="20"/>
                <w:lang w:eastAsia="es-PE"/>
              </w:rPr>
            </w:pPr>
            <w:r w:rsidRPr="008A1775">
              <w:rPr>
                <w:rFonts w:ascii="Arial" w:hAnsi="Arial" w:cs="Arial"/>
                <w:b/>
                <w:sz w:val="20"/>
                <w:szCs w:val="20"/>
                <w:lang w:eastAsia="es-PE"/>
              </w:rPr>
              <w:t xml:space="preserve">V: </w:t>
            </w:r>
            <w:r w:rsidRPr="008A1775">
              <w:rPr>
                <w:rFonts w:ascii="Arial" w:hAnsi="Arial" w:cs="Arial"/>
                <w:bCs/>
                <w:sz w:val="20"/>
                <w:szCs w:val="20"/>
                <w:lang w:eastAsia="es-PE"/>
              </w:rPr>
              <w:t>Revisa</w:t>
            </w:r>
          </w:p>
        </w:tc>
        <w:tc>
          <w:tcPr>
            <w:tcW w:w="4678" w:type="dxa"/>
          </w:tcPr>
          <w:p w14:paraId="5576B9A7" w14:textId="77777777" w:rsidR="00732FA8" w:rsidRPr="008A1775" w:rsidRDefault="00732FA8" w:rsidP="008A1775">
            <w:pPr>
              <w:spacing w:after="200" w:line="120" w:lineRule="atLeast"/>
              <w:contextualSpacing/>
              <w:rPr>
                <w:rFonts w:ascii="Arial" w:hAnsi="Arial" w:cs="Arial"/>
                <w:b/>
                <w:lang w:eastAsia="es-PE"/>
              </w:rPr>
            </w:pPr>
            <w:r w:rsidRPr="008A1775">
              <w:rPr>
                <w:rFonts w:ascii="Arial" w:hAnsi="Arial" w:cs="Arial"/>
                <w:b/>
                <w:lang w:eastAsia="es-PE"/>
              </w:rPr>
              <w:t>Códigos de roles</w:t>
            </w:r>
          </w:p>
          <w:p w14:paraId="46BD2FA8"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SP: </w:t>
            </w:r>
            <w:r w:rsidRPr="008A1775">
              <w:rPr>
                <w:rFonts w:ascii="Arial" w:hAnsi="Arial" w:cs="Arial"/>
                <w:bCs/>
                <w:sz w:val="18"/>
                <w:szCs w:val="18"/>
                <w:lang w:eastAsia="es-PE"/>
              </w:rPr>
              <w:t>Sponsor del proyecto</w:t>
            </w:r>
          </w:p>
          <w:p w14:paraId="62DA20C3"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PM: </w:t>
            </w:r>
            <w:r w:rsidRPr="008A1775">
              <w:rPr>
                <w:rFonts w:ascii="Arial" w:hAnsi="Arial" w:cs="Arial"/>
                <w:bCs/>
                <w:sz w:val="18"/>
                <w:szCs w:val="18"/>
                <w:lang w:eastAsia="es-PE"/>
              </w:rPr>
              <w:t>Project manager del proyecto</w:t>
            </w:r>
          </w:p>
          <w:p w14:paraId="6527C5C9"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RRC: </w:t>
            </w:r>
            <w:r w:rsidRPr="008A1775">
              <w:rPr>
                <w:rFonts w:ascii="Arial" w:hAnsi="Arial" w:cs="Arial"/>
                <w:bCs/>
                <w:sz w:val="18"/>
                <w:szCs w:val="18"/>
                <w:lang w:eastAsia="es-PE"/>
              </w:rPr>
              <w:t>Responsable de relaciones comunitarias</w:t>
            </w:r>
          </w:p>
          <w:p w14:paraId="41DB8DE8"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RC: </w:t>
            </w:r>
            <w:r w:rsidRPr="008A1775">
              <w:rPr>
                <w:rFonts w:ascii="Arial" w:hAnsi="Arial" w:cs="Arial"/>
                <w:bCs/>
                <w:sz w:val="18"/>
                <w:szCs w:val="18"/>
                <w:lang w:eastAsia="es-PE"/>
              </w:rPr>
              <w:t>Relacionista comunitario</w:t>
            </w:r>
          </w:p>
          <w:p w14:paraId="1EDFC79D"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PAM: </w:t>
            </w:r>
            <w:r w:rsidRPr="008A1775">
              <w:rPr>
                <w:rFonts w:ascii="Arial" w:hAnsi="Arial" w:cs="Arial"/>
                <w:bCs/>
                <w:sz w:val="18"/>
                <w:szCs w:val="18"/>
                <w:lang w:eastAsia="es-PE"/>
              </w:rPr>
              <w:t>Permisos ambientales</w:t>
            </w:r>
          </w:p>
          <w:p w14:paraId="09F98CB5"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
                <w:sz w:val="18"/>
                <w:szCs w:val="18"/>
                <w:lang w:eastAsia="es-PE"/>
              </w:rPr>
              <w:t xml:space="preserve">PMA: </w:t>
            </w:r>
            <w:r w:rsidRPr="008A1775">
              <w:rPr>
                <w:rFonts w:ascii="Arial" w:hAnsi="Arial" w:cs="Arial"/>
                <w:bCs/>
                <w:sz w:val="18"/>
                <w:szCs w:val="18"/>
                <w:lang w:eastAsia="es-PE"/>
              </w:rPr>
              <w:t>Prevención y medio ambiente</w:t>
            </w:r>
          </w:p>
          <w:p w14:paraId="4597B7D9"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MA: </w:t>
            </w:r>
            <w:r w:rsidRPr="008A1775">
              <w:rPr>
                <w:rFonts w:ascii="Arial" w:hAnsi="Arial" w:cs="Arial"/>
                <w:bCs/>
                <w:sz w:val="18"/>
                <w:szCs w:val="18"/>
                <w:lang w:eastAsia="es-PE"/>
              </w:rPr>
              <w:t>Medio ambiente</w:t>
            </w:r>
          </w:p>
          <w:p w14:paraId="6874CD3B"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SA: </w:t>
            </w:r>
            <w:r w:rsidRPr="008A1775">
              <w:rPr>
                <w:rFonts w:ascii="Arial" w:hAnsi="Arial" w:cs="Arial"/>
                <w:bCs/>
                <w:sz w:val="18"/>
                <w:szCs w:val="18"/>
                <w:lang w:eastAsia="es-PE"/>
              </w:rPr>
              <w:t>Salud</w:t>
            </w:r>
          </w:p>
          <w:p w14:paraId="63F2429F"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SG: </w:t>
            </w:r>
            <w:r w:rsidRPr="008A1775">
              <w:rPr>
                <w:rFonts w:ascii="Arial" w:hAnsi="Arial" w:cs="Arial"/>
                <w:bCs/>
                <w:sz w:val="18"/>
                <w:szCs w:val="18"/>
                <w:lang w:eastAsia="es-PE"/>
              </w:rPr>
              <w:t>Seguridad</w:t>
            </w:r>
          </w:p>
          <w:p w14:paraId="5FF2C712"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RH: </w:t>
            </w:r>
            <w:r w:rsidRPr="008A1775">
              <w:rPr>
                <w:rFonts w:ascii="Arial" w:hAnsi="Arial" w:cs="Arial"/>
                <w:bCs/>
                <w:sz w:val="18"/>
                <w:szCs w:val="18"/>
                <w:lang w:eastAsia="es-PE"/>
              </w:rPr>
              <w:t>Recursos humanos</w:t>
            </w:r>
          </w:p>
          <w:p w14:paraId="7FCBDA4C"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CO: </w:t>
            </w:r>
            <w:r w:rsidRPr="008A1775">
              <w:rPr>
                <w:rFonts w:ascii="Arial" w:hAnsi="Arial" w:cs="Arial"/>
                <w:bCs/>
                <w:sz w:val="18"/>
                <w:szCs w:val="18"/>
                <w:lang w:eastAsia="es-PE"/>
              </w:rPr>
              <w:t>Compras</w:t>
            </w:r>
          </w:p>
          <w:p w14:paraId="4A8290DE"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ADM: </w:t>
            </w:r>
            <w:r w:rsidRPr="008A1775">
              <w:rPr>
                <w:rFonts w:ascii="Arial" w:hAnsi="Arial" w:cs="Arial"/>
                <w:bCs/>
                <w:sz w:val="18"/>
                <w:szCs w:val="18"/>
                <w:lang w:eastAsia="es-PE"/>
              </w:rPr>
              <w:t>Administración</w:t>
            </w:r>
          </w:p>
          <w:p w14:paraId="0DFC66D9"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FI: </w:t>
            </w:r>
            <w:r w:rsidRPr="008A1775">
              <w:rPr>
                <w:rFonts w:ascii="Arial" w:hAnsi="Arial" w:cs="Arial"/>
                <w:bCs/>
                <w:sz w:val="18"/>
                <w:szCs w:val="18"/>
                <w:lang w:eastAsia="es-PE"/>
              </w:rPr>
              <w:t>Finanzas</w:t>
            </w:r>
          </w:p>
          <w:p w14:paraId="27025046" w14:textId="77777777" w:rsidR="00732FA8" w:rsidRPr="008A1775" w:rsidRDefault="00732FA8" w:rsidP="008A1775">
            <w:pPr>
              <w:spacing w:after="200" w:line="120" w:lineRule="atLeast"/>
              <w:contextualSpacing/>
              <w:rPr>
                <w:rFonts w:ascii="Arial" w:hAnsi="Arial" w:cs="Arial"/>
                <w:b/>
                <w:sz w:val="18"/>
                <w:szCs w:val="18"/>
                <w:lang w:eastAsia="es-PE"/>
              </w:rPr>
            </w:pPr>
            <w:r w:rsidRPr="008A1775">
              <w:rPr>
                <w:rFonts w:ascii="Arial" w:hAnsi="Arial" w:cs="Arial"/>
                <w:b/>
                <w:sz w:val="18"/>
                <w:szCs w:val="18"/>
                <w:lang w:eastAsia="es-PE"/>
              </w:rPr>
              <w:t xml:space="preserve">CON: </w:t>
            </w:r>
            <w:r w:rsidRPr="008A1775">
              <w:rPr>
                <w:rFonts w:ascii="Arial" w:hAnsi="Arial" w:cs="Arial"/>
                <w:bCs/>
                <w:sz w:val="18"/>
                <w:szCs w:val="18"/>
                <w:lang w:eastAsia="es-PE"/>
              </w:rPr>
              <w:t>Contabilidad</w:t>
            </w:r>
          </w:p>
        </w:tc>
      </w:tr>
    </w:tbl>
    <w:p w14:paraId="6F0C175B" w14:textId="77777777" w:rsidR="00732FA8" w:rsidRPr="008A1775" w:rsidRDefault="00732FA8" w:rsidP="008A1775">
      <w:pPr>
        <w:spacing w:after="200" w:line="276" w:lineRule="auto"/>
        <w:rPr>
          <w:bCs/>
          <w:i/>
          <w:iCs/>
          <w:lang w:eastAsia="es-PE"/>
        </w:rPr>
        <w:sectPr w:rsidR="00732FA8" w:rsidRPr="008A1775" w:rsidSect="0065318A">
          <w:pgSz w:w="16838" w:h="11906" w:orient="landscape" w:code="9"/>
          <w:pgMar w:top="1440" w:right="1440" w:bottom="1440" w:left="1440" w:header="709" w:footer="709" w:gutter="0"/>
          <w:cols w:space="708"/>
          <w:docGrid w:linePitch="360"/>
        </w:sect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3547"/>
        <w:gridCol w:w="2786"/>
      </w:tblGrid>
      <w:tr w:rsidR="00732FA8" w:rsidRPr="008A1775" w14:paraId="2F455465" w14:textId="77777777" w:rsidTr="003423E7">
        <w:trPr>
          <w:trHeight w:val="157"/>
        </w:trPr>
        <w:tc>
          <w:tcPr>
            <w:tcW w:w="2739" w:type="dxa"/>
            <w:vMerge w:val="restart"/>
          </w:tcPr>
          <w:p w14:paraId="3DE8FE1D" w14:textId="77777777" w:rsidR="00732FA8" w:rsidRPr="008A1775" w:rsidRDefault="00732FA8" w:rsidP="008A1775">
            <w:pPr>
              <w:pStyle w:val="Encabezado"/>
              <w:ind w:right="613"/>
              <w:jc w:val="both"/>
            </w:pPr>
          </w:p>
        </w:tc>
        <w:tc>
          <w:tcPr>
            <w:tcW w:w="3547" w:type="dxa"/>
            <w:vMerge w:val="restart"/>
            <w:vAlign w:val="center"/>
          </w:tcPr>
          <w:p w14:paraId="2E696259" w14:textId="77777777" w:rsidR="00732FA8" w:rsidRPr="008A1775" w:rsidRDefault="00732FA8" w:rsidP="008A1775">
            <w:pPr>
              <w:pStyle w:val="Prrafodelista"/>
              <w:ind w:left="0"/>
              <w:jc w:val="center"/>
              <w:rPr>
                <w:b/>
                <w:bCs/>
                <w:sz w:val="28"/>
                <w:szCs w:val="28"/>
              </w:rPr>
            </w:pPr>
            <w:r w:rsidRPr="008A1775">
              <w:rPr>
                <w:b/>
                <w:bCs/>
                <w:sz w:val="28"/>
                <w:szCs w:val="28"/>
              </w:rPr>
              <w:t>DESCRIPCION DE ROLES</w:t>
            </w:r>
          </w:p>
        </w:tc>
        <w:tc>
          <w:tcPr>
            <w:tcW w:w="2786" w:type="dxa"/>
            <w:tcBorders>
              <w:bottom w:val="single" w:sz="4" w:space="0" w:color="auto"/>
            </w:tcBorders>
            <w:shd w:val="clear" w:color="auto" w:fill="943634" w:themeFill="accent2" w:themeFillShade="BF"/>
            <w:vAlign w:val="center"/>
          </w:tcPr>
          <w:p w14:paraId="1BEEB292"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10BC15E4" w14:textId="77777777" w:rsidTr="003423E7">
        <w:tblPrEx>
          <w:tblCellMar>
            <w:left w:w="108" w:type="dxa"/>
            <w:right w:w="108" w:type="dxa"/>
          </w:tblCellMar>
        </w:tblPrEx>
        <w:trPr>
          <w:trHeight w:val="564"/>
        </w:trPr>
        <w:tc>
          <w:tcPr>
            <w:tcW w:w="2739" w:type="dxa"/>
            <w:vMerge/>
          </w:tcPr>
          <w:p w14:paraId="11C379DD" w14:textId="77777777" w:rsidR="00732FA8" w:rsidRPr="008A1775" w:rsidRDefault="00732FA8" w:rsidP="008A1775">
            <w:pPr>
              <w:pStyle w:val="Encabezado"/>
              <w:ind w:right="613"/>
              <w:jc w:val="both"/>
              <w:rPr>
                <w:noProof/>
                <w:lang w:val="es-ES"/>
              </w:rPr>
            </w:pPr>
          </w:p>
        </w:tc>
        <w:tc>
          <w:tcPr>
            <w:tcW w:w="3547" w:type="dxa"/>
            <w:vMerge/>
          </w:tcPr>
          <w:p w14:paraId="1326DE97"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55360F63" w14:textId="77777777" w:rsidR="00732FA8" w:rsidRPr="008A1775" w:rsidRDefault="00732FA8" w:rsidP="008A1775">
            <w:pPr>
              <w:pStyle w:val="Prrafodelista"/>
              <w:ind w:left="0"/>
              <w:rPr>
                <w:sz w:val="18"/>
                <w:szCs w:val="18"/>
              </w:rPr>
            </w:pPr>
            <w:r w:rsidRPr="008A1775">
              <w:rPr>
                <w:sz w:val="18"/>
                <w:szCs w:val="18"/>
              </w:rPr>
              <w:t>Código: PRC-LC-019</w:t>
            </w:r>
          </w:p>
          <w:p w14:paraId="15F91C37" w14:textId="77777777" w:rsidR="00732FA8" w:rsidRPr="008A1775" w:rsidRDefault="00732FA8" w:rsidP="008A1775">
            <w:pPr>
              <w:pStyle w:val="Prrafodelista"/>
              <w:ind w:left="0"/>
              <w:rPr>
                <w:b/>
                <w:bCs/>
                <w:sz w:val="18"/>
                <w:szCs w:val="18"/>
              </w:rPr>
            </w:pPr>
            <w:r w:rsidRPr="008A1775">
              <w:rPr>
                <w:sz w:val="18"/>
                <w:szCs w:val="18"/>
                <w:lang w:val="es-ES"/>
              </w:rPr>
              <w:t>Páginas: 05</w:t>
            </w:r>
          </w:p>
        </w:tc>
      </w:tr>
    </w:tbl>
    <w:p w14:paraId="1AA0903E" w14:textId="77777777" w:rsidR="00732FA8" w:rsidRPr="008A1775" w:rsidRDefault="00732FA8" w:rsidP="008A1775">
      <w:pPr>
        <w:spacing w:after="200" w:line="276" w:lineRule="auto"/>
        <w:rPr>
          <w:b/>
          <w:sz w:val="8"/>
          <w:szCs w:val="8"/>
        </w:rPr>
      </w:pPr>
    </w:p>
    <w:tbl>
      <w:tblPr>
        <w:tblStyle w:val="Tablaconcuadrcula"/>
        <w:tblW w:w="7719" w:type="dxa"/>
        <w:tblInd w:w="648" w:type="dxa"/>
        <w:tblLook w:val="04A0" w:firstRow="1" w:lastRow="0" w:firstColumn="1" w:lastColumn="0" w:noHBand="0" w:noVBand="1"/>
      </w:tblPr>
      <w:tblGrid>
        <w:gridCol w:w="1340"/>
        <w:gridCol w:w="1843"/>
        <w:gridCol w:w="1417"/>
        <w:gridCol w:w="1559"/>
        <w:gridCol w:w="1560"/>
      </w:tblGrid>
      <w:tr w:rsidR="00732FA8" w:rsidRPr="008A1775" w14:paraId="20C679C6" w14:textId="77777777" w:rsidTr="003423E7">
        <w:trPr>
          <w:trHeight w:val="185"/>
        </w:trPr>
        <w:tc>
          <w:tcPr>
            <w:tcW w:w="1340" w:type="dxa"/>
            <w:shd w:val="clear" w:color="auto" w:fill="D9D9D9" w:themeFill="background1" w:themeFillShade="D9"/>
          </w:tcPr>
          <w:p w14:paraId="1CCA47C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1730926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3D6D75F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2B52C0C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20BA2913"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2B184C39" w14:textId="77777777" w:rsidTr="003423E7">
        <w:trPr>
          <w:trHeight w:val="185"/>
        </w:trPr>
        <w:tc>
          <w:tcPr>
            <w:tcW w:w="1340" w:type="dxa"/>
            <w:shd w:val="clear" w:color="auto" w:fill="auto"/>
          </w:tcPr>
          <w:p w14:paraId="793A596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4E8582C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72F7514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14F5FF17"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C47D738" w14:textId="77777777" w:rsidR="00732FA8" w:rsidRPr="008A1775" w:rsidRDefault="00732FA8" w:rsidP="008A1775">
            <w:pPr>
              <w:spacing w:after="100"/>
              <w:contextualSpacing/>
              <w:jc w:val="center"/>
              <w:rPr>
                <w:bCs/>
                <w:sz w:val="16"/>
                <w:szCs w:val="16"/>
                <w:lang w:eastAsia="es-PE"/>
              </w:rPr>
            </w:pPr>
          </w:p>
        </w:tc>
      </w:tr>
    </w:tbl>
    <w:p w14:paraId="5E30E81E" w14:textId="77777777" w:rsidR="00732FA8" w:rsidRPr="008A1775" w:rsidRDefault="00732FA8" w:rsidP="008A1775">
      <w:pPr>
        <w:spacing w:after="200" w:line="276" w:lineRule="auto"/>
        <w:jc w:val="center"/>
        <w:rPr>
          <w:b/>
        </w:rPr>
      </w:pPr>
    </w:p>
    <w:p w14:paraId="1545B6B2" w14:textId="77777777" w:rsidR="00732FA8" w:rsidRPr="008A1775" w:rsidRDefault="00732FA8" w:rsidP="008A1775">
      <w:pPr>
        <w:spacing w:after="200" w:line="276" w:lineRule="auto"/>
        <w:jc w:val="center"/>
        <w:rPr>
          <w:b/>
        </w:rPr>
      </w:pPr>
      <w:r w:rsidRPr="008A1775">
        <w:rPr>
          <w:b/>
        </w:rPr>
        <w:t>FORMATO PRC-LC-019</w:t>
      </w:r>
    </w:p>
    <w:p w14:paraId="2E7E7E71" w14:textId="77777777" w:rsidR="00732FA8" w:rsidRPr="008A1775" w:rsidRDefault="00732FA8" w:rsidP="008A1775">
      <w:pPr>
        <w:spacing w:after="200" w:line="276" w:lineRule="auto"/>
        <w:jc w:val="center"/>
        <w:rPr>
          <w:b/>
          <w:sz w:val="28"/>
          <w:szCs w:val="28"/>
        </w:rPr>
      </w:pPr>
      <w:r w:rsidRPr="008A1775">
        <w:rPr>
          <w:b/>
          <w:sz w:val="28"/>
          <w:szCs w:val="28"/>
        </w:rPr>
        <w:t>DESCRIPCIÓN DE ROLES</w:t>
      </w:r>
    </w:p>
    <w:tbl>
      <w:tblPr>
        <w:tblStyle w:val="Tablaconcuadrcula"/>
        <w:tblW w:w="0" w:type="auto"/>
        <w:tblLook w:val="04A0" w:firstRow="1" w:lastRow="0" w:firstColumn="1" w:lastColumn="0" w:noHBand="0" w:noVBand="1"/>
      </w:tblPr>
      <w:tblGrid>
        <w:gridCol w:w="4508"/>
        <w:gridCol w:w="4508"/>
      </w:tblGrid>
      <w:tr w:rsidR="00732FA8" w:rsidRPr="008A1775" w14:paraId="460F131D" w14:textId="77777777" w:rsidTr="003423E7">
        <w:trPr>
          <w:trHeight w:val="70"/>
        </w:trPr>
        <w:tc>
          <w:tcPr>
            <w:tcW w:w="4508" w:type="dxa"/>
            <w:shd w:val="clear" w:color="auto" w:fill="D9D9D9" w:themeFill="background1" w:themeFillShade="D9"/>
          </w:tcPr>
          <w:p w14:paraId="45C57C3C"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443BD2B4" w14:textId="77777777" w:rsidR="00732FA8" w:rsidRPr="008A1775" w:rsidRDefault="00732FA8" w:rsidP="008A1775">
            <w:pPr>
              <w:pStyle w:val="Prrafodelista"/>
              <w:ind w:left="306"/>
              <w:rPr>
                <w:bCs/>
                <w:lang w:eastAsia="es-PE"/>
              </w:rPr>
            </w:pPr>
            <w:r w:rsidRPr="008A1775">
              <w:rPr>
                <w:bCs/>
                <w:lang w:eastAsia="es-PE"/>
              </w:rPr>
              <w:t>Siglas del Proyecto</w:t>
            </w:r>
          </w:p>
        </w:tc>
      </w:tr>
      <w:tr w:rsidR="00732FA8" w:rsidRPr="008A1775" w14:paraId="21B19A62" w14:textId="77777777" w:rsidTr="003423E7">
        <w:tc>
          <w:tcPr>
            <w:tcW w:w="4508" w:type="dxa"/>
            <w:vAlign w:val="center"/>
          </w:tcPr>
          <w:p w14:paraId="4B5D2390"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4F2A37F5"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357C560D" w14:textId="77777777" w:rsidR="00732FA8" w:rsidRPr="008A1775" w:rsidRDefault="00732FA8" w:rsidP="008A1775">
      <w:pPr>
        <w:spacing w:after="200" w:line="120" w:lineRule="atLeast"/>
        <w:contextualSpacing/>
        <w:jc w:val="center"/>
        <w:rPr>
          <w:bCs/>
          <w:sz w:val="8"/>
          <w:szCs w:val="8"/>
          <w:lang w:eastAsia="es-PE"/>
        </w:rPr>
      </w:pPr>
    </w:p>
    <w:tbl>
      <w:tblPr>
        <w:tblStyle w:val="Tablaconcuadrcula"/>
        <w:tblW w:w="9039" w:type="dxa"/>
        <w:tblLook w:val="04A0" w:firstRow="1" w:lastRow="0" w:firstColumn="1" w:lastColumn="0" w:noHBand="0" w:noVBand="1"/>
      </w:tblPr>
      <w:tblGrid>
        <w:gridCol w:w="2093"/>
        <w:gridCol w:w="6946"/>
      </w:tblGrid>
      <w:tr w:rsidR="00732FA8" w:rsidRPr="008A1775" w14:paraId="16C27E29" w14:textId="77777777" w:rsidTr="003423E7">
        <w:tc>
          <w:tcPr>
            <w:tcW w:w="9039" w:type="dxa"/>
            <w:gridSpan w:val="2"/>
            <w:shd w:val="clear" w:color="auto" w:fill="D9D9D9" w:themeFill="background1" w:themeFillShade="D9"/>
          </w:tcPr>
          <w:p w14:paraId="7DFE1041" w14:textId="77777777" w:rsidR="00732FA8" w:rsidRPr="008A1775" w:rsidRDefault="00732FA8" w:rsidP="008A1775">
            <w:pPr>
              <w:pStyle w:val="Prrafodelista"/>
              <w:ind w:left="306"/>
              <w:rPr>
                <w:bCs/>
                <w:lang w:eastAsia="es-PE"/>
              </w:rPr>
            </w:pPr>
            <w:r w:rsidRPr="008A1775">
              <w:rPr>
                <w:b/>
                <w:lang w:eastAsia="es-PE"/>
              </w:rPr>
              <w:t>Nombre del Rol:</w:t>
            </w:r>
            <w:r w:rsidRPr="008A1775">
              <w:rPr>
                <w:bCs/>
                <w:lang w:eastAsia="es-PE"/>
              </w:rPr>
              <w:t xml:space="preserve"> </w:t>
            </w:r>
          </w:p>
        </w:tc>
      </w:tr>
      <w:tr w:rsidR="00732FA8" w:rsidRPr="008A1775" w14:paraId="33C17F91" w14:textId="77777777" w:rsidTr="003423E7">
        <w:tc>
          <w:tcPr>
            <w:tcW w:w="9039" w:type="dxa"/>
            <w:gridSpan w:val="2"/>
            <w:vAlign w:val="center"/>
          </w:tcPr>
          <w:p w14:paraId="3E6E97C7"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SPONSOR</w:t>
            </w:r>
          </w:p>
        </w:tc>
      </w:tr>
      <w:tr w:rsidR="00732FA8" w:rsidRPr="008A1775" w14:paraId="5421F99C" w14:textId="77777777" w:rsidTr="003423E7">
        <w:tc>
          <w:tcPr>
            <w:tcW w:w="9039" w:type="dxa"/>
            <w:gridSpan w:val="2"/>
            <w:shd w:val="clear" w:color="auto" w:fill="D9D9D9" w:themeFill="background1" w:themeFillShade="D9"/>
            <w:vAlign w:val="center"/>
          </w:tcPr>
          <w:p w14:paraId="2147A216" w14:textId="77777777" w:rsidR="00732FA8" w:rsidRPr="008A1775" w:rsidRDefault="00732FA8" w:rsidP="008A1775">
            <w:pPr>
              <w:pStyle w:val="Prrafodelista"/>
              <w:ind w:left="306"/>
              <w:rPr>
                <w:b/>
                <w:lang w:eastAsia="es-PE"/>
              </w:rPr>
            </w:pPr>
            <w:r w:rsidRPr="008A1775">
              <w:rPr>
                <w:b/>
                <w:lang w:eastAsia="es-PE"/>
              </w:rPr>
              <w:t xml:space="preserve">Objetivos del Rol: </w:t>
            </w:r>
            <w:r w:rsidRPr="008A1775">
              <w:rPr>
                <w:bCs/>
                <w:i/>
                <w:iCs/>
                <w:lang w:eastAsia="es-PE"/>
              </w:rPr>
              <w:t>Objetivos que debe lograr el rol dentro del proyecto (para que se ha creado el rol).</w:t>
            </w:r>
          </w:p>
        </w:tc>
      </w:tr>
      <w:tr w:rsidR="00732FA8" w:rsidRPr="008A1775" w14:paraId="467D5730" w14:textId="77777777" w:rsidTr="003423E7">
        <w:tc>
          <w:tcPr>
            <w:tcW w:w="9039" w:type="dxa"/>
            <w:gridSpan w:val="2"/>
            <w:shd w:val="clear" w:color="auto" w:fill="auto"/>
            <w:vAlign w:val="center"/>
          </w:tcPr>
          <w:p w14:paraId="3671CAC9" w14:textId="77777777" w:rsidR="00732FA8" w:rsidRPr="008A1775" w:rsidRDefault="00732FA8" w:rsidP="008A1775">
            <w:pPr>
              <w:jc w:val="both"/>
              <w:rPr>
                <w:bCs/>
                <w:lang w:eastAsia="es-PE"/>
              </w:rPr>
            </w:pPr>
            <w:r w:rsidRPr="008A1775">
              <w:rPr>
                <w:bCs/>
                <w:lang w:eastAsia="es-PE"/>
              </w:rPr>
              <w:t>Es la persona que patrocina el proyecto, es el principal interesado en el éxito del proyecto y por lo tanto la persona que apoya, soporta y defiende el proyecto.</w:t>
            </w:r>
          </w:p>
        </w:tc>
      </w:tr>
      <w:tr w:rsidR="00732FA8" w:rsidRPr="008A1775" w14:paraId="34FF0AF7" w14:textId="77777777" w:rsidTr="003423E7">
        <w:tc>
          <w:tcPr>
            <w:tcW w:w="9039" w:type="dxa"/>
            <w:gridSpan w:val="2"/>
            <w:shd w:val="clear" w:color="auto" w:fill="D9D9D9" w:themeFill="background1" w:themeFillShade="D9"/>
            <w:vAlign w:val="center"/>
          </w:tcPr>
          <w:p w14:paraId="5186A1EE" w14:textId="77777777" w:rsidR="00732FA8" w:rsidRPr="008A1775" w:rsidRDefault="00732FA8" w:rsidP="008A1775">
            <w:pPr>
              <w:pStyle w:val="Prrafodelista"/>
              <w:ind w:left="306"/>
              <w:rPr>
                <w:b/>
                <w:lang w:eastAsia="es-PE"/>
              </w:rPr>
            </w:pPr>
            <w:r w:rsidRPr="008A1775">
              <w:rPr>
                <w:b/>
                <w:lang w:eastAsia="es-PE"/>
              </w:rPr>
              <w:t xml:space="preserve">Responsabilidades: </w:t>
            </w:r>
            <w:r w:rsidRPr="008A1775">
              <w:rPr>
                <w:bCs/>
                <w:i/>
                <w:iCs/>
                <w:lang w:eastAsia="es-PE"/>
              </w:rPr>
              <w:t>Temas puntuales por los cuales es responsable (¿de qué es responsable?).</w:t>
            </w:r>
          </w:p>
        </w:tc>
      </w:tr>
      <w:tr w:rsidR="00732FA8" w:rsidRPr="008A1775" w14:paraId="5D36E029" w14:textId="77777777" w:rsidTr="003423E7">
        <w:tc>
          <w:tcPr>
            <w:tcW w:w="9039" w:type="dxa"/>
            <w:gridSpan w:val="2"/>
            <w:shd w:val="clear" w:color="auto" w:fill="auto"/>
            <w:vAlign w:val="center"/>
          </w:tcPr>
          <w:p w14:paraId="375487F6" w14:textId="77777777" w:rsidR="00732FA8" w:rsidRPr="008A1775" w:rsidRDefault="00732FA8">
            <w:pPr>
              <w:pStyle w:val="Prrafodelista"/>
              <w:numPr>
                <w:ilvl w:val="0"/>
                <w:numId w:val="44"/>
              </w:numPr>
              <w:jc w:val="both"/>
              <w:rPr>
                <w:bCs/>
                <w:lang w:eastAsia="es-PE"/>
              </w:rPr>
            </w:pPr>
            <w:r w:rsidRPr="008A1775">
              <w:rPr>
                <w:bCs/>
                <w:lang w:eastAsia="es-PE"/>
              </w:rPr>
              <w:t>Aprobar el acta de constitución del proyecto.</w:t>
            </w:r>
          </w:p>
          <w:p w14:paraId="40F0C73A" w14:textId="77777777" w:rsidR="00732FA8" w:rsidRPr="008A1775" w:rsidRDefault="00732FA8">
            <w:pPr>
              <w:pStyle w:val="Prrafodelista"/>
              <w:numPr>
                <w:ilvl w:val="0"/>
                <w:numId w:val="44"/>
              </w:numPr>
              <w:jc w:val="both"/>
              <w:rPr>
                <w:bCs/>
                <w:lang w:eastAsia="es-PE"/>
              </w:rPr>
            </w:pPr>
            <w:r w:rsidRPr="008A1775">
              <w:rPr>
                <w:bCs/>
                <w:lang w:eastAsia="es-PE"/>
              </w:rPr>
              <w:t>Aprobar el plan del proyecto.</w:t>
            </w:r>
          </w:p>
          <w:p w14:paraId="7017D442" w14:textId="77777777" w:rsidR="00732FA8" w:rsidRPr="008A1775" w:rsidRDefault="00732FA8">
            <w:pPr>
              <w:pStyle w:val="Prrafodelista"/>
              <w:numPr>
                <w:ilvl w:val="0"/>
                <w:numId w:val="44"/>
              </w:numPr>
              <w:jc w:val="both"/>
              <w:rPr>
                <w:bCs/>
                <w:lang w:eastAsia="es-PE"/>
              </w:rPr>
            </w:pPr>
            <w:r w:rsidRPr="008A1775">
              <w:rPr>
                <w:bCs/>
                <w:lang w:eastAsia="es-PE"/>
              </w:rPr>
              <w:t>Aprobar el cierre del proyecto.</w:t>
            </w:r>
          </w:p>
        </w:tc>
      </w:tr>
      <w:tr w:rsidR="00732FA8" w:rsidRPr="008A1775" w14:paraId="183E8CB1" w14:textId="77777777" w:rsidTr="003423E7">
        <w:tc>
          <w:tcPr>
            <w:tcW w:w="9039" w:type="dxa"/>
            <w:gridSpan w:val="2"/>
            <w:shd w:val="clear" w:color="auto" w:fill="D9D9D9" w:themeFill="background1" w:themeFillShade="D9"/>
            <w:vAlign w:val="center"/>
          </w:tcPr>
          <w:p w14:paraId="1D426C39" w14:textId="77777777" w:rsidR="00732FA8" w:rsidRPr="008A1775" w:rsidRDefault="00732FA8" w:rsidP="008A1775">
            <w:pPr>
              <w:pStyle w:val="Prrafodelista"/>
              <w:ind w:left="306"/>
              <w:rPr>
                <w:bCs/>
                <w:lang w:eastAsia="es-PE"/>
              </w:rPr>
            </w:pPr>
            <w:r w:rsidRPr="008A1775">
              <w:rPr>
                <w:b/>
                <w:lang w:eastAsia="es-PE"/>
              </w:rPr>
              <w:t>Funciones</w:t>
            </w:r>
            <w:r w:rsidRPr="008A1775">
              <w:rPr>
                <w:bCs/>
                <w:lang w:eastAsia="es-PE"/>
              </w:rPr>
              <w:t xml:space="preserve">: </w:t>
            </w:r>
            <w:r w:rsidRPr="008A1775">
              <w:rPr>
                <w:bCs/>
                <w:i/>
                <w:iCs/>
                <w:lang w:eastAsia="es-PE"/>
              </w:rPr>
              <w:t>Funciones específicas que debe cumplir (¿Qué debe realizar para cumplir con sus objetivos y cubrir sus responsabilidades?).</w:t>
            </w:r>
          </w:p>
        </w:tc>
      </w:tr>
      <w:tr w:rsidR="00732FA8" w:rsidRPr="008A1775" w14:paraId="1806D36B" w14:textId="77777777" w:rsidTr="003423E7">
        <w:tc>
          <w:tcPr>
            <w:tcW w:w="9039" w:type="dxa"/>
            <w:gridSpan w:val="2"/>
            <w:shd w:val="clear" w:color="auto" w:fill="auto"/>
            <w:vAlign w:val="center"/>
          </w:tcPr>
          <w:p w14:paraId="32A82ECE" w14:textId="77777777" w:rsidR="00732FA8" w:rsidRPr="008A1775" w:rsidRDefault="00732FA8">
            <w:pPr>
              <w:pStyle w:val="Prrafodelista"/>
              <w:numPr>
                <w:ilvl w:val="0"/>
                <w:numId w:val="44"/>
              </w:numPr>
              <w:jc w:val="both"/>
              <w:rPr>
                <w:bCs/>
                <w:lang w:eastAsia="es-PE"/>
              </w:rPr>
            </w:pPr>
            <w:r w:rsidRPr="008A1775">
              <w:rPr>
                <w:bCs/>
                <w:lang w:eastAsia="es-PE"/>
              </w:rPr>
              <w:t>Iniciar el proyecto.</w:t>
            </w:r>
          </w:p>
          <w:p w14:paraId="791859C4" w14:textId="77777777" w:rsidR="00732FA8" w:rsidRPr="008A1775" w:rsidRDefault="00732FA8">
            <w:pPr>
              <w:pStyle w:val="Prrafodelista"/>
              <w:numPr>
                <w:ilvl w:val="0"/>
                <w:numId w:val="44"/>
              </w:numPr>
              <w:jc w:val="both"/>
              <w:rPr>
                <w:bCs/>
                <w:lang w:eastAsia="es-PE"/>
              </w:rPr>
            </w:pPr>
            <w:r w:rsidRPr="008A1775">
              <w:rPr>
                <w:bCs/>
                <w:lang w:eastAsia="es-PE"/>
              </w:rPr>
              <w:t>Aprobar la planificación del proyecto.</w:t>
            </w:r>
          </w:p>
          <w:p w14:paraId="3638B89A" w14:textId="77777777" w:rsidR="00732FA8" w:rsidRPr="008A1775" w:rsidRDefault="00732FA8">
            <w:pPr>
              <w:pStyle w:val="Prrafodelista"/>
              <w:numPr>
                <w:ilvl w:val="0"/>
                <w:numId w:val="44"/>
              </w:numPr>
              <w:jc w:val="both"/>
              <w:rPr>
                <w:bCs/>
                <w:lang w:eastAsia="es-PE"/>
              </w:rPr>
            </w:pPr>
            <w:r w:rsidRPr="008A1775">
              <w:rPr>
                <w:bCs/>
                <w:lang w:eastAsia="es-PE"/>
              </w:rPr>
              <w:t>Monitorear el estado general del proyecto.</w:t>
            </w:r>
          </w:p>
          <w:p w14:paraId="390EC449" w14:textId="77777777" w:rsidR="00732FA8" w:rsidRPr="008A1775" w:rsidRDefault="00732FA8">
            <w:pPr>
              <w:pStyle w:val="Prrafodelista"/>
              <w:numPr>
                <w:ilvl w:val="0"/>
                <w:numId w:val="44"/>
              </w:numPr>
              <w:jc w:val="both"/>
              <w:rPr>
                <w:bCs/>
                <w:lang w:eastAsia="es-PE"/>
              </w:rPr>
            </w:pPr>
            <w:r w:rsidRPr="008A1775">
              <w:rPr>
                <w:bCs/>
                <w:lang w:eastAsia="es-PE"/>
              </w:rPr>
              <w:t>Cerrar el proyecto.</w:t>
            </w:r>
          </w:p>
          <w:p w14:paraId="068D0448" w14:textId="77777777" w:rsidR="00732FA8" w:rsidRPr="008A1775" w:rsidRDefault="00732FA8">
            <w:pPr>
              <w:pStyle w:val="Prrafodelista"/>
              <w:numPr>
                <w:ilvl w:val="0"/>
                <w:numId w:val="44"/>
              </w:numPr>
              <w:jc w:val="both"/>
              <w:rPr>
                <w:bCs/>
                <w:lang w:eastAsia="es-PE"/>
              </w:rPr>
            </w:pPr>
            <w:r w:rsidRPr="008A1775">
              <w:rPr>
                <w:bCs/>
                <w:lang w:eastAsia="es-PE"/>
              </w:rPr>
              <w:t>Asignar recursos al proyecto.</w:t>
            </w:r>
          </w:p>
          <w:p w14:paraId="6AE9F6E0" w14:textId="77777777" w:rsidR="00732FA8" w:rsidRPr="008A1775" w:rsidRDefault="00732FA8">
            <w:pPr>
              <w:pStyle w:val="Prrafodelista"/>
              <w:numPr>
                <w:ilvl w:val="0"/>
                <w:numId w:val="44"/>
              </w:numPr>
              <w:jc w:val="both"/>
              <w:rPr>
                <w:bCs/>
                <w:lang w:eastAsia="es-PE"/>
              </w:rPr>
            </w:pPr>
            <w:r w:rsidRPr="008A1775">
              <w:rPr>
                <w:bCs/>
                <w:lang w:eastAsia="es-PE"/>
              </w:rPr>
              <w:t>Designar y empoderar al Project manager.</w:t>
            </w:r>
          </w:p>
          <w:p w14:paraId="2CB0DC79" w14:textId="77777777" w:rsidR="00732FA8" w:rsidRPr="008A1775" w:rsidRDefault="00732FA8">
            <w:pPr>
              <w:pStyle w:val="Prrafodelista"/>
              <w:numPr>
                <w:ilvl w:val="0"/>
                <w:numId w:val="44"/>
              </w:numPr>
              <w:jc w:val="both"/>
              <w:rPr>
                <w:bCs/>
                <w:lang w:eastAsia="es-PE"/>
              </w:rPr>
            </w:pPr>
            <w:r w:rsidRPr="008A1775">
              <w:rPr>
                <w:bCs/>
                <w:lang w:eastAsia="es-PE"/>
              </w:rPr>
              <w:t>Ayudar en la solución de problemas y superación de obstáculos en el proyecto.</w:t>
            </w:r>
          </w:p>
        </w:tc>
      </w:tr>
      <w:tr w:rsidR="00732FA8" w:rsidRPr="008A1775" w14:paraId="0EC5A5CA" w14:textId="77777777" w:rsidTr="003423E7">
        <w:tc>
          <w:tcPr>
            <w:tcW w:w="9039" w:type="dxa"/>
            <w:gridSpan w:val="2"/>
            <w:shd w:val="clear" w:color="auto" w:fill="D9D9D9" w:themeFill="background1" w:themeFillShade="D9"/>
            <w:vAlign w:val="center"/>
          </w:tcPr>
          <w:p w14:paraId="58E971F5" w14:textId="77777777" w:rsidR="00732FA8" w:rsidRPr="008A1775" w:rsidRDefault="00732FA8" w:rsidP="008A1775">
            <w:pPr>
              <w:pStyle w:val="Prrafodelista"/>
              <w:ind w:left="306"/>
              <w:rPr>
                <w:bCs/>
                <w:lang w:eastAsia="es-PE"/>
              </w:rPr>
            </w:pPr>
            <w:r w:rsidRPr="008A1775">
              <w:rPr>
                <w:b/>
                <w:lang w:eastAsia="es-PE"/>
              </w:rPr>
              <w:t>Niveles de autoridad</w:t>
            </w:r>
            <w:r w:rsidRPr="008A1775">
              <w:rPr>
                <w:bCs/>
                <w:lang w:eastAsia="es-PE"/>
              </w:rPr>
              <w:t xml:space="preserve">: </w:t>
            </w:r>
            <w:r w:rsidRPr="008A1775">
              <w:rPr>
                <w:bCs/>
                <w:i/>
                <w:iCs/>
                <w:lang w:eastAsia="es-PE"/>
              </w:rPr>
              <w:t>De que decisiones puede tomar con relación al alcance, tiempo, costo, calidad, recursos humanos y materiales, planes y programas, informes y entregables, adquisiciones, contratos, proveedores, etc.</w:t>
            </w:r>
          </w:p>
        </w:tc>
      </w:tr>
      <w:tr w:rsidR="00732FA8" w:rsidRPr="008A1775" w14:paraId="57C5414E" w14:textId="77777777" w:rsidTr="003423E7">
        <w:tc>
          <w:tcPr>
            <w:tcW w:w="9039" w:type="dxa"/>
            <w:gridSpan w:val="2"/>
            <w:shd w:val="clear" w:color="auto" w:fill="auto"/>
            <w:vAlign w:val="center"/>
          </w:tcPr>
          <w:p w14:paraId="4F75EB6E" w14:textId="77777777" w:rsidR="00732FA8" w:rsidRPr="008A1775" w:rsidRDefault="00732FA8">
            <w:pPr>
              <w:pStyle w:val="Prrafodelista"/>
              <w:numPr>
                <w:ilvl w:val="0"/>
                <w:numId w:val="44"/>
              </w:numPr>
              <w:jc w:val="both"/>
              <w:rPr>
                <w:bCs/>
                <w:lang w:eastAsia="es-PE"/>
              </w:rPr>
            </w:pPr>
            <w:r w:rsidRPr="008A1775">
              <w:rPr>
                <w:bCs/>
                <w:lang w:eastAsia="es-PE"/>
              </w:rPr>
              <w:t>Decide sobre los recursos humanos y materiales asignados al proyecto.</w:t>
            </w:r>
          </w:p>
          <w:p w14:paraId="79D5CBE0" w14:textId="77777777" w:rsidR="00732FA8" w:rsidRPr="008A1775" w:rsidRDefault="00732FA8">
            <w:pPr>
              <w:pStyle w:val="Prrafodelista"/>
              <w:numPr>
                <w:ilvl w:val="0"/>
                <w:numId w:val="44"/>
              </w:numPr>
              <w:jc w:val="both"/>
              <w:rPr>
                <w:bCs/>
                <w:lang w:eastAsia="es-PE"/>
              </w:rPr>
            </w:pPr>
            <w:r w:rsidRPr="008A1775">
              <w:rPr>
                <w:bCs/>
                <w:lang w:eastAsia="es-PE"/>
              </w:rPr>
              <w:t>Decide sobre las modificaciones a la línea base del proyecto.</w:t>
            </w:r>
          </w:p>
          <w:p w14:paraId="19FB4651" w14:textId="77777777" w:rsidR="00732FA8" w:rsidRPr="008A1775" w:rsidRDefault="00732FA8">
            <w:pPr>
              <w:pStyle w:val="Prrafodelista"/>
              <w:numPr>
                <w:ilvl w:val="0"/>
                <w:numId w:val="44"/>
              </w:numPr>
              <w:jc w:val="both"/>
              <w:rPr>
                <w:bCs/>
                <w:lang w:eastAsia="es-PE"/>
              </w:rPr>
            </w:pPr>
            <w:r w:rsidRPr="008A1775">
              <w:rPr>
                <w:bCs/>
                <w:lang w:eastAsia="es-PE"/>
              </w:rPr>
              <w:t>Decide sobre los planes y programas del proyecto.</w:t>
            </w:r>
          </w:p>
        </w:tc>
      </w:tr>
      <w:tr w:rsidR="00732FA8" w:rsidRPr="008A1775" w14:paraId="21BB567F" w14:textId="77777777" w:rsidTr="003423E7">
        <w:tc>
          <w:tcPr>
            <w:tcW w:w="9039" w:type="dxa"/>
            <w:gridSpan w:val="2"/>
            <w:shd w:val="clear" w:color="auto" w:fill="D9D9D9" w:themeFill="background1" w:themeFillShade="D9"/>
            <w:vAlign w:val="center"/>
          </w:tcPr>
          <w:p w14:paraId="456729CC" w14:textId="77777777" w:rsidR="00732FA8" w:rsidRPr="008A1775" w:rsidRDefault="00732FA8" w:rsidP="008A1775">
            <w:pPr>
              <w:pStyle w:val="Prrafodelista"/>
              <w:ind w:left="306"/>
              <w:rPr>
                <w:b/>
                <w:lang w:eastAsia="es-PE"/>
              </w:rPr>
            </w:pPr>
            <w:r w:rsidRPr="008A1775">
              <w:rPr>
                <w:b/>
                <w:lang w:eastAsia="es-PE"/>
              </w:rPr>
              <w:t xml:space="preserve">Reporta a: </w:t>
            </w:r>
            <w:r w:rsidRPr="008A1775">
              <w:rPr>
                <w:bCs/>
                <w:i/>
                <w:iCs/>
                <w:lang w:eastAsia="es-PE"/>
              </w:rPr>
              <w:t>A quien reporta dentro del proyecto.</w:t>
            </w:r>
          </w:p>
        </w:tc>
      </w:tr>
      <w:tr w:rsidR="00732FA8" w:rsidRPr="008A1775" w14:paraId="21521E94" w14:textId="77777777" w:rsidTr="003423E7">
        <w:tc>
          <w:tcPr>
            <w:tcW w:w="9039" w:type="dxa"/>
            <w:gridSpan w:val="2"/>
            <w:shd w:val="clear" w:color="auto" w:fill="auto"/>
            <w:vAlign w:val="center"/>
          </w:tcPr>
          <w:p w14:paraId="2AF20261" w14:textId="77777777" w:rsidR="00732FA8" w:rsidRPr="008A1775" w:rsidRDefault="00732FA8" w:rsidP="008A1775">
            <w:pPr>
              <w:jc w:val="both"/>
              <w:rPr>
                <w:bCs/>
                <w:lang w:eastAsia="es-PE"/>
              </w:rPr>
            </w:pPr>
          </w:p>
        </w:tc>
      </w:tr>
      <w:tr w:rsidR="00732FA8" w:rsidRPr="008A1775" w14:paraId="52316B64" w14:textId="77777777" w:rsidTr="003423E7">
        <w:tc>
          <w:tcPr>
            <w:tcW w:w="9039" w:type="dxa"/>
            <w:gridSpan w:val="2"/>
            <w:shd w:val="clear" w:color="auto" w:fill="D9D9D9" w:themeFill="background1" w:themeFillShade="D9"/>
            <w:vAlign w:val="center"/>
          </w:tcPr>
          <w:p w14:paraId="666BD759" w14:textId="77777777" w:rsidR="00732FA8" w:rsidRPr="008A1775" w:rsidRDefault="00732FA8" w:rsidP="008A1775">
            <w:pPr>
              <w:pStyle w:val="Prrafodelista"/>
              <w:ind w:left="306"/>
              <w:rPr>
                <w:b/>
                <w:lang w:eastAsia="es-PE"/>
              </w:rPr>
            </w:pPr>
            <w:r w:rsidRPr="008A1775">
              <w:rPr>
                <w:b/>
                <w:lang w:eastAsia="es-PE"/>
              </w:rPr>
              <w:t xml:space="preserve">Supervisa a: </w:t>
            </w:r>
            <w:r w:rsidRPr="008A1775">
              <w:rPr>
                <w:bCs/>
                <w:i/>
                <w:iCs/>
                <w:lang w:eastAsia="es-PE"/>
              </w:rPr>
              <w:t>A quienes supervisa dentro del proyecto</w:t>
            </w:r>
            <w:r w:rsidRPr="008A1775">
              <w:rPr>
                <w:b/>
                <w:lang w:eastAsia="es-PE"/>
              </w:rPr>
              <w:t>.</w:t>
            </w:r>
          </w:p>
        </w:tc>
      </w:tr>
      <w:tr w:rsidR="00732FA8" w:rsidRPr="008A1775" w14:paraId="6F21EB67" w14:textId="77777777" w:rsidTr="003423E7">
        <w:tc>
          <w:tcPr>
            <w:tcW w:w="9039" w:type="dxa"/>
            <w:gridSpan w:val="2"/>
            <w:shd w:val="clear" w:color="auto" w:fill="auto"/>
            <w:vAlign w:val="center"/>
          </w:tcPr>
          <w:p w14:paraId="4CF1B10C" w14:textId="77777777" w:rsidR="00732FA8" w:rsidRPr="008A1775" w:rsidRDefault="00732FA8" w:rsidP="008A1775">
            <w:pPr>
              <w:jc w:val="both"/>
              <w:rPr>
                <w:bCs/>
                <w:lang w:eastAsia="es-PE"/>
              </w:rPr>
            </w:pPr>
            <w:r w:rsidRPr="008A1775">
              <w:rPr>
                <w:bCs/>
                <w:lang w:eastAsia="es-PE"/>
              </w:rPr>
              <w:t>Project manager</w:t>
            </w:r>
          </w:p>
        </w:tc>
      </w:tr>
      <w:tr w:rsidR="00732FA8" w:rsidRPr="008A1775" w14:paraId="4D7B2270" w14:textId="77777777" w:rsidTr="003423E7">
        <w:tc>
          <w:tcPr>
            <w:tcW w:w="9039" w:type="dxa"/>
            <w:gridSpan w:val="2"/>
            <w:shd w:val="clear" w:color="auto" w:fill="D9D9D9" w:themeFill="background1" w:themeFillShade="D9"/>
            <w:vAlign w:val="center"/>
          </w:tcPr>
          <w:p w14:paraId="0350CAA7" w14:textId="77777777" w:rsidR="00732FA8" w:rsidRPr="008A1775" w:rsidRDefault="00732FA8" w:rsidP="008A1775">
            <w:pPr>
              <w:pStyle w:val="Prrafodelista"/>
              <w:ind w:left="306"/>
              <w:rPr>
                <w:bCs/>
                <w:lang w:eastAsia="es-PE"/>
              </w:rPr>
            </w:pPr>
            <w:r w:rsidRPr="008A1775">
              <w:rPr>
                <w:b/>
                <w:lang w:eastAsia="es-PE"/>
              </w:rPr>
              <w:t>Requisitos del Rol</w:t>
            </w:r>
            <w:r w:rsidRPr="008A1775">
              <w:rPr>
                <w:bCs/>
                <w:lang w:eastAsia="es-PE"/>
              </w:rPr>
              <w:t xml:space="preserve">: </w:t>
            </w:r>
            <w:r w:rsidRPr="008A1775">
              <w:rPr>
                <w:bCs/>
                <w:i/>
                <w:iCs/>
                <w:lang w:eastAsia="es-PE"/>
              </w:rPr>
              <w:t>Que requisitos deben cumplir las personas que asuman el rol.</w:t>
            </w:r>
          </w:p>
        </w:tc>
      </w:tr>
      <w:tr w:rsidR="00732FA8" w:rsidRPr="008A1775" w14:paraId="0E8D79A8" w14:textId="77777777" w:rsidTr="003423E7">
        <w:tc>
          <w:tcPr>
            <w:tcW w:w="2093" w:type="dxa"/>
            <w:shd w:val="clear" w:color="auto" w:fill="auto"/>
            <w:vAlign w:val="center"/>
          </w:tcPr>
          <w:p w14:paraId="07E4FE42" w14:textId="77777777" w:rsidR="00732FA8" w:rsidRPr="008A1775" w:rsidRDefault="00732FA8" w:rsidP="008A1775">
            <w:pPr>
              <w:jc w:val="both"/>
              <w:rPr>
                <w:bCs/>
                <w:lang w:eastAsia="es-PE"/>
              </w:rPr>
            </w:pPr>
            <w:r w:rsidRPr="008A1775">
              <w:rPr>
                <w:bCs/>
                <w:lang w:eastAsia="es-PE"/>
              </w:rPr>
              <w:t>Conocimientos:</w:t>
            </w:r>
          </w:p>
        </w:tc>
        <w:tc>
          <w:tcPr>
            <w:tcW w:w="6946" w:type="dxa"/>
            <w:shd w:val="clear" w:color="auto" w:fill="auto"/>
            <w:vAlign w:val="center"/>
          </w:tcPr>
          <w:p w14:paraId="76FACCBE" w14:textId="77777777" w:rsidR="00732FA8" w:rsidRPr="008A1775" w:rsidRDefault="00732FA8" w:rsidP="008A1775">
            <w:pPr>
              <w:jc w:val="both"/>
              <w:rPr>
                <w:bCs/>
                <w:lang w:eastAsia="es-PE"/>
              </w:rPr>
            </w:pPr>
          </w:p>
        </w:tc>
      </w:tr>
      <w:tr w:rsidR="00732FA8" w:rsidRPr="008A1775" w14:paraId="22E79502" w14:textId="77777777" w:rsidTr="003423E7">
        <w:tc>
          <w:tcPr>
            <w:tcW w:w="2093" w:type="dxa"/>
            <w:shd w:val="clear" w:color="auto" w:fill="auto"/>
            <w:vAlign w:val="center"/>
          </w:tcPr>
          <w:p w14:paraId="6480D368" w14:textId="77777777" w:rsidR="00732FA8" w:rsidRPr="008A1775" w:rsidRDefault="00732FA8" w:rsidP="008A1775">
            <w:pPr>
              <w:jc w:val="both"/>
              <w:rPr>
                <w:bCs/>
                <w:lang w:eastAsia="es-PE"/>
              </w:rPr>
            </w:pPr>
            <w:r w:rsidRPr="008A1775">
              <w:rPr>
                <w:bCs/>
                <w:lang w:eastAsia="es-PE"/>
              </w:rPr>
              <w:t>Habilidades:</w:t>
            </w:r>
          </w:p>
        </w:tc>
        <w:tc>
          <w:tcPr>
            <w:tcW w:w="6946" w:type="dxa"/>
            <w:shd w:val="clear" w:color="auto" w:fill="auto"/>
            <w:vAlign w:val="center"/>
          </w:tcPr>
          <w:p w14:paraId="3D3B3185" w14:textId="77777777" w:rsidR="00732FA8" w:rsidRPr="008A1775" w:rsidRDefault="00732FA8" w:rsidP="008A1775">
            <w:pPr>
              <w:jc w:val="both"/>
              <w:rPr>
                <w:bCs/>
                <w:lang w:eastAsia="es-PE"/>
              </w:rPr>
            </w:pPr>
          </w:p>
        </w:tc>
      </w:tr>
      <w:tr w:rsidR="00732FA8" w:rsidRPr="008A1775" w14:paraId="3A99C4FA" w14:textId="77777777" w:rsidTr="003423E7">
        <w:tc>
          <w:tcPr>
            <w:tcW w:w="2093" w:type="dxa"/>
            <w:shd w:val="clear" w:color="auto" w:fill="auto"/>
            <w:vAlign w:val="center"/>
          </w:tcPr>
          <w:p w14:paraId="294C3177" w14:textId="77777777" w:rsidR="00732FA8" w:rsidRPr="008A1775" w:rsidRDefault="00732FA8" w:rsidP="008A1775">
            <w:pPr>
              <w:jc w:val="both"/>
              <w:rPr>
                <w:bCs/>
                <w:lang w:eastAsia="es-PE"/>
              </w:rPr>
            </w:pPr>
            <w:r w:rsidRPr="008A1775">
              <w:rPr>
                <w:bCs/>
                <w:lang w:eastAsia="es-PE"/>
              </w:rPr>
              <w:t>Experiencia:</w:t>
            </w:r>
          </w:p>
        </w:tc>
        <w:tc>
          <w:tcPr>
            <w:tcW w:w="6946" w:type="dxa"/>
            <w:shd w:val="clear" w:color="auto" w:fill="auto"/>
            <w:vAlign w:val="center"/>
          </w:tcPr>
          <w:p w14:paraId="6B125D7F" w14:textId="77777777" w:rsidR="00732FA8" w:rsidRPr="008A1775" w:rsidRDefault="00732FA8" w:rsidP="008A1775">
            <w:pPr>
              <w:jc w:val="both"/>
              <w:rPr>
                <w:bCs/>
                <w:lang w:eastAsia="es-PE"/>
              </w:rPr>
            </w:pPr>
          </w:p>
        </w:tc>
      </w:tr>
      <w:tr w:rsidR="00732FA8" w:rsidRPr="008A1775" w14:paraId="01CC6CA1" w14:textId="77777777" w:rsidTr="003423E7">
        <w:tc>
          <w:tcPr>
            <w:tcW w:w="2093" w:type="dxa"/>
            <w:shd w:val="clear" w:color="auto" w:fill="auto"/>
            <w:vAlign w:val="center"/>
          </w:tcPr>
          <w:p w14:paraId="38267DC4" w14:textId="77777777" w:rsidR="00732FA8" w:rsidRPr="008A1775" w:rsidRDefault="00732FA8" w:rsidP="008A1775">
            <w:pPr>
              <w:jc w:val="both"/>
              <w:rPr>
                <w:bCs/>
                <w:lang w:eastAsia="es-PE"/>
              </w:rPr>
            </w:pPr>
            <w:r w:rsidRPr="008A1775">
              <w:rPr>
                <w:bCs/>
                <w:lang w:eastAsia="es-PE"/>
              </w:rPr>
              <w:lastRenderedPageBreak/>
              <w:t>Otros:</w:t>
            </w:r>
          </w:p>
        </w:tc>
        <w:tc>
          <w:tcPr>
            <w:tcW w:w="6946" w:type="dxa"/>
            <w:shd w:val="clear" w:color="auto" w:fill="auto"/>
            <w:vAlign w:val="center"/>
          </w:tcPr>
          <w:p w14:paraId="37B3A4F7" w14:textId="77777777" w:rsidR="00732FA8" w:rsidRPr="008A1775" w:rsidRDefault="00732FA8" w:rsidP="008A1775">
            <w:pPr>
              <w:jc w:val="both"/>
              <w:rPr>
                <w:bCs/>
                <w:lang w:eastAsia="es-PE"/>
              </w:rPr>
            </w:pPr>
          </w:p>
        </w:tc>
      </w:tr>
    </w:tbl>
    <w:p w14:paraId="1A700840" w14:textId="77777777" w:rsidR="00732FA8" w:rsidRPr="008A1775" w:rsidRDefault="00732FA8" w:rsidP="008A1775">
      <w:pPr>
        <w:spacing w:after="200" w:line="276" w:lineRule="auto"/>
        <w:rPr>
          <w:bCs/>
          <w:i/>
          <w:iCs/>
          <w:lang w:eastAsia="es-PE"/>
        </w:rPr>
      </w:pPr>
    </w:p>
    <w:tbl>
      <w:tblPr>
        <w:tblStyle w:val="Tablaconcuadrcula"/>
        <w:tblW w:w="9039" w:type="dxa"/>
        <w:tblLook w:val="04A0" w:firstRow="1" w:lastRow="0" w:firstColumn="1" w:lastColumn="0" w:noHBand="0" w:noVBand="1"/>
      </w:tblPr>
      <w:tblGrid>
        <w:gridCol w:w="2093"/>
        <w:gridCol w:w="6946"/>
      </w:tblGrid>
      <w:tr w:rsidR="00732FA8" w:rsidRPr="008A1775" w14:paraId="318EED13" w14:textId="77777777" w:rsidTr="003423E7">
        <w:tc>
          <w:tcPr>
            <w:tcW w:w="9039" w:type="dxa"/>
            <w:gridSpan w:val="2"/>
            <w:shd w:val="clear" w:color="auto" w:fill="D9D9D9" w:themeFill="background1" w:themeFillShade="D9"/>
          </w:tcPr>
          <w:p w14:paraId="56F935B9" w14:textId="77777777" w:rsidR="00732FA8" w:rsidRPr="008A1775" w:rsidRDefault="00732FA8" w:rsidP="008A1775">
            <w:pPr>
              <w:pStyle w:val="Prrafodelista"/>
              <w:ind w:left="306"/>
              <w:rPr>
                <w:bCs/>
                <w:lang w:eastAsia="es-PE"/>
              </w:rPr>
            </w:pPr>
            <w:r w:rsidRPr="008A1775">
              <w:rPr>
                <w:b/>
                <w:lang w:eastAsia="es-PE"/>
              </w:rPr>
              <w:t>Nombre del Rol</w:t>
            </w:r>
            <w:r w:rsidRPr="008A1775">
              <w:rPr>
                <w:bCs/>
                <w:lang w:eastAsia="es-PE"/>
              </w:rPr>
              <w:t>:</w:t>
            </w:r>
          </w:p>
        </w:tc>
      </w:tr>
      <w:tr w:rsidR="00732FA8" w:rsidRPr="008A1775" w14:paraId="02580DC8" w14:textId="77777777" w:rsidTr="003423E7">
        <w:tc>
          <w:tcPr>
            <w:tcW w:w="9039" w:type="dxa"/>
            <w:gridSpan w:val="2"/>
            <w:vAlign w:val="center"/>
          </w:tcPr>
          <w:p w14:paraId="5329B6D6"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PROJECT MANAGER</w:t>
            </w:r>
          </w:p>
        </w:tc>
      </w:tr>
      <w:tr w:rsidR="00732FA8" w:rsidRPr="008A1775" w14:paraId="5A993DBE" w14:textId="77777777" w:rsidTr="003423E7">
        <w:tc>
          <w:tcPr>
            <w:tcW w:w="9039" w:type="dxa"/>
            <w:gridSpan w:val="2"/>
            <w:shd w:val="clear" w:color="auto" w:fill="D9D9D9" w:themeFill="background1" w:themeFillShade="D9"/>
            <w:vAlign w:val="center"/>
          </w:tcPr>
          <w:p w14:paraId="07156390" w14:textId="77777777" w:rsidR="00732FA8" w:rsidRPr="008A1775" w:rsidRDefault="00732FA8" w:rsidP="008A1775">
            <w:pPr>
              <w:pStyle w:val="Prrafodelista"/>
              <w:ind w:left="306"/>
              <w:rPr>
                <w:bCs/>
                <w:lang w:eastAsia="es-PE"/>
              </w:rPr>
            </w:pPr>
            <w:r w:rsidRPr="008A1775">
              <w:rPr>
                <w:b/>
                <w:lang w:eastAsia="es-PE"/>
              </w:rPr>
              <w:t>Objetivos del Rol</w:t>
            </w:r>
            <w:r w:rsidRPr="008A1775">
              <w:rPr>
                <w:bCs/>
                <w:lang w:eastAsia="es-PE"/>
              </w:rPr>
              <w:t xml:space="preserve">: </w:t>
            </w:r>
            <w:r w:rsidRPr="008A1775">
              <w:rPr>
                <w:bCs/>
                <w:i/>
                <w:iCs/>
                <w:lang w:eastAsia="es-PE"/>
              </w:rPr>
              <w:t>Objetivos que debe lograr el rol dentro del proyecto (para que se ha creado el rol)</w:t>
            </w:r>
          </w:p>
        </w:tc>
      </w:tr>
      <w:tr w:rsidR="00732FA8" w:rsidRPr="008A1775" w14:paraId="61D04D4A" w14:textId="77777777" w:rsidTr="003423E7">
        <w:tc>
          <w:tcPr>
            <w:tcW w:w="9039" w:type="dxa"/>
            <w:gridSpan w:val="2"/>
            <w:shd w:val="clear" w:color="auto" w:fill="auto"/>
            <w:vAlign w:val="center"/>
          </w:tcPr>
          <w:p w14:paraId="43E275DC" w14:textId="77777777" w:rsidR="00732FA8" w:rsidRPr="008A1775" w:rsidRDefault="00732FA8" w:rsidP="008A1775">
            <w:pPr>
              <w:jc w:val="both"/>
              <w:rPr>
                <w:bCs/>
                <w:lang w:eastAsia="es-PE"/>
              </w:rPr>
            </w:pPr>
            <w:r w:rsidRPr="008A1775">
              <w:rPr>
                <w:bCs/>
                <w:lang w:eastAsia="es-PE"/>
              </w:rPr>
              <w:t>Es la persona que gestiona el proyecto, es el principal responsable del éxito del proyecto y por lo tanto la persona que asume el liderazgo y la administración de los recursos del proyecto para lograr los objetivos fijados por el Sponsor.</w:t>
            </w:r>
          </w:p>
        </w:tc>
      </w:tr>
      <w:tr w:rsidR="00732FA8" w:rsidRPr="008A1775" w14:paraId="0BE84CF7" w14:textId="77777777" w:rsidTr="003423E7">
        <w:tc>
          <w:tcPr>
            <w:tcW w:w="9039" w:type="dxa"/>
            <w:gridSpan w:val="2"/>
            <w:shd w:val="clear" w:color="auto" w:fill="D9D9D9" w:themeFill="background1" w:themeFillShade="D9"/>
            <w:vAlign w:val="center"/>
          </w:tcPr>
          <w:p w14:paraId="0F31FDF5" w14:textId="77777777" w:rsidR="00732FA8" w:rsidRPr="008A1775" w:rsidRDefault="00732FA8" w:rsidP="008A1775">
            <w:pPr>
              <w:pStyle w:val="Prrafodelista"/>
              <w:ind w:left="306"/>
              <w:rPr>
                <w:bCs/>
                <w:lang w:eastAsia="es-PE"/>
              </w:rPr>
            </w:pPr>
            <w:r w:rsidRPr="008A1775">
              <w:rPr>
                <w:b/>
                <w:lang w:eastAsia="es-PE"/>
              </w:rPr>
              <w:t>Responsabilidades</w:t>
            </w:r>
            <w:r w:rsidRPr="008A1775">
              <w:rPr>
                <w:bCs/>
                <w:lang w:eastAsia="es-PE"/>
              </w:rPr>
              <w:t xml:space="preserve">: </w:t>
            </w:r>
            <w:r w:rsidRPr="008A1775">
              <w:rPr>
                <w:bCs/>
                <w:i/>
                <w:iCs/>
                <w:lang w:eastAsia="es-PE"/>
              </w:rPr>
              <w:t>Temas puntuales por los cuales es responsable (¿de qué es responsable?)</w:t>
            </w:r>
          </w:p>
        </w:tc>
      </w:tr>
      <w:tr w:rsidR="00732FA8" w:rsidRPr="008A1775" w14:paraId="2830D1D2" w14:textId="77777777" w:rsidTr="003423E7">
        <w:tc>
          <w:tcPr>
            <w:tcW w:w="9039" w:type="dxa"/>
            <w:gridSpan w:val="2"/>
            <w:shd w:val="clear" w:color="auto" w:fill="auto"/>
            <w:vAlign w:val="center"/>
          </w:tcPr>
          <w:p w14:paraId="69DD529B" w14:textId="77777777" w:rsidR="00732FA8" w:rsidRPr="008A1775" w:rsidRDefault="00732FA8">
            <w:pPr>
              <w:pStyle w:val="Prrafodelista"/>
              <w:numPr>
                <w:ilvl w:val="0"/>
                <w:numId w:val="44"/>
              </w:numPr>
              <w:jc w:val="both"/>
              <w:rPr>
                <w:bCs/>
                <w:lang w:eastAsia="es-PE"/>
              </w:rPr>
            </w:pPr>
            <w:r w:rsidRPr="008A1775">
              <w:rPr>
                <w:bCs/>
                <w:lang w:eastAsia="es-PE"/>
              </w:rPr>
              <w:t>Elabora el acta de constitución del proyecto.</w:t>
            </w:r>
          </w:p>
          <w:p w14:paraId="6AB6EAF5" w14:textId="77777777" w:rsidR="00732FA8" w:rsidRPr="008A1775" w:rsidRDefault="00732FA8">
            <w:pPr>
              <w:pStyle w:val="Prrafodelista"/>
              <w:numPr>
                <w:ilvl w:val="0"/>
                <w:numId w:val="44"/>
              </w:numPr>
              <w:jc w:val="both"/>
              <w:rPr>
                <w:bCs/>
                <w:lang w:eastAsia="es-PE"/>
              </w:rPr>
            </w:pPr>
            <w:r w:rsidRPr="008A1775">
              <w:rPr>
                <w:bCs/>
                <w:lang w:eastAsia="es-PE"/>
              </w:rPr>
              <w:t>Elaborar el plan del proyecto.</w:t>
            </w:r>
          </w:p>
          <w:p w14:paraId="0660B35E" w14:textId="77777777" w:rsidR="00732FA8" w:rsidRPr="008A1775" w:rsidRDefault="00732FA8">
            <w:pPr>
              <w:pStyle w:val="Prrafodelista"/>
              <w:numPr>
                <w:ilvl w:val="0"/>
                <w:numId w:val="44"/>
              </w:numPr>
              <w:jc w:val="both"/>
              <w:rPr>
                <w:bCs/>
                <w:lang w:eastAsia="es-PE"/>
              </w:rPr>
            </w:pPr>
            <w:r w:rsidRPr="008A1775">
              <w:rPr>
                <w:bCs/>
                <w:lang w:eastAsia="es-PE"/>
              </w:rPr>
              <w:t>Elaborar el informe de estado del proyecto.</w:t>
            </w:r>
          </w:p>
          <w:p w14:paraId="46CDC203" w14:textId="77777777" w:rsidR="00732FA8" w:rsidRPr="008A1775" w:rsidRDefault="00732FA8">
            <w:pPr>
              <w:pStyle w:val="Prrafodelista"/>
              <w:numPr>
                <w:ilvl w:val="0"/>
                <w:numId w:val="44"/>
              </w:numPr>
              <w:jc w:val="both"/>
              <w:rPr>
                <w:bCs/>
                <w:lang w:eastAsia="es-PE"/>
              </w:rPr>
            </w:pPr>
            <w:r w:rsidRPr="008A1775">
              <w:rPr>
                <w:bCs/>
                <w:lang w:eastAsia="es-PE"/>
              </w:rPr>
              <w:t>Realizar la reunión de coordinación semanal</w:t>
            </w:r>
          </w:p>
          <w:p w14:paraId="5E98D504" w14:textId="77777777" w:rsidR="00732FA8" w:rsidRPr="008A1775" w:rsidRDefault="00732FA8">
            <w:pPr>
              <w:pStyle w:val="Prrafodelista"/>
              <w:numPr>
                <w:ilvl w:val="0"/>
                <w:numId w:val="44"/>
              </w:numPr>
              <w:jc w:val="both"/>
              <w:rPr>
                <w:bCs/>
                <w:lang w:eastAsia="es-PE"/>
              </w:rPr>
            </w:pPr>
            <w:r w:rsidRPr="008A1775">
              <w:rPr>
                <w:bCs/>
                <w:lang w:eastAsia="es-PE"/>
              </w:rPr>
              <w:t>Elaborar el informe de cierre del proyecto.</w:t>
            </w:r>
          </w:p>
        </w:tc>
      </w:tr>
      <w:tr w:rsidR="00732FA8" w:rsidRPr="008A1775" w14:paraId="14C7F45F" w14:textId="77777777" w:rsidTr="003423E7">
        <w:tc>
          <w:tcPr>
            <w:tcW w:w="9039" w:type="dxa"/>
            <w:gridSpan w:val="2"/>
            <w:shd w:val="clear" w:color="auto" w:fill="D9D9D9" w:themeFill="background1" w:themeFillShade="D9"/>
            <w:vAlign w:val="center"/>
          </w:tcPr>
          <w:p w14:paraId="73EE372F" w14:textId="77777777" w:rsidR="00732FA8" w:rsidRPr="008A1775" w:rsidRDefault="00732FA8" w:rsidP="008A1775">
            <w:pPr>
              <w:pStyle w:val="Prrafodelista"/>
              <w:ind w:left="306"/>
              <w:rPr>
                <w:bCs/>
                <w:lang w:eastAsia="es-PE"/>
              </w:rPr>
            </w:pPr>
            <w:r w:rsidRPr="008A1775">
              <w:rPr>
                <w:b/>
                <w:lang w:eastAsia="es-PE"/>
              </w:rPr>
              <w:t>Funciones</w:t>
            </w:r>
            <w:r w:rsidRPr="008A1775">
              <w:rPr>
                <w:bCs/>
                <w:lang w:eastAsia="es-PE"/>
              </w:rPr>
              <w:t xml:space="preserve">: </w:t>
            </w:r>
            <w:r w:rsidRPr="008A1775">
              <w:rPr>
                <w:bCs/>
                <w:i/>
                <w:iCs/>
                <w:lang w:eastAsia="es-PE"/>
              </w:rPr>
              <w:t>Funciones específicas que debe cumplir (¿Qué debe realizar para cumplir con sus objetivos y cubrir sus responsabilidades?)</w:t>
            </w:r>
          </w:p>
        </w:tc>
      </w:tr>
      <w:tr w:rsidR="00732FA8" w:rsidRPr="008A1775" w14:paraId="464AA6DC" w14:textId="77777777" w:rsidTr="003423E7">
        <w:tc>
          <w:tcPr>
            <w:tcW w:w="9039" w:type="dxa"/>
            <w:gridSpan w:val="2"/>
            <w:shd w:val="clear" w:color="auto" w:fill="auto"/>
            <w:vAlign w:val="center"/>
          </w:tcPr>
          <w:p w14:paraId="55F6A25F" w14:textId="77777777" w:rsidR="00732FA8" w:rsidRPr="008A1775" w:rsidRDefault="00732FA8">
            <w:pPr>
              <w:pStyle w:val="Prrafodelista"/>
              <w:numPr>
                <w:ilvl w:val="0"/>
                <w:numId w:val="44"/>
              </w:numPr>
              <w:jc w:val="both"/>
              <w:rPr>
                <w:bCs/>
                <w:lang w:eastAsia="es-PE"/>
              </w:rPr>
            </w:pPr>
            <w:r w:rsidRPr="008A1775">
              <w:rPr>
                <w:bCs/>
                <w:lang w:eastAsia="es-PE"/>
              </w:rPr>
              <w:t>Ayudar al Sponsor a iniciar el proyecto.</w:t>
            </w:r>
          </w:p>
          <w:p w14:paraId="71C009C0" w14:textId="77777777" w:rsidR="00732FA8" w:rsidRPr="008A1775" w:rsidRDefault="00732FA8">
            <w:pPr>
              <w:pStyle w:val="Prrafodelista"/>
              <w:numPr>
                <w:ilvl w:val="0"/>
                <w:numId w:val="44"/>
              </w:numPr>
              <w:jc w:val="both"/>
              <w:rPr>
                <w:bCs/>
                <w:lang w:eastAsia="es-PE"/>
              </w:rPr>
            </w:pPr>
            <w:r w:rsidRPr="008A1775">
              <w:rPr>
                <w:bCs/>
                <w:lang w:eastAsia="es-PE"/>
              </w:rPr>
              <w:t>Planificar del proyecto.</w:t>
            </w:r>
          </w:p>
          <w:p w14:paraId="6F42F286" w14:textId="77777777" w:rsidR="00732FA8" w:rsidRPr="008A1775" w:rsidRDefault="00732FA8">
            <w:pPr>
              <w:pStyle w:val="Prrafodelista"/>
              <w:numPr>
                <w:ilvl w:val="0"/>
                <w:numId w:val="44"/>
              </w:numPr>
              <w:jc w:val="both"/>
              <w:rPr>
                <w:bCs/>
                <w:lang w:eastAsia="es-PE"/>
              </w:rPr>
            </w:pPr>
            <w:r w:rsidRPr="008A1775">
              <w:rPr>
                <w:bCs/>
                <w:lang w:eastAsia="es-PE"/>
              </w:rPr>
              <w:t>Ejecutar el proyecto.</w:t>
            </w:r>
          </w:p>
          <w:p w14:paraId="765EEE8B" w14:textId="77777777" w:rsidR="00732FA8" w:rsidRPr="008A1775" w:rsidRDefault="00732FA8">
            <w:pPr>
              <w:pStyle w:val="Prrafodelista"/>
              <w:numPr>
                <w:ilvl w:val="0"/>
                <w:numId w:val="44"/>
              </w:numPr>
              <w:jc w:val="both"/>
              <w:rPr>
                <w:bCs/>
                <w:lang w:eastAsia="es-PE"/>
              </w:rPr>
            </w:pPr>
            <w:r w:rsidRPr="008A1775">
              <w:rPr>
                <w:bCs/>
                <w:lang w:eastAsia="es-PE"/>
              </w:rPr>
              <w:t>Controlar el proyecto.</w:t>
            </w:r>
          </w:p>
          <w:p w14:paraId="32F2520B" w14:textId="77777777" w:rsidR="00732FA8" w:rsidRPr="008A1775" w:rsidRDefault="00732FA8">
            <w:pPr>
              <w:pStyle w:val="Prrafodelista"/>
              <w:numPr>
                <w:ilvl w:val="0"/>
                <w:numId w:val="44"/>
              </w:numPr>
              <w:jc w:val="both"/>
              <w:rPr>
                <w:bCs/>
                <w:lang w:eastAsia="es-PE"/>
              </w:rPr>
            </w:pPr>
            <w:r w:rsidRPr="008A1775">
              <w:rPr>
                <w:bCs/>
                <w:lang w:eastAsia="es-PE"/>
              </w:rPr>
              <w:t>Cerrar el proyecto.</w:t>
            </w:r>
          </w:p>
          <w:p w14:paraId="15423A1A" w14:textId="77777777" w:rsidR="00732FA8" w:rsidRPr="008A1775" w:rsidRDefault="00732FA8">
            <w:pPr>
              <w:pStyle w:val="Prrafodelista"/>
              <w:numPr>
                <w:ilvl w:val="0"/>
                <w:numId w:val="44"/>
              </w:numPr>
              <w:jc w:val="both"/>
              <w:rPr>
                <w:bCs/>
                <w:lang w:eastAsia="es-PE"/>
              </w:rPr>
            </w:pPr>
            <w:r w:rsidRPr="008A1775">
              <w:rPr>
                <w:bCs/>
                <w:lang w:eastAsia="es-PE"/>
              </w:rPr>
              <w:t>Gestionar los recursos al proyecto.</w:t>
            </w:r>
          </w:p>
          <w:p w14:paraId="28BBC393" w14:textId="77777777" w:rsidR="00732FA8" w:rsidRPr="008A1775" w:rsidRDefault="00732FA8">
            <w:pPr>
              <w:pStyle w:val="Prrafodelista"/>
              <w:numPr>
                <w:ilvl w:val="0"/>
                <w:numId w:val="44"/>
              </w:numPr>
              <w:jc w:val="both"/>
              <w:rPr>
                <w:bCs/>
                <w:lang w:eastAsia="es-PE"/>
              </w:rPr>
            </w:pPr>
            <w:r w:rsidRPr="008A1775">
              <w:rPr>
                <w:bCs/>
                <w:lang w:eastAsia="es-PE"/>
              </w:rPr>
              <w:t>Solucionar problemas y superar los obstáculos del proyecto.</w:t>
            </w:r>
          </w:p>
        </w:tc>
      </w:tr>
      <w:tr w:rsidR="00732FA8" w:rsidRPr="008A1775" w14:paraId="6CF704EB" w14:textId="77777777" w:rsidTr="003423E7">
        <w:tc>
          <w:tcPr>
            <w:tcW w:w="9039" w:type="dxa"/>
            <w:gridSpan w:val="2"/>
            <w:shd w:val="clear" w:color="auto" w:fill="D9D9D9" w:themeFill="background1" w:themeFillShade="D9"/>
            <w:vAlign w:val="center"/>
          </w:tcPr>
          <w:p w14:paraId="38F01233" w14:textId="77777777" w:rsidR="00732FA8" w:rsidRPr="008A1775" w:rsidRDefault="00732FA8" w:rsidP="008A1775">
            <w:pPr>
              <w:pStyle w:val="Prrafodelista"/>
              <w:ind w:left="306"/>
              <w:rPr>
                <w:bCs/>
                <w:lang w:eastAsia="es-PE"/>
              </w:rPr>
            </w:pPr>
            <w:r w:rsidRPr="008A1775">
              <w:rPr>
                <w:b/>
                <w:lang w:eastAsia="es-PE"/>
              </w:rPr>
              <w:t>Niveles de autoridad</w:t>
            </w:r>
            <w:r w:rsidRPr="008A1775">
              <w:rPr>
                <w:bCs/>
                <w:lang w:eastAsia="es-PE"/>
              </w:rPr>
              <w:t xml:space="preserve">: </w:t>
            </w:r>
            <w:r w:rsidRPr="008A1775">
              <w:rPr>
                <w:bCs/>
                <w:i/>
                <w:iCs/>
                <w:lang w:eastAsia="es-PE"/>
              </w:rPr>
              <w:t>De que decisiones puede tomar con relación al alcance, tiempo, costo, calidad, recursos humanos y materiales, planes y programas, informes y entregables, adquisiciones, contratos, proveedores, etc.</w:t>
            </w:r>
          </w:p>
        </w:tc>
      </w:tr>
      <w:tr w:rsidR="00732FA8" w:rsidRPr="008A1775" w14:paraId="54394277" w14:textId="77777777" w:rsidTr="003423E7">
        <w:tc>
          <w:tcPr>
            <w:tcW w:w="9039" w:type="dxa"/>
            <w:gridSpan w:val="2"/>
            <w:shd w:val="clear" w:color="auto" w:fill="auto"/>
            <w:vAlign w:val="center"/>
          </w:tcPr>
          <w:p w14:paraId="5B8495C5" w14:textId="77777777" w:rsidR="00732FA8" w:rsidRPr="008A1775" w:rsidRDefault="00732FA8">
            <w:pPr>
              <w:pStyle w:val="Prrafodelista"/>
              <w:numPr>
                <w:ilvl w:val="0"/>
                <w:numId w:val="44"/>
              </w:numPr>
              <w:jc w:val="both"/>
              <w:rPr>
                <w:bCs/>
                <w:lang w:eastAsia="es-PE"/>
              </w:rPr>
            </w:pPr>
            <w:r w:rsidRPr="008A1775">
              <w:rPr>
                <w:bCs/>
                <w:lang w:eastAsia="es-PE"/>
              </w:rPr>
              <w:t>Decide sobre la programación detallada de los recursos humanos y materiales asignados al proyecto.</w:t>
            </w:r>
          </w:p>
          <w:p w14:paraId="08727DB6" w14:textId="77777777" w:rsidR="00732FA8" w:rsidRPr="008A1775" w:rsidRDefault="00732FA8">
            <w:pPr>
              <w:pStyle w:val="Prrafodelista"/>
              <w:numPr>
                <w:ilvl w:val="0"/>
                <w:numId w:val="44"/>
              </w:numPr>
              <w:jc w:val="both"/>
              <w:rPr>
                <w:bCs/>
                <w:lang w:eastAsia="es-PE"/>
              </w:rPr>
            </w:pPr>
            <w:r w:rsidRPr="008A1775">
              <w:rPr>
                <w:bCs/>
                <w:lang w:eastAsia="es-PE"/>
              </w:rPr>
              <w:t>Decide sobre la información y los entregables del proyecto.</w:t>
            </w:r>
          </w:p>
          <w:p w14:paraId="2B4D6C1C" w14:textId="77777777" w:rsidR="00732FA8" w:rsidRPr="008A1775" w:rsidRDefault="00732FA8">
            <w:pPr>
              <w:pStyle w:val="Prrafodelista"/>
              <w:numPr>
                <w:ilvl w:val="0"/>
                <w:numId w:val="44"/>
              </w:numPr>
              <w:jc w:val="both"/>
              <w:rPr>
                <w:bCs/>
                <w:lang w:eastAsia="es-PE"/>
              </w:rPr>
            </w:pPr>
            <w:r w:rsidRPr="008A1775">
              <w:rPr>
                <w:bCs/>
                <w:lang w:eastAsia="es-PE"/>
              </w:rPr>
              <w:t>Decide sobre los proveedores y contratos del proyecto, siempre y cuando no excedan lo presupuestado.</w:t>
            </w:r>
          </w:p>
        </w:tc>
      </w:tr>
      <w:tr w:rsidR="00732FA8" w:rsidRPr="008A1775" w14:paraId="29DAB252" w14:textId="77777777" w:rsidTr="003423E7">
        <w:tc>
          <w:tcPr>
            <w:tcW w:w="9039" w:type="dxa"/>
            <w:gridSpan w:val="2"/>
            <w:shd w:val="clear" w:color="auto" w:fill="D9D9D9" w:themeFill="background1" w:themeFillShade="D9"/>
            <w:vAlign w:val="center"/>
          </w:tcPr>
          <w:p w14:paraId="33B7B655" w14:textId="77777777" w:rsidR="00732FA8" w:rsidRPr="008A1775" w:rsidRDefault="00732FA8" w:rsidP="008A1775">
            <w:pPr>
              <w:pStyle w:val="Prrafodelista"/>
              <w:ind w:left="306"/>
              <w:rPr>
                <w:b/>
                <w:lang w:eastAsia="es-PE"/>
              </w:rPr>
            </w:pPr>
            <w:r w:rsidRPr="008A1775">
              <w:rPr>
                <w:b/>
                <w:lang w:eastAsia="es-PE"/>
              </w:rPr>
              <w:t xml:space="preserve">Reporta a: </w:t>
            </w:r>
            <w:r w:rsidRPr="008A1775">
              <w:rPr>
                <w:bCs/>
                <w:i/>
                <w:iCs/>
                <w:lang w:eastAsia="es-PE"/>
              </w:rPr>
              <w:t>A quien reporta dentro del proyecto.</w:t>
            </w:r>
          </w:p>
        </w:tc>
      </w:tr>
      <w:tr w:rsidR="00732FA8" w:rsidRPr="008A1775" w14:paraId="4E730CD7" w14:textId="77777777" w:rsidTr="003423E7">
        <w:tc>
          <w:tcPr>
            <w:tcW w:w="9039" w:type="dxa"/>
            <w:gridSpan w:val="2"/>
            <w:shd w:val="clear" w:color="auto" w:fill="auto"/>
            <w:vAlign w:val="center"/>
          </w:tcPr>
          <w:p w14:paraId="45F7CCA7" w14:textId="77777777" w:rsidR="00732FA8" w:rsidRPr="008A1775" w:rsidRDefault="00732FA8" w:rsidP="008A1775">
            <w:pPr>
              <w:jc w:val="both"/>
              <w:rPr>
                <w:bCs/>
                <w:lang w:eastAsia="es-PE"/>
              </w:rPr>
            </w:pPr>
            <w:r w:rsidRPr="008A1775">
              <w:rPr>
                <w:bCs/>
                <w:lang w:eastAsia="es-PE"/>
              </w:rPr>
              <w:t>Sponsor</w:t>
            </w:r>
          </w:p>
        </w:tc>
      </w:tr>
      <w:tr w:rsidR="00732FA8" w:rsidRPr="008A1775" w14:paraId="297CF51C" w14:textId="77777777" w:rsidTr="003423E7">
        <w:tc>
          <w:tcPr>
            <w:tcW w:w="9039" w:type="dxa"/>
            <w:gridSpan w:val="2"/>
            <w:shd w:val="clear" w:color="auto" w:fill="D9D9D9" w:themeFill="background1" w:themeFillShade="D9"/>
            <w:vAlign w:val="center"/>
          </w:tcPr>
          <w:p w14:paraId="2EC07CB5" w14:textId="77777777" w:rsidR="00732FA8" w:rsidRPr="008A1775" w:rsidRDefault="00732FA8" w:rsidP="008A1775">
            <w:pPr>
              <w:pStyle w:val="Prrafodelista"/>
              <w:ind w:left="306"/>
              <w:rPr>
                <w:b/>
                <w:lang w:eastAsia="es-PE"/>
              </w:rPr>
            </w:pPr>
            <w:r w:rsidRPr="008A1775">
              <w:rPr>
                <w:b/>
                <w:lang w:eastAsia="es-PE"/>
              </w:rPr>
              <w:t xml:space="preserve">Supervisa a: </w:t>
            </w:r>
            <w:r w:rsidRPr="008A1775">
              <w:rPr>
                <w:bCs/>
                <w:i/>
                <w:iCs/>
                <w:lang w:eastAsia="es-PE"/>
              </w:rPr>
              <w:t>A quienes supervisa dentro del proyecto</w:t>
            </w:r>
            <w:r w:rsidRPr="008A1775">
              <w:rPr>
                <w:bCs/>
                <w:lang w:eastAsia="es-PE"/>
              </w:rPr>
              <w:t>.</w:t>
            </w:r>
          </w:p>
        </w:tc>
      </w:tr>
      <w:tr w:rsidR="00732FA8" w:rsidRPr="008A1775" w14:paraId="7872EFCA" w14:textId="77777777" w:rsidTr="003423E7">
        <w:tc>
          <w:tcPr>
            <w:tcW w:w="9039" w:type="dxa"/>
            <w:gridSpan w:val="2"/>
            <w:shd w:val="clear" w:color="auto" w:fill="auto"/>
            <w:vAlign w:val="center"/>
          </w:tcPr>
          <w:p w14:paraId="39D40658" w14:textId="77777777" w:rsidR="00732FA8" w:rsidRPr="008A1775" w:rsidRDefault="00732FA8">
            <w:pPr>
              <w:pStyle w:val="Prrafodelista"/>
              <w:numPr>
                <w:ilvl w:val="0"/>
                <w:numId w:val="44"/>
              </w:numPr>
              <w:jc w:val="both"/>
              <w:rPr>
                <w:bCs/>
                <w:lang w:eastAsia="es-PE"/>
              </w:rPr>
            </w:pPr>
            <w:r w:rsidRPr="008A1775">
              <w:rPr>
                <w:bCs/>
                <w:lang w:eastAsia="es-PE"/>
              </w:rPr>
              <w:t>Responsable de Relaciones Comunitarias.</w:t>
            </w:r>
          </w:p>
          <w:p w14:paraId="16042946" w14:textId="77777777" w:rsidR="00732FA8" w:rsidRPr="008A1775" w:rsidRDefault="00732FA8">
            <w:pPr>
              <w:pStyle w:val="Prrafodelista"/>
              <w:numPr>
                <w:ilvl w:val="0"/>
                <w:numId w:val="44"/>
              </w:numPr>
              <w:jc w:val="both"/>
              <w:rPr>
                <w:bCs/>
                <w:lang w:eastAsia="es-PE"/>
              </w:rPr>
            </w:pPr>
            <w:r w:rsidRPr="008A1775">
              <w:rPr>
                <w:bCs/>
                <w:lang w:eastAsia="es-PE"/>
              </w:rPr>
              <w:t>Responsable de permisos ambientales.</w:t>
            </w:r>
          </w:p>
          <w:p w14:paraId="38B02AF6" w14:textId="77777777" w:rsidR="00732FA8" w:rsidRPr="008A1775" w:rsidRDefault="00732FA8">
            <w:pPr>
              <w:pStyle w:val="Prrafodelista"/>
              <w:numPr>
                <w:ilvl w:val="0"/>
                <w:numId w:val="44"/>
              </w:numPr>
              <w:jc w:val="both"/>
              <w:rPr>
                <w:bCs/>
                <w:lang w:eastAsia="es-PE"/>
              </w:rPr>
            </w:pPr>
            <w:r w:rsidRPr="008A1775">
              <w:rPr>
                <w:bCs/>
                <w:lang w:eastAsia="es-PE"/>
              </w:rPr>
              <w:t>Responsable de prevención y medio ambiente.</w:t>
            </w:r>
          </w:p>
          <w:p w14:paraId="596CF29C" w14:textId="77777777" w:rsidR="00732FA8" w:rsidRPr="008A1775" w:rsidRDefault="00732FA8">
            <w:pPr>
              <w:pStyle w:val="Prrafodelista"/>
              <w:numPr>
                <w:ilvl w:val="0"/>
                <w:numId w:val="44"/>
              </w:numPr>
              <w:jc w:val="both"/>
              <w:rPr>
                <w:bCs/>
                <w:lang w:eastAsia="es-PE"/>
              </w:rPr>
            </w:pPr>
            <w:r w:rsidRPr="008A1775">
              <w:rPr>
                <w:bCs/>
                <w:lang w:eastAsia="es-PE"/>
              </w:rPr>
              <w:t>Responsable de recursos humanos y administración.</w:t>
            </w:r>
          </w:p>
          <w:p w14:paraId="43A4434E" w14:textId="77777777" w:rsidR="00732FA8" w:rsidRPr="008A1775" w:rsidRDefault="00732FA8">
            <w:pPr>
              <w:pStyle w:val="Prrafodelista"/>
              <w:numPr>
                <w:ilvl w:val="0"/>
                <w:numId w:val="44"/>
              </w:numPr>
              <w:jc w:val="both"/>
              <w:rPr>
                <w:bCs/>
                <w:lang w:eastAsia="es-PE"/>
              </w:rPr>
            </w:pPr>
            <w:r w:rsidRPr="008A1775">
              <w:rPr>
                <w:bCs/>
                <w:lang w:eastAsia="es-PE"/>
              </w:rPr>
              <w:t>Responsable de Administración.</w:t>
            </w:r>
          </w:p>
          <w:p w14:paraId="0FB6F21D" w14:textId="77777777" w:rsidR="00732FA8" w:rsidRPr="008A1775" w:rsidRDefault="00732FA8">
            <w:pPr>
              <w:pStyle w:val="Prrafodelista"/>
              <w:numPr>
                <w:ilvl w:val="0"/>
                <w:numId w:val="44"/>
              </w:numPr>
              <w:jc w:val="both"/>
              <w:rPr>
                <w:bCs/>
                <w:lang w:eastAsia="es-PE"/>
              </w:rPr>
            </w:pPr>
            <w:r w:rsidRPr="008A1775">
              <w:rPr>
                <w:bCs/>
                <w:lang w:eastAsia="es-PE"/>
              </w:rPr>
              <w:t>Responsable de contabilidad y finanzas.</w:t>
            </w:r>
          </w:p>
        </w:tc>
      </w:tr>
      <w:tr w:rsidR="00732FA8" w:rsidRPr="008A1775" w14:paraId="22209762" w14:textId="77777777" w:rsidTr="003423E7">
        <w:tc>
          <w:tcPr>
            <w:tcW w:w="9039" w:type="dxa"/>
            <w:gridSpan w:val="2"/>
            <w:shd w:val="clear" w:color="auto" w:fill="D9D9D9" w:themeFill="background1" w:themeFillShade="D9"/>
            <w:vAlign w:val="center"/>
          </w:tcPr>
          <w:p w14:paraId="6C660D7E" w14:textId="77777777" w:rsidR="00732FA8" w:rsidRPr="008A1775" w:rsidRDefault="00732FA8" w:rsidP="008A1775">
            <w:pPr>
              <w:pStyle w:val="Prrafodelista"/>
              <w:ind w:left="306"/>
              <w:rPr>
                <w:b/>
                <w:lang w:eastAsia="es-PE"/>
              </w:rPr>
            </w:pPr>
            <w:r w:rsidRPr="008A1775">
              <w:rPr>
                <w:b/>
                <w:lang w:eastAsia="es-PE"/>
              </w:rPr>
              <w:t xml:space="preserve">Requisitos del Rol: </w:t>
            </w:r>
            <w:r w:rsidRPr="008A1775">
              <w:rPr>
                <w:bCs/>
                <w:i/>
                <w:iCs/>
                <w:lang w:eastAsia="es-PE"/>
              </w:rPr>
              <w:t>Que requisitos deben cumplir las personas que asuman el rol.</w:t>
            </w:r>
          </w:p>
        </w:tc>
      </w:tr>
      <w:tr w:rsidR="00732FA8" w:rsidRPr="008A1775" w14:paraId="6F518626" w14:textId="77777777" w:rsidTr="003423E7">
        <w:tc>
          <w:tcPr>
            <w:tcW w:w="2093" w:type="dxa"/>
            <w:shd w:val="clear" w:color="auto" w:fill="auto"/>
            <w:vAlign w:val="center"/>
          </w:tcPr>
          <w:p w14:paraId="575C40C6" w14:textId="77777777" w:rsidR="00732FA8" w:rsidRPr="008A1775" w:rsidRDefault="00732FA8" w:rsidP="008A1775">
            <w:pPr>
              <w:jc w:val="both"/>
              <w:rPr>
                <w:bCs/>
                <w:lang w:eastAsia="es-PE"/>
              </w:rPr>
            </w:pPr>
            <w:r w:rsidRPr="008A1775">
              <w:rPr>
                <w:bCs/>
                <w:lang w:eastAsia="es-PE"/>
              </w:rPr>
              <w:t>Conocimientos:</w:t>
            </w:r>
          </w:p>
          <w:p w14:paraId="092DD249" w14:textId="77777777" w:rsidR="00732FA8" w:rsidRPr="008A1775" w:rsidRDefault="00732FA8" w:rsidP="008A1775">
            <w:pPr>
              <w:jc w:val="both"/>
              <w:rPr>
                <w:bCs/>
                <w:lang w:eastAsia="es-PE"/>
              </w:rPr>
            </w:pPr>
          </w:p>
          <w:p w14:paraId="3DE8F2A4" w14:textId="77777777" w:rsidR="00732FA8" w:rsidRPr="008A1775" w:rsidRDefault="00732FA8" w:rsidP="008A1775">
            <w:pPr>
              <w:jc w:val="both"/>
              <w:rPr>
                <w:bCs/>
                <w:lang w:eastAsia="es-PE"/>
              </w:rPr>
            </w:pPr>
          </w:p>
        </w:tc>
        <w:tc>
          <w:tcPr>
            <w:tcW w:w="6946" w:type="dxa"/>
            <w:shd w:val="clear" w:color="auto" w:fill="auto"/>
            <w:vAlign w:val="center"/>
          </w:tcPr>
          <w:p w14:paraId="2CB1594B" w14:textId="77777777" w:rsidR="00732FA8" w:rsidRPr="008A1775" w:rsidRDefault="00732FA8">
            <w:pPr>
              <w:pStyle w:val="Prrafodelista"/>
              <w:numPr>
                <w:ilvl w:val="0"/>
                <w:numId w:val="45"/>
              </w:numPr>
              <w:jc w:val="both"/>
              <w:rPr>
                <w:bCs/>
                <w:lang w:eastAsia="es-PE"/>
              </w:rPr>
            </w:pPr>
            <w:r w:rsidRPr="008A1775">
              <w:rPr>
                <w:bCs/>
                <w:lang w:eastAsia="es-PE"/>
              </w:rPr>
              <w:t>Gestión de proyectos según el PMBOK.</w:t>
            </w:r>
          </w:p>
          <w:p w14:paraId="2ABB5250" w14:textId="77777777" w:rsidR="00732FA8" w:rsidRPr="008A1775" w:rsidRDefault="00732FA8">
            <w:pPr>
              <w:pStyle w:val="Prrafodelista"/>
              <w:numPr>
                <w:ilvl w:val="0"/>
                <w:numId w:val="45"/>
              </w:numPr>
              <w:jc w:val="both"/>
              <w:rPr>
                <w:bCs/>
                <w:lang w:eastAsia="es-PE"/>
              </w:rPr>
            </w:pPr>
            <w:r w:rsidRPr="008A1775">
              <w:rPr>
                <w:bCs/>
                <w:lang w:eastAsia="es-PE"/>
              </w:rPr>
              <w:t>MS Project.</w:t>
            </w:r>
          </w:p>
        </w:tc>
      </w:tr>
      <w:tr w:rsidR="00732FA8" w:rsidRPr="008A1775" w14:paraId="3AFE07FA" w14:textId="77777777" w:rsidTr="003423E7">
        <w:tc>
          <w:tcPr>
            <w:tcW w:w="2093" w:type="dxa"/>
            <w:shd w:val="clear" w:color="auto" w:fill="auto"/>
            <w:vAlign w:val="center"/>
          </w:tcPr>
          <w:p w14:paraId="25945DC3" w14:textId="77777777" w:rsidR="00732FA8" w:rsidRPr="008A1775" w:rsidRDefault="00732FA8" w:rsidP="008A1775">
            <w:pPr>
              <w:jc w:val="both"/>
              <w:rPr>
                <w:bCs/>
                <w:lang w:eastAsia="es-PE"/>
              </w:rPr>
            </w:pPr>
            <w:r w:rsidRPr="008A1775">
              <w:rPr>
                <w:bCs/>
                <w:lang w:eastAsia="es-PE"/>
              </w:rPr>
              <w:t>Habilidades:</w:t>
            </w:r>
          </w:p>
          <w:p w14:paraId="47DDC25A" w14:textId="77777777" w:rsidR="00732FA8" w:rsidRPr="008A1775" w:rsidRDefault="00732FA8" w:rsidP="008A1775">
            <w:pPr>
              <w:jc w:val="both"/>
              <w:rPr>
                <w:bCs/>
                <w:lang w:eastAsia="es-PE"/>
              </w:rPr>
            </w:pPr>
          </w:p>
        </w:tc>
        <w:tc>
          <w:tcPr>
            <w:tcW w:w="6946" w:type="dxa"/>
            <w:shd w:val="clear" w:color="auto" w:fill="auto"/>
            <w:vAlign w:val="center"/>
          </w:tcPr>
          <w:p w14:paraId="2175DF99" w14:textId="77777777" w:rsidR="00732FA8" w:rsidRPr="008A1775" w:rsidRDefault="00732FA8">
            <w:pPr>
              <w:pStyle w:val="Prrafodelista"/>
              <w:numPr>
                <w:ilvl w:val="0"/>
                <w:numId w:val="45"/>
              </w:numPr>
              <w:jc w:val="both"/>
              <w:rPr>
                <w:bCs/>
                <w:lang w:eastAsia="es-PE"/>
              </w:rPr>
            </w:pPr>
            <w:r w:rsidRPr="008A1775">
              <w:rPr>
                <w:bCs/>
                <w:lang w:eastAsia="es-PE"/>
              </w:rPr>
              <w:lastRenderedPageBreak/>
              <w:t>Liderazgo</w:t>
            </w:r>
          </w:p>
          <w:p w14:paraId="420FAF72" w14:textId="77777777" w:rsidR="00732FA8" w:rsidRPr="008A1775" w:rsidRDefault="00732FA8">
            <w:pPr>
              <w:pStyle w:val="Prrafodelista"/>
              <w:numPr>
                <w:ilvl w:val="0"/>
                <w:numId w:val="45"/>
              </w:numPr>
              <w:jc w:val="both"/>
              <w:rPr>
                <w:bCs/>
                <w:lang w:eastAsia="es-PE"/>
              </w:rPr>
            </w:pPr>
            <w:r w:rsidRPr="008A1775">
              <w:rPr>
                <w:bCs/>
                <w:lang w:eastAsia="es-PE"/>
              </w:rPr>
              <w:lastRenderedPageBreak/>
              <w:t>Comunicación</w:t>
            </w:r>
          </w:p>
          <w:p w14:paraId="6ECA9176" w14:textId="77777777" w:rsidR="00732FA8" w:rsidRPr="008A1775" w:rsidRDefault="00732FA8">
            <w:pPr>
              <w:pStyle w:val="Prrafodelista"/>
              <w:numPr>
                <w:ilvl w:val="0"/>
                <w:numId w:val="45"/>
              </w:numPr>
              <w:jc w:val="both"/>
              <w:rPr>
                <w:bCs/>
                <w:lang w:eastAsia="es-PE"/>
              </w:rPr>
            </w:pPr>
            <w:r w:rsidRPr="008A1775">
              <w:rPr>
                <w:bCs/>
                <w:lang w:eastAsia="es-PE"/>
              </w:rPr>
              <w:t>Negociación</w:t>
            </w:r>
          </w:p>
          <w:p w14:paraId="6C3B4F08" w14:textId="77777777" w:rsidR="00732FA8" w:rsidRPr="008A1775" w:rsidRDefault="00732FA8">
            <w:pPr>
              <w:pStyle w:val="Prrafodelista"/>
              <w:numPr>
                <w:ilvl w:val="0"/>
                <w:numId w:val="45"/>
              </w:numPr>
              <w:jc w:val="both"/>
              <w:rPr>
                <w:bCs/>
                <w:lang w:eastAsia="es-PE"/>
              </w:rPr>
            </w:pPr>
            <w:r w:rsidRPr="008A1775">
              <w:rPr>
                <w:bCs/>
                <w:lang w:eastAsia="es-PE"/>
              </w:rPr>
              <w:t>Solución de conflictos</w:t>
            </w:r>
          </w:p>
          <w:p w14:paraId="3A53C6CA" w14:textId="77777777" w:rsidR="00732FA8" w:rsidRPr="008A1775" w:rsidRDefault="00732FA8">
            <w:pPr>
              <w:pStyle w:val="Prrafodelista"/>
              <w:numPr>
                <w:ilvl w:val="0"/>
                <w:numId w:val="45"/>
              </w:numPr>
              <w:jc w:val="both"/>
              <w:rPr>
                <w:bCs/>
                <w:lang w:eastAsia="es-PE"/>
              </w:rPr>
            </w:pPr>
            <w:r w:rsidRPr="008A1775">
              <w:rPr>
                <w:bCs/>
                <w:lang w:eastAsia="es-PE"/>
              </w:rPr>
              <w:t>Motivación</w:t>
            </w:r>
          </w:p>
        </w:tc>
      </w:tr>
      <w:tr w:rsidR="00732FA8" w:rsidRPr="008A1775" w14:paraId="360BC353" w14:textId="77777777" w:rsidTr="003423E7">
        <w:tc>
          <w:tcPr>
            <w:tcW w:w="2093" w:type="dxa"/>
            <w:shd w:val="clear" w:color="auto" w:fill="auto"/>
            <w:vAlign w:val="center"/>
          </w:tcPr>
          <w:p w14:paraId="3E84DE6F" w14:textId="77777777" w:rsidR="00732FA8" w:rsidRPr="008A1775" w:rsidRDefault="00732FA8" w:rsidP="008A1775">
            <w:pPr>
              <w:jc w:val="both"/>
              <w:rPr>
                <w:bCs/>
                <w:lang w:eastAsia="es-PE"/>
              </w:rPr>
            </w:pPr>
            <w:r w:rsidRPr="008A1775">
              <w:rPr>
                <w:bCs/>
                <w:lang w:eastAsia="es-PE"/>
              </w:rPr>
              <w:lastRenderedPageBreak/>
              <w:t>Experiencia:</w:t>
            </w:r>
          </w:p>
          <w:p w14:paraId="0A560F49" w14:textId="77777777" w:rsidR="00732FA8" w:rsidRPr="008A1775" w:rsidRDefault="00732FA8" w:rsidP="008A1775">
            <w:pPr>
              <w:jc w:val="both"/>
              <w:rPr>
                <w:bCs/>
                <w:lang w:eastAsia="es-PE"/>
              </w:rPr>
            </w:pPr>
          </w:p>
        </w:tc>
        <w:tc>
          <w:tcPr>
            <w:tcW w:w="6946" w:type="dxa"/>
            <w:shd w:val="clear" w:color="auto" w:fill="auto"/>
            <w:vAlign w:val="center"/>
          </w:tcPr>
          <w:p w14:paraId="22951786" w14:textId="77777777" w:rsidR="00732FA8" w:rsidRPr="008A1775" w:rsidRDefault="00732FA8">
            <w:pPr>
              <w:pStyle w:val="Prrafodelista"/>
              <w:numPr>
                <w:ilvl w:val="0"/>
                <w:numId w:val="45"/>
              </w:numPr>
              <w:jc w:val="both"/>
              <w:rPr>
                <w:bCs/>
                <w:lang w:eastAsia="es-PE"/>
              </w:rPr>
            </w:pPr>
            <w:r w:rsidRPr="008A1775">
              <w:rPr>
                <w:bCs/>
                <w:lang w:eastAsia="es-PE"/>
              </w:rPr>
              <w:t>Gestión de proyectos según el PMBOK (5 años)</w:t>
            </w:r>
          </w:p>
          <w:p w14:paraId="4CB42567" w14:textId="77777777" w:rsidR="00732FA8" w:rsidRPr="008A1775" w:rsidRDefault="00732FA8">
            <w:pPr>
              <w:pStyle w:val="Prrafodelista"/>
              <w:numPr>
                <w:ilvl w:val="0"/>
                <w:numId w:val="45"/>
              </w:numPr>
              <w:jc w:val="both"/>
              <w:rPr>
                <w:bCs/>
                <w:lang w:eastAsia="es-PE"/>
              </w:rPr>
            </w:pPr>
            <w:r w:rsidRPr="008A1775">
              <w:rPr>
                <w:bCs/>
                <w:lang w:eastAsia="es-PE"/>
              </w:rPr>
              <w:t>MS project (5 años)</w:t>
            </w:r>
          </w:p>
        </w:tc>
      </w:tr>
      <w:tr w:rsidR="00732FA8" w:rsidRPr="008A1775" w14:paraId="332377F9" w14:textId="77777777" w:rsidTr="003423E7">
        <w:tc>
          <w:tcPr>
            <w:tcW w:w="2093" w:type="dxa"/>
            <w:shd w:val="clear" w:color="auto" w:fill="auto"/>
            <w:vAlign w:val="center"/>
          </w:tcPr>
          <w:p w14:paraId="7C5117FF" w14:textId="77777777" w:rsidR="00732FA8" w:rsidRPr="008A1775" w:rsidRDefault="00732FA8" w:rsidP="008A1775">
            <w:pPr>
              <w:jc w:val="both"/>
              <w:rPr>
                <w:bCs/>
                <w:lang w:eastAsia="es-PE"/>
              </w:rPr>
            </w:pPr>
            <w:r w:rsidRPr="008A1775">
              <w:rPr>
                <w:bCs/>
                <w:lang w:eastAsia="es-PE"/>
              </w:rPr>
              <w:t>Otros:</w:t>
            </w:r>
          </w:p>
          <w:p w14:paraId="4E129177" w14:textId="77777777" w:rsidR="00732FA8" w:rsidRPr="008A1775" w:rsidRDefault="00732FA8" w:rsidP="008A1775">
            <w:pPr>
              <w:jc w:val="both"/>
              <w:rPr>
                <w:bCs/>
                <w:lang w:eastAsia="es-PE"/>
              </w:rPr>
            </w:pPr>
          </w:p>
        </w:tc>
        <w:tc>
          <w:tcPr>
            <w:tcW w:w="6946" w:type="dxa"/>
            <w:shd w:val="clear" w:color="auto" w:fill="auto"/>
            <w:vAlign w:val="center"/>
          </w:tcPr>
          <w:p w14:paraId="39635793" w14:textId="77777777" w:rsidR="00732FA8" w:rsidRPr="008A1775" w:rsidRDefault="00732FA8" w:rsidP="008A1775">
            <w:pPr>
              <w:jc w:val="both"/>
              <w:rPr>
                <w:bCs/>
                <w:lang w:eastAsia="es-PE"/>
              </w:rPr>
            </w:pPr>
          </w:p>
        </w:tc>
      </w:tr>
    </w:tbl>
    <w:p w14:paraId="72BE4F90" w14:textId="77777777" w:rsidR="00732FA8" w:rsidRPr="008A1775" w:rsidRDefault="00732FA8" w:rsidP="008A1775">
      <w:pPr>
        <w:spacing w:after="200" w:line="276" w:lineRule="auto"/>
        <w:rPr>
          <w:bCs/>
          <w:i/>
          <w:iCs/>
          <w:lang w:eastAsia="es-PE"/>
        </w:rPr>
      </w:pPr>
    </w:p>
    <w:tbl>
      <w:tblPr>
        <w:tblStyle w:val="Tablaconcuadrcula"/>
        <w:tblW w:w="9039" w:type="dxa"/>
        <w:tblLook w:val="04A0" w:firstRow="1" w:lastRow="0" w:firstColumn="1" w:lastColumn="0" w:noHBand="0" w:noVBand="1"/>
      </w:tblPr>
      <w:tblGrid>
        <w:gridCol w:w="2093"/>
        <w:gridCol w:w="6946"/>
      </w:tblGrid>
      <w:tr w:rsidR="00732FA8" w:rsidRPr="008A1775" w14:paraId="220B3D41" w14:textId="77777777" w:rsidTr="003423E7">
        <w:tc>
          <w:tcPr>
            <w:tcW w:w="9039" w:type="dxa"/>
            <w:gridSpan w:val="2"/>
            <w:shd w:val="clear" w:color="auto" w:fill="D9D9D9" w:themeFill="background1" w:themeFillShade="D9"/>
          </w:tcPr>
          <w:p w14:paraId="09FF4BCA" w14:textId="77777777" w:rsidR="00732FA8" w:rsidRPr="008A1775" w:rsidRDefault="00732FA8" w:rsidP="008A1775">
            <w:pPr>
              <w:pStyle w:val="Prrafodelista"/>
              <w:ind w:left="306"/>
              <w:rPr>
                <w:bCs/>
                <w:lang w:eastAsia="es-PE"/>
              </w:rPr>
            </w:pPr>
            <w:r w:rsidRPr="008A1775">
              <w:rPr>
                <w:b/>
                <w:lang w:eastAsia="es-PE"/>
              </w:rPr>
              <w:t>Nombre del Rol</w:t>
            </w:r>
            <w:r w:rsidRPr="008A1775">
              <w:rPr>
                <w:bCs/>
                <w:lang w:eastAsia="es-PE"/>
              </w:rPr>
              <w:t>:</w:t>
            </w:r>
          </w:p>
        </w:tc>
      </w:tr>
      <w:tr w:rsidR="00732FA8" w:rsidRPr="008A1775" w14:paraId="55D29CBC" w14:textId="77777777" w:rsidTr="003423E7">
        <w:tc>
          <w:tcPr>
            <w:tcW w:w="9039" w:type="dxa"/>
            <w:gridSpan w:val="2"/>
            <w:vAlign w:val="center"/>
          </w:tcPr>
          <w:p w14:paraId="2439BB49"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RESPONSABLE DE RELACIONES COMUNITARIAS</w:t>
            </w:r>
          </w:p>
        </w:tc>
      </w:tr>
      <w:tr w:rsidR="00732FA8" w:rsidRPr="008A1775" w14:paraId="55B2FFE0" w14:textId="77777777" w:rsidTr="003423E7">
        <w:tc>
          <w:tcPr>
            <w:tcW w:w="9039" w:type="dxa"/>
            <w:gridSpan w:val="2"/>
            <w:shd w:val="clear" w:color="auto" w:fill="D9D9D9" w:themeFill="background1" w:themeFillShade="D9"/>
            <w:vAlign w:val="center"/>
          </w:tcPr>
          <w:p w14:paraId="0BD3C180" w14:textId="77777777" w:rsidR="00732FA8" w:rsidRPr="008A1775" w:rsidRDefault="00732FA8" w:rsidP="008A1775">
            <w:pPr>
              <w:pStyle w:val="Prrafodelista"/>
              <w:ind w:left="306"/>
              <w:rPr>
                <w:bCs/>
                <w:lang w:eastAsia="es-PE"/>
              </w:rPr>
            </w:pPr>
            <w:r w:rsidRPr="008A1775">
              <w:rPr>
                <w:b/>
                <w:lang w:eastAsia="es-PE"/>
              </w:rPr>
              <w:t>Objetivos del Rol</w:t>
            </w:r>
            <w:r w:rsidRPr="008A1775">
              <w:rPr>
                <w:bCs/>
                <w:lang w:eastAsia="es-PE"/>
              </w:rPr>
              <w:t xml:space="preserve">: </w:t>
            </w:r>
            <w:r w:rsidRPr="008A1775">
              <w:rPr>
                <w:bCs/>
                <w:i/>
                <w:iCs/>
                <w:lang w:eastAsia="es-PE"/>
              </w:rPr>
              <w:t>Objetivos que debe lograr el rol dentro del proyecto (para que se ha creado el rol).</w:t>
            </w:r>
          </w:p>
        </w:tc>
      </w:tr>
      <w:tr w:rsidR="00732FA8" w:rsidRPr="008A1775" w14:paraId="0F7047DB" w14:textId="77777777" w:rsidTr="003423E7">
        <w:tc>
          <w:tcPr>
            <w:tcW w:w="9039" w:type="dxa"/>
            <w:gridSpan w:val="2"/>
            <w:shd w:val="clear" w:color="auto" w:fill="auto"/>
            <w:vAlign w:val="center"/>
          </w:tcPr>
          <w:p w14:paraId="4F0F0CF1" w14:textId="77777777" w:rsidR="00732FA8" w:rsidRPr="008A1775" w:rsidRDefault="00732FA8" w:rsidP="008A1775">
            <w:pPr>
              <w:jc w:val="both"/>
              <w:rPr>
                <w:bCs/>
                <w:lang w:eastAsia="es-PE"/>
              </w:rPr>
            </w:pPr>
            <w:r w:rsidRPr="008A1775">
              <w:rPr>
                <w:bCs/>
                <w:lang w:eastAsia="es-PE"/>
              </w:rPr>
              <w:t>Es la persona encargada de maneja los aspectos sociales claves, que optimiza la gestión de los impactos sociales y socio-ambientales, así como el cumpliendo oportuno de los compromisos, asumidos en la zona de influencia directa e indirecta del proyecto. Además de mantener la confianza de la población mediante el diálogo y la comunicación continua.</w:t>
            </w:r>
          </w:p>
        </w:tc>
      </w:tr>
      <w:tr w:rsidR="00732FA8" w:rsidRPr="008A1775" w14:paraId="37D7273A" w14:textId="77777777" w:rsidTr="003423E7">
        <w:tc>
          <w:tcPr>
            <w:tcW w:w="9039" w:type="dxa"/>
            <w:gridSpan w:val="2"/>
            <w:shd w:val="clear" w:color="auto" w:fill="D9D9D9" w:themeFill="background1" w:themeFillShade="D9"/>
            <w:vAlign w:val="center"/>
          </w:tcPr>
          <w:p w14:paraId="618148EA" w14:textId="77777777" w:rsidR="00732FA8" w:rsidRPr="008A1775" w:rsidRDefault="00732FA8" w:rsidP="008A1775">
            <w:pPr>
              <w:pStyle w:val="Prrafodelista"/>
              <w:ind w:left="306"/>
              <w:rPr>
                <w:bCs/>
                <w:lang w:eastAsia="es-PE"/>
              </w:rPr>
            </w:pPr>
            <w:r w:rsidRPr="008A1775">
              <w:rPr>
                <w:b/>
                <w:lang w:eastAsia="es-PE"/>
              </w:rPr>
              <w:t>Responsabilidades</w:t>
            </w:r>
            <w:r w:rsidRPr="008A1775">
              <w:rPr>
                <w:bCs/>
                <w:lang w:eastAsia="es-PE"/>
              </w:rPr>
              <w:t>:</w:t>
            </w:r>
            <w:r w:rsidRPr="008A1775">
              <w:rPr>
                <w:bCs/>
                <w:i/>
                <w:iCs/>
                <w:lang w:eastAsia="es-PE"/>
              </w:rPr>
              <w:t xml:space="preserve"> Temas puntuales por los cuales es responsable (¿de qué es responsable?).</w:t>
            </w:r>
          </w:p>
        </w:tc>
      </w:tr>
      <w:tr w:rsidR="00732FA8" w:rsidRPr="008A1775" w14:paraId="4A7F501C" w14:textId="77777777" w:rsidTr="003423E7">
        <w:tc>
          <w:tcPr>
            <w:tcW w:w="9039" w:type="dxa"/>
            <w:gridSpan w:val="2"/>
            <w:shd w:val="clear" w:color="auto" w:fill="auto"/>
            <w:vAlign w:val="center"/>
          </w:tcPr>
          <w:p w14:paraId="5408BD54" w14:textId="77777777" w:rsidR="00732FA8" w:rsidRPr="008A1775" w:rsidRDefault="00732FA8">
            <w:pPr>
              <w:pStyle w:val="Prrafodelista"/>
              <w:numPr>
                <w:ilvl w:val="0"/>
                <w:numId w:val="44"/>
              </w:numPr>
              <w:jc w:val="both"/>
              <w:rPr>
                <w:bCs/>
                <w:lang w:eastAsia="es-PE"/>
              </w:rPr>
            </w:pPr>
            <w:r w:rsidRPr="008A1775">
              <w:rPr>
                <w:bCs/>
                <w:lang w:eastAsia="es-PE"/>
              </w:rPr>
              <w:t>Participar en las reuniones de coordinación semanal.</w:t>
            </w:r>
          </w:p>
          <w:p w14:paraId="6E541083"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elaborar informe de estado del proyecto mensual.</w:t>
            </w:r>
          </w:p>
          <w:p w14:paraId="2A0A58FE" w14:textId="77777777" w:rsidR="00732FA8" w:rsidRPr="008A1775" w:rsidRDefault="00732FA8">
            <w:pPr>
              <w:pStyle w:val="Prrafodelista"/>
              <w:numPr>
                <w:ilvl w:val="0"/>
                <w:numId w:val="44"/>
              </w:numPr>
              <w:jc w:val="both"/>
              <w:rPr>
                <w:bCs/>
                <w:lang w:eastAsia="es-PE"/>
              </w:rPr>
            </w:pPr>
            <w:r w:rsidRPr="008A1775">
              <w:rPr>
                <w:bCs/>
                <w:lang w:eastAsia="es-PE"/>
              </w:rPr>
              <w:t>Realizar el proceso de selección de personal.</w:t>
            </w:r>
          </w:p>
          <w:p w14:paraId="6A04D539" w14:textId="77777777" w:rsidR="00732FA8" w:rsidRPr="008A1775" w:rsidRDefault="00732FA8">
            <w:pPr>
              <w:pStyle w:val="Prrafodelista"/>
              <w:numPr>
                <w:ilvl w:val="0"/>
                <w:numId w:val="44"/>
              </w:numPr>
              <w:jc w:val="both"/>
              <w:rPr>
                <w:bCs/>
                <w:lang w:eastAsia="es-PE"/>
              </w:rPr>
            </w:pPr>
            <w:r w:rsidRPr="008A1775">
              <w:rPr>
                <w:bCs/>
                <w:lang w:eastAsia="es-PE"/>
              </w:rPr>
              <w:t>Participar en la contratación de la mano de obra local.</w:t>
            </w:r>
          </w:p>
          <w:p w14:paraId="5674DA73" w14:textId="77777777" w:rsidR="00732FA8" w:rsidRPr="008A1775" w:rsidRDefault="00732FA8">
            <w:pPr>
              <w:pStyle w:val="Prrafodelista"/>
              <w:numPr>
                <w:ilvl w:val="0"/>
                <w:numId w:val="44"/>
              </w:numPr>
              <w:jc w:val="both"/>
              <w:rPr>
                <w:bCs/>
                <w:lang w:eastAsia="es-PE"/>
              </w:rPr>
            </w:pPr>
            <w:r w:rsidRPr="008A1775">
              <w:rPr>
                <w:bCs/>
                <w:lang w:eastAsia="es-PE"/>
              </w:rPr>
              <w:t>Realizar las reuniones con caseríos.</w:t>
            </w:r>
          </w:p>
          <w:p w14:paraId="5BED5973" w14:textId="77777777" w:rsidR="00732FA8" w:rsidRPr="008A1775" w:rsidRDefault="00732FA8">
            <w:pPr>
              <w:pStyle w:val="Prrafodelista"/>
              <w:numPr>
                <w:ilvl w:val="0"/>
                <w:numId w:val="44"/>
              </w:numPr>
              <w:jc w:val="both"/>
              <w:rPr>
                <w:bCs/>
                <w:lang w:eastAsia="es-PE"/>
              </w:rPr>
            </w:pPr>
            <w:r w:rsidRPr="008A1775">
              <w:rPr>
                <w:bCs/>
                <w:lang w:eastAsia="es-PE"/>
              </w:rPr>
              <w:t>Realizar las charlas informativas.</w:t>
            </w:r>
          </w:p>
          <w:p w14:paraId="3B8D6B4B" w14:textId="77777777" w:rsidR="00732FA8" w:rsidRPr="008A1775" w:rsidRDefault="00732FA8">
            <w:pPr>
              <w:pStyle w:val="Prrafodelista"/>
              <w:numPr>
                <w:ilvl w:val="0"/>
                <w:numId w:val="44"/>
              </w:numPr>
              <w:jc w:val="both"/>
              <w:rPr>
                <w:bCs/>
                <w:lang w:eastAsia="es-PE"/>
              </w:rPr>
            </w:pPr>
            <w:r w:rsidRPr="008A1775">
              <w:rPr>
                <w:bCs/>
                <w:lang w:eastAsia="es-PE"/>
              </w:rPr>
              <w:t>Coordinar el monitoreo participativo de agua.</w:t>
            </w:r>
          </w:p>
          <w:p w14:paraId="3B59DFE8" w14:textId="77777777" w:rsidR="00732FA8" w:rsidRPr="008A1775" w:rsidRDefault="00732FA8">
            <w:pPr>
              <w:pStyle w:val="Prrafodelista"/>
              <w:numPr>
                <w:ilvl w:val="0"/>
                <w:numId w:val="44"/>
              </w:numPr>
              <w:jc w:val="both"/>
              <w:rPr>
                <w:bCs/>
                <w:lang w:eastAsia="es-PE"/>
              </w:rPr>
            </w:pPr>
            <w:r w:rsidRPr="008A1775">
              <w:rPr>
                <w:bCs/>
                <w:lang w:eastAsia="es-PE"/>
              </w:rPr>
              <w:t>Entregar los resultados del monitoreo de agua.</w:t>
            </w:r>
          </w:p>
          <w:p w14:paraId="01EFA1F3" w14:textId="77777777" w:rsidR="00732FA8" w:rsidRPr="008A1775" w:rsidRDefault="00732FA8">
            <w:pPr>
              <w:pStyle w:val="Prrafodelista"/>
              <w:numPr>
                <w:ilvl w:val="0"/>
                <w:numId w:val="44"/>
              </w:numPr>
              <w:jc w:val="both"/>
              <w:rPr>
                <w:bCs/>
                <w:lang w:eastAsia="es-PE"/>
              </w:rPr>
            </w:pPr>
            <w:r w:rsidRPr="008A1775">
              <w:rPr>
                <w:bCs/>
                <w:lang w:eastAsia="es-PE"/>
              </w:rPr>
              <w:t>Participar en la contratación de la maquinaria.</w:t>
            </w:r>
          </w:p>
          <w:p w14:paraId="61249282" w14:textId="77777777" w:rsidR="00732FA8" w:rsidRPr="008A1775" w:rsidRDefault="00732FA8">
            <w:pPr>
              <w:pStyle w:val="Prrafodelista"/>
              <w:numPr>
                <w:ilvl w:val="0"/>
                <w:numId w:val="44"/>
              </w:numPr>
              <w:jc w:val="both"/>
              <w:rPr>
                <w:bCs/>
                <w:lang w:eastAsia="es-PE"/>
              </w:rPr>
            </w:pPr>
            <w:r w:rsidRPr="008A1775">
              <w:rPr>
                <w:bCs/>
                <w:lang w:eastAsia="es-PE"/>
              </w:rPr>
              <w:t>Realizar la capacitación al personal de relaciones comunitarias.</w:t>
            </w:r>
          </w:p>
          <w:p w14:paraId="53157E03" w14:textId="77777777" w:rsidR="00732FA8" w:rsidRPr="008A1775" w:rsidRDefault="00732FA8">
            <w:pPr>
              <w:pStyle w:val="Prrafodelista"/>
              <w:numPr>
                <w:ilvl w:val="0"/>
                <w:numId w:val="44"/>
              </w:numPr>
              <w:jc w:val="both"/>
              <w:rPr>
                <w:bCs/>
                <w:lang w:eastAsia="es-PE"/>
              </w:rPr>
            </w:pPr>
            <w:r w:rsidRPr="008A1775">
              <w:rPr>
                <w:bCs/>
                <w:lang w:eastAsia="es-PE"/>
              </w:rPr>
              <w:t>Realizar la capacitación a los promotores de salud.</w:t>
            </w:r>
          </w:p>
          <w:p w14:paraId="7A902270" w14:textId="77777777" w:rsidR="00732FA8" w:rsidRPr="008A1775" w:rsidRDefault="00732FA8">
            <w:pPr>
              <w:pStyle w:val="Prrafodelista"/>
              <w:numPr>
                <w:ilvl w:val="0"/>
                <w:numId w:val="44"/>
              </w:numPr>
              <w:jc w:val="both"/>
              <w:rPr>
                <w:bCs/>
                <w:lang w:eastAsia="es-PE"/>
              </w:rPr>
            </w:pPr>
            <w:r w:rsidRPr="008A1775">
              <w:rPr>
                <w:bCs/>
                <w:lang w:eastAsia="es-PE"/>
              </w:rPr>
              <w:t>Atender la oficina.</w:t>
            </w:r>
          </w:p>
          <w:p w14:paraId="06860B5E" w14:textId="77777777" w:rsidR="00732FA8" w:rsidRPr="008A1775" w:rsidRDefault="00732FA8">
            <w:pPr>
              <w:pStyle w:val="Prrafodelista"/>
              <w:numPr>
                <w:ilvl w:val="0"/>
                <w:numId w:val="44"/>
              </w:numPr>
              <w:jc w:val="both"/>
              <w:rPr>
                <w:bCs/>
                <w:lang w:eastAsia="es-PE"/>
              </w:rPr>
            </w:pPr>
            <w:r w:rsidRPr="008A1775">
              <w:rPr>
                <w:bCs/>
                <w:lang w:eastAsia="es-PE"/>
              </w:rPr>
              <w:t>Realizar la campaña de salud.</w:t>
            </w:r>
          </w:p>
          <w:p w14:paraId="5F6EBF2E" w14:textId="77777777" w:rsidR="00732FA8" w:rsidRPr="008A1775" w:rsidRDefault="00732FA8">
            <w:pPr>
              <w:pStyle w:val="Prrafodelista"/>
              <w:numPr>
                <w:ilvl w:val="0"/>
                <w:numId w:val="44"/>
              </w:numPr>
              <w:jc w:val="both"/>
              <w:rPr>
                <w:bCs/>
                <w:lang w:eastAsia="es-PE"/>
              </w:rPr>
            </w:pPr>
            <w:r w:rsidRPr="008A1775">
              <w:rPr>
                <w:bCs/>
                <w:lang w:eastAsia="es-PE"/>
              </w:rPr>
              <w:t>Realizar la donación de medicamentos.</w:t>
            </w:r>
          </w:p>
          <w:p w14:paraId="36A94418" w14:textId="77777777" w:rsidR="00732FA8" w:rsidRPr="008A1775" w:rsidRDefault="00732FA8">
            <w:pPr>
              <w:pStyle w:val="Prrafodelista"/>
              <w:numPr>
                <w:ilvl w:val="0"/>
                <w:numId w:val="44"/>
              </w:numPr>
              <w:jc w:val="both"/>
              <w:rPr>
                <w:bCs/>
                <w:lang w:eastAsia="es-PE"/>
              </w:rPr>
            </w:pPr>
            <w:r w:rsidRPr="008A1775">
              <w:rPr>
                <w:bCs/>
                <w:lang w:eastAsia="es-PE"/>
              </w:rPr>
              <w:t>Realizar el pago de profesionales de salud.</w:t>
            </w:r>
          </w:p>
          <w:p w14:paraId="16A61447" w14:textId="77777777" w:rsidR="00732FA8" w:rsidRPr="008A1775" w:rsidRDefault="00732FA8">
            <w:pPr>
              <w:pStyle w:val="Prrafodelista"/>
              <w:numPr>
                <w:ilvl w:val="0"/>
                <w:numId w:val="44"/>
              </w:numPr>
              <w:jc w:val="both"/>
              <w:rPr>
                <w:bCs/>
                <w:lang w:eastAsia="es-PE"/>
              </w:rPr>
            </w:pPr>
            <w:r w:rsidRPr="008A1775">
              <w:rPr>
                <w:bCs/>
                <w:lang w:eastAsia="es-PE"/>
              </w:rPr>
              <w:t>Realizar las coordinaciones previas para el centro de salud.</w:t>
            </w:r>
          </w:p>
          <w:p w14:paraId="7C64AD2C" w14:textId="77777777" w:rsidR="00732FA8" w:rsidRPr="008A1775" w:rsidRDefault="00732FA8">
            <w:pPr>
              <w:pStyle w:val="Prrafodelista"/>
              <w:numPr>
                <w:ilvl w:val="0"/>
                <w:numId w:val="44"/>
              </w:numPr>
              <w:jc w:val="both"/>
              <w:rPr>
                <w:bCs/>
                <w:lang w:eastAsia="es-PE"/>
              </w:rPr>
            </w:pPr>
            <w:r w:rsidRPr="008A1775">
              <w:rPr>
                <w:bCs/>
                <w:lang w:eastAsia="es-PE"/>
              </w:rPr>
              <w:t>Realizar la campaña escolar.</w:t>
            </w:r>
          </w:p>
          <w:p w14:paraId="3D5478D4" w14:textId="77777777" w:rsidR="00732FA8" w:rsidRPr="008A1775" w:rsidRDefault="00732FA8">
            <w:pPr>
              <w:pStyle w:val="Prrafodelista"/>
              <w:numPr>
                <w:ilvl w:val="0"/>
                <w:numId w:val="44"/>
              </w:numPr>
              <w:jc w:val="both"/>
              <w:rPr>
                <w:bCs/>
                <w:lang w:eastAsia="es-PE"/>
              </w:rPr>
            </w:pPr>
            <w:r w:rsidRPr="008A1775">
              <w:rPr>
                <w:bCs/>
                <w:lang w:eastAsia="es-PE"/>
              </w:rPr>
              <w:t>Realizar la donación de recursos para el pago de docentes.</w:t>
            </w:r>
          </w:p>
          <w:p w14:paraId="6CAC42FE" w14:textId="77777777" w:rsidR="00732FA8" w:rsidRPr="008A1775" w:rsidRDefault="00732FA8">
            <w:pPr>
              <w:pStyle w:val="Prrafodelista"/>
              <w:numPr>
                <w:ilvl w:val="0"/>
                <w:numId w:val="44"/>
              </w:numPr>
              <w:jc w:val="both"/>
              <w:rPr>
                <w:bCs/>
                <w:lang w:eastAsia="es-PE"/>
              </w:rPr>
            </w:pPr>
            <w:r w:rsidRPr="008A1775">
              <w:rPr>
                <w:bCs/>
                <w:lang w:eastAsia="es-PE"/>
              </w:rPr>
              <w:t>Realizar la donación de recursos para el pago de transporte de docentes.</w:t>
            </w:r>
          </w:p>
          <w:p w14:paraId="2792EC48" w14:textId="77777777" w:rsidR="00732FA8" w:rsidRPr="008A1775" w:rsidRDefault="00732FA8">
            <w:pPr>
              <w:pStyle w:val="Prrafodelista"/>
              <w:numPr>
                <w:ilvl w:val="0"/>
                <w:numId w:val="44"/>
              </w:numPr>
              <w:jc w:val="both"/>
              <w:rPr>
                <w:bCs/>
                <w:lang w:eastAsia="es-PE"/>
              </w:rPr>
            </w:pPr>
            <w:r w:rsidRPr="008A1775">
              <w:rPr>
                <w:bCs/>
                <w:lang w:eastAsia="es-PE"/>
              </w:rPr>
              <w:t>Realizar las coordinaciones previas para la ampliación del centro educativo.</w:t>
            </w:r>
          </w:p>
        </w:tc>
      </w:tr>
      <w:tr w:rsidR="00732FA8" w:rsidRPr="008A1775" w14:paraId="25A77E45" w14:textId="77777777" w:rsidTr="003423E7">
        <w:tc>
          <w:tcPr>
            <w:tcW w:w="9039" w:type="dxa"/>
            <w:gridSpan w:val="2"/>
            <w:shd w:val="clear" w:color="auto" w:fill="D9D9D9" w:themeFill="background1" w:themeFillShade="D9"/>
            <w:vAlign w:val="center"/>
          </w:tcPr>
          <w:p w14:paraId="113126BB" w14:textId="77777777" w:rsidR="00732FA8" w:rsidRPr="008A1775" w:rsidRDefault="00732FA8" w:rsidP="008A1775">
            <w:pPr>
              <w:pStyle w:val="Prrafodelista"/>
              <w:ind w:left="306"/>
              <w:rPr>
                <w:bCs/>
                <w:lang w:eastAsia="es-PE"/>
              </w:rPr>
            </w:pPr>
            <w:r w:rsidRPr="008A1775">
              <w:rPr>
                <w:b/>
                <w:lang w:eastAsia="es-PE"/>
              </w:rPr>
              <w:t>Funciones</w:t>
            </w:r>
            <w:r w:rsidRPr="008A1775">
              <w:rPr>
                <w:bCs/>
                <w:lang w:eastAsia="es-PE"/>
              </w:rPr>
              <w:t>:</w:t>
            </w:r>
            <w:r w:rsidRPr="008A1775">
              <w:rPr>
                <w:bCs/>
                <w:i/>
                <w:iCs/>
                <w:lang w:eastAsia="es-PE"/>
              </w:rPr>
              <w:t xml:space="preserve"> Funciones específicas que debe cumplir (¿Qué debe realizar para cumplir con sus objetivos y cubrir sus responsabilidades?).</w:t>
            </w:r>
          </w:p>
        </w:tc>
      </w:tr>
      <w:tr w:rsidR="00732FA8" w:rsidRPr="008A1775" w14:paraId="24E5E1FF" w14:textId="77777777" w:rsidTr="003423E7">
        <w:tc>
          <w:tcPr>
            <w:tcW w:w="9039" w:type="dxa"/>
            <w:gridSpan w:val="2"/>
            <w:shd w:val="clear" w:color="auto" w:fill="auto"/>
            <w:vAlign w:val="center"/>
          </w:tcPr>
          <w:p w14:paraId="25A3E899"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iniciar el cumplimiento oportuno de compromisos.</w:t>
            </w:r>
          </w:p>
          <w:p w14:paraId="1C1EECA8"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planificar el cumplimiento oportuno de compromisos.</w:t>
            </w:r>
          </w:p>
          <w:p w14:paraId="6969AFE9"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ejecutar el cumplimiento oportuno de compromisos.</w:t>
            </w:r>
          </w:p>
          <w:p w14:paraId="168E7768"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controlar el cumplimiento oportuno de compromisos.</w:t>
            </w:r>
          </w:p>
          <w:p w14:paraId="72878AA0" w14:textId="77777777" w:rsidR="00732FA8" w:rsidRPr="008A1775" w:rsidRDefault="00732FA8">
            <w:pPr>
              <w:pStyle w:val="Prrafodelista"/>
              <w:numPr>
                <w:ilvl w:val="0"/>
                <w:numId w:val="44"/>
              </w:numPr>
              <w:jc w:val="both"/>
              <w:rPr>
                <w:bCs/>
                <w:lang w:eastAsia="es-PE"/>
              </w:rPr>
            </w:pPr>
            <w:r w:rsidRPr="008A1775">
              <w:rPr>
                <w:bCs/>
                <w:lang w:eastAsia="es-PE"/>
              </w:rPr>
              <w:t>Ayudar al Project manager a cerrar el cumplimiento oportuno de compromisos.</w:t>
            </w:r>
          </w:p>
          <w:p w14:paraId="54DDFEA8" w14:textId="77777777" w:rsidR="00732FA8" w:rsidRPr="008A1775" w:rsidRDefault="00732FA8">
            <w:pPr>
              <w:pStyle w:val="Prrafodelista"/>
              <w:numPr>
                <w:ilvl w:val="0"/>
                <w:numId w:val="44"/>
              </w:numPr>
              <w:jc w:val="both"/>
              <w:rPr>
                <w:bCs/>
                <w:lang w:eastAsia="es-PE"/>
              </w:rPr>
            </w:pPr>
            <w:r w:rsidRPr="008A1775">
              <w:rPr>
                <w:bCs/>
                <w:lang w:eastAsia="es-PE"/>
              </w:rPr>
              <w:t>Gestionar los recursos para el cumplimiento oportuno de los compromisos.</w:t>
            </w:r>
          </w:p>
          <w:p w14:paraId="637F4779" w14:textId="77777777" w:rsidR="00732FA8" w:rsidRPr="008A1775" w:rsidRDefault="00732FA8">
            <w:pPr>
              <w:pStyle w:val="Prrafodelista"/>
              <w:numPr>
                <w:ilvl w:val="0"/>
                <w:numId w:val="44"/>
              </w:numPr>
              <w:jc w:val="both"/>
              <w:rPr>
                <w:bCs/>
                <w:lang w:eastAsia="es-PE"/>
              </w:rPr>
            </w:pPr>
            <w:r w:rsidRPr="008A1775">
              <w:rPr>
                <w:bCs/>
                <w:lang w:eastAsia="es-PE"/>
              </w:rPr>
              <w:lastRenderedPageBreak/>
              <w:t>Solucionar problemas y superar los obstáculos para el cumplimiento oportuno de compromisos.</w:t>
            </w:r>
          </w:p>
        </w:tc>
      </w:tr>
      <w:tr w:rsidR="00732FA8" w:rsidRPr="008A1775" w14:paraId="1E0E655C" w14:textId="77777777" w:rsidTr="003423E7">
        <w:tc>
          <w:tcPr>
            <w:tcW w:w="9039" w:type="dxa"/>
            <w:gridSpan w:val="2"/>
            <w:shd w:val="clear" w:color="auto" w:fill="D9D9D9" w:themeFill="background1" w:themeFillShade="D9"/>
            <w:vAlign w:val="center"/>
          </w:tcPr>
          <w:p w14:paraId="221BC2D7" w14:textId="77777777" w:rsidR="00732FA8" w:rsidRPr="008A1775" w:rsidRDefault="00732FA8" w:rsidP="008A1775">
            <w:pPr>
              <w:pStyle w:val="Prrafodelista"/>
              <w:ind w:left="306"/>
              <w:rPr>
                <w:bCs/>
                <w:lang w:eastAsia="es-PE"/>
              </w:rPr>
            </w:pPr>
            <w:r w:rsidRPr="008A1775">
              <w:rPr>
                <w:b/>
                <w:lang w:eastAsia="es-PE"/>
              </w:rPr>
              <w:lastRenderedPageBreak/>
              <w:t>Niveles de autoridad</w:t>
            </w:r>
            <w:r w:rsidRPr="008A1775">
              <w:rPr>
                <w:bCs/>
                <w:lang w:eastAsia="es-PE"/>
              </w:rPr>
              <w:t xml:space="preserve">: </w:t>
            </w:r>
            <w:r w:rsidRPr="008A1775">
              <w:rPr>
                <w:bCs/>
                <w:i/>
                <w:iCs/>
                <w:lang w:eastAsia="es-PE"/>
              </w:rPr>
              <w:t>De que decisiones puede tomar con relación al alcance, tiempo, costo, calidad, recursos humanos y materiales, planes y programas, informes y entregables, adquisiciones, contratos, proveedores, etc.</w:t>
            </w:r>
          </w:p>
        </w:tc>
      </w:tr>
      <w:tr w:rsidR="00732FA8" w:rsidRPr="008A1775" w14:paraId="5631AA4F" w14:textId="77777777" w:rsidTr="003423E7">
        <w:tc>
          <w:tcPr>
            <w:tcW w:w="9039" w:type="dxa"/>
            <w:gridSpan w:val="2"/>
            <w:shd w:val="clear" w:color="auto" w:fill="auto"/>
            <w:vAlign w:val="center"/>
          </w:tcPr>
          <w:p w14:paraId="29533731" w14:textId="77777777" w:rsidR="00732FA8" w:rsidRPr="008A1775" w:rsidRDefault="00732FA8">
            <w:pPr>
              <w:pStyle w:val="Prrafodelista"/>
              <w:numPr>
                <w:ilvl w:val="0"/>
                <w:numId w:val="44"/>
              </w:numPr>
              <w:jc w:val="both"/>
              <w:rPr>
                <w:bCs/>
                <w:lang w:eastAsia="es-PE"/>
              </w:rPr>
            </w:pPr>
            <w:r w:rsidRPr="008A1775">
              <w:rPr>
                <w:bCs/>
                <w:lang w:eastAsia="es-PE"/>
              </w:rPr>
              <w:t>Decide sobre la programación detallada de los recursos humanos y materiales asignados al cumplimiento oportuno de los compromisos.</w:t>
            </w:r>
          </w:p>
          <w:p w14:paraId="78791230" w14:textId="77777777" w:rsidR="00732FA8" w:rsidRPr="008A1775" w:rsidRDefault="00732FA8">
            <w:pPr>
              <w:pStyle w:val="Prrafodelista"/>
              <w:numPr>
                <w:ilvl w:val="0"/>
                <w:numId w:val="44"/>
              </w:numPr>
              <w:jc w:val="both"/>
              <w:rPr>
                <w:bCs/>
                <w:lang w:eastAsia="es-PE"/>
              </w:rPr>
            </w:pPr>
            <w:r w:rsidRPr="008A1775">
              <w:rPr>
                <w:bCs/>
                <w:lang w:eastAsia="es-PE"/>
              </w:rPr>
              <w:t>Decide sobre la información y los entregables relacionados al cumplimiento oportuno de compromisos.</w:t>
            </w:r>
          </w:p>
          <w:p w14:paraId="57BBAEE7" w14:textId="77777777" w:rsidR="00732FA8" w:rsidRPr="008A1775" w:rsidRDefault="00732FA8">
            <w:pPr>
              <w:pStyle w:val="Prrafodelista"/>
              <w:numPr>
                <w:ilvl w:val="0"/>
                <w:numId w:val="44"/>
              </w:numPr>
              <w:jc w:val="both"/>
              <w:rPr>
                <w:bCs/>
                <w:lang w:eastAsia="es-PE"/>
              </w:rPr>
            </w:pPr>
            <w:r w:rsidRPr="008A1775">
              <w:rPr>
                <w:bCs/>
                <w:lang w:eastAsia="es-PE"/>
              </w:rPr>
              <w:t>Decide sobre los proveedores y contratos relacionados con el cumplimiento oportuno de compromisos</w:t>
            </w:r>
          </w:p>
        </w:tc>
      </w:tr>
      <w:tr w:rsidR="00732FA8" w:rsidRPr="008A1775" w14:paraId="4D352D39" w14:textId="77777777" w:rsidTr="003423E7">
        <w:tc>
          <w:tcPr>
            <w:tcW w:w="9039" w:type="dxa"/>
            <w:gridSpan w:val="2"/>
            <w:shd w:val="clear" w:color="auto" w:fill="D9D9D9" w:themeFill="background1" w:themeFillShade="D9"/>
            <w:vAlign w:val="center"/>
          </w:tcPr>
          <w:p w14:paraId="4A5F8319" w14:textId="77777777" w:rsidR="00732FA8" w:rsidRPr="008A1775" w:rsidRDefault="00732FA8" w:rsidP="008A1775">
            <w:pPr>
              <w:pStyle w:val="Prrafodelista"/>
              <w:ind w:left="306"/>
              <w:rPr>
                <w:bCs/>
                <w:lang w:eastAsia="es-PE"/>
              </w:rPr>
            </w:pPr>
            <w:r w:rsidRPr="008A1775">
              <w:rPr>
                <w:b/>
                <w:lang w:eastAsia="es-PE"/>
              </w:rPr>
              <w:t>Reporta a</w:t>
            </w:r>
            <w:r w:rsidRPr="008A1775">
              <w:rPr>
                <w:bCs/>
                <w:lang w:eastAsia="es-PE"/>
              </w:rPr>
              <w:t xml:space="preserve">: </w:t>
            </w:r>
            <w:r w:rsidRPr="008A1775">
              <w:rPr>
                <w:bCs/>
                <w:i/>
                <w:iCs/>
                <w:lang w:eastAsia="es-PE"/>
              </w:rPr>
              <w:t>A quien reporta dentro del proyecto.</w:t>
            </w:r>
          </w:p>
        </w:tc>
      </w:tr>
      <w:tr w:rsidR="00732FA8" w:rsidRPr="008A1775" w14:paraId="1425851C" w14:textId="77777777" w:rsidTr="003423E7">
        <w:tc>
          <w:tcPr>
            <w:tcW w:w="9039" w:type="dxa"/>
            <w:gridSpan w:val="2"/>
            <w:shd w:val="clear" w:color="auto" w:fill="auto"/>
            <w:vAlign w:val="center"/>
          </w:tcPr>
          <w:p w14:paraId="0C14C711" w14:textId="77777777" w:rsidR="00732FA8" w:rsidRPr="008A1775" w:rsidRDefault="00732FA8" w:rsidP="008A1775">
            <w:pPr>
              <w:jc w:val="both"/>
              <w:rPr>
                <w:bCs/>
                <w:lang w:eastAsia="es-PE"/>
              </w:rPr>
            </w:pPr>
            <w:r w:rsidRPr="008A1775">
              <w:rPr>
                <w:bCs/>
                <w:lang w:eastAsia="es-PE"/>
              </w:rPr>
              <w:t>Project manager</w:t>
            </w:r>
          </w:p>
        </w:tc>
      </w:tr>
      <w:tr w:rsidR="00732FA8" w:rsidRPr="008A1775" w14:paraId="33EA1916" w14:textId="77777777" w:rsidTr="003423E7">
        <w:tc>
          <w:tcPr>
            <w:tcW w:w="9039" w:type="dxa"/>
            <w:gridSpan w:val="2"/>
            <w:shd w:val="clear" w:color="auto" w:fill="D9D9D9" w:themeFill="background1" w:themeFillShade="D9"/>
            <w:vAlign w:val="center"/>
          </w:tcPr>
          <w:p w14:paraId="7E7043E8" w14:textId="77777777" w:rsidR="00732FA8" w:rsidRPr="008A1775" w:rsidRDefault="00732FA8" w:rsidP="008A1775">
            <w:pPr>
              <w:pStyle w:val="Prrafodelista"/>
              <w:ind w:left="306"/>
              <w:rPr>
                <w:bCs/>
                <w:lang w:eastAsia="es-PE"/>
              </w:rPr>
            </w:pPr>
            <w:r w:rsidRPr="008A1775">
              <w:rPr>
                <w:b/>
                <w:lang w:eastAsia="es-PE"/>
              </w:rPr>
              <w:t>Supervisa a</w:t>
            </w:r>
            <w:r w:rsidRPr="008A1775">
              <w:rPr>
                <w:bCs/>
                <w:lang w:eastAsia="es-PE"/>
              </w:rPr>
              <w:t xml:space="preserve">: </w:t>
            </w:r>
            <w:r w:rsidRPr="008A1775">
              <w:rPr>
                <w:bCs/>
                <w:i/>
                <w:iCs/>
                <w:lang w:eastAsia="es-PE"/>
              </w:rPr>
              <w:t>A quienes supervisa dentro del proyecto</w:t>
            </w:r>
            <w:r w:rsidRPr="008A1775">
              <w:rPr>
                <w:b/>
                <w:lang w:eastAsia="es-PE"/>
              </w:rPr>
              <w:t>.</w:t>
            </w:r>
          </w:p>
        </w:tc>
      </w:tr>
      <w:tr w:rsidR="00732FA8" w:rsidRPr="008A1775" w14:paraId="13A8509B" w14:textId="77777777" w:rsidTr="003423E7">
        <w:tc>
          <w:tcPr>
            <w:tcW w:w="9039" w:type="dxa"/>
            <w:gridSpan w:val="2"/>
            <w:shd w:val="clear" w:color="auto" w:fill="auto"/>
            <w:vAlign w:val="center"/>
          </w:tcPr>
          <w:p w14:paraId="36D139EF" w14:textId="77777777" w:rsidR="00732FA8" w:rsidRPr="008A1775" w:rsidRDefault="00732FA8">
            <w:pPr>
              <w:pStyle w:val="Prrafodelista"/>
              <w:numPr>
                <w:ilvl w:val="0"/>
                <w:numId w:val="44"/>
              </w:numPr>
              <w:jc w:val="both"/>
              <w:rPr>
                <w:bCs/>
                <w:lang w:eastAsia="es-PE"/>
              </w:rPr>
            </w:pPr>
            <w:r w:rsidRPr="008A1775">
              <w:rPr>
                <w:bCs/>
                <w:lang w:eastAsia="es-PE"/>
              </w:rPr>
              <w:t>Relacionistas comunitarios</w:t>
            </w:r>
          </w:p>
        </w:tc>
      </w:tr>
      <w:tr w:rsidR="00732FA8" w:rsidRPr="008A1775" w14:paraId="30350754" w14:textId="77777777" w:rsidTr="003423E7">
        <w:tc>
          <w:tcPr>
            <w:tcW w:w="9039" w:type="dxa"/>
            <w:gridSpan w:val="2"/>
            <w:shd w:val="clear" w:color="auto" w:fill="D9D9D9" w:themeFill="background1" w:themeFillShade="D9"/>
            <w:vAlign w:val="center"/>
          </w:tcPr>
          <w:p w14:paraId="3B29086D" w14:textId="77777777" w:rsidR="00732FA8" w:rsidRPr="008A1775" w:rsidRDefault="00732FA8" w:rsidP="008A1775">
            <w:pPr>
              <w:pStyle w:val="Prrafodelista"/>
              <w:ind w:left="306"/>
              <w:rPr>
                <w:bCs/>
                <w:lang w:eastAsia="es-PE"/>
              </w:rPr>
            </w:pPr>
            <w:r w:rsidRPr="008A1775">
              <w:rPr>
                <w:b/>
                <w:lang w:eastAsia="es-PE"/>
              </w:rPr>
              <w:t>Requisitos del Rol</w:t>
            </w:r>
            <w:r w:rsidRPr="008A1775">
              <w:rPr>
                <w:bCs/>
                <w:lang w:eastAsia="es-PE"/>
              </w:rPr>
              <w:t xml:space="preserve">: </w:t>
            </w:r>
            <w:r w:rsidRPr="008A1775">
              <w:rPr>
                <w:bCs/>
                <w:i/>
                <w:iCs/>
                <w:lang w:eastAsia="es-PE"/>
              </w:rPr>
              <w:t>Que requisitos deben cumplir las personas que asuman el rol.</w:t>
            </w:r>
          </w:p>
        </w:tc>
      </w:tr>
      <w:tr w:rsidR="00732FA8" w:rsidRPr="008A1775" w14:paraId="5EF02DCF" w14:textId="77777777" w:rsidTr="003423E7">
        <w:tc>
          <w:tcPr>
            <w:tcW w:w="2093" w:type="dxa"/>
            <w:shd w:val="clear" w:color="auto" w:fill="auto"/>
            <w:vAlign w:val="center"/>
          </w:tcPr>
          <w:p w14:paraId="7D66F129" w14:textId="77777777" w:rsidR="00732FA8" w:rsidRPr="008A1775" w:rsidRDefault="00732FA8" w:rsidP="008A1775">
            <w:pPr>
              <w:jc w:val="both"/>
              <w:rPr>
                <w:bCs/>
                <w:lang w:eastAsia="es-PE"/>
              </w:rPr>
            </w:pPr>
            <w:r w:rsidRPr="008A1775">
              <w:rPr>
                <w:bCs/>
                <w:lang w:eastAsia="es-PE"/>
              </w:rPr>
              <w:t>Conocimientos:</w:t>
            </w:r>
          </w:p>
          <w:p w14:paraId="713EB551" w14:textId="77777777" w:rsidR="00732FA8" w:rsidRPr="008A1775" w:rsidRDefault="00732FA8" w:rsidP="008A1775">
            <w:pPr>
              <w:jc w:val="both"/>
              <w:rPr>
                <w:bCs/>
                <w:lang w:eastAsia="es-PE"/>
              </w:rPr>
            </w:pPr>
          </w:p>
          <w:p w14:paraId="0DBED559" w14:textId="77777777" w:rsidR="00732FA8" w:rsidRPr="008A1775" w:rsidRDefault="00732FA8" w:rsidP="008A1775">
            <w:pPr>
              <w:jc w:val="both"/>
              <w:rPr>
                <w:bCs/>
                <w:lang w:eastAsia="es-PE"/>
              </w:rPr>
            </w:pPr>
          </w:p>
        </w:tc>
        <w:tc>
          <w:tcPr>
            <w:tcW w:w="6946" w:type="dxa"/>
            <w:shd w:val="clear" w:color="auto" w:fill="auto"/>
            <w:vAlign w:val="center"/>
          </w:tcPr>
          <w:p w14:paraId="6D0B609D" w14:textId="77777777" w:rsidR="00732FA8" w:rsidRPr="008A1775" w:rsidRDefault="00732FA8">
            <w:pPr>
              <w:pStyle w:val="Prrafodelista"/>
              <w:numPr>
                <w:ilvl w:val="0"/>
                <w:numId w:val="45"/>
              </w:numPr>
              <w:jc w:val="both"/>
              <w:rPr>
                <w:bCs/>
                <w:lang w:eastAsia="es-PE"/>
              </w:rPr>
            </w:pPr>
            <w:r w:rsidRPr="008A1775">
              <w:rPr>
                <w:bCs/>
                <w:lang w:eastAsia="es-PE"/>
              </w:rPr>
              <w:t>Gestión de proyectos según el PMBOK.</w:t>
            </w:r>
          </w:p>
          <w:p w14:paraId="68866A75" w14:textId="77777777" w:rsidR="00732FA8" w:rsidRPr="008A1775" w:rsidRDefault="00732FA8">
            <w:pPr>
              <w:pStyle w:val="Prrafodelista"/>
              <w:numPr>
                <w:ilvl w:val="0"/>
                <w:numId w:val="45"/>
              </w:numPr>
              <w:jc w:val="both"/>
              <w:rPr>
                <w:bCs/>
                <w:lang w:eastAsia="es-PE"/>
              </w:rPr>
            </w:pPr>
            <w:r w:rsidRPr="008A1775">
              <w:rPr>
                <w:bCs/>
                <w:lang w:eastAsia="es-PE"/>
              </w:rPr>
              <w:t>MS Project.</w:t>
            </w:r>
          </w:p>
          <w:p w14:paraId="07AEFB6D" w14:textId="77777777" w:rsidR="00732FA8" w:rsidRPr="008A1775" w:rsidRDefault="00732FA8">
            <w:pPr>
              <w:pStyle w:val="Prrafodelista"/>
              <w:numPr>
                <w:ilvl w:val="0"/>
                <w:numId w:val="45"/>
              </w:numPr>
              <w:jc w:val="both"/>
              <w:rPr>
                <w:bCs/>
                <w:lang w:eastAsia="es-PE"/>
              </w:rPr>
            </w:pPr>
            <w:r w:rsidRPr="008A1775">
              <w:rPr>
                <w:bCs/>
                <w:lang w:eastAsia="es-PE"/>
              </w:rPr>
              <w:t>Mapeo de actores.</w:t>
            </w:r>
          </w:p>
        </w:tc>
      </w:tr>
      <w:tr w:rsidR="00732FA8" w:rsidRPr="008A1775" w14:paraId="748BD3BA" w14:textId="77777777" w:rsidTr="003423E7">
        <w:tc>
          <w:tcPr>
            <w:tcW w:w="2093" w:type="dxa"/>
            <w:shd w:val="clear" w:color="auto" w:fill="auto"/>
            <w:vAlign w:val="center"/>
          </w:tcPr>
          <w:p w14:paraId="3F1A344B" w14:textId="77777777" w:rsidR="00732FA8" w:rsidRPr="008A1775" w:rsidRDefault="00732FA8" w:rsidP="008A1775">
            <w:pPr>
              <w:jc w:val="both"/>
              <w:rPr>
                <w:bCs/>
                <w:lang w:eastAsia="es-PE"/>
              </w:rPr>
            </w:pPr>
            <w:r w:rsidRPr="008A1775">
              <w:rPr>
                <w:bCs/>
                <w:lang w:eastAsia="es-PE"/>
              </w:rPr>
              <w:t>Habilidades:</w:t>
            </w:r>
          </w:p>
          <w:p w14:paraId="6B54EFC5" w14:textId="77777777" w:rsidR="00732FA8" w:rsidRPr="008A1775" w:rsidRDefault="00732FA8" w:rsidP="008A1775">
            <w:pPr>
              <w:jc w:val="both"/>
              <w:rPr>
                <w:bCs/>
                <w:lang w:eastAsia="es-PE"/>
              </w:rPr>
            </w:pPr>
          </w:p>
        </w:tc>
        <w:tc>
          <w:tcPr>
            <w:tcW w:w="6946" w:type="dxa"/>
            <w:shd w:val="clear" w:color="auto" w:fill="auto"/>
            <w:vAlign w:val="center"/>
          </w:tcPr>
          <w:p w14:paraId="347F4031" w14:textId="77777777" w:rsidR="00732FA8" w:rsidRPr="008A1775" w:rsidRDefault="00732FA8">
            <w:pPr>
              <w:pStyle w:val="Prrafodelista"/>
              <w:numPr>
                <w:ilvl w:val="0"/>
                <w:numId w:val="45"/>
              </w:numPr>
              <w:jc w:val="both"/>
              <w:rPr>
                <w:bCs/>
                <w:lang w:eastAsia="es-PE"/>
              </w:rPr>
            </w:pPr>
            <w:r w:rsidRPr="008A1775">
              <w:rPr>
                <w:bCs/>
                <w:lang w:eastAsia="es-PE"/>
              </w:rPr>
              <w:t>Liderazgo</w:t>
            </w:r>
          </w:p>
          <w:p w14:paraId="10CE79BC" w14:textId="77777777" w:rsidR="00732FA8" w:rsidRPr="008A1775" w:rsidRDefault="00732FA8">
            <w:pPr>
              <w:pStyle w:val="Prrafodelista"/>
              <w:numPr>
                <w:ilvl w:val="0"/>
                <w:numId w:val="45"/>
              </w:numPr>
              <w:jc w:val="both"/>
              <w:rPr>
                <w:bCs/>
                <w:lang w:eastAsia="es-PE"/>
              </w:rPr>
            </w:pPr>
            <w:r w:rsidRPr="008A1775">
              <w:rPr>
                <w:bCs/>
                <w:lang w:eastAsia="es-PE"/>
              </w:rPr>
              <w:t>Comunicación</w:t>
            </w:r>
          </w:p>
          <w:p w14:paraId="5C20E448" w14:textId="77777777" w:rsidR="00732FA8" w:rsidRPr="008A1775" w:rsidRDefault="00732FA8">
            <w:pPr>
              <w:pStyle w:val="Prrafodelista"/>
              <w:numPr>
                <w:ilvl w:val="0"/>
                <w:numId w:val="45"/>
              </w:numPr>
              <w:jc w:val="both"/>
              <w:rPr>
                <w:bCs/>
                <w:lang w:eastAsia="es-PE"/>
              </w:rPr>
            </w:pPr>
            <w:r w:rsidRPr="008A1775">
              <w:rPr>
                <w:bCs/>
                <w:lang w:eastAsia="es-PE"/>
              </w:rPr>
              <w:t>Negociación</w:t>
            </w:r>
          </w:p>
          <w:p w14:paraId="74E286D4" w14:textId="77777777" w:rsidR="00732FA8" w:rsidRPr="008A1775" w:rsidRDefault="00732FA8">
            <w:pPr>
              <w:pStyle w:val="Prrafodelista"/>
              <w:numPr>
                <w:ilvl w:val="0"/>
                <w:numId w:val="45"/>
              </w:numPr>
              <w:jc w:val="both"/>
              <w:rPr>
                <w:bCs/>
                <w:lang w:eastAsia="es-PE"/>
              </w:rPr>
            </w:pPr>
            <w:r w:rsidRPr="008A1775">
              <w:rPr>
                <w:bCs/>
                <w:lang w:eastAsia="es-PE"/>
              </w:rPr>
              <w:t>Solución de conflictos</w:t>
            </w:r>
          </w:p>
          <w:p w14:paraId="315B69B4" w14:textId="77777777" w:rsidR="00732FA8" w:rsidRPr="008A1775" w:rsidRDefault="00732FA8">
            <w:pPr>
              <w:pStyle w:val="Prrafodelista"/>
              <w:numPr>
                <w:ilvl w:val="0"/>
                <w:numId w:val="45"/>
              </w:numPr>
              <w:jc w:val="both"/>
              <w:rPr>
                <w:bCs/>
                <w:lang w:eastAsia="es-PE"/>
              </w:rPr>
            </w:pPr>
            <w:r w:rsidRPr="008A1775">
              <w:rPr>
                <w:bCs/>
                <w:lang w:eastAsia="es-PE"/>
              </w:rPr>
              <w:t>Motivación</w:t>
            </w:r>
          </w:p>
          <w:p w14:paraId="1AF2ED71" w14:textId="77777777" w:rsidR="00732FA8" w:rsidRPr="008A1775" w:rsidRDefault="00732FA8">
            <w:pPr>
              <w:pStyle w:val="Prrafodelista"/>
              <w:numPr>
                <w:ilvl w:val="0"/>
                <w:numId w:val="45"/>
              </w:numPr>
              <w:jc w:val="both"/>
              <w:rPr>
                <w:bCs/>
                <w:lang w:eastAsia="es-PE"/>
              </w:rPr>
            </w:pPr>
            <w:r w:rsidRPr="008A1775">
              <w:rPr>
                <w:bCs/>
                <w:lang w:eastAsia="es-PE"/>
              </w:rPr>
              <w:t>Inteligencia emocional</w:t>
            </w:r>
          </w:p>
        </w:tc>
      </w:tr>
      <w:tr w:rsidR="00732FA8" w:rsidRPr="008A1775" w14:paraId="79846FF7" w14:textId="77777777" w:rsidTr="003423E7">
        <w:tc>
          <w:tcPr>
            <w:tcW w:w="2093" w:type="dxa"/>
            <w:shd w:val="clear" w:color="auto" w:fill="auto"/>
            <w:vAlign w:val="center"/>
          </w:tcPr>
          <w:p w14:paraId="334671F2" w14:textId="77777777" w:rsidR="00732FA8" w:rsidRPr="008A1775" w:rsidRDefault="00732FA8" w:rsidP="008A1775">
            <w:pPr>
              <w:jc w:val="both"/>
              <w:rPr>
                <w:bCs/>
                <w:lang w:eastAsia="es-PE"/>
              </w:rPr>
            </w:pPr>
            <w:r w:rsidRPr="008A1775">
              <w:rPr>
                <w:bCs/>
                <w:lang w:eastAsia="es-PE"/>
              </w:rPr>
              <w:t>Experiencia:</w:t>
            </w:r>
          </w:p>
          <w:p w14:paraId="308E0FA1" w14:textId="77777777" w:rsidR="00732FA8" w:rsidRPr="008A1775" w:rsidRDefault="00732FA8" w:rsidP="008A1775">
            <w:pPr>
              <w:jc w:val="both"/>
              <w:rPr>
                <w:bCs/>
                <w:lang w:eastAsia="es-PE"/>
              </w:rPr>
            </w:pPr>
          </w:p>
        </w:tc>
        <w:tc>
          <w:tcPr>
            <w:tcW w:w="6946" w:type="dxa"/>
            <w:shd w:val="clear" w:color="auto" w:fill="auto"/>
            <w:vAlign w:val="center"/>
          </w:tcPr>
          <w:p w14:paraId="54FA6E9A" w14:textId="77777777" w:rsidR="00732FA8" w:rsidRPr="008A1775" w:rsidRDefault="00732FA8">
            <w:pPr>
              <w:pStyle w:val="Prrafodelista"/>
              <w:numPr>
                <w:ilvl w:val="0"/>
                <w:numId w:val="45"/>
              </w:numPr>
              <w:jc w:val="both"/>
              <w:rPr>
                <w:bCs/>
                <w:lang w:eastAsia="es-PE"/>
              </w:rPr>
            </w:pPr>
            <w:r w:rsidRPr="008A1775">
              <w:rPr>
                <w:bCs/>
                <w:lang w:eastAsia="es-PE"/>
              </w:rPr>
              <w:t>Gestión de proyectos según el PMBOK (2 años)</w:t>
            </w:r>
          </w:p>
          <w:p w14:paraId="2671DEFE" w14:textId="77777777" w:rsidR="00732FA8" w:rsidRPr="008A1775" w:rsidRDefault="00732FA8">
            <w:pPr>
              <w:pStyle w:val="Prrafodelista"/>
              <w:numPr>
                <w:ilvl w:val="0"/>
                <w:numId w:val="45"/>
              </w:numPr>
              <w:jc w:val="both"/>
              <w:rPr>
                <w:bCs/>
                <w:lang w:eastAsia="es-PE"/>
              </w:rPr>
            </w:pPr>
            <w:r w:rsidRPr="008A1775">
              <w:rPr>
                <w:bCs/>
                <w:lang w:eastAsia="es-PE"/>
              </w:rPr>
              <w:t>MS project (2 años)</w:t>
            </w:r>
          </w:p>
        </w:tc>
      </w:tr>
      <w:tr w:rsidR="00732FA8" w:rsidRPr="008A1775" w14:paraId="63622D0C" w14:textId="77777777" w:rsidTr="003423E7">
        <w:tc>
          <w:tcPr>
            <w:tcW w:w="2093" w:type="dxa"/>
            <w:shd w:val="clear" w:color="auto" w:fill="auto"/>
            <w:vAlign w:val="center"/>
          </w:tcPr>
          <w:p w14:paraId="68C851B0" w14:textId="77777777" w:rsidR="00732FA8" w:rsidRPr="008A1775" w:rsidRDefault="00732FA8" w:rsidP="008A1775">
            <w:pPr>
              <w:jc w:val="both"/>
              <w:rPr>
                <w:bCs/>
                <w:lang w:eastAsia="es-PE"/>
              </w:rPr>
            </w:pPr>
            <w:r w:rsidRPr="008A1775">
              <w:rPr>
                <w:bCs/>
                <w:lang w:eastAsia="es-PE"/>
              </w:rPr>
              <w:t>Otros:</w:t>
            </w:r>
          </w:p>
        </w:tc>
        <w:tc>
          <w:tcPr>
            <w:tcW w:w="6946" w:type="dxa"/>
            <w:shd w:val="clear" w:color="auto" w:fill="auto"/>
            <w:vAlign w:val="center"/>
          </w:tcPr>
          <w:p w14:paraId="67F2A99F" w14:textId="77777777" w:rsidR="00732FA8" w:rsidRPr="008A1775" w:rsidRDefault="00732FA8">
            <w:pPr>
              <w:pStyle w:val="Prrafodelista"/>
              <w:numPr>
                <w:ilvl w:val="0"/>
                <w:numId w:val="45"/>
              </w:numPr>
              <w:jc w:val="both"/>
              <w:rPr>
                <w:bCs/>
                <w:lang w:eastAsia="es-PE"/>
              </w:rPr>
            </w:pPr>
            <w:r w:rsidRPr="008A1775">
              <w:rPr>
                <w:bCs/>
                <w:lang w:eastAsia="es-PE"/>
              </w:rPr>
              <w:t>Licencia de conducir</w:t>
            </w:r>
          </w:p>
        </w:tc>
      </w:tr>
    </w:tbl>
    <w:p w14:paraId="486721F7" w14:textId="77777777" w:rsidR="00732FA8" w:rsidRPr="008A1775" w:rsidRDefault="00732FA8" w:rsidP="008A1775">
      <w:pPr>
        <w:spacing w:after="200" w:line="276" w:lineRule="auto"/>
        <w:rPr>
          <w:bCs/>
          <w:i/>
          <w:iCs/>
          <w:lang w:eastAsia="es-PE"/>
        </w:rPr>
      </w:pPr>
    </w:p>
    <w:tbl>
      <w:tblPr>
        <w:tblStyle w:val="Tablaconcuadrcula"/>
        <w:tblW w:w="9039" w:type="dxa"/>
        <w:tblLook w:val="04A0" w:firstRow="1" w:lastRow="0" w:firstColumn="1" w:lastColumn="0" w:noHBand="0" w:noVBand="1"/>
      </w:tblPr>
      <w:tblGrid>
        <w:gridCol w:w="2093"/>
        <w:gridCol w:w="6946"/>
      </w:tblGrid>
      <w:tr w:rsidR="00732FA8" w:rsidRPr="008A1775" w14:paraId="7EC8802E" w14:textId="77777777" w:rsidTr="003423E7">
        <w:tc>
          <w:tcPr>
            <w:tcW w:w="9039" w:type="dxa"/>
            <w:gridSpan w:val="2"/>
            <w:shd w:val="clear" w:color="auto" w:fill="D9D9D9" w:themeFill="background1" w:themeFillShade="D9"/>
          </w:tcPr>
          <w:p w14:paraId="378EDD31" w14:textId="77777777" w:rsidR="00732FA8" w:rsidRPr="008A1775" w:rsidRDefault="00732FA8" w:rsidP="008A1775">
            <w:pPr>
              <w:pStyle w:val="Prrafodelista"/>
              <w:ind w:left="306"/>
              <w:rPr>
                <w:bCs/>
                <w:lang w:eastAsia="es-PE"/>
              </w:rPr>
            </w:pPr>
            <w:r w:rsidRPr="008A1775">
              <w:rPr>
                <w:b/>
                <w:lang w:eastAsia="es-PE"/>
              </w:rPr>
              <w:t>Nombre del Rol</w:t>
            </w:r>
            <w:r w:rsidRPr="008A1775">
              <w:rPr>
                <w:bCs/>
                <w:lang w:eastAsia="es-PE"/>
              </w:rPr>
              <w:t>:</w:t>
            </w:r>
          </w:p>
        </w:tc>
      </w:tr>
      <w:tr w:rsidR="00732FA8" w:rsidRPr="008A1775" w14:paraId="787E878C" w14:textId="77777777" w:rsidTr="003423E7">
        <w:tc>
          <w:tcPr>
            <w:tcW w:w="9039" w:type="dxa"/>
            <w:gridSpan w:val="2"/>
            <w:vAlign w:val="center"/>
          </w:tcPr>
          <w:p w14:paraId="6CEA6DAD" w14:textId="77777777" w:rsidR="00732FA8" w:rsidRPr="008A1775" w:rsidRDefault="00732FA8" w:rsidP="008A1775">
            <w:pPr>
              <w:contextualSpacing/>
              <w:jc w:val="center"/>
              <w:rPr>
                <w:rFonts w:ascii="Arial" w:hAnsi="Arial" w:cs="Arial"/>
                <w:bCs/>
                <w:sz w:val="20"/>
                <w:szCs w:val="20"/>
                <w:lang w:eastAsia="es-PE"/>
              </w:rPr>
            </w:pPr>
            <w:r w:rsidRPr="008A1775">
              <w:rPr>
                <w:rFonts w:ascii="Arial" w:hAnsi="Arial" w:cs="Arial"/>
                <w:bCs/>
                <w:sz w:val="20"/>
                <w:szCs w:val="20"/>
                <w:lang w:eastAsia="es-PE"/>
              </w:rPr>
              <w:t>RELACIONISTA COMUNITARIO</w:t>
            </w:r>
          </w:p>
        </w:tc>
      </w:tr>
      <w:tr w:rsidR="00732FA8" w:rsidRPr="008A1775" w14:paraId="3C598BD7" w14:textId="77777777" w:rsidTr="003423E7">
        <w:tc>
          <w:tcPr>
            <w:tcW w:w="9039" w:type="dxa"/>
            <w:gridSpan w:val="2"/>
            <w:shd w:val="clear" w:color="auto" w:fill="D9D9D9" w:themeFill="background1" w:themeFillShade="D9"/>
            <w:vAlign w:val="center"/>
          </w:tcPr>
          <w:p w14:paraId="2922EFE2" w14:textId="77777777" w:rsidR="00732FA8" w:rsidRPr="008A1775" w:rsidRDefault="00732FA8" w:rsidP="008A1775">
            <w:pPr>
              <w:pStyle w:val="Prrafodelista"/>
              <w:ind w:left="306"/>
              <w:rPr>
                <w:bCs/>
                <w:lang w:eastAsia="es-PE"/>
              </w:rPr>
            </w:pPr>
            <w:r w:rsidRPr="008A1775">
              <w:rPr>
                <w:b/>
                <w:lang w:eastAsia="es-PE"/>
              </w:rPr>
              <w:t>Objetivos del Rol</w:t>
            </w:r>
            <w:r w:rsidRPr="008A1775">
              <w:rPr>
                <w:bCs/>
                <w:lang w:eastAsia="es-PE"/>
              </w:rPr>
              <w:t xml:space="preserve">: </w:t>
            </w:r>
            <w:r w:rsidRPr="008A1775">
              <w:rPr>
                <w:bCs/>
                <w:i/>
                <w:iCs/>
                <w:lang w:eastAsia="es-PE"/>
              </w:rPr>
              <w:t>Objetivos que debe lograr el rol dentro del proyecto (para que se ha creado el rol).</w:t>
            </w:r>
          </w:p>
        </w:tc>
      </w:tr>
      <w:tr w:rsidR="00732FA8" w:rsidRPr="008A1775" w14:paraId="5DD287C8" w14:textId="77777777" w:rsidTr="003423E7">
        <w:tc>
          <w:tcPr>
            <w:tcW w:w="9039" w:type="dxa"/>
            <w:gridSpan w:val="2"/>
            <w:shd w:val="clear" w:color="auto" w:fill="auto"/>
            <w:vAlign w:val="center"/>
          </w:tcPr>
          <w:p w14:paraId="52568FAB" w14:textId="77777777" w:rsidR="00732FA8" w:rsidRPr="008A1775" w:rsidRDefault="00732FA8" w:rsidP="008A1775">
            <w:pPr>
              <w:jc w:val="both"/>
              <w:rPr>
                <w:bCs/>
                <w:lang w:eastAsia="es-PE"/>
              </w:rPr>
            </w:pPr>
            <w:r w:rsidRPr="008A1775">
              <w:rPr>
                <w:bCs/>
                <w:lang w:eastAsia="es-PE"/>
              </w:rPr>
              <w:t>Es la persona que ayuda a manejar los aspectos sociales claves, para optimizar la gestión de los impactos sociales y socio-ambientales, así como el cumpliendo oportuno de los compromisos, asumidos en la zona de influencia directa e indirecta del proyecto. Además de ayudar a mantener la confianza de la población mediante el diálogo y la comunicación continua.</w:t>
            </w:r>
          </w:p>
        </w:tc>
      </w:tr>
      <w:tr w:rsidR="00732FA8" w:rsidRPr="008A1775" w14:paraId="2A7FCCE2" w14:textId="77777777" w:rsidTr="003423E7">
        <w:tc>
          <w:tcPr>
            <w:tcW w:w="9039" w:type="dxa"/>
            <w:gridSpan w:val="2"/>
            <w:shd w:val="clear" w:color="auto" w:fill="D9D9D9" w:themeFill="background1" w:themeFillShade="D9"/>
            <w:vAlign w:val="center"/>
          </w:tcPr>
          <w:p w14:paraId="70AFFCBD" w14:textId="77777777" w:rsidR="00732FA8" w:rsidRPr="008A1775" w:rsidRDefault="00732FA8" w:rsidP="008A1775">
            <w:pPr>
              <w:pStyle w:val="Prrafodelista"/>
              <w:ind w:left="306"/>
              <w:rPr>
                <w:bCs/>
                <w:lang w:eastAsia="es-PE"/>
              </w:rPr>
            </w:pPr>
            <w:r w:rsidRPr="008A1775">
              <w:rPr>
                <w:b/>
                <w:lang w:eastAsia="es-PE"/>
              </w:rPr>
              <w:t>Responsabilidades</w:t>
            </w:r>
            <w:r w:rsidRPr="008A1775">
              <w:rPr>
                <w:bCs/>
                <w:lang w:eastAsia="es-PE"/>
              </w:rPr>
              <w:t xml:space="preserve">: </w:t>
            </w:r>
            <w:r w:rsidRPr="008A1775">
              <w:rPr>
                <w:bCs/>
                <w:i/>
                <w:iCs/>
                <w:lang w:eastAsia="es-PE"/>
              </w:rPr>
              <w:t>Temas puntuales por los cuales es responsable (¿de qué es responsable?).</w:t>
            </w:r>
          </w:p>
        </w:tc>
      </w:tr>
      <w:tr w:rsidR="00732FA8" w:rsidRPr="008A1775" w14:paraId="25B99DFE" w14:textId="77777777" w:rsidTr="003423E7">
        <w:tc>
          <w:tcPr>
            <w:tcW w:w="9039" w:type="dxa"/>
            <w:gridSpan w:val="2"/>
            <w:shd w:val="clear" w:color="auto" w:fill="auto"/>
            <w:vAlign w:val="center"/>
          </w:tcPr>
          <w:p w14:paraId="03E3B513" w14:textId="77777777" w:rsidR="00732FA8" w:rsidRPr="008A1775" w:rsidRDefault="00732FA8">
            <w:pPr>
              <w:pStyle w:val="Prrafodelista"/>
              <w:numPr>
                <w:ilvl w:val="0"/>
                <w:numId w:val="44"/>
              </w:numPr>
              <w:jc w:val="both"/>
              <w:rPr>
                <w:bCs/>
                <w:lang w:eastAsia="es-PE"/>
              </w:rPr>
            </w:pPr>
            <w:r w:rsidRPr="008A1775">
              <w:rPr>
                <w:bCs/>
                <w:lang w:eastAsia="es-PE"/>
              </w:rPr>
              <w:t>Coordinar con los involucrados externos el proceso de selección de personal.</w:t>
            </w:r>
          </w:p>
          <w:p w14:paraId="51A64B81" w14:textId="77777777" w:rsidR="00732FA8" w:rsidRPr="008A1775" w:rsidRDefault="00732FA8">
            <w:pPr>
              <w:pStyle w:val="Prrafodelista"/>
              <w:numPr>
                <w:ilvl w:val="0"/>
                <w:numId w:val="44"/>
              </w:numPr>
              <w:jc w:val="both"/>
              <w:rPr>
                <w:bCs/>
                <w:lang w:eastAsia="es-PE"/>
              </w:rPr>
            </w:pPr>
            <w:r w:rsidRPr="008A1775">
              <w:rPr>
                <w:bCs/>
                <w:lang w:eastAsia="es-PE"/>
              </w:rPr>
              <w:t>Coordinar con los involucrados externos para la contratación de la mano de obra local.</w:t>
            </w:r>
          </w:p>
          <w:p w14:paraId="73AB7724" w14:textId="77777777" w:rsidR="00732FA8" w:rsidRPr="008A1775" w:rsidRDefault="00732FA8">
            <w:pPr>
              <w:pStyle w:val="Prrafodelista"/>
              <w:numPr>
                <w:ilvl w:val="0"/>
                <w:numId w:val="44"/>
              </w:numPr>
              <w:jc w:val="both"/>
              <w:rPr>
                <w:bCs/>
                <w:lang w:eastAsia="es-PE"/>
              </w:rPr>
            </w:pPr>
            <w:r w:rsidRPr="008A1775">
              <w:rPr>
                <w:bCs/>
                <w:lang w:eastAsia="es-PE"/>
              </w:rPr>
              <w:t>Coordinar y participar en las reuniones con caseríos.</w:t>
            </w:r>
          </w:p>
          <w:p w14:paraId="140693C5" w14:textId="77777777" w:rsidR="00732FA8" w:rsidRPr="008A1775" w:rsidRDefault="00732FA8">
            <w:pPr>
              <w:pStyle w:val="Prrafodelista"/>
              <w:numPr>
                <w:ilvl w:val="0"/>
                <w:numId w:val="44"/>
              </w:numPr>
              <w:jc w:val="both"/>
              <w:rPr>
                <w:bCs/>
                <w:lang w:eastAsia="es-PE"/>
              </w:rPr>
            </w:pPr>
            <w:r w:rsidRPr="008A1775">
              <w:rPr>
                <w:bCs/>
                <w:lang w:eastAsia="es-PE"/>
              </w:rPr>
              <w:t>Coordinar y participar en las charlas informativas.</w:t>
            </w:r>
          </w:p>
          <w:p w14:paraId="5B5FB16D" w14:textId="77777777" w:rsidR="00732FA8" w:rsidRPr="008A1775" w:rsidRDefault="00732FA8">
            <w:pPr>
              <w:pStyle w:val="Prrafodelista"/>
              <w:numPr>
                <w:ilvl w:val="0"/>
                <w:numId w:val="44"/>
              </w:numPr>
              <w:jc w:val="both"/>
              <w:rPr>
                <w:bCs/>
                <w:lang w:eastAsia="es-PE"/>
              </w:rPr>
            </w:pPr>
            <w:r w:rsidRPr="008A1775">
              <w:rPr>
                <w:bCs/>
                <w:lang w:eastAsia="es-PE"/>
              </w:rPr>
              <w:t>Coordinar y participar del monitoreo participativo de agua.</w:t>
            </w:r>
          </w:p>
          <w:p w14:paraId="012679AB" w14:textId="77777777" w:rsidR="00732FA8" w:rsidRPr="008A1775" w:rsidRDefault="00732FA8">
            <w:pPr>
              <w:pStyle w:val="Prrafodelista"/>
              <w:numPr>
                <w:ilvl w:val="0"/>
                <w:numId w:val="44"/>
              </w:numPr>
              <w:jc w:val="both"/>
              <w:rPr>
                <w:bCs/>
                <w:lang w:eastAsia="es-PE"/>
              </w:rPr>
            </w:pPr>
            <w:r w:rsidRPr="008A1775">
              <w:rPr>
                <w:bCs/>
                <w:lang w:eastAsia="es-PE"/>
              </w:rPr>
              <w:t>Coordinar la entrega de los resultados del monitoreo de agua.</w:t>
            </w:r>
          </w:p>
          <w:p w14:paraId="3C164B25" w14:textId="77777777" w:rsidR="00732FA8" w:rsidRPr="008A1775" w:rsidRDefault="00732FA8">
            <w:pPr>
              <w:pStyle w:val="Prrafodelista"/>
              <w:numPr>
                <w:ilvl w:val="0"/>
                <w:numId w:val="44"/>
              </w:numPr>
              <w:jc w:val="both"/>
              <w:rPr>
                <w:bCs/>
                <w:lang w:eastAsia="es-PE"/>
              </w:rPr>
            </w:pPr>
            <w:r w:rsidRPr="008A1775">
              <w:rPr>
                <w:bCs/>
                <w:lang w:eastAsia="es-PE"/>
              </w:rPr>
              <w:lastRenderedPageBreak/>
              <w:t>Participar en la contratación de la maquinaria.</w:t>
            </w:r>
          </w:p>
          <w:p w14:paraId="3E4DA2DC" w14:textId="77777777" w:rsidR="00732FA8" w:rsidRPr="008A1775" w:rsidRDefault="00732FA8">
            <w:pPr>
              <w:pStyle w:val="Prrafodelista"/>
              <w:numPr>
                <w:ilvl w:val="0"/>
                <w:numId w:val="44"/>
              </w:numPr>
              <w:jc w:val="both"/>
              <w:rPr>
                <w:bCs/>
                <w:lang w:eastAsia="es-PE"/>
              </w:rPr>
            </w:pPr>
            <w:r w:rsidRPr="008A1775">
              <w:rPr>
                <w:bCs/>
                <w:lang w:eastAsia="es-PE"/>
              </w:rPr>
              <w:t>Participar de la capacitación al personal de relaciones comunitarias.</w:t>
            </w:r>
          </w:p>
          <w:p w14:paraId="436D9DC0" w14:textId="77777777" w:rsidR="00732FA8" w:rsidRPr="008A1775" w:rsidRDefault="00732FA8">
            <w:pPr>
              <w:pStyle w:val="Prrafodelista"/>
              <w:numPr>
                <w:ilvl w:val="0"/>
                <w:numId w:val="44"/>
              </w:numPr>
              <w:jc w:val="both"/>
              <w:rPr>
                <w:bCs/>
                <w:lang w:eastAsia="es-PE"/>
              </w:rPr>
            </w:pPr>
            <w:r w:rsidRPr="008A1775">
              <w:rPr>
                <w:bCs/>
                <w:lang w:eastAsia="es-PE"/>
              </w:rPr>
              <w:t>Coordinar y participar de la capacitación a los promotores de salud.</w:t>
            </w:r>
          </w:p>
          <w:p w14:paraId="5F49A1B2" w14:textId="77777777" w:rsidR="00732FA8" w:rsidRPr="008A1775" w:rsidRDefault="00732FA8">
            <w:pPr>
              <w:pStyle w:val="Prrafodelista"/>
              <w:numPr>
                <w:ilvl w:val="0"/>
                <w:numId w:val="44"/>
              </w:numPr>
              <w:jc w:val="both"/>
              <w:rPr>
                <w:bCs/>
                <w:lang w:eastAsia="es-PE"/>
              </w:rPr>
            </w:pPr>
            <w:r w:rsidRPr="008A1775">
              <w:rPr>
                <w:bCs/>
                <w:lang w:eastAsia="es-PE"/>
              </w:rPr>
              <w:t>Atender la oficina.</w:t>
            </w:r>
          </w:p>
          <w:p w14:paraId="26CD066D" w14:textId="77777777" w:rsidR="00732FA8" w:rsidRPr="008A1775" w:rsidRDefault="00732FA8">
            <w:pPr>
              <w:pStyle w:val="Prrafodelista"/>
              <w:numPr>
                <w:ilvl w:val="0"/>
                <w:numId w:val="44"/>
              </w:numPr>
              <w:jc w:val="both"/>
              <w:rPr>
                <w:bCs/>
                <w:lang w:eastAsia="es-PE"/>
              </w:rPr>
            </w:pPr>
            <w:r w:rsidRPr="008A1775">
              <w:rPr>
                <w:bCs/>
                <w:lang w:eastAsia="es-PE"/>
              </w:rPr>
              <w:t>Coordinar y participar la campaña de salud.</w:t>
            </w:r>
          </w:p>
          <w:p w14:paraId="227C587E" w14:textId="77777777" w:rsidR="00732FA8" w:rsidRPr="008A1775" w:rsidRDefault="00732FA8">
            <w:pPr>
              <w:pStyle w:val="Prrafodelista"/>
              <w:numPr>
                <w:ilvl w:val="0"/>
                <w:numId w:val="44"/>
              </w:numPr>
              <w:jc w:val="both"/>
              <w:rPr>
                <w:bCs/>
                <w:lang w:eastAsia="es-PE"/>
              </w:rPr>
            </w:pPr>
            <w:r w:rsidRPr="008A1775">
              <w:rPr>
                <w:bCs/>
                <w:lang w:eastAsia="es-PE"/>
              </w:rPr>
              <w:t>Coordinar la donación de medicamentos.</w:t>
            </w:r>
          </w:p>
          <w:p w14:paraId="175BABE6" w14:textId="77777777" w:rsidR="00732FA8" w:rsidRPr="008A1775" w:rsidRDefault="00732FA8">
            <w:pPr>
              <w:pStyle w:val="Prrafodelista"/>
              <w:numPr>
                <w:ilvl w:val="0"/>
                <w:numId w:val="44"/>
              </w:numPr>
              <w:jc w:val="both"/>
              <w:rPr>
                <w:bCs/>
                <w:lang w:eastAsia="es-PE"/>
              </w:rPr>
            </w:pPr>
            <w:r w:rsidRPr="008A1775">
              <w:rPr>
                <w:bCs/>
                <w:lang w:eastAsia="es-PE"/>
              </w:rPr>
              <w:t>Participar de las coordinaciones previas para el centro de salud.</w:t>
            </w:r>
          </w:p>
          <w:p w14:paraId="32DE4D07" w14:textId="77777777" w:rsidR="00732FA8" w:rsidRPr="008A1775" w:rsidRDefault="00732FA8">
            <w:pPr>
              <w:pStyle w:val="Prrafodelista"/>
              <w:numPr>
                <w:ilvl w:val="0"/>
                <w:numId w:val="44"/>
              </w:numPr>
              <w:jc w:val="both"/>
              <w:rPr>
                <w:bCs/>
                <w:lang w:eastAsia="es-PE"/>
              </w:rPr>
            </w:pPr>
            <w:r w:rsidRPr="008A1775">
              <w:rPr>
                <w:bCs/>
                <w:lang w:eastAsia="es-PE"/>
              </w:rPr>
              <w:t>Coordinar y participar en la campaña escolar.</w:t>
            </w:r>
          </w:p>
          <w:p w14:paraId="153DE168" w14:textId="77777777" w:rsidR="00732FA8" w:rsidRPr="008A1775" w:rsidRDefault="00732FA8">
            <w:pPr>
              <w:pStyle w:val="Prrafodelista"/>
              <w:numPr>
                <w:ilvl w:val="0"/>
                <w:numId w:val="44"/>
              </w:numPr>
              <w:jc w:val="both"/>
              <w:rPr>
                <w:bCs/>
                <w:lang w:eastAsia="es-PE"/>
              </w:rPr>
            </w:pPr>
            <w:r w:rsidRPr="008A1775">
              <w:rPr>
                <w:bCs/>
                <w:lang w:eastAsia="es-PE"/>
              </w:rPr>
              <w:t>Coordinar la donación de recursos para el pago de docentes.</w:t>
            </w:r>
          </w:p>
          <w:p w14:paraId="01FD20C9" w14:textId="77777777" w:rsidR="00732FA8" w:rsidRPr="008A1775" w:rsidRDefault="00732FA8">
            <w:pPr>
              <w:pStyle w:val="Prrafodelista"/>
              <w:numPr>
                <w:ilvl w:val="0"/>
                <w:numId w:val="44"/>
              </w:numPr>
              <w:jc w:val="both"/>
              <w:rPr>
                <w:bCs/>
                <w:lang w:eastAsia="es-PE"/>
              </w:rPr>
            </w:pPr>
            <w:r w:rsidRPr="008A1775">
              <w:rPr>
                <w:bCs/>
                <w:lang w:eastAsia="es-PE"/>
              </w:rPr>
              <w:t>Coordinar la donación de recursos para el pago de transporte de docentes.</w:t>
            </w:r>
          </w:p>
          <w:p w14:paraId="66DF75DD" w14:textId="77777777" w:rsidR="00732FA8" w:rsidRPr="008A1775" w:rsidRDefault="00732FA8">
            <w:pPr>
              <w:pStyle w:val="Prrafodelista"/>
              <w:numPr>
                <w:ilvl w:val="0"/>
                <w:numId w:val="44"/>
              </w:numPr>
              <w:jc w:val="both"/>
              <w:rPr>
                <w:bCs/>
                <w:lang w:eastAsia="es-PE"/>
              </w:rPr>
            </w:pPr>
            <w:r w:rsidRPr="008A1775">
              <w:rPr>
                <w:bCs/>
                <w:lang w:eastAsia="es-PE"/>
              </w:rPr>
              <w:t>Participar de las coordinaciones previas para la ampliación del centro educativo.</w:t>
            </w:r>
          </w:p>
        </w:tc>
      </w:tr>
      <w:tr w:rsidR="00732FA8" w:rsidRPr="008A1775" w14:paraId="54874180" w14:textId="77777777" w:rsidTr="003423E7">
        <w:tc>
          <w:tcPr>
            <w:tcW w:w="9039" w:type="dxa"/>
            <w:gridSpan w:val="2"/>
            <w:shd w:val="clear" w:color="auto" w:fill="D9D9D9" w:themeFill="background1" w:themeFillShade="D9"/>
            <w:vAlign w:val="center"/>
          </w:tcPr>
          <w:p w14:paraId="5CEEE9AC" w14:textId="77777777" w:rsidR="00732FA8" w:rsidRPr="008A1775" w:rsidRDefault="00732FA8" w:rsidP="008A1775">
            <w:pPr>
              <w:pStyle w:val="Prrafodelista"/>
              <w:ind w:left="306"/>
              <w:rPr>
                <w:bCs/>
                <w:lang w:eastAsia="es-PE"/>
              </w:rPr>
            </w:pPr>
            <w:r w:rsidRPr="008A1775">
              <w:rPr>
                <w:b/>
                <w:lang w:eastAsia="es-PE"/>
              </w:rPr>
              <w:lastRenderedPageBreak/>
              <w:t>Funciones</w:t>
            </w:r>
            <w:r w:rsidRPr="008A1775">
              <w:rPr>
                <w:bCs/>
                <w:lang w:eastAsia="es-PE"/>
              </w:rPr>
              <w:t xml:space="preserve">: </w:t>
            </w:r>
            <w:r w:rsidRPr="008A1775">
              <w:rPr>
                <w:bCs/>
                <w:i/>
                <w:iCs/>
                <w:lang w:eastAsia="es-PE"/>
              </w:rPr>
              <w:t>Funciones específicas que debe cumplir (¿Qué debe realizar para cumplir con sus objetivos y cubrir sus responsabilidades?).</w:t>
            </w:r>
          </w:p>
        </w:tc>
      </w:tr>
      <w:tr w:rsidR="00732FA8" w:rsidRPr="008A1775" w14:paraId="3A8DA27D" w14:textId="77777777" w:rsidTr="003423E7">
        <w:tc>
          <w:tcPr>
            <w:tcW w:w="9039" w:type="dxa"/>
            <w:gridSpan w:val="2"/>
            <w:shd w:val="clear" w:color="auto" w:fill="auto"/>
            <w:vAlign w:val="center"/>
          </w:tcPr>
          <w:p w14:paraId="63E8B96B" w14:textId="77777777" w:rsidR="00732FA8" w:rsidRPr="008A1775" w:rsidRDefault="00732FA8">
            <w:pPr>
              <w:pStyle w:val="Prrafodelista"/>
              <w:numPr>
                <w:ilvl w:val="0"/>
                <w:numId w:val="44"/>
              </w:numPr>
              <w:jc w:val="both"/>
              <w:rPr>
                <w:bCs/>
                <w:lang w:eastAsia="es-PE"/>
              </w:rPr>
            </w:pPr>
            <w:r w:rsidRPr="008A1775">
              <w:rPr>
                <w:bCs/>
                <w:lang w:eastAsia="es-PE"/>
              </w:rPr>
              <w:t>Ayudar al responsable de relaciones comunitarias con el cumplimiento oportuno de compromisos.</w:t>
            </w:r>
          </w:p>
          <w:p w14:paraId="721E299E" w14:textId="77777777" w:rsidR="00732FA8" w:rsidRPr="008A1775" w:rsidRDefault="00732FA8">
            <w:pPr>
              <w:pStyle w:val="Prrafodelista"/>
              <w:numPr>
                <w:ilvl w:val="0"/>
                <w:numId w:val="44"/>
              </w:numPr>
              <w:jc w:val="both"/>
              <w:rPr>
                <w:bCs/>
                <w:lang w:eastAsia="es-PE"/>
              </w:rPr>
            </w:pPr>
            <w:r w:rsidRPr="008A1775">
              <w:rPr>
                <w:bCs/>
                <w:lang w:eastAsia="es-PE"/>
              </w:rPr>
              <w:t>Ayudar al responsable de relaciones comunitarias a planificar el cumplimiento oportuno de compromisos.</w:t>
            </w:r>
          </w:p>
          <w:p w14:paraId="0A2F73E2" w14:textId="77777777" w:rsidR="00732FA8" w:rsidRPr="008A1775" w:rsidRDefault="00732FA8">
            <w:pPr>
              <w:pStyle w:val="Prrafodelista"/>
              <w:numPr>
                <w:ilvl w:val="0"/>
                <w:numId w:val="44"/>
              </w:numPr>
              <w:jc w:val="both"/>
              <w:rPr>
                <w:bCs/>
                <w:lang w:eastAsia="es-PE"/>
              </w:rPr>
            </w:pPr>
            <w:r w:rsidRPr="008A1775">
              <w:rPr>
                <w:bCs/>
                <w:lang w:eastAsia="es-PE"/>
              </w:rPr>
              <w:t>Ayudar al responsable de relaciones comunitarias a ejecutar el cumplimiento oportuno de compromisos.</w:t>
            </w:r>
          </w:p>
          <w:p w14:paraId="597D64B7" w14:textId="77777777" w:rsidR="00732FA8" w:rsidRPr="008A1775" w:rsidRDefault="00732FA8">
            <w:pPr>
              <w:pStyle w:val="Prrafodelista"/>
              <w:numPr>
                <w:ilvl w:val="0"/>
                <w:numId w:val="44"/>
              </w:numPr>
              <w:jc w:val="both"/>
              <w:rPr>
                <w:bCs/>
                <w:lang w:eastAsia="es-PE"/>
              </w:rPr>
            </w:pPr>
            <w:r w:rsidRPr="008A1775">
              <w:rPr>
                <w:bCs/>
                <w:lang w:eastAsia="es-PE"/>
              </w:rPr>
              <w:t>Ayudar al responsable de relaciones comunitaria en el Mapeo de involucrados externos.</w:t>
            </w:r>
          </w:p>
        </w:tc>
      </w:tr>
      <w:tr w:rsidR="00732FA8" w:rsidRPr="008A1775" w14:paraId="0B1A5758" w14:textId="77777777" w:rsidTr="003423E7">
        <w:tc>
          <w:tcPr>
            <w:tcW w:w="9039" w:type="dxa"/>
            <w:gridSpan w:val="2"/>
            <w:shd w:val="clear" w:color="auto" w:fill="D9D9D9" w:themeFill="background1" w:themeFillShade="D9"/>
            <w:vAlign w:val="center"/>
          </w:tcPr>
          <w:p w14:paraId="669F5F5D" w14:textId="77777777" w:rsidR="00732FA8" w:rsidRPr="008A1775" w:rsidRDefault="00732FA8" w:rsidP="008A1775">
            <w:pPr>
              <w:pStyle w:val="Prrafodelista"/>
              <w:ind w:left="306"/>
              <w:rPr>
                <w:bCs/>
                <w:lang w:eastAsia="es-PE"/>
              </w:rPr>
            </w:pPr>
            <w:r w:rsidRPr="008A1775">
              <w:rPr>
                <w:b/>
                <w:lang w:eastAsia="es-PE"/>
              </w:rPr>
              <w:t>Niveles de autoridad</w:t>
            </w:r>
            <w:r w:rsidRPr="008A1775">
              <w:rPr>
                <w:bCs/>
                <w:lang w:eastAsia="es-PE"/>
              </w:rPr>
              <w:t xml:space="preserve">: </w:t>
            </w:r>
            <w:r w:rsidRPr="008A1775">
              <w:rPr>
                <w:bCs/>
                <w:i/>
                <w:iCs/>
                <w:lang w:eastAsia="es-PE"/>
              </w:rPr>
              <w:t>De que decisiones puede tomar con relación al alcance, tiempo, costo, calidad, recursos humanos y materiales, planes y programas, informes y entregables, adquisiciones, contratos, proveedores, etc.</w:t>
            </w:r>
          </w:p>
        </w:tc>
      </w:tr>
      <w:tr w:rsidR="00732FA8" w:rsidRPr="008A1775" w14:paraId="5CC1FCDD" w14:textId="77777777" w:rsidTr="003423E7">
        <w:tc>
          <w:tcPr>
            <w:tcW w:w="9039" w:type="dxa"/>
            <w:gridSpan w:val="2"/>
            <w:shd w:val="clear" w:color="auto" w:fill="auto"/>
            <w:vAlign w:val="center"/>
          </w:tcPr>
          <w:p w14:paraId="0C95754F" w14:textId="77777777" w:rsidR="00732FA8" w:rsidRPr="008A1775" w:rsidRDefault="00732FA8" w:rsidP="008A1775">
            <w:pPr>
              <w:pStyle w:val="Prrafodelista"/>
              <w:jc w:val="both"/>
              <w:rPr>
                <w:bCs/>
                <w:lang w:eastAsia="es-PE"/>
              </w:rPr>
            </w:pPr>
          </w:p>
        </w:tc>
      </w:tr>
      <w:tr w:rsidR="00732FA8" w:rsidRPr="008A1775" w14:paraId="5D798B16" w14:textId="77777777" w:rsidTr="003423E7">
        <w:tc>
          <w:tcPr>
            <w:tcW w:w="9039" w:type="dxa"/>
            <w:gridSpan w:val="2"/>
            <w:shd w:val="clear" w:color="auto" w:fill="D9D9D9" w:themeFill="background1" w:themeFillShade="D9"/>
            <w:vAlign w:val="center"/>
          </w:tcPr>
          <w:p w14:paraId="190E87B9" w14:textId="77777777" w:rsidR="00732FA8" w:rsidRPr="008A1775" w:rsidRDefault="00732FA8" w:rsidP="008A1775">
            <w:pPr>
              <w:pStyle w:val="Prrafodelista"/>
              <w:ind w:left="306"/>
              <w:rPr>
                <w:bCs/>
                <w:lang w:eastAsia="es-PE"/>
              </w:rPr>
            </w:pPr>
            <w:r w:rsidRPr="008A1775">
              <w:rPr>
                <w:b/>
                <w:lang w:eastAsia="es-PE"/>
              </w:rPr>
              <w:t>Reporta</w:t>
            </w:r>
            <w:r w:rsidRPr="008A1775">
              <w:rPr>
                <w:bCs/>
                <w:lang w:eastAsia="es-PE"/>
              </w:rPr>
              <w:t xml:space="preserve"> </w:t>
            </w:r>
            <w:r w:rsidRPr="008A1775">
              <w:rPr>
                <w:b/>
                <w:lang w:eastAsia="es-PE"/>
              </w:rPr>
              <w:t>a:</w:t>
            </w:r>
            <w:r w:rsidRPr="008A1775">
              <w:rPr>
                <w:bCs/>
                <w:lang w:eastAsia="es-PE"/>
              </w:rPr>
              <w:t xml:space="preserve"> </w:t>
            </w:r>
            <w:r w:rsidRPr="008A1775">
              <w:rPr>
                <w:bCs/>
                <w:i/>
                <w:iCs/>
                <w:lang w:eastAsia="es-PE"/>
              </w:rPr>
              <w:t>A quien reporta dentro del proyecto.</w:t>
            </w:r>
          </w:p>
        </w:tc>
      </w:tr>
      <w:tr w:rsidR="00732FA8" w:rsidRPr="008A1775" w14:paraId="2F5DD9F6" w14:textId="77777777" w:rsidTr="003423E7">
        <w:tc>
          <w:tcPr>
            <w:tcW w:w="9039" w:type="dxa"/>
            <w:gridSpan w:val="2"/>
            <w:shd w:val="clear" w:color="auto" w:fill="auto"/>
            <w:vAlign w:val="center"/>
          </w:tcPr>
          <w:p w14:paraId="1AD9C4C1" w14:textId="77777777" w:rsidR="00732FA8" w:rsidRPr="008A1775" w:rsidRDefault="00732FA8" w:rsidP="008A1775">
            <w:pPr>
              <w:jc w:val="both"/>
              <w:rPr>
                <w:bCs/>
                <w:lang w:eastAsia="es-PE"/>
              </w:rPr>
            </w:pPr>
            <w:r w:rsidRPr="008A1775">
              <w:rPr>
                <w:bCs/>
                <w:lang w:eastAsia="es-PE"/>
              </w:rPr>
              <w:t>Responsable de relaciones comunitarias.</w:t>
            </w:r>
          </w:p>
        </w:tc>
      </w:tr>
      <w:tr w:rsidR="00732FA8" w:rsidRPr="008A1775" w14:paraId="39C05224" w14:textId="77777777" w:rsidTr="003423E7">
        <w:tc>
          <w:tcPr>
            <w:tcW w:w="9039" w:type="dxa"/>
            <w:gridSpan w:val="2"/>
            <w:shd w:val="clear" w:color="auto" w:fill="D9D9D9" w:themeFill="background1" w:themeFillShade="D9"/>
            <w:vAlign w:val="center"/>
          </w:tcPr>
          <w:p w14:paraId="3E7F6E89" w14:textId="77777777" w:rsidR="00732FA8" w:rsidRPr="008A1775" w:rsidRDefault="00732FA8" w:rsidP="008A1775">
            <w:pPr>
              <w:pStyle w:val="Prrafodelista"/>
              <w:ind w:left="306"/>
              <w:rPr>
                <w:bCs/>
                <w:lang w:eastAsia="es-PE"/>
              </w:rPr>
            </w:pPr>
            <w:r w:rsidRPr="008A1775">
              <w:rPr>
                <w:b/>
                <w:lang w:eastAsia="es-PE"/>
              </w:rPr>
              <w:t>Supervisa a</w:t>
            </w:r>
            <w:r w:rsidRPr="008A1775">
              <w:rPr>
                <w:bCs/>
                <w:lang w:eastAsia="es-PE"/>
              </w:rPr>
              <w:t xml:space="preserve">: </w:t>
            </w:r>
            <w:r w:rsidRPr="008A1775">
              <w:rPr>
                <w:bCs/>
                <w:i/>
                <w:iCs/>
                <w:lang w:eastAsia="es-PE"/>
              </w:rPr>
              <w:t>A quienes supervisa dentro del proyecto</w:t>
            </w:r>
            <w:r w:rsidRPr="008A1775">
              <w:rPr>
                <w:b/>
                <w:lang w:eastAsia="es-PE"/>
              </w:rPr>
              <w:t>.</w:t>
            </w:r>
          </w:p>
        </w:tc>
      </w:tr>
      <w:tr w:rsidR="00732FA8" w:rsidRPr="008A1775" w14:paraId="25D75057" w14:textId="77777777" w:rsidTr="003423E7">
        <w:tc>
          <w:tcPr>
            <w:tcW w:w="9039" w:type="dxa"/>
            <w:gridSpan w:val="2"/>
            <w:shd w:val="clear" w:color="auto" w:fill="auto"/>
            <w:vAlign w:val="center"/>
          </w:tcPr>
          <w:p w14:paraId="221BF6C9" w14:textId="77777777" w:rsidR="00732FA8" w:rsidRPr="008A1775" w:rsidRDefault="00732FA8" w:rsidP="008A1775">
            <w:pPr>
              <w:pStyle w:val="Prrafodelista"/>
              <w:jc w:val="both"/>
              <w:rPr>
                <w:bCs/>
                <w:lang w:eastAsia="es-PE"/>
              </w:rPr>
            </w:pPr>
          </w:p>
        </w:tc>
      </w:tr>
      <w:tr w:rsidR="00732FA8" w:rsidRPr="008A1775" w14:paraId="273E2F1F" w14:textId="77777777" w:rsidTr="003423E7">
        <w:tc>
          <w:tcPr>
            <w:tcW w:w="9039" w:type="dxa"/>
            <w:gridSpan w:val="2"/>
            <w:shd w:val="clear" w:color="auto" w:fill="D9D9D9" w:themeFill="background1" w:themeFillShade="D9"/>
            <w:vAlign w:val="center"/>
          </w:tcPr>
          <w:p w14:paraId="5031F2D8" w14:textId="77777777" w:rsidR="00732FA8" w:rsidRPr="008A1775" w:rsidRDefault="00732FA8" w:rsidP="008A1775">
            <w:pPr>
              <w:pStyle w:val="Prrafodelista"/>
              <w:ind w:left="306"/>
              <w:rPr>
                <w:bCs/>
                <w:lang w:eastAsia="es-PE"/>
              </w:rPr>
            </w:pPr>
            <w:r w:rsidRPr="008A1775">
              <w:rPr>
                <w:b/>
                <w:lang w:eastAsia="es-PE"/>
              </w:rPr>
              <w:t>Requisitos del Rol</w:t>
            </w:r>
            <w:r w:rsidRPr="008A1775">
              <w:rPr>
                <w:bCs/>
                <w:lang w:eastAsia="es-PE"/>
              </w:rPr>
              <w:t xml:space="preserve">: </w:t>
            </w:r>
            <w:r w:rsidRPr="008A1775">
              <w:rPr>
                <w:bCs/>
                <w:i/>
                <w:iCs/>
                <w:lang w:eastAsia="es-PE"/>
              </w:rPr>
              <w:t>Que requisitos deben cumplir las personas que asuman el rol.</w:t>
            </w:r>
          </w:p>
        </w:tc>
      </w:tr>
      <w:tr w:rsidR="00732FA8" w:rsidRPr="008A1775" w14:paraId="544831D1" w14:textId="77777777" w:rsidTr="003423E7">
        <w:tc>
          <w:tcPr>
            <w:tcW w:w="2093" w:type="dxa"/>
            <w:shd w:val="clear" w:color="auto" w:fill="auto"/>
            <w:vAlign w:val="center"/>
          </w:tcPr>
          <w:p w14:paraId="17A28C42" w14:textId="77777777" w:rsidR="00732FA8" w:rsidRPr="008A1775" w:rsidRDefault="00732FA8" w:rsidP="008A1775">
            <w:pPr>
              <w:jc w:val="both"/>
              <w:rPr>
                <w:bCs/>
                <w:lang w:eastAsia="es-PE"/>
              </w:rPr>
            </w:pPr>
            <w:r w:rsidRPr="008A1775">
              <w:rPr>
                <w:bCs/>
                <w:lang w:eastAsia="es-PE"/>
              </w:rPr>
              <w:t>Conocimientos:</w:t>
            </w:r>
          </w:p>
        </w:tc>
        <w:tc>
          <w:tcPr>
            <w:tcW w:w="6946" w:type="dxa"/>
            <w:shd w:val="clear" w:color="auto" w:fill="auto"/>
            <w:vAlign w:val="center"/>
          </w:tcPr>
          <w:p w14:paraId="51EB8B34" w14:textId="77777777" w:rsidR="00732FA8" w:rsidRPr="008A1775" w:rsidRDefault="00732FA8">
            <w:pPr>
              <w:pStyle w:val="Prrafodelista"/>
              <w:numPr>
                <w:ilvl w:val="0"/>
                <w:numId w:val="45"/>
              </w:numPr>
              <w:jc w:val="both"/>
              <w:rPr>
                <w:bCs/>
                <w:lang w:eastAsia="es-PE"/>
              </w:rPr>
            </w:pPr>
            <w:r w:rsidRPr="008A1775">
              <w:rPr>
                <w:bCs/>
                <w:lang w:eastAsia="es-PE"/>
              </w:rPr>
              <w:t>Mapeo de actores.</w:t>
            </w:r>
          </w:p>
        </w:tc>
      </w:tr>
      <w:tr w:rsidR="00732FA8" w:rsidRPr="008A1775" w14:paraId="7E96E2BF" w14:textId="77777777" w:rsidTr="003423E7">
        <w:tc>
          <w:tcPr>
            <w:tcW w:w="2093" w:type="dxa"/>
            <w:shd w:val="clear" w:color="auto" w:fill="auto"/>
            <w:vAlign w:val="center"/>
          </w:tcPr>
          <w:p w14:paraId="70ABF64A" w14:textId="77777777" w:rsidR="00732FA8" w:rsidRPr="008A1775" w:rsidRDefault="00732FA8" w:rsidP="008A1775">
            <w:pPr>
              <w:jc w:val="both"/>
              <w:rPr>
                <w:bCs/>
                <w:lang w:eastAsia="es-PE"/>
              </w:rPr>
            </w:pPr>
            <w:r w:rsidRPr="008A1775">
              <w:rPr>
                <w:bCs/>
                <w:lang w:eastAsia="es-PE"/>
              </w:rPr>
              <w:t>Habilidades:</w:t>
            </w:r>
          </w:p>
          <w:p w14:paraId="10146D25" w14:textId="77777777" w:rsidR="00732FA8" w:rsidRPr="008A1775" w:rsidRDefault="00732FA8" w:rsidP="008A1775">
            <w:pPr>
              <w:jc w:val="both"/>
              <w:rPr>
                <w:bCs/>
                <w:lang w:eastAsia="es-PE"/>
              </w:rPr>
            </w:pPr>
          </w:p>
        </w:tc>
        <w:tc>
          <w:tcPr>
            <w:tcW w:w="6946" w:type="dxa"/>
            <w:shd w:val="clear" w:color="auto" w:fill="auto"/>
            <w:vAlign w:val="center"/>
          </w:tcPr>
          <w:p w14:paraId="7AABEC72" w14:textId="77777777" w:rsidR="00732FA8" w:rsidRPr="008A1775" w:rsidRDefault="00732FA8">
            <w:pPr>
              <w:pStyle w:val="Prrafodelista"/>
              <w:numPr>
                <w:ilvl w:val="0"/>
                <w:numId w:val="45"/>
              </w:numPr>
              <w:jc w:val="both"/>
              <w:rPr>
                <w:bCs/>
                <w:lang w:eastAsia="es-PE"/>
              </w:rPr>
            </w:pPr>
            <w:r w:rsidRPr="008A1775">
              <w:rPr>
                <w:bCs/>
                <w:lang w:eastAsia="es-PE"/>
              </w:rPr>
              <w:t>Comunicación</w:t>
            </w:r>
          </w:p>
          <w:p w14:paraId="309AC09C" w14:textId="77777777" w:rsidR="00732FA8" w:rsidRPr="008A1775" w:rsidRDefault="00732FA8">
            <w:pPr>
              <w:pStyle w:val="Prrafodelista"/>
              <w:numPr>
                <w:ilvl w:val="0"/>
                <w:numId w:val="45"/>
              </w:numPr>
              <w:jc w:val="both"/>
              <w:rPr>
                <w:bCs/>
                <w:lang w:eastAsia="es-PE"/>
              </w:rPr>
            </w:pPr>
            <w:r w:rsidRPr="008A1775">
              <w:rPr>
                <w:bCs/>
                <w:lang w:eastAsia="es-PE"/>
              </w:rPr>
              <w:t>Solución de conflictos</w:t>
            </w:r>
          </w:p>
          <w:p w14:paraId="3BDBE96E" w14:textId="77777777" w:rsidR="00732FA8" w:rsidRPr="008A1775" w:rsidRDefault="00732FA8">
            <w:pPr>
              <w:pStyle w:val="Prrafodelista"/>
              <w:numPr>
                <w:ilvl w:val="0"/>
                <w:numId w:val="45"/>
              </w:numPr>
              <w:jc w:val="both"/>
              <w:rPr>
                <w:bCs/>
                <w:lang w:eastAsia="es-PE"/>
              </w:rPr>
            </w:pPr>
            <w:r w:rsidRPr="008A1775">
              <w:rPr>
                <w:bCs/>
                <w:lang w:eastAsia="es-PE"/>
              </w:rPr>
              <w:t>Inteligencia emocional.</w:t>
            </w:r>
          </w:p>
        </w:tc>
      </w:tr>
      <w:tr w:rsidR="00732FA8" w:rsidRPr="008A1775" w14:paraId="4F3AC760" w14:textId="77777777" w:rsidTr="003423E7">
        <w:tc>
          <w:tcPr>
            <w:tcW w:w="2093" w:type="dxa"/>
            <w:shd w:val="clear" w:color="auto" w:fill="auto"/>
            <w:vAlign w:val="center"/>
          </w:tcPr>
          <w:p w14:paraId="7D85A5A8" w14:textId="77777777" w:rsidR="00732FA8" w:rsidRPr="008A1775" w:rsidRDefault="00732FA8" w:rsidP="008A1775">
            <w:pPr>
              <w:jc w:val="both"/>
              <w:rPr>
                <w:bCs/>
                <w:lang w:eastAsia="es-PE"/>
              </w:rPr>
            </w:pPr>
            <w:r w:rsidRPr="008A1775">
              <w:rPr>
                <w:bCs/>
                <w:lang w:eastAsia="es-PE"/>
              </w:rPr>
              <w:t>Experiencia:</w:t>
            </w:r>
          </w:p>
          <w:p w14:paraId="0B310A02" w14:textId="77777777" w:rsidR="00732FA8" w:rsidRPr="008A1775" w:rsidRDefault="00732FA8" w:rsidP="008A1775">
            <w:pPr>
              <w:jc w:val="both"/>
              <w:rPr>
                <w:bCs/>
                <w:lang w:eastAsia="es-PE"/>
              </w:rPr>
            </w:pPr>
          </w:p>
        </w:tc>
        <w:tc>
          <w:tcPr>
            <w:tcW w:w="6946" w:type="dxa"/>
            <w:shd w:val="clear" w:color="auto" w:fill="auto"/>
            <w:vAlign w:val="center"/>
          </w:tcPr>
          <w:p w14:paraId="73599875" w14:textId="77777777" w:rsidR="00732FA8" w:rsidRPr="008A1775" w:rsidRDefault="00732FA8">
            <w:pPr>
              <w:pStyle w:val="Prrafodelista"/>
              <w:numPr>
                <w:ilvl w:val="0"/>
                <w:numId w:val="45"/>
              </w:numPr>
              <w:jc w:val="both"/>
              <w:rPr>
                <w:bCs/>
                <w:lang w:eastAsia="es-PE"/>
              </w:rPr>
            </w:pPr>
            <w:r w:rsidRPr="008A1775">
              <w:rPr>
                <w:bCs/>
                <w:lang w:eastAsia="es-PE"/>
              </w:rPr>
              <w:t>Relacionamiento comunitario en proyectos de exploración minera (4 años)</w:t>
            </w:r>
          </w:p>
        </w:tc>
      </w:tr>
      <w:tr w:rsidR="00732FA8" w:rsidRPr="008A1775" w14:paraId="29DF554F" w14:textId="77777777" w:rsidTr="003423E7">
        <w:tc>
          <w:tcPr>
            <w:tcW w:w="2093" w:type="dxa"/>
            <w:shd w:val="clear" w:color="auto" w:fill="auto"/>
            <w:vAlign w:val="center"/>
          </w:tcPr>
          <w:p w14:paraId="1CFF85EB" w14:textId="77777777" w:rsidR="00732FA8" w:rsidRPr="008A1775" w:rsidRDefault="00732FA8" w:rsidP="008A1775">
            <w:pPr>
              <w:jc w:val="both"/>
              <w:rPr>
                <w:bCs/>
                <w:lang w:eastAsia="es-PE"/>
              </w:rPr>
            </w:pPr>
            <w:r w:rsidRPr="008A1775">
              <w:rPr>
                <w:bCs/>
                <w:lang w:eastAsia="es-PE"/>
              </w:rPr>
              <w:t>Otros:</w:t>
            </w:r>
          </w:p>
        </w:tc>
        <w:tc>
          <w:tcPr>
            <w:tcW w:w="6946" w:type="dxa"/>
            <w:shd w:val="clear" w:color="auto" w:fill="auto"/>
            <w:vAlign w:val="center"/>
          </w:tcPr>
          <w:p w14:paraId="11C14C42" w14:textId="77777777" w:rsidR="00732FA8" w:rsidRPr="008A1775" w:rsidRDefault="00732FA8">
            <w:pPr>
              <w:pStyle w:val="Prrafodelista"/>
              <w:numPr>
                <w:ilvl w:val="0"/>
                <w:numId w:val="45"/>
              </w:numPr>
              <w:jc w:val="both"/>
              <w:rPr>
                <w:bCs/>
                <w:lang w:eastAsia="es-PE"/>
              </w:rPr>
            </w:pPr>
            <w:r w:rsidRPr="008A1775">
              <w:rPr>
                <w:bCs/>
                <w:lang w:eastAsia="es-PE"/>
              </w:rPr>
              <w:t>Manejo de empresas.</w:t>
            </w:r>
          </w:p>
          <w:p w14:paraId="3F97492F" w14:textId="77777777" w:rsidR="00732FA8" w:rsidRPr="008A1775" w:rsidRDefault="00732FA8">
            <w:pPr>
              <w:pStyle w:val="Prrafodelista"/>
              <w:numPr>
                <w:ilvl w:val="0"/>
                <w:numId w:val="45"/>
              </w:numPr>
              <w:jc w:val="both"/>
              <w:rPr>
                <w:bCs/>
                <w:lang w:eastAsia="es-PE"/>
              </w:rPr>
            </w:pPr>
            <w:r w:rsidRPr="008A1775">
              <w:rPr>
                <w:bCs/>
                <w:lang w:eastAsia="es-PE"/>
              </w:rPr>
              <w:t>Licencia de conducir.</w:t>
            </w:r>
          </w:p>
        </w:tc>
      </w:tr>
    </w:tbl>
    <w:p w14:paraId="77D88B3E" w14:textId="77777777" w:rsidR="00732FA8" w:rsidRPr="008A1775" w:rsidRDefault="00732FA8" w:rsidP="008A1775">
      <w:pPr>
        <w:pStyle w:val="Ttulo2"/>
        <w:spacing w:line="480" w:lineRule="auto"/>
        <w:ind w:left="709"/>
        <w:jc w:val="both"/>
        <w:rPr>
          <w:b w:val="0"/>
          <w:i/>
          <w:iCs/>
          <w:szCs w:val="24"/>
        </w:rPr>
      </w:pPr>
    </w:p>
    <w:p w14:paraId="4962B7AB" w14:textId="77777777" w:rsidR="00732FA8" w:rsidRPr="008A1775" w:rsidRDefault="00732FA8" w:rsidP="008A1775">
      <w:pPr>
        <w:spacing w:after="200" w:line="276" w:lineRule="auto"/>
        <w:rPr>
          <w:bCs/>
          <w:i/>
          <w:iCs/>
          <w:lang w:eastAsia="es-PE"/>
        </w:rPr>
      </w:pPr>
      <w:r w:rsidRPr="008A1775">
        <w:rPr>
          <w:b/>
          <w:i/>
          <w:iCs/>
        </w:rPr>
        <w:br w:type="page"/>
      </w:r>
    </w:p>
    <w:p w14:paraId="4E821CC8" w14:textId="77777777" w:rsidR="00732FA8" w:rsidRPr="008A1775" w:rsidRDefault="00732FA8" w:rsidP="008A1775">
      <w:pPr>
        <w:pStyle w:val="Encabezado"/>
        <w:ind w:right="613"/>
        <w:jc w:val="both"/>
        <w:sectPr w:rsidR="00732FA8" w:rsidRPr="008A1775" w:rsidSect="007C3A1E">
          <w:pgSz w:w="11906" w:h="16838" w:code="9"/>
          <w:pgMar w:top="1440" w:right="1440" w:bottom="1440" w:left="1440" w:header="709" w:footer="709" w:gutter="0"/>
          <w:cols w:space="708"/>
          <w:docGrid w:linePitch="360"/>
        </w:sectPr>
      </w:pPr>
    </w:p>
    <w:tbl>
      <w:tblPr>
        <w:tblW w:w="109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4"/>
        <w:gridCol w:w="2976"/>
      </w:tblGrid>
      <w:tr w:rsidR="00732FA8" w:rsidRPr="008A1775" w14:paraId="09894079" w14:textId="77777777" w:rsidTr="003423E7">
        <w:trPr>
          <w:trHeight w:val="157"/>
          <w:jc w:val="center"/>
        </w:trPr>
        <w:tc>
          <w:tcPr>
            <w:tcW w:w="2739" w:type="dxa"/>
            <w:vMerge w:val="restart"/>
          </w:tcPr>
          <w:p w14:paraId="709711D3" w14:textId="77777777" w:rsidR="00732FA8" w:rsidRPr="008A1775" w:rsidRDefault="00732FA8" w:rsidP="008A1775">
            <w:pPr>
              <w:pStyle w:val="Encabezado"/>
              <w:ind w:right="613"/>
              <w:jc w:val="both"/>
            </w:pPr>
          </w:p>
        </w:tc>
        <w:tc>
          <w:tcPr>
            <w:tcW w:w="5194" w:type="dxa"/>
            <w:vMerge w:val="restart"/>
            <w:vAlign w:val="center"/>
          </w:tcPr>
          <w:p w14:paraId="6E93BE71" w14:textId="77777777" w:rsidR="00732FA8" w:rsidRPr="008A1775" w:rsidRDefault="00732FA8" w:rsidP="008A1775">
            <w:pPr>
              <w:pStyle w:val="Prrafodelista"/>
              <w:ind w:left="0"/>
              <w:jc w:val="center"/>
              <w:rPr>
                <w:b/>
                <w:bCs/>
              </w:rPr>
            </w:pPr>
            <w:r w:rsidRPr="008A1775">
              <w:rPr>
                <w:b/>
                <w:bCs/>
              </w:rPr>
              <w:t>MATRIZ DE COMUNICACIONES DEL PROYECTO</w:t>
            </w:r>
          </w:p>
        </w:tc>
        <w:tc>
          <w:tcPr>
            <w:tcW w:w="2976" w:type="dxa"/>
            <w:tcBorders>
              <w:bottom w:val="single" w:sz="4" w:space="0" w:color="auto"/>
            </w:tcBorders>
            <w:shd w:val="clear" w:color="auto" w:fill="943634" w:themeFill="accent2" w:themeFillShade="BF"/>
            <w:vAlign w:val="center"/>
          </w:tcPr>
          <w:p w14:paraId="34FDD961"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432F3EEF" w14:textId="77777777" w:rsidTr="003423E7">
        <w:tblPrEx>
          <w:tblCellMar>
            <w:left w:w="108" w:type="dxa"/>
            <w:right w:w="108" w:type="dxa"/>
          </w:tblCellMar>
        </w:tblPrEx>
        <w:trPr>
          <w:trHeight w:val="489"/>
          <w:jc w:val="center"/>
        </w:trPr>
        <w:tc>
          <w:tcPr>
            <w:tcW w:w="2739" w:type="dxa"/>
            <w:vMerge/>
          </w:tcPr>
          <w:p w14:paraId="717B1A73" w14:textId="77777777" w:rsidR="00732FA8" w:rsidRPr="008A1775" w:rsidRDefault="00732FA8" w:rsidP="008A1775">
            <w:pPr>
              <w:pStyle w:val="Encabezado"/>
              <w:ind w:right="613"/>
              <w:jc w:val="both"/>
              <w:rPr>
                <w:noProof/>
                <w:lang w:val="es-ES"/>
              </w:rPr>
            </w:pPr>
          </w:p>
        </w:tc>
        <w:tc>
          <w:tcPr>
            <w:tcW w:w="5194" w:type="dxa"/>
            <w:vMerge/>
          </w:tcPr>
          <w:p w14:paraId="1AB2AC55" w14:textId="77777777" w:rsidR="00732FA8" w:rsidRPr="008A1775" w:rsidRDefault="00732FA8" w:rsidP="008A1775">
            <w:pPr>
              <w:pStyle w:val="Encabezado"/>
              <w:jc w:val="center"/>
              <w:rPr>
                <w:b/>
                <w:bCs/>
                <w:sz w:val="32"/>
                <w:szCs w:val="32"/>
              </w:rPr>
            </w:pPr>
          </w:p>
        </w:tc>
        <w:tc>
          <w:tcPr>
            <w:tcW w:w="2976" w:type="dxa"/>
            <w:tcBorders>
              <w:top w:val="single" w:sz="4" w:space="0" w:color="auto"/>
            </w:tcBorders>
            <w:vAlign w:val="center"/>
          </w:tcPr>
          <w:p w14:paraId="538A0AC6" w14:textId="77777777" w:rsidR="00732FA8" w:rsidRPr="008A1775" w:rsidRDefault="00732FA8" w:rsidP="008A1775">
            <w:pPr>
              <w:pStyle w:val="Prrafodelista"/>
              <w:ind w:left="0"/>
              <w:rPr>
                <w:sz w:val="18"/>
                <w:szCs w:val="18"/>
              </w:rPr>
            </w:pPr>
            <w:r w:rsidRPr="008A1775">
              <w:rPr>
                <w:sz w:val="18"/>
                <w:szCs w:val="18"/>
              </w:rPr>
              <w:t>Código: PRC-LC-020</w:t>
            </w:r>
          </w:p>
          <w:p w14:paraId="71CC3C39" w14:textId="77777777" w:rsidR="00732FA8" w:rsidRPr="008A1775" w:rsidRDefault="00732FA8" w:rsidP="008A1775">
            <w:pPr>
              <w:pStyle w:val="Prrafodelista"/>
              <w:ind w:left="0"/>
              <w:rPr>
                <w:b/>
                <w:bCs/>
                <w:sz w:val="18"/>
                <w:szCs w:val="18"/>
              </w:rPr>
            </w:pPr>
            <w:r w:rsidRPr="008A1775">
              <w:rPr>
                <w:sz w:val="18"/>
                <w:szCs w:val="18"/>
                <w:lang w:val="es-ES"/>
              </w:rPr>
              <w:t>Páginas: 03</w:t>
            </w:r>
          </w:p>
        </w:tc>
      </w:tr>
    </w:tbl>
    <w:p w14:paraId="068E23C8" w14:textId="77777777" w:rsidR="00732FA8" w:rsidRPr="008A1775" w:rsidRDefault="00732FA8" w:rsidP="008A1775">
      <w:pPr>
        <w:spacing w:after="200" w:line="276" w:lineRule="auto"/>
        <w:rPr>
          <w:b/>
          <w:sz w:val="8"/>
          <w:szCs w:val="8"/>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65A0CE47" w14:textId="77777777" w:rsidTr="003423E7">
        <w:trPr>
          <w:trHeight w:val="185"/>
          <w:jc w:val="center"/>
        </w:trPr>
        <w:tc>
          <w:tcPr>
            <w:tcW w:w="1340" w:type="dxa"/>
            <w:shd w:val="clear" w:color="auto" w:fill="D9D9D9" w:themeFill="background1" w:themeFillShade="D9"/>
          </w:tcPr>
          <w:p w14:paraId="15FF51AD"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7EED1F27"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69D11C0B"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162DBC0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7392E67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67EE8D3F" w14:textId="77777777" w:rsidTr="003423E7">
        <w:trPr>
          <w:trHeight w:val="185"/>
          <w:jc w:val="center"/>
        </w:trPr>
        <w:tc>
          <w:tcPr>
            <w:tcW w:w="1340" w:type="dxa"/>
            <w:shd w:val="clear" w:color="auto" w:fill="auto"/>
          </w:tcPr>
          <w:p w14:paraId="651672A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293949F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15D80FC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1CE321B6"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50910EB8" w14:textId="77777777" w:rsidR="00732FA8" w:rsidRPr="008A1775" w:rsidRDefault="00732FA8" w:rsidP="008A1775">
            <w:pPr>
              <w:spacing w:after="100"/>
              <w:contextualSpacing/>
              <w:jc w:val="center"/>
              <w:rPr>
                <w:bCs/>
                <w:sz w:val="16"/>
                <w:szCs w:val="16"/>
                <w:lang w:eastAsia="es-PE"/>
              </w:rPr>
            </w:pPr>
          </w:p>
        </w:tc>
      </w:tr>
    </w:tbl>
    <w:p w14:paraId="45AD9303" w14:textId="77777777" w:rsidR="00732FA8" w:rsidRPr="008A1775" w:rsidRDefault="00732FA8" w:rsidP="008A1775">
      <w:pPr>
        <w:spacing w:after="200"/>
        <w:jc w:val="center"/>
        <w:rPr>
          <w:b/>
        </w:rPr>
      </w:pPr>
    </w:p>
    <w:p w14:paraId="2EEDADDC" w14:textId="77777777" w:rsidR="00732FA8" w:rsidRPr="008A1775" w:rsidRDefault="00732FA8" w:rsidP="008A1775">
      <w:pPr>
        <w:spacing w:after="200"/>
        <w:jc w:val="center"/>
        <w:rPr>
          <w:b/>
        </w:rPr>
      </w:pPr>
      <w:r w:rsidRPr="008A1775">
        <w:rPr>
          <w:b/>
        </w:rPr>
        <w:t>FORMATO PRC-LC-020</w:t>
      </w:r>
    </w:p>
    <w:p w14:paraId="6F33AD9B" w14:textId="77777777" w:rsidR="00732FA8" w:rsidRPr="008A1775" w:rsidRDefault="00732FA8" w:rsidP="008A1775">
      <w:pPr>
        <w:spacing w:after="200"/>
        <w:jc w:val="center"/>
        <w:rPr>
          <w:b/>
          <w:sz w:val="28"/>
          <w:szCs w:val="28"/>
        </w:rPr>
      </w:pPr>
      <w:r w:rsidRPr="008A1775">
        <w:rPr>
          <w:b/>
          <w:sz w:val="28"/>
          <w:szCs w:val="28"/>
        </w:rPr>
        <w:t>MATRIZ DE COMUNICACIONES DEL PROYECTO</w:t>
      </w:r>
    </w:p>
    <w:tbl>
      <w:tblPr>
        <w:tblStyle w:val="Tablaconcuadrcula"/>
        <w:tblW w:w="9072" w:type="dxa"/>
        <w:jc w:val="center"/>
        <w:tblLook w:val="04A0" w:firstRow="1" w:lastRow="0" w:firstColumn="1" w:lastColumn="0" w:noHBand="0" w:noVBand="1"/>
      </w:tblPr>
      <w:tblGrid>
        <w:gridCol w:w="4536"/>
        <w:gridCol w:w="4536"/>
      </w:tblGrid>
      <w:tr w:rsidR="00732FA8" w:rsidRPr="008A1775" w14:paraId="3FA4D11D" w14:textId="77777777" w:rsidTr="003423E7">
        <w:trPr>
          <w:trHeight w:val="70"/>
          <w:jc w:val="center"/>
        </w:trPr>
        <w:tc>
          <w:tcPr>
            <w:tcW w:w="4536" w:type="dxa"/>
            <w:shd w:val="clear" w:color="auto" w:fill="D9D9D9" w:themeFill="background1" w:themeFillShade="D9"/>
          </w:tcPr>
          <w:p w14:paraId="2C980799" w14:textId="77777777" w:rsidR="00732FA8" w:rsidRPr="008A1775" w:rsidRDefault="00732FA8" w:rsidP="008A1775">
            <w:pPr>
              <w:jc w:val="center"/>
              <w:rPr>
                <w:bCs/>
                <w:lang w:eastAsia="es-PE"/>
              </w:rPr>
            </w:pPr>
            <w:r w:rsidRPr="008A1775">
              <w:rPr>
                <w:bCs/>
                <w:lang w:eastAsia="es-PE"/>
              </w:rPr>
              <w:t>Nombre del Proyecto</w:t>
            </w:r>
          </w:p>
        </w:tc>
        <w:tc>
          <w:tcPr>
            <w:tcW w:w="4536" w:type="dxa"/>
            <w:shd w:val="clear" w:color="auto" w:fill="D9D9D9" w:themeFill="background1" w:themeFillShade="D9"/>
          </w:tcPr>
          <w:p w14:paraId="5F684ED3" w14:textId="77777777" w:rsidR="00732FA8" w:rsidRPr="008A1775" w:rsidRDefault="00732FA8" w:rsidP="008A1775">
            <w:pPr>
              <w:jc w:val="center"/>
              <w:rPr>
                <w:bCs/>
                <w:lang w:eastAsia="es-PE"/>
              </w:rPr>
            </w:pPr>
            <w:r w:rsidRPr="008A1775">
              <w:rPr>
                <w:bCs/>
                <w:lang w:eastAsia="es-PE"/>
              </w:rPr>
              <w:t>Siglas del Proyecto</w:t>
            </w:r>
          </w:p>
        </w:tc>
      </w:tr>
      <w:tr w:rsidR="00732FA8" w:rsidRPr="008A1775" w14:paraId="6300AB28" w14:textId="77777777" w:rsidTr="003423E7">
        <w:trPr>
          <w:jc w:val="center"/>
        </w:trPr>
        <w:tc>
          <w:tcPr>
            <w:tcW w:w="4536" w:type="dxa"/>
            <w:vAlign w:val="center"/>
          </w:tcPr>
          <w:p w14:paraId="30F724EC"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36" w:type="dxa"/>
            <w:vAlign w:val="center"/>
          </w:tcPr>
          <w:p w14:paraId="14502DF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2BB3077B" w14:textId="77777777" w:rsidR="00732FA8" w:rsidRPr="008A1775" w:rsidRDefault="00732FA8" w:rsidP="008A1775">
      <w:pPr>
        <w:spacing w:after="200" w:line="276" w:lineRule="auto"/>
        <w:rPr>
          <w:bCs/>
          <w:i/>
          <w:iCs/>
          <w:lang w:eastAsia="es-PE"/>
        </w:rPr>
      </w:pPr>
    </w:p>
    <w:tbl>
      <w:tblPr>
        <w:tblStyle w:val="Tablaconcuadrcula"/>
        <w:tblW w:w="14715" w:type="dxa"/>
        <w:tblInd w:w="-289" w:type="dxa"/>
        <w:tblLayout w:type="fixed"/>
        <w:tblLook w:val="04A0" w:firstRow="1" w:lastRow="0" w:firstColumn="1" w:lastColumn="0" w:noHBand="0" w:noVBand="1"/>
      </w:tblPr>
      <w:tblGrid>
        <w:gridCol w:w="1531"/>
        <w:gridCol w:w="1985"/>
        <w:gridCol w:w="1417"/>
        <w:gridCol w:w="993"/>
        <w:gridCol w:w="1276"/>
        <w:gridCol w:w="2267"/>
        <w:gridCol w:w="1844"/>
        <w:gridCol w:w="1417"/>
        <w:gridCol w:w="1985"/>
      </w:tblGrid>
      <w:tr w:rsidR="00732FA8" w:rsidRPr="008A1775" w14:paraId="4DA81803" w14:textId="77777777" w:rsidTr="003423E7">
        <w:trPr>
          <w:trHeight w:val="253"/>
        </w:trPr>
        <w:tc>
          <w:tcPr>
            <w:tcW w:w="1531" w:type="dxa"/>
            <w:shd w:val="clear" w:color="auto" w:fill="D9D9D9" w:themeFill="background1" w:themeFillShade="D9"/>
          </w:tcPr>
          <w:p w14:paraId="0E32CD62"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Información</w:t>
            </w:r>
          </w:p>
        </w:tc>
        <w:tc>
          <w:tcPr>
            <w:tcW w:w="1985" w:type="dxa"/>
            <w:shd w:val="clear" w:color="auto" w:fill="D9D9D9" w:themeFill="background1" w:themeFillShade="D9"/>
          </w:tcPr>
          <w:p w14:paraId="4DFDD7F5"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Contenido</w:t>
            </w:r>
          </w:p>
        </w:tc>
        <w:tc>
          <w:tcPr>
            <w:tcW w:w="1417" w:type="dxa"/>
            <w:shd w:val="clear" w:color="auto" w:fill="D9D9D9" w:themeFill="background1" w:themeFillShade="D9"/>
          </w:tcPr>
          <w:p w14:paraId="1E52A40E"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Formato</w:t>
            </w:r>
          </w:p>
        </w:tc>
        <w:tc>
          <w:tcPr>
            <w:tcW w:w="993" w:type="dxa"/>
            <w:shd w:val="clear" w:color="auto" w:fill="D9D9D9" w:themeFill="background1" w:themeFillShade="D9"/>
          </w:tcPr>
          <w:p w14:paraId="636C5C97"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Nivel de detalle</w:t>
            </w:r>
          </w:p>
        </w:tc>
        <w:tc>
          <w:tcPr>
            <w:tcW w:w="1276" w:type="dxa"/>
            <w:shd w:val="clear" w:color="auto" w:fill="D9D9D9" w:themeFill="background1" w:themeFillShade="D9"/>
          </w:tcPr>
          <w:p w14:paraId="4F28ECD7"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Responsable de comunicar</w:t>
            </w:r>
          </w:p>
        </w:tc>
        <w:tc>
          <w:tcPr>
            <w:tcW w:w="2267" w:type="dxa"/>
            <w:shd w:val="clear" w:color="auto" w:fill="D9D9D9" w:themeFill="background1" w:themeFillShade="D9"/>
          </w:tcPr>
          <w:p w14:paraId="7012C1BB"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Grupo receptor</w:t>
            </w:r>
          </w:p>
        </w:tc>
        <w:tc>
          <w:tcPr>
            <w:tcW w:w="1844" w:type="dxa"/>
            <w:shd w:val="clear" w:color="auto" w:fill="D9D9D9" w:themeFill="background1" w:themeFillShade="D9"/>
          </w:tcPr>
          <w:p w14:paraId="1A9F03AB"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Metodología o tecnología</w:t>
            </w:r>
          </w:p>
        </w:tc>
        <w:tc>
          <w:tcPr>
            <w:tcW w:w="1417" w:type="dxa"/>
            <w:shd w:val="clear" w:color="auto" w:fill="D9D9D9" w:themeFill="background1" w:themeFillShade="D9"/>
          </w:tcPr>
          <w:p w14:paraId="615C7DC7"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Frecuencia o comunicación</w:t>
            </w:r>
          </w:p>
        </w:tc>
        <w:tc>
          <w:tcPr>
            <w:tcW w:w="1985" w:type="dxa"/>
            <w:shd w:val="clear" w:color="auto" w:fill="D9D9D9" w:themeFill="background1" w:themeFillShade="D9"/>
          </w:tcPr>
          <w:p w14:paraId="34522026"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Código de elementos WBS</w:t>
            </w:r>
          </w:p>
        </w:tc>
      </w:tr>
      <w:tr w:rsidR="00732FA8" w:rsidRPr="008A1775" w14:paraId="1675B8E8" w14:textId="77777777" w:rsidTr="003423E7">
        <w:trPr>
          <w:trHeight w:val="147"/>
        </w:trPr>
        <w:tc>
          <w:tcPr>
            <w:tcW w:w="1531" w:type="dxa"/>
          </w:tcPr>
          <w:p w14:paraId="44AE0C7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Iniciación</w:t>
            </w:r>
          </w:p>
        </w:tc>
        <w:tc>
          <w:tcPr>
            <w:tcW w:w="1985" w:type="dxa"/>
          </w:tcPr>
          <w:p w14:paraId="6422431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Datos y comunicación sobre la iniciación del proyecto</w:t>
            </w:r>
          </w:p>
        </w:tc>
        <w:tc>
          <w:tcPr>
            <w:tcW w:w="1417" w:type="dxa"/>
          </w:tcPr>
          <w:p w14:paraId="1173E8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charter</w:t>
            </w:r>
          </w:p>
        </w:tc>
        <w:tc>
          <w:tcPr>
            <w:tcW w:w="993" w:type="dxa"/>
          </w:tcPr>
          <w:p w14:paraId="26B2E8B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Alto</w:t>
            </w:r>
          </w:p>
        </w:tc>
        <w:tc>
          <w:tcPr>
            <w:tcW w:w="1276" w:type="dxa"/>
          </w:tcPr>
          <w:p w14:paraId="38970F4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Project manager </w:t>
            </w:r>
          </w:p>
        </w:tc>
        <w:tc>
          <w:tcPr>
            <w:tcW w:w="2267" w:type="dxa"/>
          </w:tcPr>
          <w:p w14:paraId="1631B2E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Sponsor, responsables de relaciones comunitarias, permisos ambientales, prevención y medio ambiente, recursos humanos, administración y finanzas y contabilidad </w:t>
            </w:r>
          </w:p>
        </w:tc>
        <w:tc>
          <w:tcPr>
            <w:tcW w:w="1844" w:type="dxa"/>
          </w:tcPr>
          <w:p w14:paraId="0BA8B31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61EB402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Una sola vez</w:t>
            </w:r>
          </w:p>
        </w:tc>
        <w:tc>
          <w:tcPr>
            <w:tcW w:w="1985" w:type="dxa"/>
          </w:tcPr>
          <w:p w14:paraId="190957B0"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1.1 Acta de constitución</w:t>
            </w:r>
          </w:p>
        </w:tc>
      </w:tr>
      <w:tr w:rsidR="00732FA8" w:rsidRPr="008A1775" w14:paraId="0C7B1F2D" w14:textId="77777777" w:rsidTr="003423E7">
        <w:tc>
          <w:tcPr>
            <w:tcW w:w="1531" w:type="dxa"/>
          </w:tcPr>
          <w:p w14:paraId="3D43581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Plan del proyecto</w:t>
            </w:r>
          </w:p>
        </w:tc>
        <w:tc>
          <w:tcPr>
            <w:tcW w:w="1985" w:type="dxa"/>
          </w:tcPr>
          <w:p w14:paraId="5B96A8C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Planificación detallada del proyecto: alcance, tiempo, costo, recursos humanos, comunicaciones, riesgos</w:t>
            </w:r>
          </w:p>
        </w:tc>
        <w:tc>
          <w:tcPr>
            <w:tcW w:w="1417" w:type="dxa"/>
          </w:tcPr>
          <w:p w14:paraId="3DD6500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Plan del proyecto</w:t>
            </w:r>
          </w:p>
        </w:tc>
        <w:tc>
          <w:tcPr>
            <w:tcW w:w="993" w:type="dxa"/>
          </w:tcPr>
          <w:p w14:paraId="61CA20E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Alto</w:t>
            </w:r>
          </w:p>
        </w:tc>
        <w:tc>
          <w:tcPr>
            <w:tcW w:w="1276" w:type="dxa"/>
          </w:tcPr>
          <w:p w14:paraId="225CDC0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w:t>
            </w:r>
          </w:p>
        </w:tc>
        <w:tc>
          <w:tcPr>
            <w:tcW w:w="2267" w:type="dxa"/>
          </w:tcPr>
          <w:p w14:paraId="5F72463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Sponsor, responsables de relaciones comunitarias, permisos ambientales, prevención y medio ambiente, recursos humanos, administración y finanzas y contabilidad</w:t>
            </w:r>
          </w:p>
        </w:tc>
        <w:tc>
          <w:tcPr>
            <w:tcW w:w="1844" w:type="dxa"/>
          </w:tcPr>
          <w:p w14:paraId="3DFCC35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24DE90C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Una sola vez</w:t>
            </w:r>
          </w:p>
        </w:tc>
        <w:tc>
          <w:tcPr>
            <w:tcW w:w="1985" w:type="dxa"/>
          </w:tcPr>
          <w:p w14:paraId="096540FF"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1.2 Plan del proyecto</w:t>
            </w:r>
          </w:p>
        </w:tc>
      </w:tr>
      <w:tr w:rsidR="00732FA8" w:rsidRPr="008A1775" w14:paraId="0D7697D2" w14:textId="77777777" w:rsidTr="003423E7">
        <w:tc>
          <w:tcPr>
            <w:tcW w:w="1531" w:type="dxa"/>
          </w:tcPr>
          <w:p w14:paraId="6A67BF1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Coordinación del proyecto</w:t>
            </w:r>
          </w:p>
        </w:tc>
        <w:tc>
          <w:tcPr>
            <w:tcW w:w="1985" w:type="dxa"/>
          </w:tcPr>
          <w:p w14:paraId="291AA29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Información detallada de las reuniones de coordinación semanal</w:t>
            </w:r>
          </w:p>
        </w:tc>
        <w:tc>
          <w:tcPr>
            <w:tcW w:w="1417" w:type="dxa"/>
          </w:tcPr>
          <w:p w14:paraId="7DDCF88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Acta de reunión</w:t>
            </w:r>
          </w:p>
        </w:tc>
        <w:tc>
          <w:tcPr>
            <w:tcW w:w="993" w:type="dxa"/>
          </w:tcPr>
          <w:p w14:paraId="2138878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Alto</w:t>
            </w:r>
          </w:p>
        </w:tc>
        <w:tc>
          <w:tcPr>
            <w:tcW w:w="1276" w:type="dxa"/>
          </w:tcPr>
          <w:p w14:paraId="10B3159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w:t>
            </w:r>
          </w:p>
        </w:tc>
        <w:tc>
          <w:tcPr>
            <w:tcW w:w="2267" w:type="dxa"/>
          </w:tcPr>
          <w:p w14:paraId="414FFE6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Sponsor, responsables de relaciones comunitarias, permisos ambientales, prevención y medio ambiente, recursos humanos, </w:t>
            </w:r>
            <w:r w:rsidRPr="008A1775">
              <w:rPr>
                <w:rFonts w:ascii="Arial" w:hAnsi="Arial" w:cs="Arial"/>
                <w:bCs/>
                <w:sz w:val="18"/>
                <w:szCs w:val="18"/>
                <w:lang w:eastAsia="es-PE"/>
              </w:rPr>
              <w:lastRenderedPageBreak/>
              <w:t>administración y finanzas y contabilidad</w:t>
            </w:r>
          </w:p>
        </w:tc>
        <w:tc>
          <w:tcPr>
            <w:tcW w:w="1844" w:type="dxa"/>
          </w:tcPr>
          <w:p w14:paraId="34DF5FE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lastRenderedPageBreak/>
              <w:t>Documento digital (PDF) vía correo electrónico</w:t>
            </w:r>
          </w:p>
        </w:tc>
        <w:tc>
          <w:tcPr>
            <w:tcW w:w="1417" w:type="dxa"/>
          </w:tcPr>
          <w:p w14:paraId="786EFA6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548856CB"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1.3 Reunión de coordinación semanal</w:t>
            </w:r>
          </w:p>
        </w:tc>
      </w:tr>
      <w:tr w:rsidR="00732FA8" w:rsidRPr="008A1775" w14:paraId="70EB6FE0" w14:textId="77777777" w:rsidTr="003423E7">
        <w:trPr>
          <w:trHeight w:val="70"/>
        </w:trPr>
        <w:tc>
          <w:tcPr>
            <w:tcW w:w="1531" w:type="dxa"/>
          </w:tcPr>
          <w:p w14:paraId="19AB004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Estado del proyecto</w:t>
            </w:r>
          </w:p>
        </w:tc>
        <w:tc>
          <w:tcPr>
            <w:tcW w:w="1985" w:type="dxa"/>
          </w:tcPr>
          <w:p w14:paraId="50354A2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Estado actual, progreso, pronóstico de tiempo y costo, problemas y pendientes</w:t>
            </w:r>
          </w:p>
        </w:tc>
        <w:tc>
          <w:tcPr>
            <w:tcW w:w="1417" w:type="dxa"/>
          </w:tcPr>
          <w:p w14:paraId="2769944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de performance</w:t>
            </w:r>
          </w:p>
        </w:tc>
        <w:tc>
          <w:tcPr>
            <w:tcW w:w="993" w:type="dxa"/>
          </w:tcPr>
          <w:p w14:paraId="186A3BC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Alto</w:t>
            </w:r>
          </w:p>
        </w:tc>
        <w:tc>
          <w:tcPr>
            <w:tcW w:w="1276" w:type="dxa"/>
          </w:tcPr>
          <w:p w14:paraId="3E847F9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w:t>
            </w:r>
          </w:p>
        </w:tc>
        <w:tc>
          <w:tcPr>
            <w:tcW w:w="2267" w:type="dxa"/>
          </w:tcPr>
          <w:p w14:paraId="7C206B9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Sponsor</w:t>
            </w:r>
          </w:p>
        </w:tc>
        <w:tc>
          <w:tcPr>
            <w:tcW w:w="1844" w:type="dxa"/>
          </w:tcPr>
          <w:p w14:paraId="02CCA3F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7FBA73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Mensual</w:t>
            </w:r>
          </w:p>
        </w:tc>
        <w:tc>
          <w:tcPr>
            <w:tcW w:w="1985" w:type="dxa"/>
          </w:tcPr>
          <w:p w14:paraId="2EE70D06"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1.4 Informe de estado del proyecto</w:t>
            </w:r>
          </w:p>
        </w:tc>
      </w:tr>
      <w:tr w:rsidR="00732FA8" w:rsidRPr="008A1775" w14:paraId="69333129" w14:textId="77777777" w:rsidTr="003423E7">
        <w:tc>
          <w:tcPr>
            <w:tcW w:w="1531" w:type="dxa"/>
          </w:tcPr>
          <w:p w14:paraId="132FD64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Cierre del proyecto</w:t>
            </w:r>
          </w:p>
        </w:tc>
        <w:tc>
          <w:tcPr>
            <w:tcW w:w="1985" w:type="dxa"/>
          </w:tcPr>
          <w:p w14:paraId="2D3BCC2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Datos y comunicación sobre el cierre del proyecto</w:t>
            </w:r>
          </w:p>
        </w:tc>
        <w:tc>
          <w:tcPr>
            <w:tcW w:w="1417" w:type="dxa"/>
          </w:tcPr>
          <w:p w14:paraId="6A1347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final del proyecto</w:t>
            </w:r>
          </w:p>
        </w:tc>
        <w:tc>
          <w:tcPr>
            <w:tcW w:w="993" w:type="dxa"/>
          </w:tcPr>
          <w:p w14:paraId="00BC7BC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Alto</w:t>
            </w:r>
          </w:p>
        </w:tc>
        <w:tc>
          <w:tcPr>
            <w:tcW w:w="1276" w:type="dxa"/>
          </w:tcPr>
          <w:p w14:paraId="59E4C80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w:t>
            </w:r>
          </w:p>
        </w:tc>
        <w:tc>
          <w:tcPr>
            <w:tcW w:w="2267" w:type="dxa"/>
          </w:tcPr>
          <w:p w14:paraId="38DB56E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Sponsor, responsables de relaciones comunitarias, permisos ambientales, prevención y medio ambiente, recursos humanos, administración y finanzas</w:t>
            </w:r>
          </w:p>
        </w:tc>
        <w:tc>
          <w:tcPr>
            <w:tcW w:w="1844" w:type="dxa"/>
          </w:tcPr>
          <w:p w14:paraId="51A148A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336D617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Solo una vez</w:t>
            </w:r>
          </w:p>
        </w:tc>
        <w:tc>
          <w:tcPr>
            <w:tcW w:w="1985" w:type="dxa"/>
          </w:tcPr>
          <w:p w14:paraId="06403B64"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1.5 Cierre del proyecto</w:t>
            </w:r>
          </w:p>
        </w:tc>
      </w:tr>
      <w:tr w:rsidR="00732FA8" w:rsidRPr="008A1775" w14:paraId="360CD70D" w14:textId="77777777" w:rsidTr="003423E7">
        <w:tc>
          <w:tcPr>
            <w:tcW w:w="1531" w:type="dxa"/>
          </w:tcPr>
          <w:p w14:paraId="6BF1D6D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Programa de contratación de mano de obra local</w:t>
            </w:r>
          </w:p>
        </w:tc>
        <w:tc>
          <w:tcPr>
            <w:tcW w:w="1985" w:type="dxa"/>
          </w:tcPr>
          <w:p w14:paraId="37CB29D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personas y que caserío participaron.</w:t>
            </w:r>
          </w:p>
        </w:tc>
        <w:tc>
          <w:tcPr>
            <w:tcW w:w="1417" w:type="dxa"/>
          </w:tcPr>
          <w:p w14:paraId="0810877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7D29340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30BD9D9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7552F0A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09E8531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30C7D02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Trimestral</w:t>
            </w:r>
          </w:p>
        </w:tc>
        <w:tc>
          <w:tcPr>
            <w:tcW w:w="1985" w:type="dxa"/>
          </w:tcPr>
          <w:p w14:paraId="7C89303F"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2.1 Proceso de selección</w:t>
            </w:r>
          </w:p>
        </w:tc>
      </w:tr>
      <w:tr w:rsidR="00732FA8" w:rsidRPr="008A1775" w14:paraId="724C6813" w14:textId="77777777" w:rsidTr="003423E7">
        <w:tc>
          <w:tcPr>
            <w:tcW w:w="1531" w:type="dxa"/>
          </w:tcPr>
          <w:p w14:paraId="25A2D26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Programa de contratación de mano de obra local</w:t>
            </w:r>
          </w:p>
        </w:tc>
        <w:tc>
          <w:tcPr>
            <w:tcW w:w="1985" w:type="dxa"/>
          </w:tcPr>
          <w:p w14:paraId="726FB57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personas firmaron su contrato</w:t>
            </w:r>
          </w:p>
        </w:tc>
        <w:tc>
          <w:tcPr>
            <w:tcW w:w="1417" w:type="dxa"/>
          </w:tcPr>
          <w:p w14:paraId="429107C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50E3E84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5253ED1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78BACB9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312149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651EF74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700105E7"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2.2 Contratación</w:t>
            </w:r>
          </w:p>
        </w:tc>
      </w:tr>
      <w:tr w:rsidR="00732FA8" w:rsidRPr="008A1775" w14:paraId="7F93660F" w14:textId="77777777" w:rsidTr="003423E7">
        <w:tc>
          <w:tcPr>
            <w:tcW w:w="1531" w:type="dxa"/>
          </w:tcPr>
          <w:p w14:paraId="7841962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participación ciudadana y comunicación</w:t>
            </w:r>
          </w:p>
        </w:tc>
        <w:tc>
          <w:tcPr>
            <w:tcW w:w="1985" w:type="dxa"/>
          </w:tcPr>
          <w:p w14:paraId="072AAD7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reuniones se realizaron, en que fechas, temas informados, preguntas frecuentes</w:t>
            </w:r>
          </w:p>
        </w:tc>
        <w:tc>
          <w:tcPr>
            <w:tcW w:w="1417" w:type="dxa"/>
          </w:tcPr>
          <w:p w14:paraId="0B4C75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0F57054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187298F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7F62EE3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115A379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4D141DF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17CF1CDF"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3.1 Reuniones con caseríos</w:t>
            </w:r>
          </w:p>
        </w:tc>
      </w:tr>
      <w:tr w:rsidR="00732FA8" w:rsidRPr="008A1775" w14:paraId="1F861CE9" w14:textId="77777777" w:rsidTr="003423E7">
        <w:tc>
          <w:tcPr>
            <w:tcW w:w="1531" w:type="dxa"/>
          </w:tcPr>
          <w:p w14:paraId="54BF3F7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participación ciudadana y comunicación</w:t>
            </w:r>
          </w:p>
        </w:tc>
        <w:tc>
          <w:tcPr>
            <w:tcW w:w="1985" w:type="dxa"/>
          </w:tcPr>
          <w:p w14:paraId="47F389E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charlas informativas se realizaron, en que fechas y que temas fueron del interés de la población</w:t>
            </w:r>
          </w:p>
        </w:tc>
        <w:tc>
          <w:tcPr>
            <w:tcW w:w="1417" w:type="dxa"/>
          </w:tcPr>
          <w:p w14:paraId="64FF626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346ED5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1AFA84B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17C1C60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7FD6F62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74AEEAF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75783495"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3.2 Charlas informativas</w:t>
            </w:r>
          </w:p>
        </w:tc>
      </w:tr>
      <w:tr w:rsidR="00732FA8" w:rsidRPr="008A1775" w14:paraId="3018A4FF" w14:textId="77777777" w:rsidTr="003423E7">
        <w:tc>
          <w:tcPr>
            <w:tcW w:w="1531" w:type="dxa"/>
          </w:tcPr>
          <w:p w14:paraId="770FD5F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lastRenderedPageBreak/>
              <w:t>Programa de vigilancia de la calidad del agua</w:t>
            </w:r>
          </w:p>
        </w:tc>
        <w:tc>
          <w:tcPr>
            <w:tcW w:w="1985" w:type="dxa"/>
          </w:tcPr>
          <w:p w14:paraId="3590048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Cuantos interesados externos fueron invitados a participar al monitoreo de agua, que puntos no se realizaron por temas sociales</w:t>
            </w:r>
          </w:p>
        </w:tc>
        <w:tc>
          <w:tcPr>
            <w:tcW w:w="1417" w:type="dxa"/>
          </w:tcPr>
          <w:p w14:paraId="71097CF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140AE63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012FB77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1E9DE2A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2A0D617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5E60B8B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3F9AC8DD"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4.1 Monitoreo participativo</w:t>
            </w:r>
          </w:p>
        </w:tc>
      </w:tr>
      <w:tr w:rsidR="00732FA8" w:rsidRPr="008A1775" w14:paraId="5DC4F15C" w14:textId="77777777" w:rsidTr="003423E7">
        <w:tc>
          <w:tcPr>
            <w:tcW w:w="1531" w:type="dxa"/>
          </w:tcPr>
          <w:p w14:paraId="3C7E94E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Programa de vigilancia de la calidad del agua</w:t>
            </w:r>
          </w:p>
        </w:tc>
        <w:tc>
          <w:tcPr>
            <w:tcW w:w="1985" w:type="dxa"/>
          </w:tcPr>
          <w:p w14:paraId="5F22C8E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A cuantos interesados externos se entregaron los resultados del monitoreo de agua</w:t>
            </w:r>
          </w:p>
        </w:tc>
        <w:tc>
          <w:tcPr>
            <w:tcW w:w="1417" w:type="dxa"/>
          </w:tcPr>
          <w:p w14:paraId="5481B96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0FB297D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5176AF8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5139756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245A180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2F58D169"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1985" w:type="dxa"/>
          </w:tcPr>
          <w:p w14:paraId="7D666F33"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4.2 Entrega de resultados</w:t>
            </w:r>
          </w:p>
        </w:tc>
      </w:tr>
      <w:tr w:rsidR="00732FA8" w:rsidRPr="008A1775" w14:paraId="514672F7" w14:textId="77777777" w:rsidTr="003423E7">
        <w:tc>
          <w:tcPr>
            <w:tcW w:w="1531" w:type="dxa"/>
          </w:tcPr>
          <w:p w14:paraId="676C3DB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adquisiciones de bienes y servicios</w:t>
            </w:r>
          </w:p>
        </w:tc>
        <w:tc>
          <w:tcPr>
            <w:tcW w:w="1985" w:type="dxa"/>
          </w:tcPr>
          <w:p w14:paraId="3E89B4B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empresas comunales tienes el rubro de alquiler de maquinaria</w:t>
            </w:r>
          </w:p>
        </w:tc>
        <w:tc>
          <w:tcPr>
            <w:tcW w:w="1417" w:type="dxa"/>
          </w:tcPr>
          <w:p w14:paraId="43E75CC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1DDFE96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320A18D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4866E23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2E004A9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5C3A660F"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1985" w:type="dxa"/>
          </w:tcPr>
          <w:p w14:paraId="476A3A2C"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5.1 Contratación de maquinaria</w:t>
            </w:r>
          </w:p>
        </w:tc>
      </w:tr>
      <w:tr w:rsidR="00732FA8" w:rsidRPr="008A1775" w14:paraId="47D781FF" w14:textId="77777777" w:rsidTr="003423E7">
        <w:tc>
          <w:tcPr>
            <w:tcW w:w="1531" w:type="dxa"/>
          </w:tcPr>
          <w:p w14:paraId="16B5446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capacitación y desarrollo de capacidades</w:t>
            </w:r>
          </w:p>
        </w:tc>
        <w:tc>
          <w:tcPr>
            <w:tcW w:w="1985" w:type="dxa"/>
          </w:tcPr>
          <w:p w14:paraId="430EC32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El tema de la capacitación y cuantas personas participaron</w:t>
            </w:r>
          </w:p>
        </w:tc>
        <w:tc>
          <w:tcPr>
            <w:tcW w:w="1417" w:type="dxa"/>
          </w:tcPr>
          <w:p w14:paraId="2861291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327288F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6EFC256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5A33751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03201F0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0252BB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p>
        </w:tc>
        <w:tc>
          <w:tcPr>
            <w:tcW w:w="1985" w:type="dxa"/>
          </w:tcPr>
          <w:p w14:paraId="3AF443BD"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6.1 Capacitación de personal de relaciones comunitarias</w:t>
            </w:r>
          </w:p>
        </w:tc>
      </w:tr>
      <w:tr w:rsidR="00732FA8" w:rsidRPr="008A1775" w14:paraId="6BFD6A41" w14:textId="77777777" w:rsidTr="003423E7">
        <w:tc>
          <w:tcPr>
            <w:tcW w:w="1531" w:type="dxa"/>
          </w:tcPr>
          <w:p w14:paraId="31A2EBC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capacitación y desarrollo de capacidades</w:t>
            </w:r>
          </w:p>
        </w:tc>
        <w:tc>
          <w:tcPr>
            <w:tcW w:w="1985" w:type="dxa"/>
          </w:tcPr>
          <w:p w14:paraId="523B15F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capacitaciones se realizaron, en que fechas y que temas fueron del interés de los puestos de salud</w:t>
            </w:r>
          </w:p>
        </w:tc>
        <w:tc>
          <w:tcPr>
            <w:tcW w:w="1417" w:type="dxa"/>
          </w:tcPr>
          <w:p w14:paraId="3FC6902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3F95FA5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77B0EBC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5953641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6F3415A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3C30A50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3138D2D8"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6.2 Capacitación a promotores de salud</w:t>
            </w:r>
          </w:p>
        </w:tc>
      </w:tr>
      <w:tr w:rsidR="00732FA8" w:rsidRPr="008A1775" w14:paraId="5E40B1FD" w14:textId="77777777" w:rsidTr="003423E7">
        <w:tc>
          <w:tcPr>
            <w:tcW w:w="1531" w:type="dxa"/>
          </w:tcPr>
          <w:p w14:paraId="73E22BE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Sub programa de comunicaciones</w:t>
            </w:r>
          </w:p>
        </w:tc>
        <w:tc>
          <w:tcPr>
            <w:tcW w:w="1985" w:type="dxa"/>
          </w:tcPr>
          <w:p w14:paraId="46BA691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atenciones de información y solicitudes de apoyo y los temas de interés de información de la población</w:t>
            </w:r>
          </w:p>
        </w:tc>
        <w:tc>
          <w:tcPr>
            <w:tcW w:w="1417" w:type="dxa"/>
          </w:tcPr>
          <w:p w14:paraId="785DCDF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41B4B68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4CCA714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0D6827F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6FD184D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53E23E1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2973E5B9"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7.1 Atención en oficina</w:t>
            </w:r>
          </w:p>
        </w:tc>
      </w:tr>
      <w:tr w:rsidR="00732FA8" w:rsidRPr="008A1775" w14:paraId="13144D48" w14:textId="77777777" w:rsidTr="003423E7">
        <w:tc>
          <w:tcPr>
            <w:tcW w:w="1531" w:type="dxa"/>
          </w:tcPr>
          <w:p w14:paraId="72F9113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lastRenderedPageBreak/>
              <w:t>Salud</w:t>
            </w:r>
          </w:p>
        </w:tc>
        <w:tc>
          <w:tcPr>
            <w:tcW w:w="1985" w:type="dxa"/>
          </w:tcPr>
          <w:p w14:paraId="5815A6A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Cuantas campañas se realizaron, numero de atenciones y personas beneficiarias</w:t>
            </w:r>
          </w:p>
        </w:tc>
        <w:tc>
          <w:tcPr>
            <w:tcW w:w="1417" w:type="dxa"/>
          </w:tcPr>
          <w:p w14:paraId="51A6EEF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0C2A709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532D47A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0B23083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59FE2BE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06E7DAB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07BDAFF7"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8.1 Campaña de salud</w:t>
            </w:r>
          </w:p>
        </w:tc>
      </w:tr>
      <w:tr w:rsidR="00732FA8" w:rsidRPr="008A1775" w14:paraId="32AFEB3C" w14:textId="77777777" w:rsidTr="003423E7">
        <w:tc>
          <w:tcPr>
            <w:tcW w:w="1531" w:type="dxa"/>
          </w:tcPr>
          <w:p w14:paraId="0CE57FA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Salud</w:t>
            </w:r>
          </w:p>
        </w:tc>
        <w:tc>
          <w:tcPr>
            <w:tcW w:w="1985" w:type="dxa"/>
          </w:tcPr>
          <w:p w14:paraId="5B5DE70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Número de entregas realizadas, montos de las donaciones</w:t>
            </w:r>
          </w:p>
        </w:tc>
        <w:tc>
          <w:tcPr>
            <w:tcW w:w="1417" w:type="dxa"/>
          </w:tcPr>
          <w:p w14:paraId="3C73EEF3"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46A2B51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6B0A4B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04F51DC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4A8350C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2ABDB53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4ADD9BD4"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8.2 Donación de medicamentos</w:t>
            </w:r>
          </w:p>
        </w:tc>
      </w:tr>
      <w:tr w:rsidR="00732FA8" w:rsidRPr="008A1775" w14:paraId="10958F73" w14:textId="77777777" w:rsidTr="003423E7">
        <w:tc>
          <w:tcPr>
            <w:tcW w:w="1531" w:type="dxa"/>
          </w:tcPr>
          <w:p w14:paraId="21E020C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Salud</w:t>
            </w:r>
          </w:p>
        </w:tc>
        <w:tc>
          <w:tcPr>
            <w:tcW w:w="1985" w:type="dxa"/>
          </w:tcPr>
          <w:p w14:paraId="2E5582A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Con que entidad se firmó el convenio, monto mensual del pago de haberes, fechas de desembolsos, estado de pago, cumplimiento de actividades</w:t>
            </w:r>
          </w:p>
        </w:tc>
        <w:tc>
          <w:tcPr>
            <w:tcW w:w="1417" w:type="dxa"/>
          </w:tcPr>
          <w:p w14:paraId="218201C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138B299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5CC6D70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5333ED3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0A20A11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20CFB83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5BDB8BF8"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8.3 Pago de profesionales de salud</w:t>
            </w:r>
          </w:p>
        </w:tc>
      </w:tr>
      <w:tr w:rsidR="00732FA8" w:rsidRPr="008A1775" w14:paraId="3EA5EBE4" w14:textId="77777777" w:rsidTr="003423E7">
        <w:tc>
          <w:tcPr>
            <w:tcW w:w="1531" w:type="dxa"/>
          </w:tcPr>
          <w:p w14:paraId="54ACE6E6"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Salud</w:t>
            </w:r>
          </w:p>
        </w:tc>
        <w:tc>
          <w:tcPr>
            <w:tcW w:w="1985" w:type="dxa"/>
          </w:tcPr>
          <w:p w14:paraId="0822E14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Número de solicitudes atendidas y monto invertido. </w:t>
            </w:r>
          </w:p>
        </w:tc>
        <w:tc>
          <w:tcPr>
            <w:tcW w:w="1417" w:type="dxa"/>
          </w:tcPr>
          <w:p w14:paraId="3D28D42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625EDB7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6C1555A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09835B6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0F557A2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5D3CACF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7BC48EC4"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8.4 Coordinaciones previas para el centro de salud</w:t>
            </w:r>
          </w:p>
        </w:tc>
      </w:tr>
      <w:tr w:rsidR="00732FA8" w:rsidRPr="008A1775" w14:paraId="43219CB7" w14:textId="77777777" w:rsidTr="003423E7">
        <w:trPr>
          <w:trHeight w:val="70"/>
        </w:trPr>
        <w:tc>
          <w:tcPr>
            <w:tcW w:w="1531" w:type="dxa"/>
          </w:tcPr>
          <w:p w14:paraId="7E5758E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Educación</w:t>
            </w:r>
          </w:p>
        </w:tc>
        <w:tc>
          <w:tcPr>
            <w:tcW w:w="1985" w:type="dxa"/>
          </w:tcPr>
          <w:p w14:paraId="77F97B6A"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Número de beneficiarios, fechas de realización, monto invertido</w:t>
            </w:r>
          </w:p>
        </w:tc>
        <w:tc>
          <w:tcPr>
            <w:tcW w:w="1417" w:type="dxa"/>
          </w:tcPr>
          <w:p w14:paraId="39007D0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62C9688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63BD08D1"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6608361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640F9CA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45F937B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04DA3B4D"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9.1 Campaña escolar</w:t>
            </w:r>
          </w:p>
        </w:tc>
      </w:tr>
      <w:tr w:rsidR="00732FA8" w:rsidRPr="008A1775" w14:paraId="185CD8A4" w14:textId="77777777" w:rsidTr="003423E7">
        <w:tc>
          <w:tcPr>
            <w:tcW w:w="1531" w:type="dxa"/>
          </w:tcPr>
          <w:p w14:paraId="7B85E49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Educación</w:t>
            </w:r>
          </w:p>
        </w:tc>
        <w:tc>
          <w:tcPr>
            <w:tcW w:w="1985" w:type="dxa"/>
          </w:tcPr>
          <w:p w14:paraId="5A9FFD20"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Número de beneficiarios, monto por pasaje, fechas de desembolsos</w:t>
            </w:r>
          </w:p>
        </w:tc>
        <w:tc>
          <w:tcPr>
            <w:tcW w:w="1417" w:type="dxa"/>
          </w:tcPr>
          <w:p w14:paraId="46BEA75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1B2691F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31BA970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5E3FFF3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Project manager, responsables de permisos ambientales, prevención y medio ambiente, recursos </w:t>
            </w:r>
            <w:r w:rsidRPr="008A1775">
              <w:rPr>
                <w:rFonts w:ascii="Arial" w:hAnsi="Arial" w:cs="Arial"/>
                <w:bCs/>
                <w:sz w:val="18"/>
                <w:szCs w:val="18"/>
                <w:lang w:eastAsia="es-PE"/>
              </w:rPr>
              <w:lastRenderedPageBreak/>
              <w:t>humanos, administración y finanzas y contabilidad</w:t>
            </w:r>
          </w:p>
        </w:tc>
        <w:tc>
          <w:tcPr>
            <w:tcW w:w="1844" w:type="dxa"/>
          </w:tcPr>
          <w:p w14:paraId="582FCD5B"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lastRenderedPageBreak/>
              <w:t>Documento digital (PDF) vía correo electrónico</w:t>
            </w:r>
          </w:p>
        </w:tc>
        <w:tc>
          <w:tcPr>
            <w:tcW w:w="1417" w:type="dxa"/>
          </w:tcPr>
          <w:p w14:paraId="3CE6021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5EEBD525"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9.2 Donación de recursos para el pago de docentes</w:t>
            </w:r>
          </w:p>
        </w:tc>
      </w:tr>
      <w:tr w:rsidR="00732FA8" w:rsidRPr="008A1775" w14:paraId="21CB24F3" w14:textId="77777777" w:rsidTr="003423E7">
        <w:tc>
          <w:tcPr>
            <w:tcW w:w="1531" w:type="dxa"/>
          </w:tcPr>
          <w:p w14:paraId="3CEFCA25"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Educación</w:t>
            </w:r>
          </w:p>
        </w:tc>
        <w:tc>
          <w:tcPr>
            <w:tcW w:w="1985" w:type="dxa"/>
          </w:tcPr>
          <w:p w14:paraId="562ABA9E"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Entidad con la que se firmó el convenio, cantidad de docentes contratados, monto de haberes de cada docente, fechas de desembolsos, cumplimiento de actividades</w:t>
            </w:r>
          </w:p>
        </w:tc>
        <w:tc>
          <w:tcPr>
            <w:tcW w:w="1417" w:type="dxa"/>
          </w:tcPr>
          <w:p w14:paraId="40461CA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5CC744E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63AA6DB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1C40CB1F"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7CBD2778"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7FA0242C"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3D98964F"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9.3 Donación de recursos para el pago de transporte de docentes</w:t>
            </w:r>
          </w:p>
        </w:tc>
      </w:tr>
      <w:tr w:rsidR="00732FA8" w:rsidRPr="008A1775" w14:paraId="4469DEA7" w14:textId="77777777" w:rsidTr="003423E7">
        <w:tc>
          <w:tcPr>
            <w:tcW w:w="1531" w:type="dxa"/>
          </w:tcPr>
          <w:p w14:paraId="0955465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Educación</w:t>
            </w:r>
          </w:p>
        </w:tc>
        <w:tc>
          <w:tcPr>
            <w:tcW w:w="1985" w:type="dxa"/>
          </w:tcPr>
          <w:p w14:paraId="27790739"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 xml:space="preserve">Número de solicitudes atendidas y monto invertido. </w:t>
            </w:r>
          </w:p>
        </w:tc>
        <w:tc>
          <w:tcPr>
            <w:tcW w:w="1417" w:type="dxa"/>
          </w:tcPr>
          <w:p w14:paraId="6916DA5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Informe semanal</w:t>
            </w:r>
          </w:p>
        </w:tc>
        <w:tc>
          <w:tcPr>
            <w:tcW w:w="993" w:type="dxa"/>
          </w:tcPr>
          <w:p w14:paraId="2CC3242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Medio</w:t>
            </w:r>
          </w:p>
        </w:tc>
        <w:tc>
          <w:tcPr>
            <w:tcW w:w="1276" w:type="dxa"/>
          </w:tcPr>
          <w:p w14:paraId="554DEEBD"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Responsable de relaciones comunitarias</w:t>
            </w:r>
          </w:p>
        </w:tc>
        <w:tc>
          <w:tcPr>
            <w:tcW w:w="2267" w:type="dxa"/>
          </w:tcPr>
          <w:p w14:paraId="29CC9FF4"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Project manager, responsables de permisos ambientales, prevención y medio ambiente, recursos humanos, administración y finanzas y contabilidad</w:t>
            </w:r>
          </w:p>
        </w:tc>
        <w:tc>
          <w:tcPr>
            <w:tcW w:w="1844" w:type="dxa"/>
          </w:tcPr>
          <w:p w14:paraId="2A211E92"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Documento digital (PDF) vía correo electrónico</w:t>
            </w:r>
          </w:p>
        </w:tc>
        <w:tc>
          <w:tcPr>
            <w:tcW w:w="1417" w:type="dxa"/>
          </w:tcPr>
          <w:p w14:paraId="539E9317" w14:textId="77777777" w:rsidR="00732FA8" w:rsidRPr="008A1775" w:rsidRDefault="00732FA8" w:rsidP="008A1775">
            <w:pPr>
              <w:spacing w:after="200" w:line="120" w:lineRule="atLeast"/>
              <w:contextualSpacing/>
              <w:jc w:val="center"/>
              <w:rPr>
                <w:rFonts w:ascii="Arial" w:hAnsi="Arial" w:cs="Arial"/>
                <w:bCs/>
                <w:sz w:val="18"/>
                <w:szCs w:val="18"/>
                <w:lang w:eastAsia="es-PE"/>
              </w:rPr>
            </w:pPr>
            <w:r w:rsidRPr="008A1775">
              <w:rPr>
                <w:rFonts w:ascii="Arial" w:hAnsi="Arial" w:cs="Arial"/>
                <w:bCs/>
                <w:sz w:val="18"/>
                <w:szCs w:val="18"/>
                <w:lang w:eastAsia="es-PE"/>
              </w:rPr>
              <w:t>Semanal</w:t>
            </w:r>
          </w:p>
        </w:tc>
        <w:tc>
          <w:tcPr>
            <w:tcW w:w="1985" w:type="dxa"/>
          </w:tcPr>
          <w:p w14:paraId="057DC136" w14:textId="77777777" w:rsidR="00732FA8" w:rsidRPr="008A1775" w:rsidRDefault="00732FA8" w:rsidP="008A1775">
            <w:pPr>
              <w:spacing w:after="200" w:line="120" w:lineRule="atLeast"/>
              <w:contextualSpacing/>
              <w:rPr>
                <w:rFonts w:ascii="Arial" w:hAnsi="Arial" w:cs="Arial"/>
                <w:bCs/>
                <w:sz w:val="18"/>
                <w:szCs w:val="18"/>
                <w:lang w:eastAsia="es-PE"/>
              </w:rPr>
            </w:pPr>
            <w:r w:rsidRPr="008A1775">
              <w:rPr>
                <w:rFonts w:ascii="Arial" w:hAnsi="Arial" w:cs="Arial"/>
                <w:bCs/>
                <w:sz w:val="18"/>
                <w:szCs w:val="18"/>
                <w:lang w:eastAsia="es-PE"/>
              </w:rPr>
              <w:t xml:space="preserve">  9.4 Coordinaciones previas para la ampliación del centro educativo</w:t>
            </w:r>
          </w:p>
        </w:tc>
      </w:tr>
    </w:tbl>
    <w:p w14:paraId="2C8F82B0" w14:textId="77777777" w:rsidR="00732FA8" w:rsidRPr="008A1775" w:rsidRDefault="00732FA8" w:rsidP="008A1775">
      <w:pPr>
        <w:pStyle w:val="Ttulo2"/>
        <w:spacing w:line="480" w:lineRule="auto"/>
        <w:ind w:left="709"/>
        <w:jc w:val="both"/>
        <w:rPr>
          <w:b w:val="0"/>
          <w:i/>
          <w:iCs/>
          <w:szCs w:val="24"/>
        </w:rPr>
      </w:pPr>
    </w:p>
    <w:p w14:paraId="1895617F" w14:textId="77777777" w:rsidR="00732FA8" w:rsidRPr="008A1775" w:rsidRDefault="00732FA8" w:rsidP="008A1775">
      <w:pPr>
        <w:spacing w:after="200" w:line="276" w:lineRule="auto"/>
        <w:rPr>
          <w:b/>
          <w:i/>
          <w:iCs/>
        </w:rPr>
        <w:sectPr w:rsidR="00732FA8" w:rsidRPr="008A1775" w:rsidSect="003638A0">
          <w:pgSz w:w="16838" w:h="11906" w:orient="landscape" w:code="9"/>
          <w:pgMar w:top="1440" w:right="1440" w:bottom="1440" w:left="1440" w:header="709" w:footer="709" w:gutter="0"/>
          <w:cols w:space="708"/>
          <w:docGrid w:linePitch="360"/>
        </w:sectPr>
      </w:pP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149F62B4" w14:textId="77777777" w:rsidTr="003423E7">
        <w:trPr>
          <w:trHeight w:val="157"/>
        </w:trPr>
        <w:tc>
          <w:tcPr>
            <w:tcW w:w="2739" w:type="dxa"/>
            <w:vMerge w:val="restart"/>
          </w:tcPr>
          <w:p w14:paraId="1E5C75E9" w14:textId="77777777" w:rsidR="00732FA8" w:rsidRPr="008A1775" w:rsidRDefault="00732FA8" w:rsidP="008A1775">
            <w:pPr>
              <w:pStyle w:val="Encabezado"/>
              <w:ind w:right="613"/>
              <w:jc w:val="both"/>
            </w:pPr>
            <w:r w:rsidRPr="008A1775">
              <w:rPr>
                <w:b/>
                <w:i/>
                <w:iCs/>
              </w:rPr>
              <w:lastRenderedPageBreak/>
              <w:tab/>
            </w:r>
          </w:p>
        </w:tc>
        <w:tc>
          <w:tcPr>
            <w:tcW w:w="5199" w:type="dxa"/>
            <w:vMerge w:val="restart"/>
            <w:vAlign w:val="center"/>
          </w:tcPr>
          <w:p w14:paraId="5C2420D8" w14:textId="77777777" w:rsidR="00732FA8" w:rsidRPr="008A1775" w:rsidRDefault="00732FA8" w:rsidP="008A1775">
            <w:pPr>
              <w:pStyle w:val="Prrafodelista"/>
              <w:ind w:left="0"/>
              <w:jc w:val="center"/>
              <w:rPr>
                <w:b/>
                <w:bCs/>
                <w:sz w:val="28"/>
                <w:szCs w:val="28"/>
              </w:rPr>
            </w:pPr>
            <w:r w:rsidRPr="008A1775">
              <w:rPr>
                <w:b/>
                <w:bCs/>
                <w:sz w:val="28"/>
                <w:szCs w:val="28"/>
              </w:rPr>
              <w:t>IDENTIFICACION Y EVALUACION CUALITATIVA DE RIESGOS</w:t>
            </w:r>
          </w:p>
        </w:tc>
        <w:tc>
          <w:tcPr>
            <w:tcW w:w="2786" w:type="dxa"/>
            <w:tcBorders>
              <w:bottom w:val="single" w:sz="4" w:space="0" w:color="auto"/>
            </w:tcBorders>
            <w:shd w:val="clear" w:color="auto" w:fill="943634" w:themeFill="accent2" w:themeFillShade="BF"/>
            <w:vAlign w:val="center"/>
          </w:tcPr>
          <w:p w14:paraId="710CD6F5"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5369D52E" w14:textId="77777777" w:rsidTr="003423E7">
        <w:tblPrEx>
          <w:tblCellMar>
            <w:left w:w="108" w:type="dxa"/>
            <w:right w:w="108" w:type="dxa"/>
          </w:tblCellMar>
        </w:tblPrEx>
        <w:trPr>
          <w:trHeight w:val="280"/>
        </w:trPr>
        <w:tc>
          <w:tcPr>
            <w:tcW w:w="2739" w:type="dxa"/>
            <w:vMerge/>
          </w:tcPr>
          <w:p w14:paraId="419A43DF" w14:textId="77777777" w:rsidR="00732FA8" w:rsidRPr="008A1775" w:rsidRDefault="00732FA8" w:rsidP="008A1775">
            <w:pPr>
              <w:pStyle w:val="Encabezado"/>
              <w:ind w:right="613"/>
              <w:jc w:val="both"/>
              <w:rPr>
                <w:noProof/>
                <w:lang w:val="es-ES"/>
              </w:rPr>
            </w:pPr>
          </w:p>
        </w:tc>
        <w:tc>
          <w:tcPr>
            <w:tcW w:w="5199" w:type="dxa"/>
            <w:vMerge/>
          </w:tcPr>
          <w:p w14:paraId="562A897E"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38E98B8E" w14:textId="77777777" w:rsidR="00732FA8" w:rsidRPr="008A1775" w:rsidRDefault="00732FA8" w:rsidP="008A1775">
            <w:pPr>
              <w:pStyle w:val="Prrafodelista"/>
              <w:ind w:left="0"/>
              <w:rPr>
                <w:sz w:val="18"/>
                <w:szCs w:val="18"/>
              </w:rPr>
            </w:pPr>
            <w:r w:rsidRPr="008A1775">
              <w:rPr>
                <w:sz w:val="18"/>
                <w:szCs w:val="18"/>
              </w:rPr>
              <w:t>Código: PRC-LC-021</w:t>
            </w:r>
          </w:p>
          <w:p w14:paraId="729B85D3" w14:textId="77777777" w:rsidR="00732FA8" w:rsidRPr="008A1775" w:rsidRDefault="00732FA8" w:rsidP="008A1775">
            <w:pPr>
              <w:pStyle w:val="Prrafodelista"/>
              <w:ind w:left="0"/>
              <w:rPr>
                <w:b/>
                <w:bCs/>
                <w:sz w:val="18"/>
                <w:szCs w:val="18"/>
              </w:rPr>
            </w:pPr>
            <w:r w:rsidRPr="008A1775">
              <w:rPr>
                <w:sz w:val="18"/>
                <w:szCs w:val="18"/>
                <w:lang w:val="es-ES"/>
              </w:rPr>
              <w:t>Páginas: 03</w:t>
            </w:r>
          </w:p>
        </w:tc>
      </w:tr>
    </w:tbl>
    <w:p w14:paraId="1E242459" w14:textId="77777777" w:rsidR="00732FA8" w:rsidRPr="008A1775" w:rsidRDefault="00732FA8" w:rsidP="008A1775">
      <w:pPr>
        <w:spacing w:after="200" w:line="276" w:lineRule="auto"/>
        <w:rPr>
          <w:b/>
          <w:sz w:val="8"/>
          <w:szCs w:val="8"/>
        </w:rPr>
      </w:pPr>
    </w:p>
    <w:tbl>
      <w:tblPr>
        <w:tblStyle w:val="Tablaconcuadrcula"/>
        <w:tblW w:w="7719" w:type="dxa"/>
        <w:jc w:val="center"/>
        <w:tblLook w:val="04A0" w:firstRow="1" w:lastRow="0" w:firstColumn="1" w:lastColumn="0" w:noHBand="0" w:noVBand="1"/>
      </w:tblPr>
      <w:tblGrid>
        <w:gridCol w:w="1340"/>
        <w:gridCol w:w="1843"/>
        <w:gridCol w:w="1417"/>
        <w:gridCol w:w="1559"/>
        <w:gridCol w:w="1560"/>
      </w:tblGrid>
      <w:tr w:rsidR="00732FA8" w:rsidRPr="008A1775" w14:paraId="7FBA0719" w14:textId="77777777" w:rsidTr="003423E7">
        <w:trPr>
          <w:trHeight w:val="185"/>
          <w:jc w:val="center"/>
        </w:trPr>
        <w:tc>
          <w:tcPr>
            <w:tcW w:w="1340" w:type="dxa"/>
            <w:shd w:val="clear" w:color="auto" w:fill="D9D9D9" w:themeFill="background1" w:themeFillShade="D9"/>
          </w:tcPr>
          <w:p w14:paraId="6B932D9E"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0849E496"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 xml:space="preserve"> Elaborado por:</w:t>
            </w:r>
          </w:p>
        </w:tc>
        <w:tc>
          <w:tcPr>
            <w:tcW w:w="1417" w:type="dxa"/>
            <w:shd w:val="clear" w:color="auto" w:fill="D9D9D9" w:themeFill="background1" w:themeFillShade="D9"/>
          </w:tcPr>
          <w:p w14:paraId="15D30E6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559" w:type="dxa"/>
            <w:shd w:val="clear" w:color="auto" w:fill="D9D9D9" w:themeFill="background1" w:themeFillShade="D9"/>
          </w:tcPr>
          <w:p w14:paraId="5CDC834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560" w:type="dxa"/>
            <w:shd w:val="clear" w:color="auto" w:fill="D9D9D9" w:themeFill="background1" w:themeFillShade="D9"/>
          </w:tcPr>
          <w:p w14:paraId="12A5DA72"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2E20F90F" w14:textId="77777777" w:rsidTr="003423E7">
        <w:trPr>
          <w:trHeight w:val="185"/>
          <w:jc w:val="center"/>
        </w:trPr>
        <w:tc>
          <w:tcPr>
            <w:tcW w:w="1340" w:type="dxa"/>
            <w:shd w:val="clear" w:color="auto" w:fill="auto"/>
          </w:tcPr>
          <w:p w14:paraId="1EAF596C"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1.0</w:t>
            </w:r>
          </w:p>
        </w:tc>
        <w:tc>
          <w:tcPr>
            <w:tcW w:w="1843" w:type="dxa"/>
            <w:shd w:val="clear" w:color="auto" w:fill="auto"/>
          </w:tcPr>
          <w:p w14:paraId="48064A24"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KLMP</w:t>
            </w:r>
          </w:p>
        </w:tc>
        <w:tc>
          <w:tcPr>
            <w:tcW w:w="1417" w:type="dxa"/>
            <w:shd w:val="clear" w:color="auto" w:fill="auto"/>
          </w:tcPr>
          <w:p w14:paraId="345732F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SRC</w:t>
            </w:r>
          </w:p>
        </w:tc>
        <w:tc>
          <w:tcPr>
            <w:tcW w:w="1559" w:type="dxa"/>
            <w:shd w:val="clear" w:color="auto" w:fill="auto"/>
          </w:tcPr>
          <w:p w14:paraId="104B69E1" w14:textId="77777777" w:rsidR="00732FA8" w:rsidRPr="008A1775" w:rsidRDefault="00732FA8" w:rsidP="008A1775">
            <w:pPr>
              <w:spacing w:after="100"/>
              <w:contextualSpacing/>
              <w:jc w:val="center"/>
              <w:rPr>
                <w:bCs/>
                <w:sz w:val="16"/>
                <w:szCs w:val="16"/>
                <w:lang w:eastAsia="es-PE"/>
              </w:rPr>
            </w:pPr>
          </w:p>
        </w:tc>
        <w:tc>
          <w:tcPr>
            <w:tcW w:w="1560" w:type="dxa"/>
            <w:shd w:val="clear" w:color="auto" w:fill="auto"/>
          </w:tcPr>
          <w:p w14:paraId="38299409" w14:textId="77777777" w:rsidR="00732FA8" w:rsidRPr="008A1775" w:rsidRDefault="00732FA8" w:rsidP="008A1775">
            <w:pPr>
              <w:spacing w:after="100"/>
              <w:contextualSpacing/>
              <w:jc w:val="center"/>
              <w:rPr>
                <w:bCs/>
                <w:sz w:val="16"/>
                <w:szCs w:val="16"/>
                <w:lang w:eastAsia="es-PE"/>
              </w:rPr>
            </w:pPr>
          </w:p>
        </w:tc>
      </w:tr>
    </w:tbl>
    <w:p w14:paraId="41FF7B7B" w14:textId="77777777" w:rsidR="00732FA8" w:rsidRPr="008A1775" w:rsidRDefault="00732FA8" w:rsidP="008A1775">
      <w:pPr>
        <w:spacing w:after="200" w:line="276" w:lineRule="auto"/>
        <w:jc w:val="center"/>
        <w:rPr>
          <w:b/>
        </w:rPr>
      </w:pPr>
    </w:p>
    <w:p w14:paraId="0130FF05" w14:textId="77777777" w:rsidR="00732FA8" w:rsidRPr="008A1775" w:rsidRDefault="00732FA8" w:rsidP="008A1775">
      <w:pPr>
        <w:spacing w:after="200" w:line="276" w:lineRule="auto"/>
        <w:jc w:val="center"/>
        <w:rPr>
          <w:b/>
        </w:rPr>
      </w:pPr>
      <w:r w:rsidRPr="008A1775">
        <w:rPr>
          <w:b/>
        </w:rPr>
        <w:t>FORMATO PRC-LC-021</w:t>
      </w:r>
    </w:p>
    <w:p w14:paraId="4FB4146B" w14:textId="77777777" w:rsidR="00732FA8" w:rsidRPr="008A1775" w:rsidRDefault="00732FA8" w:rsidP="008A1775">
      <w:pPr>
        <w:spacing w:after="200" w:line="276" w:lineRule="auto"/>
        <w:jc w:val="center"/>
        <w:rPr>
          <w:b/>
          <w:sz w:val="28"/>
          <w:szCs w:val="28"/>
        </w:rPr>
      </w:pPr>
      <w:r w:rsidRPr="008A1775">
        <w:rPr>
          <w:b/>
          <w:sz w:val="28"/>
          <w:szCs w:val="28"/>
        </w:rPr>
        <w:t>IDENTIFICACION Y EVALUACIÓN CUALITATIVA DE RIESGOS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29313A36" w14:textId="77777777" w:rsidTr="003423E7">
        <w:trPr>
          <w:trHeight w:val="70"/>
        </w:trPr>
        <w:tc>
          <w:tcPr>
            <w:tcW w:w="4508" w:type="dxa"/>
            <w:shd w:val="clear" w:color="auto" w:fill="D9D9D9" w:themeFill="background1" w:themeFillShade="D9"/>
          </w:tcPr>
          <w:p w14:paraId="4A803027"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32C420F6" w14:textId="77777777" w:rsidR="00732FA8" w:rsidRPr="008A1775" w:rsidRDefault="00732FA8" w:rsidP="008A1775">
            <w:pPr>
              <w:pStyle w:val="Prrafodelista"/>
              <w:ind w:left="306"/>
              <w:jc w:val="center"/>
              <w:rPr>
                <w:bCs/>
                <w:lang w:eastAsia="es-PE"/>
              </w:rPr>
            </w:pPr>
            <w:r w:rsidRPr="008A1775">
              <w:rPr>
                <w:bCs/>
                <w:lang w:eastAsia="es-PE"/>
              </w:rPr>
              <w:t>Siglas del Proyecto</w:t>
            </w:r>
          </w:p>
        </w:tc>
      </w:tr>
      <w:tr w:rsidR="00732FA8" w:rsidRPr="008A1775" w14:paraId="1097192B" w14:textId="77777777" w:rsidTr="003423E7">
        <w:tc>
          <w:tcPr>
            <w:tcW w:w="4508" w:type="dxa"/>
            <w:vAlign w:val="center"/>
          </w:tcPr>
          <w:p w14:paraId="6092EFF9"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000D12CE"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0FAD402C" w14:textId="77777777" w:rsidR="00732FA8" w:rsidRPr="008A1775" w:rsidRDefault="00732FA8" w:rsidP="008A1775">
      <w:pPr>
        <w:spacing w:after="200" w:line="276" w:lineRule="auto"/>
        <w:jc w:val="center"/>
        <w:rPr>
          <w:b/>
        </w:rPr>
      </w:pPr>
    </w:p>
    <w:tbl>
      <w:tblPr>
        <w:tblW w:w="1187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219"/>
        <w:gridCol w:w="1611"/>
        <w:gridCol w:w="1082"/>
        <w:gridCol w:w="1553"/>
        <w:gridCol w:w="1588"/>
        <w:gridCol w:w="1554"/>
        <w:gridCol w:w="2267"/>
      </w:tblGrid>
      <w:tr w:rsidR="00732FA8" w:rsidRPr="008A1775" w14:paraId="7057C129" w14:textId="77777777" w:rsidTr="003423E7">
        <w:trPr>
          <w:trHeight w:val="285"/>
          <w:jc w:val="center"/>
        </w:trPr>
        <w:tc>
          <w:tcPr>
            <w:tcW w:w="2219"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048385F0" w14:textId="77777777" w:rsidR="00732FA8" w:rsidRPr="008A1775" w:rsidRDefault="00732FA8" w:rsidP="008A1775">
            <w:pPr>
              <w:spacing w:after="200" w:line="120" w:lineRule="atLeast"/>
              <w:contextualSpacing/>
              <w:jc w:val="center"/>
              <w:rPr>
                <w:rFonts w:ascii="Verdana" w:hAnsi="Verdana" w:cs="Arial"/>
                <w:b/>
                <w:iCs/>
                <w:smallCaps/>
                <w:sz w:val="18"/>
                <w:szCs w:val="18"/>
                <w:lang w:val="es-ES"/>
              </w:rPr>
            </w:pPr>
            <w:r w:rsidRPr="008A1775">
              <w:rPr>
                <w:b/>
                <w:sz w:val="18"/>
                <w:szCs w:val="18"/>
                <w:lang w:eastAsia="es-PE"/>
              </w:rPr>
              <w:t>Probabilidad</w:t>
            </w:r>
          </w:p>
        </w:tc>
        <w:tc>
          <w:tcPr>
            <w:tcW w:w="1611"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44B60114"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Valor Numérico</w:t>
            </w:r>
          </w:p>
        </w:tc>
        <w:tc>
          <w:tcPr>
            <w:tcW w:w="1082"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15542917"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Impacto</w:t>
            </w:r>
          </w:p>
        </w:tc>
        <w:tc>
          <w:tcPr>
            <w:tcW w:w="1553"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58B909EE"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Valor Numérico</w:t>
            </w:r>
          </w:p>
        </w:tc>
        <w:tc>
          <w:tcPr>
            <w:tcW w:w="1588" w:type="dxa"/>
            <w:tcBorders>
              <w:top w:val="nil"/>
              <w:left w:val="single" w:sz="6" w:space="0" w:color="auto"/>
              <w:bottom w:val="nil"/>
              <w:right w:val="single" w:sz="6" w:space="0" w:color="auto"/>
            </w:tcBorders>
          </w:tcPr>
          <w:p w14:paraId="4DBEE09A" w14:textId="77777777" w:rsidR="00732FA8" w:rsidRPr="008A1775" w:rsidRDefault="00732FA8" w:rsidP="008A1775">
            <w:pPr>
              <w:jc w:val="center"/>
              <w:rPr>
                <w:rFonts w:ascii="Verdana" w:hAnsi="Verdana" w:cs="Arial"/>
                <w:b/>
                <w:iCs/>
                <w:smallCaps/>
                <w:sz w:val="18"/>
                <w:szCs w:val="18"/>
                <w:lang w:val="es-ES"/>
              </w:rPr>
            </w:pPr>
          </w:p>
        </w:tc>
        <w:tc>
          <w:tcPr>
            <w:tcW w:w="1554"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2EBB586D"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Tipo de Riesgo</w:t>
            </w:r>
          </w:p>
        </w:tc>
        <w:tc>
          <w:tcPr>
            <w:tcW w:w="2267" w:type="dxa"/>
            <w:tcBorders>
              <w:top w:val="single" w:sz="6" w:space="0" w:color="auto"/>
              <w:left w:val="single" w:sz="6" w:space="0" w:color="auto"/>
              <w:bottom w:val="single" w:sz="6" w:space="0" w:color="auto"/>
              <w:right w:val="single" w:sz="6" w:space="0" w:color="auto"/>
            </w:tcBorders>
            <w:shd w:val="clear" w:color="auto" w:fill="D9D9D9"/>
            <w:noWrap/>
            <w:vAlign w:val="center"/>
            <w:hideMark/>
          </w:tcPr>
          <w:p w14:paraId="643C1753" w14:textId="77777777" w:rsidR="00732FA8" w:rsidRPr="008A1775" w:rsidRDefault="00732FA8" w:rsidP="008A1775">
            <w:pPr>
              <w:spacing w:after="200" w:line="120" w:lineRule="atLeast"/>
              <w:contextualSpacing/>
              <w:jc w:val="center"/>
              <w:rPr>
                <w:b/>
                <w:sz w:val="18"/>
                <w:szCs w:val="18"/>
                <w:lang w:eastAsia="es-PE"/>
              </w:rPr>
            </w:pPr>
            <w:r w:rsidRPr="008A1775">
              <w:rPr>
                <w:b/>
                <w:sz w:val="18"/>
                <w:szCs w:val="18"/>
                <w:lang w:eastAsia="es-PE"/>
              </w:rPr>
              <w:t>Probabilidad x Impacto</w:t>
            </w:r>
          </w:p>
        </w:tc>
      </w:tr>
      <w:tr w:rsidR="00732FA8" w:rsidRPr="008A1775" w14:paraId="2DAF1F5E" w14:textId="77777777" w:rsidTr="003423E7">
        <w:trPr>
          <w:trHeight w:val="227"/>
          <w:jc w:val="center"/>
        </w:trPr>
        <w:tc>
          <w:tcPr>
            <w:tcW w:w="2219" w:type="dxa"/>
            <w:tcBorders>
              <w:top w:val="single" w:sz="6" w:space="0" w:color="auto"/>
              <w:left w:val="single" w:sz="6" w:space="0" w:color="auto"/>
              <w:bottom w:val="single" w:sz="6" w:space="0" w:color="auto"/>
              <w:right w:val="single" w:sz="6" w:space="0" w:color="auto"/>
            </w:tcBorders>
            <w:noWrap/>
            <w:vAlign w:val="bottom"/>
            <w:hideMark/>
          </w:tcPr>
          <w:p w14:paraId="719A4551"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Muy Improbable</w:t>
            </w:r>
          </w:p>
        </w:tc>
        <w:tc>
          <w:tcPr>
            <w:tcW w:w="1611" w:type="dxa"/>
            <w:tcBorders>
              <w:top w:val="single" w:sz="6" w:space="0" w:color="auto"/>
              <w:left w:val="single" w:sz="6" w:space="0" w:color="auto"/>
              <w:bottom w:val="single" w:sz="6" w:space="0" w:color="auto"/>
              <w:right w:val="single" w:sz="6" w:space="0" w:color="auto"/>
            </w:tcBorders>
            <w:noWrap/>
            <w:vAlign w:val="bottom"/>
            <w:hideMark/>
          </w:tcPr>
          <w:p w14:paraId="46622558"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0.1</w:t>
            </w:r>
          </w:p>
        </w:tc>
        <w:tc>
          <w:tcPr>
            <w:tcW w:w="1082" w:type="dxa"/>
            <w:tcBorders>
              <w:top w:val="single" w:sz="6" w:space="0" w:color="auto"/>
              <w:left w:val="single" w:sz="6" w:space="0" w:color="auto"/>
              <w:bottom w:val="single" w:sz="6" w:space="0" w:color="auto"/>
              <w:right w:val="single" w:sz="6" w:space="0" w:color="auto"/>
            </w:tcBorders>
            <w:noWrap/>
            <w:vAlign w:val="bottom"/>
            <w:hideMark/>
          </w:tcPr>
          <w:p w14:paraId="3E3F709E"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Muy Bajo</w:t>
            </w:r>
          </w:p>
        </w:tc>
        <w:tc>
          <w:tcPr>
            <w:tcW w:w="1553" w:type="dxa"/>
            <w:tcBorders>
              <w:top w:val="single" w:sz="6" w:space="0" w:color="auto"/>
              <w:left w:val="single" w:sz="6" w:space="0" w:color="auto"/>
              <w:bottom w:val="single" w:sz="6" w:space="0" w:color="auto"/>
              <w:right w:val="single" w:sz="6" w:space="0" w:color="auto"/>
            </w:tcBorders>
            <w:noWrap/>
            <w:vAlign w:val="bottom"/>
            <w:hideMark/>
          </w:tcPr>
          <w:p w14:paraId="22D03A76"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0.05</w:t>
            </w:r>
          </w:p>
        </w:tc>
        <w:tc>
          <w:tcPr>
            <w:tcW w:w="1588" w:type="dxa"/>
            <w:tcBorders>
              <w:top w:val="nil"/>
              <w:left w:val="single" w:sz="6" w:space="0" w:color="auto"/>
              <w:bottom w:val="nil"/>
              <w:right w:val="single" w:sz="6" w:space="0" w:color="auto"/>
            </w:tcBorders>
          </w:tcPr>
          <w:p w14:paraId="295F8B46" w14:textId="77777777" w:rsidR="00732FA8" w:rsidRPr="008A1775" w:rsidRDefault="00732FA8" w:rsidP="008A1775">
            <w:pPr>
              <w:rPr>
                <w:rFonts w:ascii="Arial" w:hAnsi="Arial" w:cs="Arial"/>
                <w:sz w:val="18"/>
                <w:szCs w:val="18"/>
                <w:lang w:val="es-ES"/>
              </w:rPr>
            </w:pPr>
          </w:p>
        </w:tc>
        <w:tc>
          <w:tcPr>
            <w:tcW w:w="1554" w:type="dxa"/>
            <w:tcBorders>
              <w:top w:val="single" w:sz="6" w:space="0" w:color="auto"/>
              <w:left w:val="single" w:sz="6" w:space="0" w:color="auto"/>
              <w:bottom w:val="single" w:sz="6" w:space="0" w:color="auto"/>
              <w:right w:val="single" w:sz="6" w:space="0" w:color="auto"/>
            </w:tcBorders>
            <w:noWrap/>
            <w:vAlign w:val="center"/>
            <w:hideMark/>
          </w:tcPr>
          <w:p w14:paraId="516EBE11"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Muy Alto</w:t>
            </w:r>
          </w:p>
        </w:tc>
        <w:tc>
          <w:tcPr>
            <w:tcW w:w="2267" w:type="dxa"/>
            <w:tcBorders>
              <w:top w:val="single" w:sz="6" w:space="0" w:color="auto"/>
              <w:left w:val="single" w:sz="6" w:space="0" w:color="auto"/>
              <w:bottom w:val="single" w:sz="6" w:space="0" w:color="auto"/>
              <w:right w:val="single" w:sz="6" w:space="0" w:color="auto"/>
            </w:tcBorders>
            <w:noWrap/>
            <w:vAlign w:val="center"/>
            <w:hideMark/>
          </w:tcPr>
          <w:p w14:paraId="207E7083"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Mayor a 0.50</w:t>
            </w:r>
          </w:p>
        </w:tc>
      </w:tr>
      <w:tr w:rsidR="00732FA8" w:rsidRPr="008A1775" w14:paraId="1543FF90" w14:textId="77777777" w:rsidTr="003423E7">
        <w:trPr>
          <w:trHeight w:val="227"/>
          <w:jc w:val="center"/>
        </w:trPr>
        <w:tc>
          <w:tcPr>
            <w:tcW w:w="2219" w:type="dxa"/>
            <w:tcBorders>
              <w:top w:val="single" w:sz="6" w:space="0" w:color="auto"/>
              <w:left w:val="single" w:sz="6" w:space="0" w:color="auto"/>
              <w:bottom w:val="single" w:sz="6" w:space="0" w:color="auto"/>
              <w:right w:val="single" w:sz="6" w:space="0" w:color="auto"/>
            </w:tcBorders>
            <w:noWrap/>
            <w:vAlign w:val="bottom"/>
            <w:hideMark/>
          </w:tcPr>
          <w:p w14:paraId="32532175"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Relativamente Probable</w:t>
            </w:r>
          </w:p>
        </w:tc>
        <w:tc>
          <w:tcPr>
            <w:tcW w:w="1611" w:type="dxa"/>
            <w:tcBorders>
              <w:top w:val="single" w:sz="6" w:space="0" w:color="auto"/>
              <w:left w:val="single" w:sz="6" w:space="0" w:color="auto"/>
              <w:bottom w:val="single" w:sz="6" w:space="0" w:color="auto"/>
              <w:right w:val="single" w:sz="6" w:space="0" w:color="auto"/>
            </w:tcBorders>
            <w:noWrap/>
            <w:vAlign w:val="bottom"/>
            <w:hideMark/>
          </w:tcPr>
          <w:p w14:paraId="3A3743D8"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0.3</w:t>
            </w:r>
          </w:p>
        </w:tc>
        <w:tc>
          <w:tcPr>
            <w:tcW w:w="1082" w:type="dxa"/>
            <w:tcBorders>
              <w:top w:val="single" w:sz="6" w:space="0" w:color="auto"/>
              <w:left w:val="single" w:sz="6" w:space="0" w:color="auto"/>
              <w:bottom w:val="single" w:sz="6" w:space="0" w:color="auto"/>
              <w:right w:val="single" w:sz="6" w:space="0" w:color="auto"/>
            </w:tcBorders>
            <w:noWrap/>
            <w:vAlign w:val="bottom"/>
            <w:hideMark/>
          </w:tcPr>
          <w:p w14:paraId="7532941A"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Bajo</w:t>
            </w:r>
          </w:p>
        </w:tc>
        <w:tc>
          <w:tcPr>
            <w:tcW w:w="1553" w:type="dxa"/>
            <w:tcBorders>
              <w:top w:val="single" w:sz="6" w:space="0" w:color="auto"/>
              <w:left w:val="single" w:sz="6" w:space="0" w:color="auto"/>
              <w:bottom w:val="single" w:sz="6" w:space="0" w:color="auto"/>
              <w:right w:val="single" w:sz="6" w:space="0" w:color="auto"/>
            </w:tcBorders>
            <w:noWrap/>
            <w:vAlign w:val="bottom"/>
            <w:hideMark/>
          </w:tcPr>
          <w:p w14:paraId="30689318"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0.10</w:t>
            </w:r>
          </w:p>
        </w:tc>
        <w:tc>
          <w:tcPr>
            <w:tcW w:w="1588" w:type="dxa"/>
            <w:tcBorders>
              <w:top w:val="nil"/>
              <w:left w:val="single" w:sz="6" w:space="0" w:color="auto"/>
              <w:bottom w:val="nil"/>
              <w:right w:val="single" w:sz="6" w:space="0" w:color="auto"/>
            </w:tcBorders>
          </w:tcPr>
          <w:p w14:paraId="36DFDE0E" w14:textId="77777777" w:rsidR="00732FA8" w:rsidRPr="008A1775" w:rsidRDefault="00732FA8" w:rsidP="008A1775">
            <w:pPr>
              <w:rPr>
                <w:rFonts w:ascii="Arial" w:hAnsi="Arial" w:cs="Arial"/>
                <w:sz w:val="18"/>
                <w:szCs w:val="18"/>
                <w:lang w:val="es-ES"/>
              </w:rPr>
            </w:pPr>
          </w:p>
        </w:tc>
        <w:tc>
          <w:tcPr>
            <w:tcW w:w="1554" w:type="dxa"/>
            <w:tcBorders>
              <w:top w:val="single" w:sz="6" w:space="0" w:color="auto"/>
              <w:left w:val="single" w:sz="6" w:space="0" w:color="auto"/>
              <w:bottom w:val="single" w:sz="6" w:space="0" w:color="auto"/>
              <w:right w:val="single" w:sz="6" w:space="0" w:color="auto"/>
            </w:tcBorders>
            <w:noWrap/>
            <w:vAlign w:val="center"/>
            <w:hideMark/>
          </w:tcPr>
          <w:p w14:paraId="45568CDD"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Alto</w:t>
            </w:r>
          </w:p>
        </w:tc>
        <w:tc>
          <w:tcPr>
            <w:tcW w:w="2267" w:type="dxa"/>
            <w:tcBorders>
              <w:top w:val="single" w:sz="6" w:space="0" w:color="auto"/>
              <w:left w:val="single" w:sz="6" w:space="0" w:color="auto"/>
              <w:bottom w:val="single" w:sz="6" w:space="0" w:color="auto"/>
              <w:right w:val="single" w:sz="6" w:space="0" w:color="auto"/>
            </w:tcBorders>
            <w:noWrap/>
            <w:vAlign w:val="center"/>
            <w:hideMark/>
          </w:tcPr>
          <w:p w14:paraId="2466C298"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Menor a 0.50</w:t>
            </w:r>
          </w:p>
        </w:tc>
      </w:tr>
      <w:tr w:rsidR="00732FA8" w:rsidRPr="008A1775" w14:paraId="218A86DF" w14:textId="77777777" w:rsidTr="003423E7">
        <w:trPr>
          <w:trHeight w:val="227"/>
          <w:jc w:val="center"/>
        </w:trPr>
        <w:tc>
          <w:tcPr>
            <w:tcW w:w="2219" w:type="dxa"/>
            <w:tcBorders>
              <w:top w:val="single" w:sz="6" w:space="0" w:color="auto"/>
              <w:left w:val="single" w:sz="6" w:space="0" w:color="auto"/>
              <w:bottom w:val="single" w:sz="6" w:space="0" w:color="auto"/>
              <w:right w:val="single" w:sz="6" w:space="0" w:color="auto"/>
            </w:tcBorders>
            <w:noWrap/>
            <w:vAlign w:val="bottom"/>
            <w:hideMark/>
          </w:tcPr>
          <w:p w14:paraId="6CAFEF95"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Probable</w:t>
            </w:r>
          </w:p>
        </w:tc>
        <w:tc>
          <w:tcPr>
            <w:tcW w:w="1611" w:type="dxa"/>
            <w:tcBorders>
              <w:top w:val="single" w:sz="6" w:space="0" w:color="auto"/>
              <w:left w:val="single" w:sz="6" w:space="0" w:color="auto"/>
              <w:bottom w:val="single" w:sz="6" w:space="0" w:color="auto"/>
              <w:right w:val="single" w:sz="6" w:space="0" w:color="auto"/>
            </w:tcBorders>
            <w:noWrap/>
            <w:vAlign w:val="bottom"/>
            <w:hideMark/>
          </w:tcPr>
          <w:p w14:paraId="348710C7"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0.5</w:t>
            </w:r>
          </w:p>
        </w:tc>
        <w:tc>
          <w:tcPr>
            <w:tcW w:w="1082" w:type="dxa"/>
            <w:tcBorders>
              <w:top w:val="single" w:sz="6" w:space="0" w:color="auto"/>
              <w:left w:val="single" w:sz="6" w:space="0" w:color="auto"/>
              <w:bottom w:val="single" w:sz="6" w:space="0" w:color="auto"/>
              <w:right w:val="single" w:sz="6" w:space="0" w:color="auto"/>
            </w:tcBorders>
            <w:noWrap/>
            <w:vAlign w:val="bottom"/>
            <w:hideMark/>
          </w:tcPr>
          <w:p w14:paraId="3C9B80A1"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Moderado</w:t>
            </w:r>
          </w:p>
        </w:tc>
        <w:tc>
          <w:tcPr>
            <w:tcW w:w="1553" w:type="dxa"/>
            <w:tcBorders>
              <w:top w:val="single" w:sz="6" w:space="0" w:color="auto"/>
              <w:left w:val="single" w:sz="6" w:space="0" w:color="auto"/>
              <w:bottom w:val="single" w:sz="6" w:space="0" w:color="auto"/>
              <w:right w:val="single" w:sz="6" w:space="0" w:color="auto"/>
            </w:tcBorders>
            <w:noWrap/>
            <w:vAlign w:val="bottom"/>
            <w:hideMark/>
          </w:tcPr>
          <w:p w14:paraId="34A26E44"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0.20</w:t>
            </w:r>
          </w:p>
        </w:tc>
        <w:tc>
          <w:tcPr>
            <w:tcW w:w="1588" w:type="dxa"/>
            <w:tcBorders>
              <w:top w:val="nil"/>
              <w:left w:val="single" w:sz="6" w:space="0" w:color="auto"/>
              <w:bottom w:val="nil"/>
              <w:right w:val="single" w:sz="6" w:space="0" w:color="auto"/>
            </w:tcBorders>
          </w:tcPr>
          <w:p w14:paraId="566CEF02" w14:textId="77777777" w:rsidR="00732FA8" w:rsidRPr="008A1775" w:rsidRDefault="00732FA8" w:rsidP="008A1775">
            <w:pPr>
              <w:rPr>
                <w:rFonts w:ascii="Arial" w:hAnsi="Arial" w:cs="Arial"/>
                <w:sz w:val="18"/>
                <w:szCs w:val="18"/>
                <w:lang w:val="es-ES"/>
              </w:rPr>
            </w:pPr>
          </w:p>
        </w:tc>
        <w:tc>
          <w:tcPr>
            <w:tcW w:w="1554" w:type="dxa"/>
            <w:tcBorders>
              <w:top w:val="single" w:sz="6" w:space="0" w:color="auto"/>
              <w:left w:val="single" w:sz="6" w:space="0" w:color="auto"/>
              <w:bottom w:val="single" w:sz="6" w:space="0" w:color="auto"/>
              <w:right w:val="single" w:sz="6" w:space="0" w:color="auto"/>
            </w:tcBorders>
            <w:noWrap/>
            <w:vAlign w:val="center"/>
            <w:hideMark/>
          </w:tcPr>
          <w:p w14:paraId="2C1A046F"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Moderado</w:t>
            </w:r>
          </w:p>
        </w:tc>
        <w:tc>
          <w:tcPr>
            <w:tcW w:w="2267" w:type="dxa"/>
            <w:tcBorders>
              <w:top w:val="single" w:sz="6" w:space="0" w:color="auto"/>
              <w:left w:val="single" w:sz="6" w:space="0" w:color="auto"/>
              <w:bottom w:val="single" w:sz="6" w:space="0" w:color="auto"/>
              <w:right w:val="single" w:sz="6" w:space="0" w:color="auto"/>
            </w:tcBorders>
            <w:noWrap/>
            <w:vAlign w:val="center"/>
            <w:hideMark/>
          </w:tcPr>
          <w:p w14:paraId="7D28CE98"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Menor a 0.30</w:t>
            </w:r>
          </w:p>
        </w:tc>
      </w:tr>
      <w:tr w:rsidR="00732FA8" w:rsidRPr="008A1775" w14:paraId="3A7C0E0C" w14:textId="77777777" w:rsidTr="003423E7">
        <w:trPr>
          <w:trHeight w:val="227"/>
          <w:jc w:val="center"/>
        </w:trPr>
        <w:tc>
          <w:tcPr>
            <w:tcW w:w="2219" w:type="dxa"/>
            <w:tcBorders>
              <w:top w:val="single" w:sz="6" w:space="0" w:color="auto"/>
              <w:left w:val="single" w:sz="6" w:space="0" w:color="auto"/>
              <w:bottom w:val="single" w:sz="6" w:space="0" w:color="auto"/>
              <w:right w:val="single" w:sz="6" w:space="0" w:color="auto"/>
            </w:tcBorders>
            <w:noWrap/>
            <w:vAlign w:val="bottom"/>
            <w:hideMark/>
          </w:tcPr>
          <w:p w14:paraId="5A64D0FB"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Muy Probable</w:t>
            </w:r>
          </w:p>
        </w:tc>
        <w:tc>
          <w:tcPr>
            <w:tcW w:w="1611" w:type="dxa"/>
            <w:tcBorders>
              <w:top w:val="single" w:sz="6" w:space="0" w:color="auto"/>
              <w:left w:val="single" w:sz="6" w:space="0" w:color="auto"/>
              <w:bottom w:val="single" w:sz="6" w:space="0" w:color="auto"/>
              <w:right w:val="single" w:sz="6" w:space="0" w:color="auto"/>
            </w:tcBorders>
            <w:noWrap/>
            <w:vAlign w:val="bottom"/>
            <w:hideMark/>
          </w:tcPr>
          <w:p w14:paraId="68B22152"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0.7</w:t>
            </w:r>
          </w:p>
        </w:tc>
        <w:tc>
          <w:tcPr>
            <w:tcW w:w="1082" w:type="dxa"/>
            <w:tcBorders>
              <w:top w:val="single" w:sz="6" w:space="0" w:color="auto"/>
              <w:left w:val="single" w:sz="6" w:space="0" w:color="auto"/>
              <w:bottom w:val="single" w:sz="6" w:space="0" w:color="auto"/>
              <w:right w:val="single" w:sz="6" w:space="0" w:color="auto"/>
            </w:tcBorders>
            <w:noWrap/>
            <w:vAlign w:val="bottom"/>
            <w:hideMark/>
          </w:tcPr>
          <w:p w14:paraId="14B53576"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Alto</w:t>
            </w:r>
          </w:p>
        </w:tc>
        <w:tc>
          <w:tcPr>
            <w:tcW w:w="1553" w:type="dxa"/>
            <w:tcBorders>
              <w:top w:val="single" w:sz="6" w:space="0" w:color="auto"/>
              <w:left w:val="single" w:sz="6" w:space="0" w:color="auto"/>
              <w:bottom w:val="single" w:sz="6" w:space="0" w:color="auto"/>
              <w:right w:val="single" w:sz="6" w:space="0" w:color="auto"/>
            </w:tcBorders>
            <w:noWrap/>
            <w:vAlign w:val="bottom"/>
            <w:hideMark/>
          </w:tcPr>
          <w:p w14:paraId="06D0AE36"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0.40</w:t>
            </w:r>
          </w:p>
        </w:tc>
        <w:tc>
          <w:tcPr>
            <w:tcW w:w="1588" w:type="dxa"/>
            <w:tcBorders>
              <w:top w:val="nil"/>
              <w:left w:val="single" w:sz="6" w:space="0" w:color="auto"/>
              <w:bottom w:val="nil"/>
              <w:right w:val="single" w:sz="6" w:space="0" w:color="auto"/>
            </w:tcBorders>
          </w:tcPr>
          <w:p w14:paraId="0EB805E4" w14:textId="77777777" w:rsidR="00732FA8" w:rsidRPr="008A1775" w:rsidRDefault="00732FA8" w:rsidP="008A1775">
            <w:pPr>
              <w:rPr>
                <w:rFonts w:ascii="Arial" w:hAnsi="Arial" w:cs="Arial"/>
                <w:sz w:val="18"/>
                <w:szCs w:val="18"/>
                <w:lang w:val="es-ES"/>
              </w:rPr>
            </w:pPr>
          </w:p>
        </w:tc>
        <w:tc>
          <w:tcPr>
            <w:tcW w:w="1554" w:type="dxa"/>
            <w:tcBorders>
              <w:top w:val="single" w:sz="6" w:space="0" w:color="auto"/>
              <w:left w:val="single" w:sz="6" w:space="0" w:color="auto"/>
              <w:bottom w:val="single" w:sz="6" w:space="0" w:color="auto"/>
              <w:right w:val="single" w:sz="6" w:space="0" w:color="auto"/>
            </w:tcBorders>
            <w:noWrap/>
            <w:vAlign w:val="center"/>
            <w:hideMark/>
          </w:tcPr>
          <w:p w14:paraId="44C6BF1D"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Bajo</w:t>
            </w:r>
          </w:p>
        </w:tc>
        <w:tc>
          <w:tcPr>
            <w:tcW w:w="2267" w:type="dxa"/>
            <w:tcBorders>
              <w:top w:val="single" w:sz="6" w:space="0" w:color="auto"/>
              <w:left w:val="single" w:sz="6" w:space="0" w:color="auto"/>
              <w:bottom w:val="single" w:sz="6" w:space="0" w:color="auto"/>
              <w:right w:val="single" w:sz="6" w:space="0" w:color="auto"/>
            </w:tcBorders>
            <w:noWrap/>
            <w:vAlign w:val="center"/>
            <w:hideMark/>
          </w:tcPr>
          <w:p w14:paraId="179E99B9"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Menor a 0.10</w:t>
            </w:r>
          </w:p>
        </w:tc>
      </w:tr>
      <w:tr w:rsidR="00732FA8" w:rsidRPr="008A1775" w14:paraId="40710204" w14:textId="77777777" w:rsidTr="003423E7">
        <w:trPr>
          <w:trHeight w:val="227"/>
          <w:jc w:val="center"/>
        </w:trPr>
        <w:tc>
          <w:tcPr>
            <w:tcW w:w="2219" w:type="dxa"/>
            <w:tcBorders>
              <w:top w:val="single" w:sz="6" w:space="0" w:color="auto"/>
              <w:left w:val="single" w:sz="6" w:space="0" w:color="auto"/>
              <w:bottom w:val="single" w:sz="6" w:space="0" w:color="auto"/>
              <w:right w:val="single" w:sz="6" w:space="0" w:color="auto"/>
            </w:tcBorders>
            <w:noWrap/>
            <w:vAlign w:val="bottom"/>
            <w:hideMark/>
          </w:tcPr>
          <w:p w14:paraId="4433B2E8"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Casi Certeza</w:t>
            </w:r>
          </w:p>
        </w:tc>
        <w:tc>
          <w:tcPr>
            <w:tcW w:w="1611" w:type="dxa"/>
            <w:tcBorders>
              <w:top w:val="single" w:sz="6" w:space="0" w:color="auto"/>
              <w:left w:val="single" w:sz="6" w:space="0" w:color="auto"/>
              <w:bottom w:val="single" w:sz="6" w:space="0" w:color="auto"/>
              <w:right w:val="single" w:sz="6" w:space="0" w:color="auto"/>
            </w:tcBorders>
            <w:noWrap/>
            <w:vAlign w:val="bottom"/>
            <w:hideMark/>
          </w:tcPr>
          <w:p w14:paraId="0E63523D"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0.9</w:t>
            </w:r>
          </w:p>
        </w:tc>
        <w:tc>
          <w:tcPr>
            <w:tcW w:w="1082" w:type="dxa"/>
            <w:tcBorders>
              <w:top w:val="single" w:sz="6" w:space="0" w:color="auto"/>
              <w:left w:val="single" w:sz="6" w:space="0" w:color="auto"/>
              <w:bottom w:val="single" w:sz="6" w:space="0" w:color="auto"/>
              <w:right w:val="single" w:sz="6" w:space="0" w:color="auto"/>
            </w:tcBorders>
            <w:noWrap/>
            <w:vAlign w:val="bottom"/>
            <w:hideMark/>
          </w:tcPr>
          <w:p w14:paraId="1356AD7A"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Muy Alto</w:t>
            </w:r>
          </w:p>
        </w:tc>
        <w:tc>
          <w:tcPr>
            <w:tcW w:w="1553" w:type="dxa"/>
            <w:tcBorders>
              <w:top w:val="single" w:sz="6" w:space="0" w:color="auto"/>
              <w:left w:val="single" w:sz="6" w:space="0" w:color="auto"/>
              <w:bottom w:val="single" w:sz="6" w:space="0" w:color="auto"/>
              <w:right w:val="single" w:sz="6" w:space="0" w:color="auto"/>
            </w:tcBorders>
            <w:noWrap/>
            <w:vAlign w:val="bottom"/>
            <w:hideMark/>
          </w:tcPr>
          <w:p w14:paraId="7F49E773" w14:textId="77777777" w:rsidR="00732FA8" w:rsidRPr="008A1775" w:rsidRDefault="00732FA8" w:rsidP="008A1775">
            <w:pPr>
              <w:jc w:val="center"/>
              <w:rPr>
                <w:rFonts w:ascii="Arial" w:hAnsi="Arial" w:cs="Arial"/>
                <w:sz w:val="18"/>
                <w:szCs w:val="18"/>
                <w:lang w:val="es-ES"/>
              </w:rPr>
            </w:pPr>
            <w:r w:rsidRPr="008A1775">
              <w:rPr>
                <w:rFonts w:ascii="Arial" w:hAnsi="Arial" w:cs="Arial"/>
                <w:sz w:val="18"/>
                <w:szCs w:val="18"/>
                <w:lang w:val="es-ES"/>
              </w:rPr>
              <w:t>0.80</w:t>
            </w:r>
          </w:p>
        </w:tc>
        <w:tc>
          <w:tcPr>
            <w:tcW w:w="1588" w:type="dxa"/>
            <w:tcBorders>
              <w:top w:val="nil"/>
              <w:left w:val="single" w:sz="6" w:space="0" w:color="auto"/>
              <w:bottom w:val="nil"/>
              <w:right w:val="single" w:sz="6" w:space="0" w:color="auto"/>
            </w:tcBorders>
          </w:tcPr>
          <w:p w14:paraId="51412794" w14:textId="77777777" w:rsidR="00732FA8" w:rsidRPr="008A1775" w:rsidRDefault="00732FA8" w:rsidP="008A1775">
            <w:pPr>
              <w:rPr>
                <w:rFonts w:ascii="Arial" w:hAnsi="Arial" w:cs="Arial"/>
                <w:sz w:val="18"/>
                <w:szCs w:val="18"/>
                <w:lang w:val="es-ES"/>
              </w:rPr>
            </w:pPr>
          </w:p>
        </w:tc>
        <w:tc>
          <w:tcPr>
            <w:tcW w:w="1554" w:type="dxa"/>
            <w:tcBorders>
              <w:top w:val="single" w:sz="6" w:space="0" w:color="auto"/>
              <w:left w:val="single" w:sz="6" w:space="0" w:color="auto"/>
              <w:bottom w:val="single" w:sz="6" w:space="0" w:color="auto"/>
              <w:right w:val="single" w:sz="6" w:space="0" w:color="auto"/>
            </w:tcBorders>
            <w:noWrap/>
            <w:vAlign w:val="center"/>
            <w:hideMark/>
          </w:tcPr>
          <w:p w14:paraId="4B983BE5"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Muy Bajo</w:t>
            </w:r>
          </w:p>
        </w:tc>
        <w:tc>
          <w:tcPr>
            <w:tcW w:w="2267" w:type="dxa"/>
            <w:tcBorders>
              <w:top w:val="single" w:sz="6" w:space="0" w:color="auto"/>
              <w:left w:val="single" w:sz="6" w:space="0" w:color="auto"/>
              <w:bottom w:val="single" w:sz="6" w:space="0" w:color="auto"/>
              <w:right w:val="single" w:sz="6" w:space="0" w:color="auto"/>
            </w:tcBorders>
            <w:noWrap/>
            <w:vAlign w:val="center"/>
            <w:hideMark/>
          </w:tcPr>
          <w:p w14:paraId="2A3EA5F2" w14:textId="77777777" w:rsidR="00732FA8" w:rsidRPr="008A1775" w:rsidRDefault="00732FA8" w:rsidP="008A1775">
            <w:pPr>
              <w:rPr>
                <w:rFonts w:ascii="Arial" w:hAnsi="Arial" w:cs="Arial"/>
                <w:sz w:val="18"/>
                <w:szCs w:val="18"/>
                <w:lang w:val="es-ES"/>
              </w:rPr>
            </w:pPr>
            <w:r w:rsidRPr="008A1775">
              <w:rPr>
                <w:rFonts w:ascii="Arial" w:hAnsi="Arial" w:cs="Arial"/>
                <w:sz w:val="18"/>
                <w:szCs w:val="18"/>
                <w:lang w:val="es-ES"/>
              </w:rPr>
              <w:t>Menor a 0.05</w:t>
            </w:r>
          </w:p>
        </w:tc>
      </w:tr>
    </w:tbl>
    <w:p w14:paraId="4A6729C5" w14:textId="77777777" w:rsidR="00732FA8" w:rsidRPr="008A1775" w:rsidRDefault="00732FA8" w:rsidP="008A1775">
      <w:pPr>
        <w:pStyle w:val="Textoindependiente"/>
        <w:jc w:val="both"/>
        <w:rPr>
          <w:rFonts w:ascii="Verdana" w:hAnsi="Verdana"/>
        </w:rPr>
      </w:pPr>
    </w:p>
    <w:tbl>
      <w:tblPr>
        <w:tblW w:w="151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279"/>
        <w:gridCol w:w="2158"/>
        <w:gridCol w:w="2191"/>
        <w:gridCol w:w="1393"/>
        <w:gridCol w:w="1544"/>
        <w:gridCol w:w="1151"/>
        <w:gridCol w:w="1272"/>
        <w:gridCol w:w="1581"/>
        <w:gridCol w:w="1485"/>
        <w:gridCol w:w="1078"/>
      </w:tblGrid>
      <w:tr w:rsidR="00732FA8" w:rsidRPr="008A1775" w14:paraId="3E9B1288" w14:textId="77777777" w:rsidTr="003423E7">
        <w:trPr>
          <w:trHeight w:val="766"/>
          <w:jc w:val="center"/>
        </w:trPr>
        <w:tc>
          <w:tcPr>
            <w:tcW w:w="1279"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2BA4DFE" w14:textId="77777777" w:rsidR="00732FA8" w:rsidRPr="008A1775" w:rsidRDefault="00732FA8" w:rsidP="008A1775">
            <w:pPr>
              <w:jc w:val="center"/>
              <w:rPr>
                <w:b/>
                <w:sz w:val="18"/>
                <w:szCs w:val="18"/>
                <w:lang w:eastAsia="es-PE"/>
              </w:rPr>
            </w:pPr>
            <w:r w:rsidRPr="008A1775">
              <w:rPr>
                <w:b/>
                <w:sz w:val="18"/>
                <w:szCs w:val="18"/>
                <w:lang w:eastAsia="es-PE"/>
              </w:rPr>
              <w:t>Código del Riesgo</w:t>
            </w:r>
          </w:p>
        </w:tc>
        <w:tc>
          <w:tcPr>
            <w:tcW w:w="215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04F0AE6" w14:textId="77777777" w:rsidR="00732FA8" w:rsidRPr="008A1775" w:rsidRDefault="00732FA8" w:rsidP="008A1775">
            <w:pPr>
              <w:jc w:val="center"/>
              <w:rPr>
                <w:b/>
                <w:sz w:val="18"/>
                <w:szCs w:val="18"/>
                <w:lang w:eastAsia="es-PE"/>
              </w:rPr>
            </w:pPr>
            <w:r w:rsidRPr="008A1775">
              <w:rPr>
                <w:b/>
                <w:sz w:val="18"/>
                <w:szCs w:val="18"/>
                <w:lang w:eastAsia="es-PE"/>
              </w:rPr>
              <w:t>Descripción del Riesgo</w:t>
            </w:r>
          </w:p>
        </w:tc>
        <w:tc>
          <w:tcPr>
            <w:tcW w:w="2191"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361FCB0" w14:textId="77777777" w:rsidR="00732FA8" w:rsidRPr="008A1775" w:rsidRDefault="00732FA8" w:rsidP="008A1775">
            <w:pPr>
              <w:jc w:val="center"/>
              <w:rPr>
                <w:b/>
                <w:sz w:val="18"/>
                <w:szCs w:val="18"/>
                <w:lang w:eastAsia="es-PE"/>
              </w:rPr>
            </w:pPr>
            <w:r w:rsidRPr="008A1775">
              <w:rPr>
                <w:b/>
                <w:sz w:val="18"/>
                <w:szCs w:val="18"/>
                <w:lang w:eastAsia="es-PE"/>
              </w:rPr>
              <w:t>Causa Raíz</w:t>
            </w:r>
          </w:p>
        </w:tc>
        <w:tc>
          <w:tcPr>
            <w:tcW w:w="1393"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127AB68" w14:textId="77777777" w:rsidR="00732FA8" w:rsidRPr="008A1775" w:rsidRDefault="00732FA8" w:rsidP="008A1775">
            <w:pPr>
              <w:jc w:val="center"/>
              <w:rPr>
                <w:b/>
                <w:sz w:val="18"/>
                <w:szCs w:val="18"/>
                <w:lang w:eastAsia="es-PE"/>
              </w:rPr>
            </w:pPr>
            <w:r w:rsidRPr="008A1775">
              <w:rPr>
                <w:b/>
                <w:sz w:val="18"/>
                <w:szCs w:val="18"/>
                <w:lang w:eastAsia="es-PE"/>
              </w:rPr>
              <w:t>Trigger</w:t>
            </w:r>
          </w:p>
        </w:tc>
        <w:tc>
          <w:tcPr>
            <w:tcW w:w="154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9E7627C" w14:textId="77777777" w:rsidR="00732FA8" w:rsidRPr="008A1775" w:rsidRDefault="00732FA8" w:rsidP="008A1775">
            <w:pPr>
              <w:jc w:val="center"/>
              <w:rPr>
                <w:b/>
                <w:sz w:val="18"/>
                <w:szCs w:val="18"/>
                <w:lang w:eastAsia="es-PE"/>
              </w:rPr>
            </w:pPr>
            <w:r w:rsidRPr="008A1775">
              <w:rPr>
                <w:b/>
                <w:sz w:val="18"/>
                <w:szCs w:val="18"/>
                <w:lang w:eastAsia="es-PE"/>
              </w:rPr>
              <w:t>Entregables Afectados</w:t>
            </w:r>
          </w:p>
        </w:tc>
        <w:tc>
          <w:tcPr>
            <w:tcW w:w="1151"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CBA279B" w14:textId="77777777" w:rsidR="00732FA8" w:rsidRPr="008A1775" w:rsidRDefault="00732FA8" w:rsidP="008A1775">
            <w:pPr>
              <w:jc w:val="center"/>
              <w:rPr>
                <w:b/>
                <w:sz w:val="18"/>
                <w:szCs w:val="18"/>
                <w:lang w:eastAsia="es-PE"/>
              </w:rPr>
            </w:pPr>
            <w:r w:rsidRPr="008A1775">
              <w:rPr>
                <w:b/>
                <w:sz w:val="18"/>
                <w:szCs w:val="18"/>
                <w:lang w:eastAsia="es-PE"/>
              </w:rPr>
              <w:t>Estimación de Probabilidad</w:t>
            </w:r>
          </w:p>
        </w:tc>
        <w:tc>
          <w:tcPr>
            <w:tcW w:w="127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C8E5494" w14:textId="77777777" w:rsidR="00732FA8" w:rsidRPr="008A1775" w:rsidRDefault="00732FA8" w:rsidP="008A1775">
            <w:pPr>
              <w:jc w:val="center"/>
              <w:rPr>
                <w:b/>
                <w:sz w:val="18"/>
                <w:szCs w:val="18"/>
                <w:lang w:eastAsia="es-PE"/>
              </w:rPr>
            </w:pPr>
            <w:r w:rsidRPr="008A1775">
              <w:rPr>
                <w:b/>
                <w:sz w:val="18"/>
                <w:szCs w:val="18"/>
                <w:lang w:eastAsia="es-PE"/>
              </w:rPr>
              <w:t>Objetivo Afectado</w:t>
            </w:r>
          </w:p>
        </w:tc>
        <w:tc>
          <w:tcPr>
            <w:tcW w:w="1581"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B4F8191" w14:textId="77777777" w:rsidR="00732FA8" w:rsidRPr="008A1775" w:rsidRDefault="00732FA8" w:rsidP="008A1775">
            <w:pPr>
              <w:jc w:val="center"/>
              <w:rPr>
                <w:b/>
                <w:sz w:val="18"/>
                <w:szCs w:val="18"/>
                <w:lang w:eastAsia="es-PE"/>
              </w:rPr>
            </w:pPr>
            <w:r w:rsidRPr="008A1775">
              <w:rPr>
                <w:b/>
                <w:sz w:val="18"/>
                <w:szCs w:val="18"/>
                <w:lang w:eastAsia="es-PE"/>
              </w:rPr>
              <w:t>Estimación de impacto</w:t>
            </w:r>
          </w:p>
        </w:tc>
        <w:tc>
          <w:tcPr>
            <w:tcW w:w="1485"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42A5C4F" w14:textId="77777777" w:rsidR="00732FA8" w:rsidRPr="008A1775" w:rsidRDefault="00732FA8" w:rsidP="008A1775">
            <w:pPr>
              <w:jc w:val="center"/>
              <w:rPr>
                <w:b/>
                <w:sz w:val="18"/>
                <w:szCs w:val="18"/>
                <w:lang w:eastAsia="es-PE"/>
              </w:rPr>
            </w:pPr>
            <w:r w:rsidRPr="008A1775">
              <w:rPr>
                <w:b/>
                <w:sz w:val="18"/>
                <w:szCs w:val="18"/>
                <w:lang w:eastAsia="es-PE"/>
              </w:rPr>
              <w:t>Prob x Impacto</w:t>
            </w:r>
          </w:p>
        </w:tc>
        <w:tc>
          <w:tcPr>
            <w:tcW w:w="107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8242B3A" w14:textId="77777777" w:rsidR="00732FA8" w:rsidRPr="008A1775" w:rsidRDefault="00732FA8" w:rsidP="008A1775">
            <w:pPr>
              <w:jc w:val="center"/>
              <w:rPr>
                <w:b/>
                <w:sz w:val="18"/>
                <w:szCs w:val="18"/>
                <w:lang w:eastAsia="es-PE"/>
              </w:rPr>
            </w:pPr>
            <w:r w:rsidRPr="008A1775">
              <w:rPr>
                <w:b/>
                <w:sz w:val="18"/>
                <w:szCs w:val="18"/>
                <w:lang w:eastAsia="es-PE"/>
              </w:rPr>
              <w:t>Tipo de Riesgo</w:t>
            </w:r>
          </w:p>
        </w:tc>
      </w:tr>
      <w:tr w:rsidR="00732FA8" w:rsidRPr="008A1775" w14:paraId="694604E5" w14:textId="77777777" w:rsidTr="003423E7">
        <w:trPr>
          <w:trHeight w:val="170"/>
          <w:jc w:val="center"/>
        </w:trPr>
        <w:tc>
          <w:tcPr>
            <w:tcW w:w="1279" w:type="dxa"/>
            <w:vMerge w:val="restart"/>
            <w:tcBorders>
              <w:top w:val="single" w:sz="6" w:space="0" w:color="auto"/>
              <w:left w:val="single" w:sz="6" w:space="0" w:color="auto"/>
              <w:bottom w:val="single" w:sz="6" w:space="0" w:color="auto"/>
              <w:right w:val="single" w:sz="6" w:space="0" w:color="auto"/>
            </w:tcBorders>
            <w:noWrap/>
            <w:vAlign w:val="center"/>
          </w:tcPr>
          <w:p w14:paraId="5E22C9A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R001</w:t>
            </w:r>
          </w:p>
        </w:tc>
        <w:tc>
          <w:tcPr>
            <w:tcW w:w="2158" w:type="dxa"/>
            <w:vMerge w:val="restart"/>
            <w:tcBorders>
              <w:top w:val="single" w:sz="6" w:space="0" w:color="auto"/>
              <w:left w:val="single" w:sz="6" w:space="0" w:color="auto"/>
              <w:bottom w:val="single" w:sz="6" w:space="0" w:color="auto"/>
              <w:right w:val="single" w:sz="6" w:space="0" w:color="auto"/>
            </w:tcBorders>
            <w:noWrap/>
            <w:vAlign w:val="bottom"/>
          </w:tcPr>
          <w:p w14:paraId="779F6BE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Disminución de postulantes por insatisfacción de salario</w:t>
            </w:r>
          </w:p>
          <w:p w14:paraId="39FC55E3" w14:textId="77777777" w:rsidR="00732FA8" w:rsidRPr="008A1775" w:rsidRDefault="00732FA8" w:rsidP="008A1775">
            <w:pPr>
              <w:jc w:val="center"/>
              <w:rPr>
                <w:rFonts w:ascii="Verdana" w:hAnsi="Verdana" w:cs="Arial"/>
                <w:sz w:val="16"/>
                <w:szCs w:val="16"/>
                <w:lang w:val="es-ES"/>
              </w:rPr>
            </w:pPr>
          </w:p>
          <w:p w14:paraId="2077C9CC" w14:textId="77777777" w:rsidR="00732FA8" w:rsidRPr="008A1775" w:rsidRDefault="00732FA8" w:rsidP="008A1775">
            <w:pPr>
              <w:jc w:val="center"/>
              <w:rPr>
                <w:rFonts w:ascii="Verdana" w:hAnsi="Verdana" w:cs="Arial"/>
                <w:sz w:val="16"/>
                <w:szCs w:val="16"/>
                <w:lang w:val="es-ES"/>
              </w:rPr>
            </w:pPr>
          </w:p>
        </w:tc>
        <w:tc>
          <w:tcPr>
            <w:tcW w:w="2191" w:type="dxa"/>
            <w:vMerge w:val="restart"/>
            <w:tcBorders>
              <w:top w:val="single" w:sz="6" w:space="0" w:color="auto"/>
              <w:left w:val="single" w:sz="6" w:space="0" w:color="auto"/>
              <w:bottom w:val="single" w:sz="6" w:space="0" w:color="auto"/>
              <w:right w:val="single" w:sz="6" w:space="0" w:color="auto"/>
            </w:tcBorders>
          </w:tcPr>
          <w:p w14:paraId="2E8552E7" w14:textId="77777777" w:rsidR="00732FA8" w:rsidRPr="008A1775" w:rsidRDefault="00732FA8" w:rsidP="008A1775">
            <w:pPr>
              <w:jc w:val="center"/>
              <w:rPr>
                <w:rFonts w:ascii="Verdana" w:hAnsi="Verdana" w:cs="Arial"/>
                <w:sz w:val="16"/>
                <w:szCs w:val="16"/>
                <w:lang w:val="es-ES"/>
              </w:rPr>
            </w:pPr>
          </w:p>
          <w:p w14:paraId="4BCA3FC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Presencia de otras empresas generadoras de empleo con mayores salarios</w:t>
            </w:r>
          </w:p>
        </w:tc>
        <w:tc>
          <w:tcPr>
            <w:tcW w:w="1393" w:type="dxa"/>
            <w:vMerge w:val="restart"/>
            <w:tcBorders>
              <w:top w:val="single" w:sz="6" w:space="0" w:color="auto"/>
              <w:left w:val="single" w:sz="6" w:space="0" w:color="auto"/>
              <w:bottom w:val="single" w:sz="6" w:space="0" w:color="auto"/>
              <w:right w:val="single" w:sz="6" w:space="0" w:color="auto"/>
            </w:tcBorders>
            <w:noWrap/>
            <w:vAlign w:val="bottom"/>
          </w:tcPr>
          <w:p w14:paraId="28FEC48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50C5A709" w14:textId="77777777" w:rsidR="00732FA8" w:rsidRPr="008A1775" w:rsidRDefault="00732FA8" w:rsidP="008A1775">
            <w:pPr>
              <w:jc w:val="center"/>
              <w:rPr>
                <w:rFonts w:ascii="Verdana" w:hAnsi="Verdana" w:cs="Arial"/>
                <w:sz w:val="16"/>
                <w:szCs w:val="16"/>
                <w:lang w:val="es-ES"/>
              </w:rPr>
            </w:pPr>
          </w:p>
          <w:p w14:paraId="49A5EF1E"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bottom w:val="single" w:sz="6" w:space="0" w:color="auto"/>
              <w:right w:val="single" w:sz="6" w:space="0" w:color="auto"/>
            </w:tcBorders>
            <w:noWrap/>
            <w:vAlign w:val="bottom"/>
          </w:tcPr>
          <w:p w14:paraId="7DD32C7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2.1 Proceso de convocatoria</w:t>
            </w:r>
          </w:p>
          <w:p w14:paraId="295E820A" w14:textId="77777777" w:rsidR="00732FA8" w:rsidRPr="008A1775" w:rsidRDefault="00732FA8" w:rsidP="008A1775">
            <w:pPr>
              <w:jc w:val="center"/>
              <w:rPr>
                <w:rFonts w:ascii="Verdana" w:hAnsi="Verdana" w:cs="Arial"/>
                <w:sz w:val="16"/>
                <w:szCs w:val="16"/>
                <w:lang w:val="es-ES"/>
              </w:rPr>
            </w:pPr>
          </w:p>
          <w:p w14:paraId="29AF902D" w14:textId="77777777" w:rsidR="00732FA8" w:rsidRPr="008A1775" w:rsidRDefault="00732FA8" w:rsidP="008A1775">
            <w:pPr>
              <w:rPr>
                <w:rFonts w:ascii="Verdana" w:hAnsi="Verdana" w:cs="Arial"/>
                <w:sz w:val="16"/>
                <w:szCs w:val="16"/>
                <w:lang w:val="es-ES"/>
              </w:rPr>
            </w:pPr>
          </w:p>
        </w:tc>
        <w:tc>
          <w:tcPr>
            <w:tcW w:w="1151" w:type="dxa"/>
            <w:vMerge w:val="restart"/>
            <w:tcBorders>
              <w:top w:val="single" w:sz="6" w:space="0" w:color="auto"/>
              <w:left w:val="single" w:sz="6" w:space="0" w:color="auto"/>
              <w:bottom w:val="single" w:sz="6" w:space="0" w:color="auto"/>
              <w:right w:val="single" w:sz="6" w:space="0" w:color="auto"/>
            </w:tcBorders>
          </w:tcPr>
          <w:p w14:paraId="4F3AE052" w14:textId="77777777" w:rsidR="00732FA8" w:rsidRPr="008A1775" w:rsidRDefault="00732FA8" w:rsidP="008A1775">
            <w:pPr>
              <w:jc w:val="center"/>
              <w:rPr>
                <w:rFonts w:ascii="Verdana" w:hAnsi="Verdana" w:cs="Arial"/>
                <w:sz w:val="16"/>
                <w:szCs w:val="16"/>
                <w:lang w:val="es-ES"/>
              </w:rPr>
            </w:pPr>
          </w:p>
          <w:p w14:paraId="20BC78B1" w14:textId="77777777" w:rsidR="00732FA8" w:rsidRPr="008A1775" w:rsidRDefault="00732FA8" w:rsidP="008A1775">
            <w:pPr>
              <w:jc w:val="center"/>
              <w:rPr>
                <w:rFonts w:ascii="Verdana" w:hAnsi="Verdana" w:cs="Arial"/>
                <w:sz w:val="16"/>
                <w:szCs w:val="16"/>
                <w:lang w:val="es-ES"/>
              </w:rPr>
            </w:pPr>
          </w:p>
          <w:p w14:paraId="796EDC0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p w14:paraId="2CFC5F40" w14:textId="77777777" w:rsidR="00732FA8" w:rsidRPr="008A1775" w:rsidRDefault="00732FA8" w:rsidP="008A1775">
            <w:pPr>
              <w:jc w:val="cente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hideMark/>
          </w:tcPr>
          <w:p w14:paraId="68DED837"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4819982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18EE4E9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0.60</w:t>
            </w:r>
          </w:p>
        </w:tc>
        <w:tc>
          <w:tcPr>
            <w:tcW w:w="1078" w:type="dxa"/>
            <w:vMerge w:val="restart"/>
            <w:tcBorders>
              <w:top w:val="single" w:sz="6" w:space="0" w:color="auto"/>
              <w:left w:val="single" w:sz="6" w:space="0" w:color="auto"/>
              <w:right w:val="single" w:sz="6" w:space="0" w:color="auto"/>
            </w:tcBorders>
            <w:noWrap/>
            <w:vAlign w:val="bottom"/>
          </w:tcPr>
          <w:p w14:paraId="094A6CA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p w14:paraId="0735E136" w14:textId="77777777" w:rsidR="00732FA8" w:rsidRPr="008A1775" w:rsidRDefault="00732FA8" w:rsidP="008A1775">
            <w:pPr>
              <w:jc w:val="center"/>
              <w:rPr>
                <w:rFonts w:ascii="Verdana" w:hAnsi="Verdana" w:cs="Arial"/>
                <w:sz w:val="16"/>
                <w:szCs w:val="16"/>
                <w:lang w:val="es-ES"/>
              </w:rPr>
            </w:pPr>
          </w:p>
          <w:p w14:paraId="390D991A" w14:textId="77777777" w:rsidR="00732FA8" w:rsidRPr="008A1775" w:rsidRDefault="00732FA8" w:rsidP="008A1775">
            <w:pPr>
              <w:jc w:val="center"/>
              <w:rPr>
                <w:rFonts w:ascii="Verdana" w:hAnsi="Verdana" w:cs="Arial"/>
                <w:sz w:val="16"/>
                <w:szCs w:val="16"/>
                <w:lang w:val="es-ES"/>
              </w:rPr>
            </w:pPr>
          </w:p>
          <w:p w14:paraId="59B75508" w14:textId="77777777" w:rsidR="00732FA8" w:rsidRPr="008A1775" w:rsidRDefault="00732FA8" w:rsidP="008A1775">
            <w:pPr>
              <w:rPr>
                <w:rFonts w:ascii="Verdana" w:hAnsi="Verdana" w:cs="Arial"/>
                <w:sz w:val="16"/>
                <w:szCs w:val="16"/>
                <w:lang w:val="es-ES"/>
              </w:rPr>
            </w:pPr>
          </w:p>
        </w:tc>
      </w:tr>
      <w:tr w:rsidR="00732FA8" w:rsidRPr="008A1775" w14:paraId="089DD425" w14:textId="77777777" w:rsidTr="003423E7">
        <w:trPr>
          <w:trHeight w:val="227"/>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E36C219" w14:textId="77777777" w:rsidR="00732FA8" w:rsidRPr="008A1775" w:rsidRDefault="00732FA8" w:rsidP="008A1775">
            <w:pPr>
              <w:rPr>
                <w:rFonts w:ascii="Verdana" w:hAnsi="Verdana" w:cs="Arial"/>
                <w:sz w:val="16"/>
                <w:szCs w:val="16"/>
                <w:lang w:val="es-ES"/>
              </w:rPr>
            </w:pPr>
          </w:p>
        </w:tc>
        <w:tc>
          <w:tcPr>
            <w:tcW w:w="2158" w:type="dxa"/>
            <w:vMerge/>
            <w:tcBorders>
              <w:top w:val="single" w:sz="6" w:space="0" w:color="auto"/>
              <w:left w:val="single" w:sz="6" w:space="0" w:color="auto"/>
              <w:bottom w:val="single" w:sz="6" w:space="0" w:color="auto"/>
              <w:right w:val="single" w:sz="6" w:space="0" w:color="auto"/>
            </w:tcBorders>
            <w:vAlign w:val="center"/>
            <w:hideMark/>
          </w:tcPr>
          <w:p w14:paraId="55C10B0D" w14:textId="77777777" w:rsidR="00732FA8" w:rsidRPr="008A1775" w:rsidRDefault="00732FA8" w:rsidP="008A1775">
            <w:pPr>
              <w:rPr>
                <w:rFonts w:ascii="Verdana" w:hAnsi="Verdana" w:cs="Arial"/>
                <w:sz w:val="16"/>
                <w:szCs w:val="16"/>
                <w:lang w:val="es-E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14:paraId="69D1E6FC" w14:textId="77777777" w:rsidR="00732FA8" w:rsidRPr="008A1775" w:rsidRDefault="00732FA8" w:rsidP="008A1775">
            <w:pPr>
              <w:rPr>
                <w:rFonts w:ascii="Verdana" w:hAnsi="Verdana" w:cs="Arial"/>
                <w:sz w:val="16"/>
                <w:szCs w:val="16"/>
                <w:lang w:val="es-ES"/>
              </w:rPr>
            </w:pPr>
          </w:p>
        </w:tc>
        <w:tc>
          <w:tcPr>
            <w:tcW w:w="1393" w:type="dxa"/>
            <w:vMerge/>
            <w:tcBorders>
              <w:top w:val="single" w:sz="6" w:space="0" w:color="auto"/>
              <w:left w:val="single" w:sz="6" w:space="0" w:color="auto"/>
              <w:bottom w:val="single" w:sz="6" w:space="0" w:color="auto"/>
              <w:right w:val="single" w:sz="6" w:space="0" w:color="auto"/>
            </w:tcBorders>
            <w:vAlign w:val="center"/>
            <w:hideMark/>
          </w:tcPr>
          <w:p w14:paraId="349735A7" w14:textId="77777777" w:rsidR="00732FA8" w:rsidRPr="008A1775" w:rsidRDefault="00732FA8" w:rsidP="008A1775">
            <w:pPr>
              <w:rPr>
                <w:rFonts w:ascii="Verdana" w:hAnsi="Verdana" w:cs="Arial"/>
                <w:sz w:val="16"/>
                <w:szCs w:val="16"/>
                <w:lang w:val="es-ES"/>
              </w:rPr>
            </w:pPr>
          </w:p>
        </w:tc>
        <w:tc>
          <w:tcPr>
            <w:tcW w:w="1544" w:type="dxa"/>
            <w:vMerge/>
            <w:tcBorders>
              <w:top w:val="single" w:sz="6" w:space="0" w:color="auto"/>
              <w:left w:val="single" w:sz="6" w:space="0" w:color="auto"/>
              <w:bottom w:val="single" w:sz="6" w:space="0" w:color="auto"/>
              <w:right w:val="single" w:sz="6" w:space="0" w:color="auto"/>
            </w:tcBorders>
            <w:vAlign w:val="center"/>
            <w:hideMark/>
          </w:tcPr>
          <w:p w14:paraId="27F214EC" w14:textId="77777777" w:rsidR="00732FA8" w:rsidRPr="008A1775" w:rsidRDefault="00732FA8" w:rsidP="008A1775">
            <w:pPr>
              <w:rPr>
                <w:rFonts w:ascii="Verdana" w:hAnsi="Verdana" w:cs="Arial"/>
                <w:sz w:val="16"/>
                <w:szCs w:val="16"/>
                <w:lang w:val="es-E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0D195FA1"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hideMark/>
          </w:tcPr>
          <w:p w14:paraId="2176585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5426D11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hideMark/>
          </w:tcPr>
          <w:p w14:paraId="702FA1D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0.60</w:t>
            </w:r>
          </w:p>
        </w:tc>
        <w:tc>
          <w:tcPr>
            <w:tcW w:w="1078" w:type="dxa"/>
            <w:vMerge/>
            <w:tcBorders>
              <w:left w:val="single" w:sz="6" w:space="0" w:color="auto"/>
              <w:right w:val="single" w:sz="6" w:space="0" w:color="auto"/>
            </w:tcBorders>
            <w:vAlign w:val="center"/>
            <w:hideMark/>
          </w:tcPr>
          <w:p w14:paraId="6E608A12" w14:textId="77777777" w:rsidR="00732FA8" w:rsidRPr="008A1775" w:rsidRDefault="00732FA8" w:rsidP="008A1775">
            <w:pPr>
              <w:rPr>
                <w:rFonts w:ascii="Verdana" w:hAnsi="Verdana" w:cs="Arial"/>
                <w:sz w:val="16"/>
                <w:szCs w:val="16"/>
                <w:lang w:val="es-ES"/>
              </w:rPr>
            </w:pPr>
          </w:p>
        </w:tc>
      </w:tr>
      <w:tr w:rsidR="00732FA8" w:rsidRPr="008A1775" w14:paraId="782B9B47" w14:textId="77777777" w:rsidTr="003423E7">
        <w:trPr>
          <w:trHeight w:val="227"/>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9E04FCE" w14:textId="77777777" w:rsidR="00732FA8" w:rsidRPr="008A1775" w:rsidRDefault="00732FA8" w:rsidP="008A1775">
            <w:pPr>
              <w:rPr>
                <w:rFonts w:ascii="Verdana" w:hAnsi="Verdana" w:cs="Arial"/>
                <w:sz w:val="16"/>
                <w:szCs w:val="16"/>
                <w:lang w:val="es-ES"/>
              </w:rPr>
            </w:pPr>
          </w:p>
        </w:tc>
        <w:tc>
          <w:tcPr>
            <w:tcW w:w="2158" w:type="dxa"/>
            <w:vMerge/>
            <w:tcBorders>
              <w:top w:val="single" w:sz="6" w:space="0" w:color="auto"/>
              <w:left w:val="single" w:sz="6" w:space="0" w:color="auto"/>
              <w:bottom w:val="single" w:sz="6" w:space="0" w:color="auto"/>
              <w:right w:val="single" w:sz="6" w:space="0" w:color="auto"/>
            </w:tcBorders>
            <w:vAlign w:val="center"/>
            <w:hideMark/>
          </w:tcPr>
          <w:p w14:paraId="1D626CCD" w14:textId="77777777" w:rsidR="00732FA8" w:rsidRPr="008A1775" w:rsidRDefault="00732FA8" w:rsidP="008A1775">
            <w:pPr>
              <w:rPr>
                <w:rFonts w:ascii="Verdana" w:hAnsi="Verdana" w:cs="Arial"/>
                <w:sz w:val="16"/>
                <w:szCs w:val="16"/>
                <w:lang w:val="es-E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14:paraId="63F4BB94" w14:textId="77777777" w:rsidR="00732FA8" w:rsidRPr="008A1775" w:rsidRDefault="00732FA8" w:rsidP="008A1775">
            <w:pPr>
              <w:rPr>
                <w:rFonts w:ascii="Verdana" w:hAnsi="Verdana" w:cs="Arial"/>
                <w:sz w:val="16"/>
                <w:szCs w:val="16"/>
                <w:lang w:val="es-ES"/>
              </w:rPr>
            </w:pPr>
          </w:p>
        </w:tc>
        <w:tc>
          <w:tcPr>
            <w:tcW w:w="1393" w:type="dxa"/>
            <w:vMerge/>
            <w:tcBorders>
              <w:top w:val="single" w:sz="6" w:space="0" w:color="auto"/>
              <w:left w:val="single" w:sz="6" w:space="0" w:color="auto"/>
              <w:bottom w:val="single" w:sz="6" w:space="0" w:color="auto"/>
              <w:right w:val="single" w:sz="6" w:space="0" w:color="auto"/>
            </w:tcBorders>
            <w:vAlign w:val="center"/>
            <w:hideMark/>
          </w:tcPr>
          <w:p w14:paraId="3ECD0511" w14:textId="77777777" w:rsidR="00732FA8" w:rsidRPr="008A1775" w:rsidRDefault="00732FA8" w:rsidP="008A1775">
            <w:pPr>
              <w:rPr>
                <w:rFonts w:ascii="Verdana" w:hAnsi="Verdana" w:cs="Arial"/>
                <w:sz w:val="16"/>
                <w:szCs w:val="16"/>
                <w:lang w:val="es-ES"/>
              </w:rPr>
            </w:pPr>
          </w:p>
        </w:tc>
        <w:tc>
          <w:tcPr>
            <w:tcW w:w="1544" w:type="dxa"/>
            <w:vMerge/>
            <w:tcBorders>
              <w:top w:val="single" w:sz="6" w:space="0" w:color="auto"/>
              <w:left w:val="single" w:sz="6" w:space="0" w:color="auto"/>
              <w:bottom w:val="single" w:sz="6" w:space="0" w:color="auto"/>
              <w:right w:val="single" w:sz="6" w:space="0" w:color="auto"/>
            </w:tcBorders>
            <w:vAlign w:val="center"/>
            <w:hideMark/>
          </w:tcPr>
          <w:p w14:paraId="5A483105" w14:textId="77777777" w:rsidR="00732FA8" w:rsidRPr="008A1775" w:rsidRDefault="00732FA8" w:rsidP="008A1775">
            <w:pPr>
              <w:rPr>
                <w:rFonts w:ascii="Verdana" w:hAnsi="Verdana" w:cs="Arial"/>
                <w:sz w:val="16"/>
                <w:szCs w:val="16"/>
                <w:lang w:val="es-E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1E8D7079"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hideMark/>
          </w:tcPr>
          <w:p w14:paraId="33209BC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05045E7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13A8877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0.60</w:t>
            </w:r>
          </w:p>
        </w:tc>
        <w:tc>
          <w:tcPr>
            <w:tcW w:w="1078" w:type="dxa"/>
            <w:vMerge/>
            <w:tcBorders>
              <w:left w:val="single" w:sz="6" w:space="0" w:color="auto"/>
              <w:right w:val="single" w:sz="6" w:space="0" w:color="auto"/>
            </w:tcBorders>
            <w:vAlign w:val="center"/>
            <w:hideMark/>
          </w:tcPr>
          <w:p w14:paraId="4360EB31" w14:textId="77777777" w:rsidR="00732FA8" w:rsidRPr="008A1775" w:rsidRDefault="00732FA8" w:rsidP="008A1775">
            <w:pPr>
              <w:rPr>
                <w:rFonts w:ascii="Verdana" w:hAnsi="Verdana" w:cs="Arial"/>
                <w:sz w:val="16"/>
                <w:szCs w:val="16"/>
                <w:lang w:val="es-ES"/>
              </w:rPr>
            </w:pPr>
          </w:p>
        </w:tc>
      </w:tr>
      <w:tr w:rsidR="00732FA8" w:rsidRPr="008A1775" w14:paraId="487EE222" w14:textId="77777777" w:rsidTr="003423E7">
        <w:trPr>
          <w:trHeight w:val="227"/>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F0E2E3" w14:textId="77777777" w:rsidR="00732FA8" w:rsidRPr="008A1775" w:rsidRDefault="00732FA8" w:rsidP="008A1775">
            <w:pPr>
              <w:rPr>
                <w:rFonts w:ascii="Verdana" w:hAnsi="Verdana" w:cs="Arial"/>
                <w:sz w:val="16"/>
                <w:szCs w:val="16"/>
                <w:lang w:val="es-ES"/>
              </w:rPr>
            </w:pPr>
          </w:p>
        </w:tc>
        <w:tc>
          <w:tcPr>
            <w:tcW w:w="2158" w:type="dxa"/>
            <w:vMerge/>
            <w:tcBorders>
              <w:top w:val="single" w:sz="6" w:space="0" w:color="auto"/>
              <w:left w:val="single" w:sz="6" w:space="0" w:color="auto"/>
              <w:bottom w:val="single" w:sz="6" w:space="0" w:color="auto"/>
              <w:right w:val="single" w:sz="6" w:space="0" w:color="auto"/>
            </w:tcBorders>
            <w:vAlign w:val="center"/>
            <w:hideMark/>
          </w:tcPr>
          <w:p w14:paraId="233CEE1E" w14:textId="77777777" w:rsidR="00732FA8" w:rsidRPr="008A1775" w:rsidRDefault="00732FA8" w:rsidP="008A1775">
            <w:pPr>
              <w:rPr>
                <w:rFonts w:ascii="Verdana" w:hAnsi="Verdana" w:cs="Arial"/>
                <w:sz w:val="16"/>
                <w:szCs w:val="16"/>
                <w:lang w:val="es-E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14:paraId="7387AB98" w14:textId="77777777" w:rsidR="00732FA8" w:rsidRPr="008A1775" w:rsidRDefault="00732FA8" w:rsidP="008A1775">
            <w:pPr>
              <w:rPr>
                <w:rFonts w:ascii="Verdana" w:hAnsi="Verdana" w:cs="Arial"/>
                <w:sz w:val="16"/>
                <w:szCs w:val="16"/>
                <w:lang w:val="es-ES"/>
              </w:rPr>
            </w:pPr>
          </w:p>
        </w:tc>
        <w:tc>
          <w:tcPr>
            <w:tcW w:w="1393" w:type="dxa"/>
            <w:vMerge/>
            <w:tcBorders>
              <w:top w:val="single" w:sz="6" w:space="0" w:color="auto"/>
              <w:left w:val="single" w:sz="6" w:space="0" w:color="auto"/>
              <w:bottom w:val="single" w:sz="6" w:space="0" w:color="auto"/>
              <w:right w:val="single" w:sz="6" w:space="0" w:color="auto"/>
            </w:tcBorders>
            <w:vAlign w:val="center"/>
            <w:hideMark/>
          </w:tcPr>
          <w:p w14:paraId="36CED6FD" w14:textId="77777777" w:rsidR="00732FA8" w:rsidRPr="008A1775" w:rsidRDefault="00732FA8" w:rsidP="008A1775">
            <w:pPr>
              <w:rPr>
                <w:rFonts w:ascii="Verdana" w:hAnsi="Verdana" w:cs="Arial"/>
                <w:sz w:val="16"/>
                <w:szCs w:val="16"/>
                <w:lang w:val="es-ES"/>
              </w:rPr>
            </w:pPr>
          </w:p>
        </w:tc>
        <w:tc>
          <w:tcPr>
            <w:tcW w:w="1544" w:type="dxa"/>
            <w:vMerge/>
            <w:tcBorders>
              <w:top w:val="single" w:sz="6" w:space="0" w:color="auto"/>
              <w:left w:val="single" w:sz="6" w:space="0" w:color="auto"/>
              <w:bottom w:val="single" w:sz="6" w:space="0" w:color="auto"/>
              <w:right w:val="single" w:sz="6" w:space="0" w:color="auto"/>
            </w:tcBorders>
            <w:vAlign w:val="center"/>
            <w:hideMark/>
          </w:tcPr>
          <w:p w14:paraId="381A69A0" w14:textId="77777777" w:rsidR="00732FA8" w:rsidRPr="008A1775" w:rsidRDefault="00732FA8" w:rsidP="008A1775">
            <w:pPr>
              <w:rPr>
                <w:rFonts w:ascii="Verdana" w:hAnsi="Verdana" w:cs="Arial"/>
                <w:sz w:val="16"/>
                <w:szCs w:val="16"/>
                <w:lang w:val="es-ES"/>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6852DE10"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hideMark/>
          </w:tcPr>
          <w:p w14:paraId="4E1DFBD4"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6F52E30F"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59DD97A1"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hideMark/>
          </w:tcPr>
          <w:p w14:paraId="250EEBF5" w14:textId="77777777" w:rsidR="00732FA8" w:rsidRPr="008A1775" w:rsidRDefault="00732FA8" w:rsidP="008A1775">
            <w:pPr>
              <w:rPr>
                <w:rFonts w:ascii="Verdana" w:hAnsi="Verdana" w:cs="Arial"/>
                <w:sz w:val="16"/>
                <w:szCs w:val="16"/>
                <w:lang w:val="es-ES"/>
              </w:rPr>
            </w:pPr>
          </w:p>
        </w:tc>
      </w:tr>
      <w:tr w:rsidR="00732FA8" w:rsidRPr="008A1775" w14:paraId="60E9124E" w14:textId="77777777" w:rsidTr="003423E7">
        <w:trPr>
          <w:trHeight w:val="227"/>
          <w:jc w:val="center"/>
        </w:trPr>
        <w:tc>
          <w:tcPr>
            <w:tcW w:w="0" w:type="auto"/>
            <w:vMerge/>
            <w:tcBorders>
              <w:top w:val="single" w:sz="6" w:space="0" w:color="auto"/>
              <w:left w:val="single" w:sz="6" w:space="0" w:color="auto"/>
              <w:bottom w:val="single" w:sz="6" w:space="0" w:color="auto"/>
              <w:right w:val="single" w:sz="6" w:space="0" w:color="auto"/>
            </w:tcBorders>
            <w:vAlign w:val="center"/>
          </w:tcPr>
          <w:p w14:paraId="46B5FACF" w14:textId="77777777" w:rsidR="00732FA8" w:rsidRPr="008A1775" w:rsidRDefault="00732FA8" w:rsidP="008A1775">
            <w:pPr>
              <w:rPr>
                <w:rFonts w:ascii="Verdana" w:hAnsi="Verdana" w:cs="Arial"/>
                <w:sz w:val="16"/>
                <w:szCs w:val="16"/>
                <w:lang w:val="es-ES"/>
              </w:rPr>
            </w:pPr>
          </w:p>
        </w:tc>
        <w:tc>
          <w:tcPr>
            <w:tcW w:w="2158" w:type="dxa"/>
            <w:vMerge/>
            <w:tcBorders>
              <w:top w:val="single" w:sz="6" w:space="0" w:color="auto"/>
              <w:left w:val="single" w:sz="6" w:space="0" w:color="auto"/>
              <w:bottom w:val="single" w:sz="6" w:space="0" w:color="auto"/>
              <w:right w:val="single" w:sz="6" w:space="0" w:color="auto"/>
            </w:tcBorders>
            <w:vAlign w:val="center"/>
          </w:tcPr>
          <w:p w14:paraId="4E63A37A" w14:textId="77777777" w:rsidR="00732FA8" w:rsidRPr="008A1775" w:rsidRDefault="00732FA8" w:rsidP="008A1775">
            <w:pPr>
              <w:rPr>
                <w:rFonts w:ascii="Verdana" w:hAnsi="Verdana" w:cs="Arial"/>
                <w:sz w:val="16"/>
                <w:szCs w:val="16"/>
                <w:lang w:val="es-ES"/>
              </w:rPr>
            </w:pPr>
          </w:p>
        </w:tc>
        <w:tc>
          <w:tcPr>
            <w:tcW w:w="2191" w:type="dxa"/>
            <w:vMerge/>
            <w:tcBorders>
              <w:top w:val="single" w:sz="6" w:space="0" w:color="auto"/>
              <w:left w:val="single" w:sz="6" w:space="0" w:color="auto"/>
              <w:bottom w:val="single" w:sz="6" w:space="0" w:color="auto"/>
              <w:right w:val="single" w:sz="6" w:space="0" w:color="auto"/>
            </w:tcBorders>
            <w:vAlign w:val="center"/>
          </w:tcPr>
          <w:p w14:paraId="5F8355B6" w14:textId="77777777" w:rsidR="00732FA8" w:rsidRPr="008A1775" w:rsidRDefault="00732FA8" w:rsidP="008A1775">
            <w:pPr>
              <w:rPr>
                <w:rFonts w:ascii="Verdana" w:hAnsi="Verdana" w:cs="Arial"/>
                <w:sz w:val="16"/>
                <w:szCs w:val="16"/>
                <w:lang w:val="es-ES"/>
              </w:rPr>
            </w:pPr>
          </w:p>
        </w:tc>
        <w:tc>
          <w:tcPr>
            <w:tcW w:w="1393" w:type="dxa"/>
            <w:vMerge/>
            <w:tcBorders>
              <w:top w:val="single" w:sz="6" w:space="0" w:color="auto"/>
              <w:left w:val="single" w:sz="6" w:space="0" w:color="auto"/>
              <w:bottom w:val="single" w:sz="6" w:space="0" w:color="auto"/>
              <w:right w:val="single" w:sz="6" w:space="0" w:color="auto"/>
            </w:tcBorders>
            <w:vAlign w:val="center"/>
          </w:tcPr>
          <w:p w14:paraId="4C7C1184" w14:textId="77777777" w:rsidR="00732FA8" w:rsidRPr="008A1775" w:rsidRDefault="00732FA8" w:rsidP="008A1775">
            <w:pPr>
              <w:rPr>
                <w:rFonts w:ascii="Verdana" w:hAnsi="Verdana" w:cs="Arial"/>
                <w:sz w:val="16"/>
                <w:szCs w:val="16"/>
                <w:lang w:val="es-ES"/>
              </w:rPr>
            </w:pPr>
          </w:p>
        </w:tc>
        <w:tc>
          <w:tcPr>
            <w:tcW w:w="1544" w:type="dxa"/>
            <w:vMerge/>
            <w:tcBorders>
              <w:top w:val="single" w:sz="6" w:space="0" w:color="auto"/>
              <w:left w:val="single" w:sz="6" w:space="0" w:color="auto"/>
              <w:bottom w:val="single" w:sz="6" w:space="0" w:color="auto"/>
              <w:right w:val="single" w:sz="6" w:space="0" w:color="auto"/>
            </w:tcBorders>
            <w:vAlign w:val="center"/>
          </w:tcPr>
          <w:p w14:paraId="4EB8CC18" w14:textId="77777777" w:rsidR="00732FA8" w:rsidRPr="008A1775" w:rsidRDefault="00732FA8" w:rsidP="008A1775">
            <w:pPr>
              <w:rPr>
                <w:rFonts w:ascii="Verdana" w:hAnsi="Verdana" w:cs="Arial"/>
                <w:sz w:val="16"/>
                <w:szCs w:val="16"/>
                <w:lang w:val="es-ES"/>
              </w:rPr>
            </w:pPr>
          </w:p>
        </w:tc>
        <w:tc>
          <w:tcPr>
            <w:tcW w:w="0" w:type="auto"/>
            <w:vMerge/>
            <w:tcBorders>
              <w:top w:val="single" w:sz="6" w:space="0" w:color="auto"/>
              <w:left w:val="single" w:sz="6" w:space="0" w:color="auto"/>
              <w:bottom w:val="single" w:sz="6" w:space="0" w:color="auto"/>
              <w:right w:val="single" w:sz="6" w:space="0" w:color="auto"/>
            </w:tcBorders>
            <w:vAlign w:val="center"/>
          </w:tcPr>
          <w:p w14:paraId="227A9813"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5428E532"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3FED964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1.8</w:t>
            </w:r>
          </w:p>
        </w:tc>
        <w:tc>
          <w:tcPr>
            <w:tcW w:w="1078" w:type="dxa"/>
            <w:vMerge/>
            <w:tcBorders>
              <w:left w:val="single" w:sz="6" w:space="0" w:color="auto"/>
              <w:bottom w:val="single" w:sz="6" w:space="0" w:color="auto"/>
              <w:right w:val="single" w:sz="6" w:space="0" w:color="auto"/>
            </w:tcBorders>
            <w:vAlign w:val="center"/>
          </w:tcPr>
          <w:p w14:paraId="18AA8626" w14:textId="77777777" w:rsidR="00732FA8" w:rsidRPr="008A1775" w:rsidRDefault="00732FA8" w:rsidP="008A1775">
            <w:pPr>
              <w:rPr>
                <w:rFonts w:ascii="Verdana" w:hAnsi="Verdana" w:cs="Arial"/>
                <w:sz w:val="16"/>
                <w:szCs w:val="16"/>
                <w:lang w:val="es-ES"/>
              </w:rPr>
            </w:pPr>
          </w:p>
        </w:tc>
      </w:tr>
      <w:tr w:rsidR="00732FA8" w:rsidRPr="008A1775" w14:paraId="1FF4ABFC"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6870248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R002</w:t>
            </w:r>
          </w:p>
        </w:tc>
        <w:tc>
          <w:tcPr>
            <w:tcW w:w="2158" w:type="dxa"/>
            <w:vMerge w:val="restart"/>
            <w:tcBorders>
              <w:top w:val="single" w:sz="6" w:space="0" w:color="auto"/>
              <w:left w:val="single" w:sz="6" w:space="0" w:color="auto"/>
              <w:right w:val="single" w:sz="6" w:space="0" w:color="auto"/>
            </w:tcBorders>
            <w:vAlign w:val="bottom"/>
          </w:tcPr>
          <w:p w14:paraId="313577D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Baja participación de moradores por lo que no se realiza la reunión</w:t>
            </w:r>
          </w:p>
          <w:p w14:paraId="6B42C95E" w14:textId="77777777" w:rsidR="00732FA8" w:rsidRPr="008A1775" w:rsidRDefault="00732FA8" w:rsidP="008A1775">
            <w:pPr>
              <w:jc w:val="center"/>
              <w:rPr>
                <w:rFonts w:ascii="Verdana" w:hAnsi="Verdana" w:cs="Arial"/>
                <w:sz w:val="16"/>
                <w:szCs w:val="16"/>
                <w:lang w:val="es-ES"/>
              </w:rPr>
            </w:pPr>
          </w:p>
        </w:tc>
        <w:tc>
          <w:tcPr>
            <w:tcW w:w="2191" w:type="dxa"/>
            <w:vMerge w:val="restart"/>
            <w:tcBorders>
              <w:top w:val="single" w:sz="6" w:space="0" w:color="auto"/>
              <w:left w:val="single" w:sz="6" w:space="0" w:color="auto"/>
              <w:right w:val="single" w:sz="6" w:space="0" w:color="auto"/>
            </w:tcBorders>
          </w:tcPr>
          <w:p w14:paraId="7C3414A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Poco interés en la información brindada</w:t>
            </w:r>
          </w:p>
          <w:p w14:paraId="750A490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lastRenderedPageBreak/>
              <w:t>Baja capacidad de convocatoria de las autoridades</w:t>
            </w:r>
          </w:p>
        </w:tc>
        <w:tc>
          <w:tcPr>
            <w:tcW w:w="1393" w:type="dxa"/>
            <w:vMerge w:val="restart"/>
            <w:tcBorders>
              <w:top w:val="single" w:sz="6" w:space="0" w:color="auto"/>
              <w:left w:val="single" w:sz="6" w:space="0" w:color="auto"/>
              <w:right w:val="single" w:sz="6" w:space="0" w:color="auto"/>
            </w:tcBorders>
            <w:vAlign w:val="bottom"/>
          </w:tcPr>
          <w:p w14:paraId="26A0681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lastRenderedPageBreak/>
              <w:t>Conversaciones o consultas informales</w:t>
            </w:r>
          </w:p>
          <w:p w14:paraId="72C5E609"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bottom"/>
          </w:tcPr>
          <w:p w14:paraId="2D16E38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3.1 Reuniones con caseríos</w:t>
            </w:r>
          </w:p>
          <w:p w14:paraId="622285A2" w14:textId="77777777" w:rsidR="00732FA8" w:rsidRPr="008A1775" w:rsidRDefault="00732FA8" w:rsidP="008A1775">
            <w:pPr>
              <w:jc w:val="center"/>
              <w:rPr>
                <w:rFonts w:ascii="Verdana" w:hAnsi="Verdana" w:cs="Arial"/>
                <w:sz w:val="16"/>
                <w:szCs w:val="16"/>
                <w:lang w:val="es-ES"/>
              </w:rPr>
            </w:pPr>
          </w:p>
          <w:p w14:paraId="616D736A" w14:textId="77777777" w:rsidR="00732FA8" w:rsidRPr="008A1775" w:rsidRDefault="00732FA8" w:rsidP="008A1775">
            <w:pPr>
              <w:jc w:val="center"/>
              <w:rPr>
                <w:rFonts w:ascii="Verdana" w:hAnsi="Verdana" w:cs="Arial"/>
                <w:sz w:val="16"/>
                <w:szCs w:val="16"/>
                <w:lang w:val="es-ES"/>
              </w:rPr>
            </w:pPr>
          </w:p>
        </w:tc>
        <w:tc>
          <w:tcPr>
            <w:tcW w:w="0" w:type="auto"/>
            <w:vMerge w:val="restart"/>
            <w:tcBorders>
              <w:top w:val="single" w:sz="6" w:space="0" w:color="auto"/>
              <w:left w:val="single" w:sz="6" w:space="0" w:color="auto"/>
              <w:right w:val="single" w:sz="6" w:space="0" w:color="auto"/>
            </w:tcBorders>
          </w:tcPr>
          <w:p w14:paraId="3EF18200" w14:textId="77777777" w:rsidR="00732FA8" w:rsidRPr="008A1775" w:rsidRDefault="00732FA8" w:rsidP="008A1775">
            <w:pPr>
              <w:jc w:val="center"/>
              <w:rPr>
                <w:rFonts w:ascii="Verdana" w:hAnsi="Verdana" w:cs="Arial"/>
                <w:sz w:val="16"/>
                <w:szCs w:val="16"/>
                <w:lang w:val="es-ES"/>
              </w:rPr>
            </w:pPr>
          </w:p>
          <w:p w14:paraId="52150155" w14:textId="77777777" w:rsidR="00732FA8" w:rsidRPr="008A1775" w:rsidRDefault="00732FA8" w:rsidP="008A1775">
            <w:pPr>
              <w:jc w:val="center"/>
              <w:rPr>
                <w:rFonts w:ascii="Verdana" w:hAnsi="Verdana" w:cs="Arial"/>
                <w:sz w:val="16"/>
                <w:szCs w:val="16"/>
                <w:lang w:val="es-ES"/>
              </w:rPr>
            </w:pPr>
          </w:p>
          <w:p w14:paraId="0AE0F0B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727FB0B0"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27AA34B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47B5362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val="restart"/>
            <w:tcBorders>
              <w:top w:val="single" w:sz="6" w:space="0" w:color="auto"/>
              <w:left w:val="single" w:sz="6" w:space="0" w:color="auto"/>
              <w:right w:val="single" w:sz="6" w:space="0" w:color="auto"/>
            </w:tcBorders>
            <w:vAlign w:val="center"/>
          </w:tcPr>
          <w:p w14:paraId="0DEB890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18EA490E" w14:textId="77777777" w:rsidTr="003423E7">
        <w:trPr>
          <w:trHeight w:val="227"/>
          <w:jc w:val="center"/>
        </w:trPr>
        <w:tc>
          <w:tcPr>
            <w:tcW w:w="0" w:type="auto"/>
            <w:vMerge/>
            <w:tcBorders>
              <w:left w:val="single" w:sz="6" w:space="0" w:color="auto"/>
              <w:right w:val="single" w:sz="6" w:space="0" w:color="auto"/>
            </w:tcBorders>
            <w:vAlign w:val="center"/>
          </w:tcPr>
          <w:p w14:paraId="08769F3E"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49C7C5F2"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001A624"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A4F62A9"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288ADFC"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087660E"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3562E1D5"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2D7E6B7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65EC975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40766415" w14:textId="77777777" w:rsidR="00732FA8" w:rsidRPr="008A1775" w:rsidRDefault="00732FA8" w:rsidP="008A1775">
            <w:pPr>
              <w:rPr>
                <w:rFonts w:ascii="Verdana" w:hAnsi="Verdana" w:cs="Arial"/>
                <w:sz w:val="16"/>
                <w:szCs w:val="16"/>
                <w:lang w:val="es-ES"/>
              </w:rPr>
            </w:pPr>
          </w:p>
        </w:tc>
      </w:tr>
      <w:tr w:rsidR="00732FA8" w:rsidRPr="008A1775" w14:paraId="52BC03F8" w14:textId="77777777" w:rsidTr="003423E7">
        <w:trPr>
          <w:trHeight w:val="227"/>
          <w:jc w:val="center"/>
        </w:trPr>
        <w:tc>
          <w:tcPr>
            <w:tcW w:w="0" w:type="auto"/>
            <w:vMerge/>
            <w:tcBorders>
              <w:left w:val="single" w:sz="6" w:space="0" w:color="auto"/>
              <w:right w:val="single" w:sz="6" w:space="0" w:color="auto"/>
            </w:tcBorders>
            <w:vAlign w:val="center"/>
          </w:tcPr>
          <w:p w14:paraId="6F01663D"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3BC2F4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056F10EA"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10E88B1F"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42DDAE2"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2E32F9E7"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4A9D8A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32EA42C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6011D0A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267E34CB" w14:textId="77777777" w:rsidR="00732FA8" w:rsidRPr="008A1775" w:rsidRDefault="00732FA8" w:rsidP="008A1775">
            <w:pPr>
              <w:rPr>
                <w:rFonts w:ascii="Verdana" w:hAnsi="Verdana" w:cs="Arial"/>
                <w:sz w:val="16"/>
                <w:szCs w:val="16"/>
                <w:lang w:val="es-ES"/>
              </w:rPr>
            </w:pPr>
          </w:p>
        </w:tc>
      </w:tr>
      <w:tr w:rsidR="00732FA8" w:rsidRPr="008A1775" w14:paraId="63E6827E" w14:textId="77777777" w:rsidTr="003423E7">
        <w:trPr>
          <w:trHeight w:val="227"/>
          <w:jc w:val="center"/>
        </w:trPr>
        <w:tc>
          <w:tcPr>
            <w:tcW w:w="0" w:type="auto"/>
            <w:vMerge/>
            <w:tcBorders>
              <w:left w:val="single" w:sz="6" w:space="0" w:color="auto"/>
              <w:right w:val="single" w:sz="6" w:space="0" w:color="auto"/>
            </w:tcBorders>
            <w:vAlign w:val="center"/>
          </w:tcPr>
          <w:p w14:paraId="11F13217"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D1B4C88"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B53F5BE"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6F074912"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58B2995"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46C6FE4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B162975"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7C415FC4"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7303E27A"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7146152" w14:textId="77777777" w:rsidR="00732FA8" w:rsidRPr="008A1775" w:rsidRDefault="00732FA8" w:rsidP="008A1775">
            <w:pPr>
              <w:rPr>
                <w:rFonts w:ascii="Verdana" w:hAnsi="Verdana" w:cs="Arial"/>
                <w:sz w:val="16"/>
                <w:szCs w:val="16"/>
                <w:lang w:val="es-ES"/>
              </w:rPr>
            </w:pPr>
          </w:p>
        </w:tc>
      </w:tr>
      <w:tr w:rsidR="00732FA8" w:rsidRPr="008A1775" w14:paraId="5B8F5387"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1D2917C8"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4C821EBC"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36E1EC49"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14328C22"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72369F22"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3483D0B1"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3FE9DB29"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09898AF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0.09</w:t>
            </w:r>
          </w:p>
        </w:tc>
        <w:tc>
          <w:tcPr>
            <w:tcW w:w="1078" w:type="dxa"/>
            <w:vMerge/>
            <w:tcBorders>
              <w:left w:val="single" w:sz="6" w:space="0" w:color="auto"/>
              <w:bottom w:val="single" w:sz="6" w:space="0" w:color="auto"/>
              <w:right w:val="single" w:sz="6" w:space="0" w:color="auto"/>
            </w:tcBorders>
            <w:vAlign w:val="center"/>
          </w:tcPr>
          <w:p w14:paraId="7CA4DBC0" w14:textId="77777777" w:rsidR="00732FA8" w:rsidRPr="008A1775" w:rsidRDefault="00732FA8" w:rsidP="008A1775">
            <w:pPr>
              <w:rPr>
                <w:rFonts w:ascii="Verdana" w:hAnsi="Verdana" w:cs="Arial"/>
                <w:sz w:val="16"/>
                <w:szCs w:val="16"/>
                <w:lang w:val="es-ES"/>
              </w:rPr>
            </w:pPr>
          </w:p>
        </w:tc>
      </w:tr>
      <w:tr w:rsidR="00732FA8" w:rsidRPr="008A1775" w14:paraId="3114A821"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248448C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R003</w:t>
            </w:r>
          </w:p>
        </w:tc>
        <w:tc>
          <w:tcPr>
            <w:tcW w:w="2158" w:type="dxa"/>
            <w:vMerge w:val="restart"/>
            <w:tcBorders>
              <w:top w:val="single" w:sz="6" w:space="0" w:color="auto"/>
              <w:left w:val="single" w:sz="6" w:space="0" w:color="auto"/>
              <w:right w:val="single" w:sz="6" w:space="0" w:color="auto"/>
            </w:tcBorders>
            <w:vAlign w:val="bottom"/>
          </w:tcPr>
          <w:p w14:paraId="01E8888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Metodología inadecuada para el desarrollo de las charlas</w:t>
            </w:r>
          </w:p>
          <w:p w14:paraId="50CA9083" w14:textId="77777777" w:rsidR="00732FA8" w:rsidRPr="008A1775" w:rsidRDefault="00732FA8" w:rsidP="008A1775">
            <w:pPr>
              <w:jc w:val="center"/>
              <w:rPr>
                <w:rFonts w:ascii="Verdana" w:hAnsi="Verdana" w:cs="Arial"/>
                <w:sz w:val="16"/>
                <w:szCs w:val="16"/>
                <w:lang w:val="es-ES"/>
              </w:rPr>
            </w:pPr>
          </w:p>
          <w:p w14:paraId="0616D9E5" w14:textId="77777777" w:rsidR="00732FA8" w:rsidRPr="008A1775" w:rsidRDefault="00732FA8" w:rsidP="008A1775">
            <w:pPr>
              <w:jc w:val="center"/>
              <w:rPr>
                <w:rFonts w:ascii="Verdana" w:hAnsi="Verdana" w:cs="Arial"/>
                <w:sz w:val="16"/>
                <w:szCs w:val="16"/>
                <w:lang w:val="es-ES"/>
              </w:rPr>
            </w:pPr>
          </w:p>
        </w:tc>
        <w:tc>
          <w:tcPr>
            <w:tcW w:w="2191" w:type="dxa"/>
            <w:vMerge w:val="restart"/>
            <w:tcBorders>
              <w:top w:val="single" w:sz="6" w:space="0" w:color="auto"/>
              <w:left w:val="single" w:sz="6" w:space="0" w:color="auto"/>
              <w:right w:val="single" w:sz="6" w:space="0" w:color="auto"/>
            </w:tcBorders>
          </w:tcPr>
          <w:p w14:paraId="35B1EAAD" w14:textId="77777777" w:rsidR="00732FA8" w:rsidRPr="008A1775" w:rsidRDefault="00732FA8" w:rsidP="008A1775">
            <w:pPr>
              <w:jc w:val="center"/>
              <w:rPr>
                <w:rFonts w:ascii="Verdana" w:hAnsi="Verdana" w:cs="Arial"/>
                <w:sz w:val="16"/>
                <w:szCs w:val="16"/>
                <w:lang w:val="es-ES"/>
              </w:rPr>
            </w:pPr>
          </w:p>
          <w:p w14:paraId="0584C971" w14:textId="77777777" w:rsidR="00732FA8" w:rsidRPr="008A1775" w:rsidRDefault="00732FA8" w:rsidP="008A1775">
            <w:pPr>
              <w:jc w:val="center"/>
              <w:rPr>
                <w:rFonts w:ascii="Verdana" w:hAnsi="Verdana" w:cs="Arial"/>
                <w:sz w:val="16"/>
                <w:szCs w:val="16"/>
                <w:lang w:val="es-ES"/>
              </w:rPr>
            </w:pPr>
          </w:p>
          <w:p w14:paraId="5230985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Metodología de los capacitadores en el dictado de la charla</w:t>
            </w:r>
          </w:p>
        </w:tc>
        <w:tc>
          <w:tcPr>
            <w:tcW w:w="1393" w:type="dxa"/>
            <w:vMerge w:val="restart"/>
            <w:tcBorders>
              <w:top w:val="single" w:sz="6" w:space="0" w:color="auto"/>
              <w:left w:val="single" w:sz="6" w:space="0" w:color="auto"/>
              <w:right w:val="single" w:sz="6" w:space="0" w:color="auto"/>
            </w:tcBorders>
            <w:vAlign w:val="bottom"/>
          </w:tcPr>
          <w:p w14:paraId="2D5031F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7899C910" w14:textId="77777777" w:rsidR="00732FA8" w:rsidRPr="008A1775" w:rsidRDefault="00732FA8" w:rsidP="008A1775">
            <w:pPr>
              <w:jc w:val="center"/>
              <w:rPr>
                <w:rFonts w:ascii="Verdana" w:hAnsi="Verdana" w:cs="Arial"/>
                <w:sz w:val="16"/>
                <w:szCs w:val="16"/>
                <w:lang w:val="es-ES"/>
              </w:rPr>
            </w:pPr>
          </w:p>
          <w:p w14:paraId="3EC36013" w14:textId="77777777" w:rsidR="00732FA8" w:rsidRPr="008A1775" w:rsidRDefault="00732FA8" w:rsidP="008A1775">
            <w:pP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bottom"/>
          </w:tcPr>
          <w:p w14:paraId="68499D1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3.2 Charlas informativa</w:t>
            </w:r>
          </w:p>
          <w:p w14:paraId="6B1C02D9" w14:textId="77777777" w:rsidR="00732FA8" w:rsidRPr="008A1775" w:rsidRDefault="00732FA8" w:rsidP="008A1775">
            <w:pPr>
              <w:rPr>
                <w:rFonts w:ascii="Verdana" w:hAnsi="Verdana" w:cs="Arial"/>
                <w:sz w:val="16"/>
                <w:szCs w:val="16"/>
                <w:lang w:val="es-ES"/>
              </w:rPr>
            </w:pPr>
          </w:p>
          <w:p w14:paraId="2CA61EF7" w14:textId="77777777" w:rsidR="00732FA8" w:rsidRPr="008A1775" w:rsidRDefault="00732FA8" w:rsidP="008A1775">
            <w:pPr>
              <w:rPr>
                <w:rFonts w:ascii="Verdana" w:hAnsi="Verdana" w:cs="Arial"/>
                <w:sz w:val="16"/>
                <w:szCs w:val="16"/>
                <w:lang w:val="es-ES"/>
              </w:rPr>
            </w:pPr>
          </w:p>
          <w:p w14:paraId="7BFEC55D" w14:textId="77777777" w:rsidR="00732FA8" w:rsidRPr="008A1775" w:rsidRDefault="00732FA8" w:rsidP="008A1775">
            <w:pPr>
              <w:rPr>
                <w:rFonts w:ascii="Verdana" w:hAnsi="Verdana" w:cs="Arial"/>
                <w:sz w:val="16"/>
                <w:szCs w:val="16"/>
                <w:lang w:val="es-ES"/>
              </w:rPr>
            </w:pPr>
          </w:p>
        </w:tc>
        <w:tc>
          <w:tcPr>
            <w:tcW w:w="0" w:type="auto"/>
            <w:vMerge w:val="restart"/>
            <w:tcBorders>
              <w:top w:val="single" w:sz="6" w:space="0" w:color="auto"/>
              <w:left w:val="single" w:sz="6" w:space="0" w:color="auto"/>
              <w:right w:val="single" w:sz="6" w:space="0" w:color="auto"/>
            </w:tcBorders>
          </w:tcPr>
          <w:p w14:paraId="77E6869B" w14:textId="77777777" w:rsidR="00732FA8" w:rsidRPr="008A1775" w:rsidRDefault="00732FA8" w:rsidP="008A1775">
            <w:pPr>
              <w:rPr>
                <w:rFonts w:ascii="Verdana" w:hAnsi="Verdana" w:cs="Arial"/>
                <w:sz w:val="16"/>
                <w:szCs w:val="16"/>
                <w:lang w:val="es-ES"/>
              </w:rPr>
            </w:pPr>
          </w:p>
          <w:p w14:paraId="61C6D208" w14:textId="77777777" w:rsidR="00732FA8" w:rsidRPr="008A1775" w:rsidRDefault="00732FA8" w:rsidP="008A1775">
            <w:pPr>
              <w:rPr>
                <w:rFonts w:ascii="Verdana" w:hAnsi="Verdana" w:cs="Arial"/>
                <w:sz w:val="16"/>
                <w:szCs w:val="16"/>
                <w:lang w:val="es-ES"/>
              </w:rPr>
            </w:pPr>
          </w:p>
          <w:p w14:paraId="2374622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p w14:paraId="42E59B67" w14:textId="77777777" w:rsidR="00732FA8" w:rsidRPr="008A1775" w:rsidRDefault="00732FA8" w:rsidP="008A1775">
            <w:pPr>
              <w:jc w:val="center"/>
              <w:rPr>
                <w:rFonts w:ascii="Verdana" w:hAnsi="Verdana" w:cs="Arial"/>
                <w:sz w:val="16"/>
                <w:szCs w:val="16"/>
                <w:lang w:val="es-ES"/>
              </w:rPr>
            </w:pPr>
          </w:p>
          <w:p w14:paraId="7D878B37"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3F4C426"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7015D9B7"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114E419C" w14:textId="77777777" w:rsidR="00732FA8" w:rsidRPr="008A1775" w:rsidRDefault="00732FA8" w:rsidP="008A1775">
            <w:pPr>
              <w:jc w:val="center"/>
              <w:rPr>
                <w:rFonts w:ascii="Verdana" w:hAnsi="Verdana" w:cs="Arial"/>
                <w:sz w:val="16"/>
                <w:szCs w:val="16"/>
                <w:lang w:val="es-ES"/>
              </w:rPr>
            </w:pPr>
          </w:p>
        </w:tc>
        <w:tc>
          <w:tcPr>
            <w:tcW w:w="1078" w:type="dxa"/>
            <w:vMerge w:val="restart"/>
            <w:tcBorders>
              <w:top w:val="single" w:sz="6" w:space="0" w:color="auto"/>
              <w:left w:val="single" w:sz="6" w:space="0" w:color="auto"/>
              <w:right w:val="single" w:sz="6" w:space="0" w:color="auto"/>
            </w:tcBorders>
            <w:vAlign w:val="center"/>
          </w:tcPr>
          <w:p w14:paraId="0237C88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3350E052" w14:textId="77777777" w:rsidTr="003423E7">
        <w:trPr>
          <w:trHeight w:val="227"/>
          <w:jc w:val="center"/>
        </w:trPr>
        <w:tc>
          <w:tcPr>
            <w:tcW w:w="0" w:type="auto"/>
            <w:vMerge/>
            <w:tcBorders>
              <w:left w:val="single" w:sz="6" w:space="0" w:color="auto"/>
              <w:right w:val="single" w:sz="6" w:space="0" w:color="auto"/>
            </w:tcBorders>
            <w:vAlign w:val="center"/>
          </w:tcPr>
          <w:p w14:paraId="0082BF9A"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32FD379C"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374B2C26"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9E96FE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6B77CF9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E6363F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5FED6AA"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4C7E332A"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207DB265"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113181E5" w14:textId="77777777" w:rsidR="00732FA8" w:rsidRPr="008A1775" w:rsidRDefault="00732FA8" w:rsidP="008A1775">
            <w:pPr>
              <w:rPr>
                <w:rFonts w:ascii="Verdana" w:hAnsi="Verdana" w:cs="Arial"/>
                <w:sz w:val="16"/>
                <w:szCs w:val="16"/>
                <w:lang w:val="es-ES"/>
              </w:rPr>
            </w:pPr>
          </w:p>
        </w:tc>
      </w:tr>
      <w:tr w:rsidR="00732FA8" w:rsidRPr="008A1775" w14:paraId="434FE581" w14:textId="77777777" w:rsidTr="003423E7">
        <w:trPr>
          <w:trHeight w:val="227"/>
          <w:jc w:val="center"/>
        </w:trPr>
        <w:tc>
          <w:tcPr>
            <w:tcW w:w="0" w:type="auto"/>
            <w:vMerge/>
            <w:tcBorders>
              <w:left w:val="single" w:sz="6" w:space="0" w:color="auto"/>
              <w:right w:val="single" w:sz="6" w:space="0" w:color="auto"/>
            </w:tcBorders>
            <w:vAlign w:val="center"/>
          </w:tcPr>
          <w:p w14:paraId="40BA711F"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4B92891A"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FA2984A"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BB933A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7AFFBFFE"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40757F2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69C4CE4"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653EB07A"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310516A8"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2B42F8CF" w14:textId="77777777" w:rsidR="00732FA8" w:rsidRPr="008A1775" w:rsidRDefault="00732FA8" w:rsidP="008A1775">
            <w:pPr>
              <w:rPr>
                <w:rFonts w:ascii="Verdana" w:hAnsi="Verdana" w:cs="Arial"/>
                <w:sz w:val="16"/>
                <w:szCs w:val="16"/>
                <w:lang w:val="es-ES"/>
              </w:rPr>
            </w:pPr>
          </w:p>
        </w:tc>
      </w:tr>
      <w:tr w:rsidR="00732FA8" w:rsidRPr="008A1775" w14:paraId="6BC86446" w14:textId="77777777" w:rsidTr="003423E7">
        <w:trPr>
          <w:trHeight w:val="227"/>
          <w:jc w:val="center"/>
        </w:trPr>
        <w:tc>
          <w:tcPr>
            <w:tcW w:w="0" w:type="auto"/>
            <w:vMerge/>
            <w:tcBorders>
              <w:left w:val="single" w:sz="6" w:space="0" w:color="auto"/>
              <w:right w:val="single" w:sz="6" w:space="0" w:color="auto"/>
            </w:tcBorders>
            <w:vAlign w:val="center"/>
          </w:tcPr>
          <w:p w14:paraId="6B246A91"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F191B4F"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31398F6D"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08400777"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B6B22E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8275E2B"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19549ECB"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E5C9F4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2258006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25132D95" w14:textId="77777777" w:rsidR="00732FA8" w:rsidRPr="008A1775" w:rsidRDefault="00732FA8" w:rsidP="008A1775">
            <w:pPr>
              <w:rPr>
                <w:rFonts w:ascii="Verdana" w:hAnsi="Verdana" w:cs="Arial"/>
                <w:sz w:val="16"/>
                <w:szCs w:val="16"/>
                <w:lang w:val="es-ES"/>
              </w:rPr>
            </w:pPr>
          </w:p>
        </w:tc>
      </w:tr>
      <w:tr w:rsidR="00732FA8" w:rsidRPr="008A1775" w14:paraId="1483B05D"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01BBC5A6"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B9A1A4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01EF7071"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59B94437"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337ACF6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097419C3"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460CF1CE"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79A54CD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bottom w:val="single" w:sz="6" w:space="0" w:color="auto"/>
              <w:right w:val="single" w:sz="6" w:space="0" w:color="auto"/>
            </w:tcBorders>
            <w:vAlign w:val="center"/>
          </w:tcPr>
          <w:p w14:paraId="5582C31A" w14:textId="77777777" w:rsidR="00732FA8" w:rsidRPr="008A1775" w:rsidRDefault="00732FA8" w:rsidP="008A1775">
            <w:pPr>
              <w:rPr>
                <w:rFonts w:ascii="Verdana" w:hAnsi="Verdana" w:cs="Arial"/>
                <w:sz w:val="16"/>
                <w:szCs w:val="16"/>
                <w:lang w:val="es-ES"/>
              </w:rPr>
            </w:pPr>
          </w:p>
        </w:tc>
      </w:tr>
      <w:tr w:rsidR="00732FA8" w:rsidRPr="008A1775" w14:paraId="0C57B0C7"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1B11933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R004</w:t>
            </w:r>
          </w:p>
        </w:tc>
        <w:tc>
          <w:tcPr>
            <w:tcW w:w="2158" w:type="dxa"/>
            <w:vMerge w:val="restart"/>
            <w:tcBorders>
              <w:top w:val="single" w:sz="6" w:space="0" w:color="auto"/>
              <w:left w:val="single" w:sz="6" w:space="0" w:color="auto"/>
              <w:right w:val="single" w:sz="6" w:space="0" w:color="auto"/>
            </w:tcBorders>
            <w:vAlign w:val="center"/>
          </w:tcPr>
          <w:p w14:paraId="0C48632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Baja participación de los involucrados externos</w:t>
            </w:r>
          </w:p>
        </w:tc>
        <w:tc>
          <w:tcPr>
            <w:tcW w:w="2191" w:type="dxa"/>
            <w:vMerge w:val="restart"/>
            <w:tcBorders>
              <w:top w:val="single" w:sz="6" w:space="0" w:color="auto"/>
              <w:left w:val="single" w:sz="6" w:space="0" w:color="auto"/>
              <w:right w:val="single" w:sz="6" w:space="0" w:color="auto"/>
            </w:tcBorders>
            <w:vAlign w:val="center"/>
          </w:tcPr>
          <w:p w14:paraId="5010399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Poco interés en la actividad</w:t>
            </w:r>
          </w:p>
        </w:tc>
        <w:tc>
          <w:tcPr>
            <w:tcW w:w="1393" w:type="dxa"/>
            <w:vMerge w:val="restart"/>
            <w:tcBorders>
              <w:top w:val="single" w:sz="6" w:space="0" w:color="auto"/>
              <w:left w:val="single" w:sz="6" w:space="0" w:color="auto"/>
              <w:right w:val="single" w:sz="6" w:space="0" w:color="auto"/>
            </w:tcBorders>
            <w:vAlign w:val="center"/>
          </w:tcPr>
          <w:p w14:paraId="197E23B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172CA608"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26EA3B2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4.1 Monitoreo participativo (junio y diciembre)</w:t>
            </w:r>
          </w:p>
          <w:p w14:paraId="02EB19A3" w14:textId="77777777" w:rsidR="00732FA8" w:rsidRPr="008A1775" w:rsidRDefault="00732FA8" w:rsidP="008A1775">
            <w:pPr>
              <w:jc w:val="center"/>
              <w:rPr>
                <w:rFonts w:ascii="Verdana" w:hAnsi="Verdana" w:cs="Arial"/>
                <w:sz w:val="16"/>
                <w:szCs w:val="16"/>
                <w:lang w:val="es-ES"/>
              </w:rPr>
            </w:pPr>
          </w:p>
        </w:tc>
        <w:tc>
          <w:tcPr>
            <w:tcW w:w="0" w:type="auto"/>
            <w:vMerge w:val="restart"/>
            <w:tcBorders>
              <w:top w:val="single" w:sz="6" w:space="0" w:color="auto"/>
              <w:left w:val="single" w:sz="6" w:space="0" w:color="auto"/>
              <w:right w:val="single" w:sz="6" w:space="0" w:color="auto"/>
            </w:tcBorders>
            <w:vAlign w:val="center"/>
          </w:tcPr>
          <w:p w14:paraId="104341F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0.50</w:t>
            </w:r>
          </w:p>
        </w:tc>
        <w:tc>
          <w:tcPr>
            <w:tcW w:w="1272" w:type="dxa"/>
            <w:tcBorders>
              <w:top w:val="single" w:sz="6" w:space="0" w:color="auto"/>
              <w:left w:val="single" w:sz="6" w:space="0" w:color="auto"/>
              <w:bottom w:val="single" w:sz="6" w:space="0" w:color="auto"/>
              <w:right w:val="single" w:sz="6" w:space="0" w:color="auto"/>
            </w:tcBorders>
            <w:vAlign w:val="bottom"/>
          </w:tcPr>
          <w:p w14:paraId="7F4703C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62684EE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56A8699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078" w:type="dxa"/>
            <w:vMerge w:val="restart"/>
            <w:tcBorders>
              <w:top w:val="single" w:sz="6" w:space="0" w:color="auto"/>
              <w:left w:val="single" w:sz="6" w:space="0" w:color="auto"/>
              <w:right w:val="single" w:sz="6" w:space="0" w:color="auto"/>
            </w:tcBorders>
            <w:vAlign w:val="center"/>
          </w:tcPr>
          <w:p w14:paraId="15E8502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185BF514" w14:textId="77777777" w:rsidTr="003423E7">
        <w:trPr>
          <w:trHeight w:val="227"/>
          <w:jc w:val="center"/>
        </w:trPr>
        <w:tc>
          <w:tcPr>
            <w:tcW w:w="0" w:type="auto"/>
            <w:vMerge/>
            <w:tcBorders>
              <w:left w:val="single" w:sz="6" w:space="0" w:color="auto"/>
              <w:right w:val="single" w:sz="6" w:space="0" w:color="auto"/>
            </w:tcBorders>
            <w:vAlign w:val="center"/>
          </w:tcPr>
          <w:p w14:paraId="1B257625"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7323798"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C8B8701"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FC7017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08FEC61"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C6BF6E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4EC594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0A290256"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624B4A0C"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D64A006" w14:textId="77777777" w:rsidR="00732FA8" w:rsidRPr="008A1775" w:rsidRDefault="00732FA8" w:rsidP="008A1775">
            <w:pPr>
              <w:rPr>
                <w:rFonts w:ascii="Verdana" w:hAnsi="Verdana" w:cs="Arial"/>
                <w:sz w:val="16"/>
                <w:szCs w:val="16"/>
                <w:lang w:val="es-ES"/>
              </w:rPr>
            </w:pPr>
          </w:p>
        </w:tc>
      </w:tr>
      <w:tr w:rsidR="00732FA8" w:rsidRPr="008A1775" w14:paraId="4913A519" w14:textId="77777777" w:rsidTr="003423E7">
        <w:trPr>
          <w:trHeight w:val="227"/>
          <w:jc w:val="center"/>
        </w:trPr>
        <w:tc>
          <w:tcPr>
            <w:tcW w:w="0" w:type="auto"/>
            <w:vMerge/>
            <w:tcBorders>
              <w:left w:val="single" w:sz="6" w:space="0" w:color="auto"/>
              <w:right w:val="single" w:sz="6" w:space="0" w:color="auto"/>
            </w:tcBorders>
            <w:vAlign w:val="center"/>
          </w:tcPr>
          <w:p w14:paraId="1AD5AD26"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12605D14"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5DF8CAE"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C249C78"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63937657"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2B2FE423"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74FE835"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7F8C1CC1"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3D3820B5"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2D4B9EB1" w14:textId="77777777" w:rsidR="00732FA8" w:rsidRPr="008A1775" w:rsidRDefault="00732FA8" w:rsidP="008A1775">
            <w:pPr>
              <w:rPr>
                <w:rFonts w:ascii="Verdana" w:hAnsi="Verdana" w:cs="Arial"/>
                <w:sz w:val="16"/>
                <w:szCs w:val="16"/>
                <w:lang w:val="es-ES"/>
              </w:rPr>
            </w:pPr>
          </w:p>
        </w:tc>
      </w:tr>
      <w:tr w:rsidR="00732FA8" w:rsidRPr="008A1775" w14:paraId="5F9447E1" w14:textId="77777777" w:rsidTr="003423E7">
        <w:trPr>
          <w:trHeight w:val="227"/>
          <w:jc w:val="center"/>
        </w:trPr>
        <w:tc>
          <w:tcPr>
            <w:tcW w:w="0" w:type="auto"/>
            <w:vMerge/>
            <w:tcBorders>
              <w:left w:val="single" w:sz="6" w:space="0" w:color="auto"/>
              <w:right w:val="single" w:sz="6" w:space="0" w:color="auto"/>
            </w:tcBorders>
            <w:vAlign w:val="center"/>
          </w:tcPr>
          <w:p w14:paraId="11B17DC9"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133495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079210E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099E8C5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227B9298"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9B39DA4"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AB3A744"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924E44C"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7757168A"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308B1A7" w14:textId="77777777" w:rsidR="00732FA8" w:rsidRPr="008A1775" w:rsidRDefault="00732FA8" w:rsidP="008A1775">
            <w:pPr>
              <w:rPr>
                <w:rFonts w:ascii="Verdana" w:hAnsi="Verdana" w:cs="Arial"/>
                <w:sz w:val="16"/>
                <w:szCs w:val="16"/>
                <w:lang w:val="es-ES"/>
              </w:rPr>
            </w:pPr>
          </w:p>
        </w:tc>
      </w:tr>
      <w:tr w:rsidR="00732FA8" w:rsidRPr="008A1775" w14:paraId="1166BD52"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56967860"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6594DB75"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1AB3F684"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0504E5B9"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27ED8D6D"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5F57504F"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33B0CC01"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208F0C0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078" w:type="dxa"/>
            <w:vMerge/>
            <w:tcBorders>
              <w:left w:val="single" w:sz="6" w:space="0" w:color="auto"/>
              <w:bottom w:val="single" w:sz="6" w:space="0" w:color="auto"/>
              <w:right w:val="single" w:sz="6" w:space="0" w:color="auto"/>
            </w:tcBorders>
            <w:vAlign w:val="center"/>
          </w:tcPr>
          <w:p w14:paraId="2ACCE480" w14:textId="77777777" w:rsidR="00732FA8" w:rsidRPr="008A1775" w:rsidRDefault="00732FA8" w:rsidP="008A1775">
            <w:pPr>
              <w:rPr>
                <w:rFonts w:ascii="Verdana" w:hAnsi="Verdana" w:cs="Arial"/>
                <w:sz w:val="16"/>
                <w:szCs w:val="16"/>
                <w:lang w:val="es-ES"/>
              </w:rPr>
            </w:pPr>
          </w:p>
        </w:tc>
      </w:tr>
      <w:tr w:rsidR="00732FA8" w:rsidRPr="008A1775" w14:paraId="02AACD09"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2D79BCD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R005</w:t>
            </w:r>
          </w:p>
        </w:tc>
        <w:tc>
          <w:tcPr>
            <w:tcW w:w="2158" w:type="dxa"/>
            <w:vMerge w:val="restart"/>
            <w:tcBorders>
              <w:top w:val="single" w:sz="6" w:space="0" w:color="auto"/>
              <w:left w:val="single" w:sz="6" w:space="0" w:color="auto"/>
              <w:right w:val="single" w:sz="6" w:space="0" w:color="auto"/>
            </w:tcBorders>
            <w:vAlign w:val="center"/>
          </w:tcPr>
          <w:p w14:paraId="324D897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Difícil ubicación de los involucrados externos</w:t>
            </w:r>
          </w:p>
        </w:tc>
        <w:tc>
          <w:tcPr>
            <w:tcW w:w="2191" w:type="dxa"/>
            <w:vMerge w:val="restart"/>
            <w:tcBorders>
              <w:top w:val="single" w:sz="6" w:space="0" w:color="auto"/>
              <w:left w:val="single" w:sz="6" w:space="0" w:color="auto"/>
              <w:right w:val="single" w:sz="6" w:space="0" w:color="auto"/>
            </w:tcBorders>
            <w:vAlign w:val="center"/>
          </w:tcPr>
          <w:p w14:paraId="639ECD5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Cambio de ubicación por actividades económicas</w:t>
            </w:r>
          </w:p>
          <w:p w14:paraId="5E38E7F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br/>
              <w:t>Falta de cobertura de celulares en zonas rurales</w:t>
            </w:r>
          </w:p>
        </w:tc>
        <w:tc>
          <w:tcPr>
            <w:tcW w:w="1393" w:type="dxa"/>
            <w:vMerge w:val="restart"/>
            <w:tcBorders>
              <w:top w:val="single" w:sz="6" w:space="0" w:color="auto"/>
              <w:left w:val="single" w:sz="6" w:space="0" w:color="auto"/>
              <w:right w:val="single" w:sz="6" w:space="0" w:color="auto"/>
            </w:tcBorders>
            <w:vAlign w:val="center"/>
          </w:tcPr>
          <w:p w14:paraId="4827A248" w14:textId="77777777" w:rsidR="00732FA8" w:rsidRPr="008A1775" w:rsidRDefault="00732FA8" w:rsidP="008A1775">
            <w:pPr>
              <w:jc w:val="center"/>
              <w:rPr>
                <w:rFonts w:ascii="Verdana" w:hAnsi="Verdana" w:cs="Arial"/>
                <w:sz w:val="16"/>
                <w:szCs w:val="16"/>
                <w:lang w:val="es-ES"/>
              </w:rPr>
            </w:pPr>
          </w:p>
          <w:p w14:paraId="33897CC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3C857361"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66A81ED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4.2 Entrega de los resultados del monitoreo</w:t>
            </w:r>
          </w:p>
        </w:tc>
        <w:tc>
          <w:tcPr>
            <w:tcW w:w="0" w:type="auto"/>
            <w:vMerge w:val="restart"/>
            <w:tcBorders>
              <w:top w:val="single" w:sz="6" w:space="0" w:color="auto"/>
              <w:left w:val="single" w:sz="6" w:space="0" w:color="auto"/>
              <w:right w:val="single" w:sz="6" w:space="0" w:color="auto"/>
            </w:tcBorders>
            <w:vAlign w:val="center"/>
          </w:tcPr>
          <w:p w14:paraId="5AB3E65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42984EFA"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681AAF9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62CE83A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val="restart"/>
            <w:tcBorders>
              <w:top w:val="single" w:sz="6" w:space="0" w:color="auto"/>
              <w:left w:val="single" w:sz="6" w:space="0" w:color="auto"/>
              <w:right w:val="single" w:sz="6" w:space="0" w:color="auto"/>
            </w:tcBorders>
            <w:vAlign w:val="center"/>
          </w:tcPr>
          <w:p w14:paraId="279E658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7812FC68" w14:textId="77777777" w:rsidTr="003423E7">
        <w:trPr>
          <w:trHeight w:val="227"/>
          <w:jc w:val="center"/>
        </w:trPr>
        <w:tc>
          <w:tcPr>
            <w:tcW w:w="0" w:type="auto"/>
            <w:vMerge/>
            <w:tcBorders>
              <w:left w:val="single" w:sz="6" w:space="0" w:color="auto"/>
              <w:right w:val="single" w:sz="6" w:space="0" w:color="auto"/>
            </w:tcBorders>
            <w:vAlign w:val="center"/>
          </w:tcPr>
          <w:p w14:paraId="6D887A94"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7D37555"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76490821"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6AC9DA6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CCCFB3C"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ECF07D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76C6AD2"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054AB81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1E85B80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0AF1C4AE" w14:textId="77777777" w:rsidR="00732FA8" w:rsidRPr="008A1775" w:rsidRDefault="00732FA8" w:rsidP="008A1775">
            <w:pPr>
              <w:rPr>
                <w:rFonts w:ascii="Verdana" w:hAnsi="Verdana" w:cs="Arial"/>
                <w:sz w:val="16"/>
                <w:szCs w:val="16"/>
                <w:lang w:val="es-ES"/>
              </w:rPr>
            </w:pPr>
          </w:p>
        </w:tc>
      </w:tr>
      <w:tr w:rsidR="00732FA8" w:rsidRPr="008A1775" w14:paraId="6E7152B8" w14:textId="77777777" w:rsidTr="003423E7">
        <w:trPr>
          <w:trHeight w:val="227"/>
          <w:jc w:val="center"/>
        </w:trPr>
        <w:tc>
          <w:tcPr>
            <w:tcW w:w="0" w:type="auto"/>
            <w:vMerge/>
            <w:tcBorders>
              <w:left w:val="single" w:sz="6" w:space="0" w:color="auto"/>
              <w:right w:val="single" w:sz="6" w:space="0" w:color="auto"/>
            </w:tcBorders>
            <w:vAlign w:val="center"/>
          </w:tcPr>
          <w:p w14:paraId="0B6A20A3"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172D4A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D53B59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F698BC3"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F23A87F"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603DA8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3CE3C822"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09819EB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4CB193B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537C9BC9" w14:textId="77777777" w:rsidR="00732FA8" w:rsidRPr="008A1775" w:rsidRDefault="00732FA8" w:rsidP="008A1775">
            <w:pPr>
              <w:rPr>
                <w:rFonts w:ascii="Verdana" w:hAnsi="Verdana" w:cs="Arial"/>
                <w:sz w:val="16"/>
                <w:szCs w:val="16"/>
                <w:lang w:val="es-ES"/>
              </w:rPr>
            </w:pPr>
          </w:p>
        </w:tc>
      </w:tr>
      <w:tr w:rsidR="00732FA8" w:rsidRPr="008A1775" w14:paraId="2604E5B4" w14:textId="77777777" w:rsidTr="003423E7">
        <w:trPr>
          <w:trHeight w:val="227"/>
          <w:jc w:val="center"/>
        </w:trPr>
        <w:tc>
          <w:tcPr>
            <w:tcW w:w="0" w:type="auto"/>
            <w:vMerge/>
            <w:tcBorders>
              <w:left w:val="single" w:sz="6" w:space="0" w:color="auto"/>
              <w:right w:val="single" w:sz="6" w:space="0" w:color="auto"/>
            </w:tcBorders>
            <w:vAlign w:val="center"/>
          </w:tcPr>
          <w:p w14:paraId="0C7F61D8"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DD95ED5"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717D02B"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1799E3B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5C14151"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1F37A7E"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4AF2B35"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F197E9F"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701B88F4"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B61E7C2" w14:textId="77777777" w:rsidR="00732FA8" w:rsidRPr="008A1775" w:rsidRDefault="00732FA8" w:rsidP="008A1775">
            <w:pPr>
              <w:rPr>
                <w:rFonts w:ascii="Verdana" w:hAnsi="Verdana" w:cs="Arial"/>
                <w:sz w:val="16"/>
                <w:szCs w:val="16"/>
                <w:lang w:val="es-ES"/>
              </w:rPr>
            </w:pPr>
          </w:p>
        </w:tc>
      </w:tr>
      <w:tr w:rsidR="00732FA8" w:rsidRPr="008A1775" w14:paraId="56780BB6"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24ECF758"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31D9B35A"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07C24902"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437785E0"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5B57CC6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52493FB8"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5F1E4770"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27A78C7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0.18</w:t>
            </w:r>
          </w:p>
        </w:tc>
        <w:tc>
          <w:tcPr>
            <w:tcW w:w="1078" w:type="dxa"/>
            <w:vMerge/>
            <w:tcBorders>
              <w:left w:val="single" w:sz="6" w:space="0" w:color="auto"/>
              <w:bottom w:val="single" w:sz="6" w:space="0" w:color="auto"/>
              <w:right w:val="single" w:sz="6" w:space="0" w:color="auto"/>
            </w:tcBorders>
            <w:vAlign w:val="center"/>
          </w:tcPr>
          <w:p w14:paraId="61C4D04D" w14:textId="77777777" w:rsidR="00732FA8" w:rsidRPr="008A1775" w:rsidRDefault="00732FA8" w:rsidP="008A1775">
            <w:pPr>
              <w:rPr>
                <w:rFonts w:ascii="Verdana" w:hAnsi="Verdana" w:cs="Arial"/>
                <w:sz w:val="16"/>
                <w:szCs w:val="16"/>
                <w:lang w:val="es-ES"/>
              </w:rPr>
            </w:pPr>
          </w:p>
        </w:tc>
      </w:tr>
      <w:tr w:rsidR="00732FA8" w:rsidRPr="008A1775" w14:paraId="536966B8"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56663AF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R006</w:t>
            </w:r>
          </w:p>
        </w:tc>
        <w:tc>
          <w:tcPr>
            <w:tcW w:w="2158" w:type="dxa"/>
            <w:vMerge w:val="restart"/>
            <w:tcBorders>
              <w:top w:val="single" w:sz="6" w:space="0" w:color="auto"/>
              <w:left w:val="single" w:sz="6" w:space="0" w:color="auto"/>
              <w:right w:val="single" w:sz="6" w:space="0" w:color="auto"/>
            </w:tcBorders>
            <w:vAlign w:val="center"/>
          </w:tcPr>
          <w:p w14:paraId="2AF17E4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Disminución de la oferta de maquinaria</w:t>
            </w:r>
          </w:p>
        </w:tc>
        <w:tc>
          <w:tcPr>
            <w:tcW w:w="2191" w:type="dxa"/>
            <w:vMerge w:val="restart"/>
            <w:tcBorders>
              <w:top w:val="single" w:sz="6" w:space="0" w:color="auto"/>
              <w:left w:val="single" w:sz="6" w:space="0" w:color="auto"/>
              <w:right w:val="single" w:sz="6" w:space="0" w:color="auto"/>
            </w:tcBorders>
            <w:vAlign w:val="center"/>
          </w:tcPr>
          <w:p w14:paraId="0D876F5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Presencia de mucha demanda de maquinaria en otros proyectos</w:t>
            </w:r>
          </w:p>
        </w:tc>
        <w:tc>
          <w:tcPr>
            <w:tcW w:w="1393" w:type="dxa"/>
            <w:vMerge w:val="restart"/>
            <w:tcBorders>
              <w:top w:val="single" w:sz="6" w:space="0" w:color="auto"/>
              <w:left w:val="single" w:sz="6" w:space="0" w:color="auto"/>
              <w:right w:val="single" w:sz="6" w:space="0" w:color="auto"/>
            </w:tcBorders>
            <w:vAlign w:val="center"/>
          </w:tcPr>
          <w:p w14:paraId="1FC76A39" w14:textId="77777777" w:rsidR="00732FA8" w:rsidRPr="008A1775" w:rsidRDefault="00732FA8" w:rsidP="008A1775">
            <w:pPr>
              <w:jc w:val="center"/>
              <w:rPr>
                <w:rFonts w:ascii="Verdana" w:hAnsi="Verdana" w:cs="Arial"/>
                <w:sz w:val="16"/>
                <w:szCs w:val="16"/>
                <w:lang w:val="es-ES"/>
              </w:rPr>
            </w:pPr>
          </w:p>
          <w:p w14:paraId="4042CBB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p>
          <w:p w14:paraId="5D8E48D4"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368CD7F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5.1 Contratación de servicios locales</w:t>
            </w:r>
          </w:p>
        </w:tc>
        <w:tc>
          <w:tcPr>
            <w:tcW w:w="0" w:type="auto"/>
            <w:vMerge w:val="restart"/>
            <w:tcBorders>
              <w:top w:val="single" w:sz="6" w:space="0" w:color="auto"/>
              <w:left w:val="single" w:sz="6" w:space="0" w:color="auto"/>
              <w:right w:val="single" w:sz="6" w:space="0" w:color="auto"/>
            </w:tcBorders>
            <w:vAlign w:val="center"/>
          </w:tcPr>
          <w:p w14:paraId="5444F3B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0.50</w:t>
            </w:r>
          </w:p>
        </w:tc>
        <w:tc>
          <w:tcPr>
            <w:tcW w:w="1272" w:type="dxa"/>
            <w:tcBorders>
              <w:top w:val="single" w:sz="6" w:space="0" w:color="auto"/>
              <w:left w:val="single" w:sz="6" w:space="0" w:color="auto"/>
              <w:bottom w:val="single" w:sz="6" w:space="0" w:color="auto"/>
              <w:right w:val="single" w:sz="6" w:space="0" w:color="auto"/>
            </w:tcBorders>
            <w:vAlign w:val="bottom"/>
          </w:tcPr>
          <w:p w14:paraId="7447ACE4"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7CC0A41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056494A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078" w:type="dxa"/>
            <w:vMerge w:val="restart"/>
            <w:tcBorders>
              <w:top w:val="single" w:sz="6" w:space="0" w:color="auto"/>
              <w:left w:val="single" w:sz="6" w:space="0" w:color="auto"/>
              <w:right w:val="single" w:sz="6" w:space="0" w:color="auto"/>
            </w:tcBorders>
            <w:vAlign w:val="center"/>
          </w:tcPr>
          <w:p w14:paraId="7EA6787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Alto</w:t>
            </w:r>
          </w:p>
        </w:tc>
      </w:tr>
      <w:tr w:rsidR="00732FA8" w:rsidRPr="008A1775" w14:paraId="49F331F5" w14:textId="77777777" w:rsidTr="003423E7">
        <w:trPr>
          <w:trHeight w:val="227"/>
          <w:jc w:val="center"/>
        </w:trPr>
        <w:tc>
          <w:tcPr>
            <w:tcW w:w="0" w:type="auto"/>
            <w:vMerge/>
            <w:tcBorders>
              <w:left w:val="single" w:sz="6" w:space="0" w:color="auto"/>
              <w:right w:val="single" w:sz="6" w:space="0" w:color="auto"/>
            </w:tcBorders>
            <w:vAlign w:val="center"/>
          </w:tcPr>
          <w:p w14:paraId="0D967EE2"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18E5601"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C863D28"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4E4E460"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C19FD3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C14AFC8"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0A83BF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3112127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1D5AD92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078" w:type="dxa"/>
            <w:vMerge/>
            <w:tcBorders>
              <w:left w:val="single" w:sz="6" w:space="0" w:color="auto"/>
              <w:right w:val="single" w:sz="6" w:space="0" w:color="auto"/>
            </w:tcBorders>
            <w:vAlign w:val="center"/>
          </w:tcPr>
          <w:p w14:paraId="4149DEC0" w14:textId="77777777" w:rsidR="00732FA8" w:rsidRPr="008A1775" w:rsidRDefault="00732FA8" w:rsidP="008A1775">
            <w:pPr>
              <w:rPr>
                <w:rFonts w:ascii="Verdana" w:hAnsi="Verdana" w:cs="Arial"/>
                <w:sz w:val="16"/>
                <w:szCs w:val="16"/>
                <w:lang w:val="es-ES"/>
              </w:rPr>
            </w:pPr>
          </w:p>
        </w:tc>
      </w:tr>
      <w:tr w:rsidR="00732FA8" w:rsidRPr="008A1775" w14:paraId="25925D79" w14:textId="77777777" w:rsidTr="003423E7">
        <w:trPr>
          <w:trHeight w:val="227"/>
          <w:jc w:val="center"/>
        </w:trPr>
        <w:tc>
          <w:tcPr>
            <w:tcW w:w="0" w:type="auto"/>
            <w:vMerge/>
            <w:tcBorders>
              <w:left w:val="single" w:sz="6" w:space="0" w:color="auto"/>
              <w:right w:val="single" w:sz="6" w:space="0" w:color="auto"/>
            </w:tcBorders>
            <w:vAlign w:val="center"/>
          </w:tcPr>
          <w:p w14:paraId="11D0656A"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2CF4C15"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5A67A6C"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EB3754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5A7E351"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4C853D3"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4447E5F"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32B0EF9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0.40</w:t>
            </w:r>
          </w:p>
        </w:tc>
        <w:tc>
          <w:tcPr>
            <w:tcW w:w="1485" w:type="dxa"/>
            <w:tcBorders>
              <w:top w:val="single" w:sz="6" w:space="0" w:color="auto"/>
              <w:left w:val="single" w:sz="6" w:space="0" w:color="auto"/>
              <w:bottom w:val="single" w:sz="6" w:space="0" w:color="auto"/>
              <w:right w:val="single" w:sz="6" w:space="0" w:color="auto"/>
            </w:tcBorders>
            <w:noWrap/>
            <w:vAlign w:val="center"/>
          </w:tcPr>
          <w:p w14:paraId="48E4F92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078" w:type="dxa"/>
            <w:vMerge/>
            <w:tcBorders>
              <w:left w:val="single" w:sz="6" w:space="0" w:color="auto"/>
              <w:right w:val="single" w:sz="6" w:space="0" w:color="auto"/>
            </w:tcBorders>
            <w:vAlign w:val="center"/>
          </w:tcPr>
          <w:p w14:paraId="13364F71" w14:textId="77777777" w:rsidR="00732FA8" w:rsidRPr="008A1775" w:rsidRDefault="00732FA8" w:rsidP="008A1775">
            <w:pPr>
              <w:rPr>
                <w:rFonts w:ascii="Verdana" w:hAnsi="Verdana" w:cs="Arial"/>
                <w:sz w:val="16"/>
                <w:szCs w:val="16"/>
                <w:lang w:val="es-ES"/>
              </w:rPr>
            </w:pPr>
          </w:p>
        </w:tc>
      </w:tr>
      <w:tr w:rsidR="00732FA8" w:rsidRPr="008A1775" w14:paraId="444B7196" w14:textId="77777777" w:rsidTr="003423E7">
        <w:trPr>
          <w:trHeight w:val="227"/>
          <w:jc w:val="center"/>
        </w:trPr>
        <w:tc>
          <w:tcPr>
            <w:tcW w:w="0" w:type="auto"/>
            <w:vMerge/>
            <w:tcBorders>
              <w:left w:val="single" w:sz="6" w:space="0" w:color="auto"/>
              <w:right w:val="single" w:sz="6" w:space="0" w:color="auto"/>
            </w:tcBorders>
            <w:vAlign w:val="center"/>
          </w:tcPr>
          <w:p w14:paraId="7B18A001"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7ABF3747"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4B894CF"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08317FF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6E0744D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27E85CE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18409BFA"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01AC970C"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552B56F0"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AB31C23" w14:textId="77777777" w:rsidR="00732FA8" w:rsidRPr="008A1775" w:rsidRDefault="00732FA8" w:rsidP="008A1775">
            <w:pPr>
              <w:rPr>
                <w:rFonts w:ascii="Verdana" w:hAnsi="Verdana" w:cs="Arial"/>
                <w:sz w:val="16"/>
                <w:szCs w:val="16"/>
                <w:lang w:val="es-ES"/>
              </w:rPr>
            </w:pPr>
          </w:p>
        </w:tc>
      </w:tr>
      <w:tr w:rsidR="00732FA8" w:rsidRPr="008A1775" w14:paraId="160F87EB"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1D515F89"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55CACEA7"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6066CC3C"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62B6056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7BF9C73C"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385D36F1"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6B1195FD"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1CB3EDF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0.40</w:t>
            </w:r>
          </w:p>
        </w:tc>
        <w:tc>
          <w:tcPr>
            <w:tcW w:w="1078" w:type="dxa"/>
            <w:vMerge/>
            <w:tcBorders>
              <w:left w:val="single" w:sz="6" w:space="0" w:color="auto"/>
              <w:bottom w:val="single" w:sz="6" w:space="0" w:color="auto"/>
              <w:right w:val="single" w:sz="6" w:space="0" w:color="auto"/>
            </w:tcBorders>
            <w:vAlign w:val="center"/>
          </w:tcPr>
          <w:p w14:paraId="3DBCFBAA" w14:textId="77777777" w:rsidR="00732FA8" w:rsidRPr="008A1775" w:rsidRDefault="00732FA8" w:rsidP="008A1775">
            <w:pPr>
              <w:rPr>
                <w:rFonts w:ascii="Verdana" w:hAnsi="Verdana" w:cs="Arial"/>
                <w:sz w:val="16"/>
                <w:szCs w:val="16"/>
                <w:lang w:val="es-ES"/>
              </w:rPr>
            </w:pPr>
          </w:p>
        </w:tc>
      </w:tr>
      <w:tr w:rsidR="00732FA8" w:rsidRPr="008A1775" w14:paraId="333F93D5"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6CDE101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R007</w:t>
            </w:r>
          </w:p>
        </w:tc>
        <w:tc>
          <w:tcPr>
            <w:tcW w:w="2158" w:type="dxa"/>
            <w:vMerge w:val="restart"/>
            <w:tcBorders>
              <w:top w:val="single" w:sz="6" w:space="0" w:color="auto"/>
              <w:left w:val="single" w:sz="6" w:space="0" w:color="auto"/>
              <w:right w:val="single" w:sz="6" w:space="0" w:color="auto"/>
            </w:tcBorders>
            <w:vAlign w:val="center"/>
          </w:tcPr>
          <w:p w14:paraId="1E1B6A3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Dificultad para encontrar la entidad que brinde la capacitación en el tema solicitado</w:t>
            </w:r>
          </w:p>
        </w:tc>
        <w:tc>
          <w:tcPr>
            <w:tcW w:w="2191" w:type="dxa"/>
            <w:vMerge w:val="restart"/>
            <w:tcBorders>
              <w:top w:val="single" w:sz="6" w:space="0" w:color="auto"/>
              <w:left w:val="single" w:sz="6" w:space="0" w:color="auto"/>
              <w:right w:val="single" w:sz="6" w:space="0" w:color="auto"/>
            </w:tcBorders>
            <w:vAlign w:val="center"/>
          </w:tcPr>
          <w:p w14:paraId="1CC78EF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Pocos proveedores inscritos en la empresa en temas educativos</w:t>
            </w:r>
          </w:p>
        </w:tc>
        <w:tc>
          <w:tcPr>
            <w:tcW w:w="1393" w:type="dxa"/>
            <w:vMerge w:val="restart"/>
            <w:tcBorders>
              <w:top w:val="single" w:sz="6" w:space="0" w:color="auto"/>
              <w:left w:val="single" w:sz="6" w:space="0" w:color="auto"/>
              <w:right w:val="single" w:sz="6" w:space="0" w:color="auto"/>
            </w:tcBorders>
            <w:vAlign w:val="center"/>
          </w:tcPr>
          <w:p w14:paraId="2EC537C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p>
          <w:p w14:paraId="5EFAC701"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55B1642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6.1 Capacitación al personal de relaciones comunitarias</w:t>
            </w:r>
          </w:p>
        </w:tc>
        <w:tc>
          <w:tcPr>
            <w:tcW w:w="0" w:type="auto"/>
            <w:vMerge w:val="restart"/>
            <w:tcBorders>
              <w:top w:val="single" w:sz="6" w:space="0" w:color="auto"/>
              <w:left w:val="single" w:sz="6" w:space="0" w:color="auto"/>
              <w:right w:val="single" w:sz="6" w:space="0" w:color="auto"/>
            </w:tcBorders>
            <w:vAlign w:val="center"/>
          </w:tcPr>
          <w:p w14:paraId="115C108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13F1BA4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3B84A72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6B0CC60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val="restart"/>
            <w:tcBorders>
              <w:top w:val="single" w:sz="6" w:space="0" w:color="auto"/>
              <w:left w:val="single" w:sz="6" w:space="0" w:color="auto"/>
              <w:right w:val="single" w:sz="6" w:space="0" w:color="auto"/>
            </w:tcBorders>
            <w:vAlign w:val="center"/>
          </w:tcPr>
          <w:p w14:paraId="6415CBF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45066570" w14:textId="77777777" w:rsidTr="003423E7">
        <w:trPr>
          <w:trHeight w:val="227"/>
          <w:jc w:val="center"/>
        </w:trPr>
        <w:tc>
          <w:tcPr>
            <w:tcW w:w="0" w:type="auto"/>
            <w:vMerge/>
            <w:tcBorders>
              <w:left w:val="single" w:sz="6" w:space="0" w:color="auto"/>
              <w:right w:val="single" w:sz="6" w:space="0" w:color="auto"/>
            </w:tcBorders>
            <w:vAlign w:val="center"/>
          </w:tcPr>
          <w:p w14:paraId="291733F0"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7A3044B1"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8C83795"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4091D9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CC0976D"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537DF03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17529A0"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26CAA91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47C548D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768770FC" w14:textId="77777777" w:rsidR="00732FA8" w:rsidRPr="008A1775" w:rsidRDefault="00732FA8" w:rsidP="008A1775">
            <w:pPr>
              <w:rPr>
                <w:rFonts w:ascii="Verdana" w:hAnsi="Verdana" w:cs="Arial"/>
                <w:sz w:val="16"/>
                <w:szCs w:val="16"/>
                <w:lang w:val="es-ES"/>
              </w:rPr>
            </w:pPr>
          </w:p>
        </w:tc>
      </w:tr>
      <w:tr w:rsidR="00732FA8" w:rsidRPr="008A1775" w14:paraId="0DF445D2" w14:textId="77777777" w:rsidTr="003423E7">
        <w:trPr>
          <w:trHeight w:val="227"/>
          <w:jc w:val="center"/>
        </w:trPr>
        <w:tc>
          <w:tcPr>
            <w:tcW w:w="0" w:type="auto"/>
            <w:vMerge/>
            <w:tcBorders>
              <w:left w:val="single" w:sz="6" w:space="0" w:color="auto"/>
              <w:right w:val="single" w:sz="6" w:space="0" w:color="auto"/>
            </w:tcBorders>
            <w:vAlign w:val="center"/>
          </w:tcPr>
          <w:p w14:paraId="216E5720"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1112D82"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B0BA7A0"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92A5EF7"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698A329F"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5C4F891"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080C7B7"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077A86D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02935A9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6A064790" w14:textId="77777777" w:rsidR="00732FA8" w:rsidRPr="008A1775" w:rsidRDefault="00732FA8" w:rsidP="008A1775">
            <w:pPr>
              <w:rPr>
                <w:rFonts w:ascii="Verdana" w:hAnsi="Verdana" w:cs="Arial"/>
                <w:sz w:val="16"/>
                <w:szCs w:val="16"/>
                <w:lang w:val="es-ES"/>
              </w:rPr>
            </w:pPr>
          </w:p>
        </w:tc>
      </w:tr>
      <w:tr w:rsidR="00732FA8" w:rsidRPr="008A1775" w14:paraId="592C5F32" w14:textId="77777777" w:rsidTr="003423E7">
        <w:trPr>
          <w:trHeight w:val="227"/>
          <w:jc w:val="center"/>
        </w:trPr>
        <w:tc>
          <w:tcPr>
            <w:tcW w:w="0" w:type="auto"/>
            <w:vMerge/>
            <w:tcBorders>
              <w:left w:val="single" w:sz="6" w:space="0" w:color="auto"/>
              <w:right w:val="single" w:sz="6" w:space="0" w:color="auto"/>
            </w:tcBorders>
            <w:vAlign w:val="center"/>
          </w:tcPr>
          <w:p w14:paraId="6F273FFC"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4FCE975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38FC02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CCAE40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E9A5D79"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5300B3B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CFB3544"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2C375DFA"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631D055A"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B633D1D" w14:textId="77777777" w:rsidR="00732FA8" w:rsidRPr="008A1775" w:rsidRDefault="00732FA8" w:rsidP="008A1775">
            <w:pPr>
              <w:rPr>
                <w:rFonts w:ascii="Verdana" w:hAnsi="Verdana" w:cs="Arial"/>
                <w:sz w:val="16"/>
                <w:szCs w:val="16"/>
                <w:lang w:val="es-ES"/>
              </w:rPr>
            </w:pPr>
          </w:p>
        </w:tc>
      </w:tr>
      <w:tr w:rsidR="00732FA8" w:rsidRPr="008A1775" w14:paraId="776243C5"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164CDD1B"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DCB036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104ED29A"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3AF2104C"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73680FD8"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7A34C24F"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550F3FD1"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45101D2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0.09</w:t>
            </w:r>
          </w:p>
        </w:tc>
        <w:tc>
          <w:tcPr>
            <w:tcW w:w="1078" w:type="dxa"/>
            <w:vMerge/>
            <w:tcBorders>
              <w:left w:val="single" w:sz="6" w:space="0" w:color="auto"/>
              <w:bottom w:val="single" w:sz="6" w:space="0" w:color="auto"/>
              <w:right w:val="single" w:sz="6" w:space="0" w:color="auto"/>
            </w:tcBorders>
            <w:vAlign w:val="center"/>
          </w:tcPr>
          <w:p w14:paraId="163B2E0C" w14:textId="77777777" w:rsidR="00732FA8" w:rsidRPr="008A1775" w:rsidRDefault="00732FA8" w:rsidP="008A1775">
            <w:pPr>
              <w:rPr>
                <w:rFonts w:ascii="Verdana" w:hAnsi="Verdana" w:cs="Arial"/>
                <w:sz w:val="16"/>
                <w:szCs w:val="16"/>
                <w:lang w:val="es-ES"/>
              </w:rPr>
            </w:pPr>
          </w:p>
        </w:tc>
      </w:tr>
      <w:tr w:rsidR="00732FA8" w:rsidRPr="008A1775" w14:paraId="53B0460B"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0FCECC5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R008</w:t>
            </w:r>
          </w:p>
        </w:tc>
        <w:tc>
          <w:tcPr>
            <w:tcW w:w="2158" w:type="dxa"/>
            <w:vMerge w:val="restart"/>
            <w:tcBorders>
              <w:top w:val="single" w:sz="6" w:space="0" w:color="auto"/>
              <w:left w:val="single" w:sz="6" w:space="0" w:color="auto"/>
              <w:right w:val="single" w:sz="6" w:space="0" w:color="auto"/>
            </w:tcBorders>
            <w:vAlign w:val="center"/>
          </w:tcPr>
          <w:p w14:paraId="0B82BF9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Baja participación de promotores de salud</w:t>
            </w:r>
          </w:p>
        </w:tc>
        <w:tc>
          <w:tcPr>
            <w:tcW w:w="2191" w:type="dxa"/>
            <w:vMerge w:val="restart"/>
            <w:tcBorders>
              <w:top w:val="single" w:sz="6" w:space="0" w:color="auto"/>
              <w:left w:val="single" w:sz="6" w:space="0" w:color="auto"/>
              <w:right w:val="single" w:sz="6" w:space="0" w:color="auto"/>
            </w:tcBorders>
            <w:vAlign w:val="center"/>
          </w:tcPr>
          <w:p w14:paraId="31FBBE7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Baja capacidad de convocatoria del personal del puesto de salud</w:t>
            </w:r>
          </w:p>
        </w:tc>
        <w:tc>
          <w:tcPr>
            <w:tcW w:w="1393" w:type="dxa"/>
            <w:vMerge w:val="restart"/>
            <w:tcBorders>
              <w:top w:val="single" w:sz="6" w:space="0" w:color="auto"/>
              <w:left w:val="single" w:sz="6" w:space="0" w:color="auto"/>
              <w:right w:val="single" w:sz="6" w:space="0" w:color="auto"/>
            </w:tcBorders>
            <w:vAlign w:val="center"/>
          </w:tcPr>
          <w:p w14:paraId="21C7D70B" w14:textId="77777777" w:rsidR="00732FA8" w:rsidRPr="008A1775" w:rsidRDefault="00732FA8" w:rsidP="008A1775">
            <w:pPr>
              <w:jc w:val="center"/>
              <w:rPr>
                <w:rFonts w:ascii="Verdana" w:hAnsi="Verdana" w:cs="Arial"/>
                <w:sz w:val="16"/>
                <w:szCs w:val="16"/>
                <w:lang w:val="es-ES"/>
              </w:rPr>
            </w:pPr>
          </w:p>
          <w:p w14:paraId="0A9190B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0D69C6E0"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2DFF45A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6.2 Capacitación a promotores de salud</w:t>
            </w:r>
          </w:p>
        </w:tc>
        <w:tc>
          <w:tcPr>
            <w:tcW w:w="0" w:type="auto"/>
            <w:vMerge w:val="restart"/>
            <w:tcBorders>
              <w:top w:val="single" w:sz="6" w:space="0" w:color="auto"/>
              <w:left w:val="single" w:sz="6" w:space="0" w:color="auto"/>
              <w:right w:val="single" w:sz="6" w:space="0" w:color="auto"/>
            </w:tcBorders>
            <w:vAlign w:val="center"/>
          </w:tcPr>
          <w:p w14:paraId="3520266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w:t>
            </w:r>
          </w:p>
        </w:tc>
        <w:tc>
          <w:tcPr>
            <w:tcW w:w="1272" w:type="dxa"/>
            <w:tcBorders>
              <w:top w:val="single" w:sz="6" w:space="0" w:color="auto"/>
              <w:left w:val="single" w:sz="6" w:space="0" w:color="auto"/>
              <w:bottom w:val="single" w:sz="6" w:space="0" w:color="auto"/>
              <w:right w:val="single" w:sz="6" w:space="0" w:color="auto"/>
            </w:tcBorders>
            <w:vAlign w:val="bottom"/>
          </w:tcPr>
          <w:p w14:paraId="2D6E3E99"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79642CC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w:t>
            </w:r>
          </w:p>
        </w:tc>
        <w:tc>
          <w:tcPr>
            <w:tcW w:w="1485" w:type="dxa"/>
            <w:tcBorders>
              <w:top w:val="single" w:sz="6" w:space="0" w:color="auto"/>
              <w:left w:val="single" w:sz="6" w:space="0" w:color="auto"/>
              <w:bottom w:val="single" w:sz="6" w:space="0" w:color="auto"/>
              <w:right w:val="single" w:sz="6" w:space="0" w:color="auto"/>
            </w:tcBorders>
            <w:noWrap/>
            <w:vAlign w:val="center"/>
          </w:tcPr>
          <w:p w14:paraId="1315B24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val="restart"/>
            <w:tcBorders>
              <w:top w:val="single" w:sz="6" w:space="0" w:color="auto"/>
              <w:left w:val="single" w:sz="6" w:space="0" w:color="auto"/>
              <w:right w:val="single" w:sz="6" w:space="0" w:color="auto"/>
            </w:tcBorders>
            <w:vAlign w:val="center"/>
          </w:tcPr>
          <w:p w14:paraId="4265BA7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414B39CC" w14:textId="77777777" w:rsidTr="003423E7">
        <w:trPr>
          <w:trHeight w:val="227"/>
          <w:jc w:val="center"/>
        </w:trPr>
        <w:tc>
          <w:tcPr>
            <w:tcW w:w="0" w:type="auto"/>
            <w:vMerge/>
            <w:tcBorders>
              <w:left w:val="single" w:sz="6" w:space="0" w:color="auto"/>
              <w:right w:val="single" w:sz="6" w:space="0" w:color="auto"/>
            </w:tcBorders>
            <w:vAlign w:val="center"/>
          </w:tcPr>
          <w:p w14:paraId="2C7BFEC5"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BE99F3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3C8CC330"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F28DE9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DF0B5CD"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67B5D0D"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5ADA4EB"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219CCC7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w:t>
            </w:r>
          </w:p>
        </w:tc>
        <w:tc>
          <w:tcPr>
            <w:tcW w:w="1485" w:type="dxa"/>
            <w:tcBorders>
              <w:top w:val="single" w:sz="6" w:space="0" w:color="auto"/>
              <w:left w:val="single" w:sz="6" w:space="0" w:color="auto"/>
              <w:bottom w:val="single" w:sz="6" w:space="0" w:color="auto"/>
              <w:right w:val="single" w:sz="6" w:space="0" w:color="auto"/>
            </w:tcBorders>
            <w:noWrap/>
            <w:vAlign w:val="center"/>
          </w:tcPr>
          <w:p w14:paraId="175D169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6938C0D9" w14:textId="77777777" w:rsidR="00732FA8" w:rsidRPr="008A1775" w:rsidRDefault="00732FA8" w:rsidP="008A1775">
            <w:pPr>
              <w:rPr>
                <w:rFonts w:ascii="Verdana" w:hAnsi="Verdana" w:cs="Arial"/>
                <w:sz w:val="16"/>
                <w:szCs w:val="16"/>
                <w:lang w:val="es-ES"/>
              </w:rPr>
            </w:pPr>
          </w:p>
        </w:tc>
      </w:tr>
      <w:tr w:rsidR="00732FA8" w:rsidRPr="008A1775" w14:paraId="72837CCA" w14:textId="77777777" w:rsidTr="003423E7">
        <w:trPr>
          <w:trHeight w:val="227"/>
          <w:jc w:val="center"/>
        </w:trPr>
        <w:tc>
          <w:tcPr>
            <w:tcW w:w="0" w:type="auto"/>
            <w:vMerge/>
            <w:tcBorders>
              <w:left w:val="single" w:sz="6" w:space="0" w:color="auto"/>
              <w:right w:val="single" w:sz="6" w:space="0" w:color="auto"/>
            </w:tcBorders>
            <w:vAlign w:val="center"/>
          </w:tcPr>
          <w:p w14:paraId="7DF50F56"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3D5A5A57"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E489E6F"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2F2F891"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E36B043"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2314CF29"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05C230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19B9645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w:t>
            </w:r>
          </w:p>
        </w:tc>
        <w:tc>
          <w:tcPr>
            <w:tcW w:w="1485" w:type="dxa"/>
            <w:tcBorders>
              <w:top w:val="single" w:sz="6" w:space="0" w:color="auto"/>
              <w:left w:val="single" w:sz="6" w:space="0" w:color="auto"/>
              <w:bottom w:val="single" w:sz="6" w:space="0" w:color="auto"/>
              <w:right w:val="single" w:sz="6" w:space="0" w:color="auto"/>
            </w:tcBorders>
            <w:noWrap/>
            <w:vAlign w:val="center"/>
          </w:tcPr>
          <w:p w14:paraId="784A530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0.03</w:t>
            </w:r>
          </w:p>
        </w:tc>
        <w:tc>
          <w:tcPr>
            <w:tcW w:w="1078" w:type="dxa"/>
            <w:vMerge/>
            <w:tcBorders>
              <w:left w:val="single" w:sz="6" w:space="0" w:color="auto"/>
              <w:right w:val="single" w:sz="6" w:space="0" w:color="auto"/>
            </w:tcBorders>
            <w:vAlign w:val="center"/>
          </w:tcPr>
          <w:p w14:paraId="56616C45" w14:textId="77777777" w:rsidR="00732FA8" w:rsidRPr="008A1775" w:rsidRDefault="00732FA8" w:rsidP="008A1775">
            <w:pPr>
              <w:rPr>
                <w:rFonts w:ascii="Verdana" w:hAnsi="Verdana" w:cs="Arial"/>
                <w:sz w:val="16"/>
                <w:szCs w:val="16"/>
                <w:lang w:val="es-ES"/>
              </w:rPr>
            </w:pPr>
          </w:p>
        </w:tc>
      </w:tr>
      <w:tr w:rsidR="00732FA8" w:rsidRPr="008A1775" w14:paraId="6F44392B" w14:textId="77777777" w:rsidTr="003423E7">
        <w:trPr>
          <w:trHeight w:val="227"/>
          <w:jc w:val="center"/>
        </w:trPr>
        <w:tc>
          <w:tcPr>
            <w:tcW w:w="0" w:type="auto"/>
            <w:vMerge/>
            <w:tcBorders>
              <w:left w:val="single" w:sz="6" w:space="0" w:color="auto"/>
              <w:right w:val="single" w:sz="6" w:space="0" w:color="auto"/>
            </w:tcBorders>
            <w:vAlign w:val="center"/>
          </w:tcPr>
          <w:p w14:paraId="39573689"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1D4080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E43C6DD"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930BE1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DFA305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21DFA63"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31B6DF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6E55CFC7"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6D10F096"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3DEAAEE4" w14:textId="77777777" w:rsidR="00732FA8" w:rsidRPr="008A1775" w:rsidRDefault="00732FA8" w:rsidP="008A1775">
            <w:pPr>
              <w:rPr>
                <w:rFonts w:ascii="Verdana" w:hAnsi="Verdana" w:cs="Arial"/>
                <w:sz w:val="16"/>
                <w:szCs w:val="16"/>
                <w:lang w:val="es-ES"/>
              </w:rPr>
            </w:pPr>
          </w:p>
        </w:tc>
      </w:tr>
      <w:tr w:rsidR="00732FA8" w:rsidRPr="008A1775" w14:paraId="45959DB9"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27520662"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0CB967A"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6D5874A0"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757F01B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24713FA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27A43E8B"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63000F8B"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1461386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0.09</w:t>
            </w:r>
          </w:p>
        </w:tc>
        <w:tc>
          <w:tcPr>
            <w:tcW w:w="1078" w:type="dxa"/>
            <w:vMerge/>
            <w:tcBorders>
              <w:left w:val="single" w:sz="6" w:space="0" w:color="auto"/>
              <w:bottom w:val="single" w:sz="6" w:space="0" w:color="auto"/>
              <w:right w:val="single" w:sz="6" w:space="0" w:color="auto"/>
            </w:tcBorders>
            <w:vAlign w:val="center"/>
          </w:tcPr>
          <w:p w14:paraId="70BE0A14" w14:textId="77777777" w:rsidR="00732FA8" w:rsidRPr="008A1775" w:rsidRDefault="00732FA8" w:rsidP="008A1775">
            <w:pPr>
              <w:rPr>
                <w:rFonts w:ascii="Verdana" w:hAnsi="Verdana" w:cs="Arial"/>
                <w:sz w:val="16"/>
                <w:szCs w:val="16"/>
                <w:lang w:val="es-ES"/>
              </w:rPr>
            </w:pPr>
          </w:p>
        </w:tc>
      </w:tr>
      <w:tr w:rsidR="00732FA8" w:rsidRPr="008A1775" w14:paraId="6BCF0122"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17D090C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R009</w:t>
            </w:r>
          </w:p>
        </w:tc>
        <w:tc>
          <w:tcPr>
            <w:tcW w:w="2158" w:type="dxa"/>
            <w:vMerge w:val="restart"/>
            <w:tcBorders>
              <w:top w:val="single" w:sz="6" w:space="0" w:color="auto"/>
              <w:left w:val="single" w:sz="6" w:space="0" w:color="auto"/>
              <w:right w:val="single" w:sz="6" w:space="0" w:color="auto"/>
            </w:tcBorders>
            <w:vAlign w:val="center"/>
          </w:tcPr>
          <w:p w14:paraId="37501D6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Incremento en la cantidad de solicitudes de apoyo</w:t>
            </w:r>
          </w:p>
        </w:tc>
        <w:tc>
          <w:tcPr>
            <w:tcW w:w="2191" w:type="dxa"/>
            <w:vMerge w:val="restart"/>
            <w:tcBorders>
              <w:top w:val="single" w:sz="6" w:space="0" w:color="auto"/>
              <w:left w:val="single" w:sz="6" w:space="0" w:color="auto"/>
              <w:right w:val="single" w:sz="6" w:space="0" w:color="auto"/>
            </w:tcBorders>
            <w:vAlign w:val="center"/>
          </w:tcPr>
          <w:p w14:paraId="1785E2B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Necesidades insatisfechas en los involucrados externos por parte del Estado</w:t>
            </w:r>
          </w:p>
        </w:tc>
        <w:tc>
          <w:tcPr>
            <w:tcW w:w="1393" w:type="dxa"/>
            <w:vMerge w:val="restart"/>
            <w:tcBorders>
              <w:top w:val="single" w:sz="6" w:space="0" w:color="auto"/>
              <w:left w:val="single" w:sz="6" w:space="0" w:color="auto"/>
              <w:right w:val="single" w:sz="6" w:space="0" w:color="auto"/>
            </w:tcBorders>
            <w:vAlign w:val="center"/>
          </w:tcPr>
          <w:p w14:paraId="0656A96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p>
        </w:tc>
        <w:tc>
          <w:tcPr>
            <w:tcW w:w="1544" w:type="dxa"/>
            <w:vMerge w:val="restart"/>
            <w:tcBorders>
              <w:top w:val="single" w:sz="6" w:space="0" w:color="auto"/>
              <w:left w:val="single" w:sz="6" w:space="0" w:color="auto"/>
              <w:right w:val="single" w:sz="6" w:space="0" w:color="auto"/>
            </w:tcBorders>
            <w:vAlign w:val="center"/>
          </w:tcPr>
          <w:p w14:paraId="45AE572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7.1 Atención en oficina</w:t>
            </w:r>
          </w:p>
        </w:tc>
        <w:tc>
          <w:tcPr>
            <w:tcW w:w="0" w:type="auto"/>
            <w:vMerge w:val="restart"/>
            <w:tcBorders>
              <w:top w:val="single" w:sz="6" w:space="0" w:color="auto"/>
              <w:left w:val="single" w:sz="6" w:space="0" w:color="auto"/>
              <w:right w:val="single" w:sz="6" w:space="0" w:color="auto"/>
            </w:tcBorders>
            <w:vAlign w:val="center"/>
          </w:tcPr>
          <w:p w14:paraId="4C52082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0.50</w:t>
            </w:r>
          </w:p>
        </w:tc>
        <w:tc>
          <w:tcPr>
            <w:tcW w:w="1272" w:type="dxa"/>
            <w:tcBorders>
              <w:top w:val="single" w:sz="6" w:space="0" w:color="auto"/>
              <w:left w:val="single" w:sz="6" w:space="0" w:color="auto"/>
              <w:bottom w:val="single" w:sz="6" w:space="0" w:color="auto"/>
              <w:right w:val="single" w:sz="6" w:space="0" w:color="auto"/>
            </w:tcBorders>
            <w:vAlign w:val="bottom"/>
          </w:tcPr>
          <w:p w14:paraId="020F6E4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25055BE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59A4624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0.05</w:t>
            </w:r>
          </w:p>
        </w:tc>
        <w:tc>
          <w:tcPr>
            <w:tcW w:w="1078" w:type="dxa"/>
            <w:vMerge w:val="restart"/>
            <w:tcBorders>
              <w:top w:val="single" w:sz="6" w:space="0" w:color="auto"/>
              <w:left w:val="single" w:sz="6" w:space="0" w:color="auto"/>
              <w:right w:val="single" w:sz="6" w:space="0" w:color="auto"/>
            </w:tcBorders>
            <w:vAlign w:val="center"/>
          </w:tcPr>
          <w:p w14:paraId="125BEE3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4C3EF61F" w14:textId="77777777" w:rsidTr="003423E7">
        <w:trPr>
          <w:trHeight w:val="227"/>
          <w:jc w:val="center"/>
        </w:trPr>
        <w:tc>
          <w:tcPr>
            <w:tcW w:w="0" w:type="auto"/>
            <w:vMerge/>
            <w:tcBorders>
              <w:left w:val="single" w:sz="6" w:space="0" w:color="auto"/>
              <w:right w:val="single" w:sz="6" w:space="0" w:color="auto"/>
            </w:tcBorders>
            <w:vAlign w:val="center"/>
          </w:tcPr>
          <w:p w14:paraId="7F6B5BED"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54B2869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5FE118B4"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97D9BC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2CE6B8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03FFD70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08E9489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7891A36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485" w:type="dxa"/>
            <w:tcBorders>
              <w:top w:val="single" w:sz="6" w:space="0" w:color="auto"/>
              <w:left w:val="single" w:sz="6" w:space="0" w:color="auto"/>
              <w:bottom w:val="single" w:sz="6" w:space="0" w:color="auto"/>
              <w:right w:val="single" w:sz="6" w:space="0" w:color="auto"/>
            </w:tcBorders>
            <w:noWrap/>
            <w:vAlign w:val="center"/>
          </w:tcPr>
          <w:p w14:paraId="0636F0F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0.05</w:t>
            </w:r>
          </w:p>
        </w:tc>
        <w:tc>
          <w:tcPr>
            <w:tcW w:w="1078" w:type="dxa"/>
            <w:vMerge/>
            <w:tcBorders>
              <w:left w:val="single" w:sz="6" w:space="0" w:color="auto"/>
              <w:right w:val="single" w:sz="6" w:space="0" w:color="auto"/>
            </w:tcBorders>
            <w:vAlign w:val="center"/>
          </w:tcPr>
          <w:p w14:paraId="04C67339" w14:textId="77777777" w:rsidR="00732FA8" w:rsidRPr="008A1775" w:rsidRDefault="00732FA8" w:rsidP="008A1775">
            <w:pPr>
              <w:rPr>
                <w:rFonts w:ascii="Verdana" w:hAnsi="Verdana" w:cs="Arial"/>
                <w:sz w:val="16"/>
                <w:szCs w:val="16"/>
                <w:lang w:val="es-ES"/>
              </w:rPr>
            </w:pPr>
          </w:p>
        </w:tc>
      </w:tr>
      <w:tr w:rsidR="00732FA8" w:rsidRPr="008A1775" w14:paraId="72845451" w14:textId="77777777" w:rsidTr="003423E7">
        <w:trPr>
          <w:trHeight w:val="227"/>
          <w:jc w:val="center"/>
        </w:trPr>
        <w:tc>
          <w:tcPr>
            <w:tcW w:w="0" w:type="auto"/>
            <w:vMerge/>
            <w:tcBorders>
              <w:left w:val="single" w:sz="6" w:space="0" w:color="auto"/>
              <w:right w:val="single" w:sz="6" w:space="0" w:color="auto"/>
            </w:tcBorders>
            <w:vAlign w:val="center"/>
          </w:tcPr>
          <w:p w14:paraId="2674E7BE"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DEB2DC0"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724714C2"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BF459FA"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82C9D4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429A248D"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E790FD0"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7560693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0EB0535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0.10</w:t>
            </w:r>
          </w:p>
        </w:tc>
        <w:tc>
          <w:tcPr>
            <w:tcW w:w="1078" w:type="dxa"/>
            <w:vMerge/>
            <w:tcBorders>
              <w:left w:val="single" w:sz="6" w:space="0" w:color="auto"/>
              <w:right w:val="single" w:sz="6" w:space="0" w:color="auto"/>
            </w:tcBorders>
            <w:vAlign w:val="center"/>
          </w:tcPr>
          <w:p w14:paraId="1D7A2905" w14:textId="77777777" w:rsidR="00732FA8" w:rsidRPr="008A1775" w:rsidRDefault="00732FA8" w:rsidP="008A1775">
            <w:pPr>
              <w:rPr>
                <w:rFonts w:ascii="Verdana" w:hAnsi="Verdana" w:cs="Arial"/>
                <w:sz w:val="16"/>
                <w:szCs w:val="16"/>
                <w:lang w:val="es-ES"/>
              </w:rPr>
            </w:pPr>
          </w:p>
        </w:tc>
      </w:tr>
      <w:tr w:rsidR="00732FA8" w:rsidRPr="008A1775" w14:paraId="380D97BE" w14:textId="77777777" w:rsidTr="003423E7">
        <w:trPr>
          <w:trHeight w:val="227"/>
          <w:jc w:val="center"/>
        </w:trPr>
        <w:tc>
          <w:tcPr>
            <w:tcW w:w="0" w:type="auto"/>
            <w:vMerge/>
            <w:tcBorders>
              <w:left w:val="single" w:sz="6" w:space="0" w:color="auto"/>
              <w:right w:val="single" w:sz="6" w:space="0" w:color="auto"/>
            </w:tcBorders>
            <w:vAlign w:val="center"/>
          </w:tcPr>
          <w:p w14:paraId="59A3ADC5"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774E52A1"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2C4D231"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3C0644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26D33C9A"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0C8A6C1"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CB20689"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4B1C076"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42315119"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9010AF0" w14:textId="77777777" w:rsidR="00732FA8" w:rsidRPr="008A1775" w:rsidRDefault="00732FA8" w:rsidP="008A1775">
            <w:pPr>
              <w:rPr>
                <w:rFonts w:ascii="Verdana" w:hAnsi="Verdana" w:cs="Arial"/>
                <w:sz w:val="16"/>
                <w:szCs w:val="16"/>
                <w:lang w:val="es-ES"/>
              </w:rPr>
            </w:pPr>
          </w:p>
        </w:tc>
      </w:tr>
      <w:tr w:rsidR="00732FA8" w:rsidRPr="008A1775" w14:paraId="17A34732"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7C8325EB"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4E5296AA"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516ADFFB"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0C1F936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32677E03"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475A0285"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631F8274"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4ADC89A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078" w:type="dxa"/>
            <w:vMerge/>
            <w:tcBorders>
              <w:left w:val="single" w:sz="6" w:space="0" w:color="auto"/>
              <w:bottom w:val="single" w:sz="6" w:space="0" w:color="auto"/>
              <w:right w:val="single" w:sz="6" w:space="0" w:color="auto"/>
            </w:tcBorders>
            <w:vAlign w:val="center"/>
          </w:tcPr>
          <w:p w14:paraId="099AEDD9" w14:textId="77777777" w:rsidR="00732FA8" w:rsidRPr="008A1775" w:rsidRDefault="00732FA8" w:rsidP="008A1775">
            <w:pPr>
              <w:rPr>
                <w:rFonts w:ascii="Verdana" w:hAnsi="Verdana" w:cs="Arial"/>
                <w:sz w:val="16"/>
                <w:szCs w:val="16"/>
                <w:lang w:val="es-ES"/>
              </w:rPr>
            </w:pPr>
          </w:p>
        </w:tc>
      </w:tr>
      <w:tr w:rsidR="00732FA8" w:rsidRPr="008A1775" w14:paraId="006C64A1"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6DEF06D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R010</w:t>
            </w:r>
          </w:p>
        </w:tc>
        <w:tc>
          <w:tcPr>
            <w:tcW w:w="2158" w:type="dxa"/>
            <w:vMerge w:val="restart"/>
            <w:tcBorders>
              <w:top w:val="single" w:sz="6" w:space="0" w:color="auto"/>
              <w:left w:val="single" w:sz="6" w:space="0" w:color="auto"/>
              <w:right w:val="single" w:sz="6" w:space="0" w:color="auto"/>
            </w:tcBorders>
            <w:vAlign w:val="center"/>
          </w:tcPr>
          <w:p w14:paraId="05E5DFA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Incumplimiento del proveedor en la entrega de insumos</w:t>
            </w:r>
          </w:p>
        </w:tc>
        <w:tc>
          <w:tcPr>
            <w:tcW w:w="2191" w:type="dxa"/>
            <w:vMerge w:val="restart"/>
            <w:tcBorders>
              <w:top w:val="single" w:sz="6" w:space="0" w:color="auto"/>
              <w:left w:val="single" w:sz="6" w:space="0" w:color="auto"/>
              <w:right w:val="single" w:sz="6" w:space="0" w:color="auto"/>
            </w:tcBorders>
            <w:vAlign w:val="center"/>
          </w:tcPr>
          <w:p w14:paraId="5EC23EE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Falta de coordinación y comunicación con proveedores</w:t>
            </w:r>
          </w:p>
        </w:tc>
        <w:tc>
          <w:tcPr>
            <w:tcW w:w="1393" w:type="dxa"/>
            <w:vMerge w:val="restart"/>
            <w:tcBorders>
              <w:top w:val="single" w:sz="6" w:space="0" w:color="auto"/>
              <w:left w:val="single" w:sz="6" w:space="0" w:color="auto"/>
              <w:right w:val="single" w:sz="6" w:space="0" w:color="auto"/>
            </w:tcBorders>
            <w:vAlign w:val="center"/>
          </w:tcPr>
          <w:p w14:paraId="5CF4A61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Falta de entrega de productos</w:t>
            </w:r>
          </w:p>
        </w:tc>
        <w:tc>
          <w:tcPr>
            <w:tcW w:w="1544" w:type="dxa"/>
            <w:vMerge w:val="restart"/>
            <w:tcBorders>
              <w:top w:val="single" w:sz="6" w:space="0" w:color="auto"/>
              <w:left w:val="single" w:sz="6" w:space="0" w:color="auto"/>
              <w:right w:val="single" w:sz="6" w:space="0" w:color="auto"/>
            </w:tcBorders>
            <w:vAlign w:val="center"/>
          </w:tcPr>
          <w:p w14:paraId="3095CA8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8.1 Campañas de salud</w:t>
            </w:r>
          </w:p>
        </w:tc>
        <w:tc>
          <w:tcPr>
            <w:tcW w:w="0" w:type="auto"/>
            <w:vMerge w:val="restart"/>
            <w:tcBorders>
              <w:top w:val="single" w:sz="6" w:space="0" w:color="auto"/>
              <w:left w:val="single" w:sz="6" w:space="0" w:color="auto"/>
              <w:right w:val="single" w:sz="6" w:space="0" w:color="auto"/>
            </w:tcBorders>
            <w:vAlign w:val="center"/>
          </w:tcPr>
          <w:p w14:paraId="7D88748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76EAB80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25A1E64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4F0C7C5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val="restart"/>
            <w:tcBorders>
              <w:top w:val="single" w:sz="6" w:space="0" w:color="auto"/>
              <w:left w:val="single" w:sz="6" w:space="0" w:color="auto"/>
              <w:right w:val="single" w:sz="6" w:space="0" w:color="auto"/>
            </w:tcBorders>
            <w:vAlign w:val="center"/>
          </w:tcPr>
          <w:p w14:paraId="2D0A550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3EE4FC12" w14:textId="77777777" w:rsidTr="003423E7">
        <w:trPr>
          <w:trHeight w:val="227"/>
          <w:jc w:val="center"/>
        </w:trPr>
        <w:tc>
          <w:tcPr>
            <w:tcW w:w="0" w:type="auto"/>
            <w:vMerge/>
            <w:tcBorders>
              <w:left w:val="single" w:sz="6" w:space="0" w:color="auto"/>
              <w:right w:val="single" w:sz="6" w:space="0" w:color="auto"/>
            </w:tcBorders>
            <w:vAlign w:val="center"/>
          </w:tcPr>
          <w:p w14:paraId="595D36B9"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80946ED"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6F2D0BB"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6C3E7F9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34B15551"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222C458"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AD3151F"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6EDE2618"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5B684CC5"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4B560AB1" w14:textId="77777777" w:rsidR="00732FA8" w:rsidRPr="008A1775" w:rsidRDefault="00732FA8" w:rsidP="008A1775">
            <w:pPr>
              <w:rPr>
                <w:rFonts w:ascii="Verdana" w:hAnsi="Verdana" w:cs="Arial"/>
                <w:sz w:val="16"/>
                <w:szCs w:val="16"/>
                <w:lang w:val="es-ES"/>
              </w:rPr>
            </w:pPr>
          </w:p>
        </w:tc>
      </w:tr>
      <w:tr w:rsidR="00732FA8" w:rsidRPr="008A1775" w14:paraId="388793DB" w14:textId="77777777" w:rsidTr="003423E7">
        <w:trPr>
          <w:trHeight w:val="227"/>
          <w:jc w:val="center"/>
        </w:trPr>
        <w:tc>
          <w:tcPr>
            <w:tcW w:w="0" w:type="auto"/>
            <w:vMerge/>
            <w:tcBorders>
              <w:left w:val="single" w:sz="6" w:space="0" w:color="auto"/>
              <w:right w:val="single" w:sz="6" w:space="0" w:color="auto"/>
            </w:tcBorders>
            <w:vAlign w:val="center"/>
          </w:tcPr>
          <w:p w14:paraId="71A71B39"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32CC4DFF"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2D905E1"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AC36533"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750E34E8"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D10B140"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446CBF96"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1AFEC77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3B360DB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23BA2E1B" w14:textId="77777777" w:rsidR="00732FA8" w:rsidRPr="008A1775" w:rsidRDefault="00732FA8" w:rsidP="008A1775">
            <w:pPr>
              <w:rPr>
                <w:rFonts w:ascii="Verdana" w:hAnsi="Verdana" w:cs="Arial"/>
                <w:sz w:val="16"/>
                <w:szCs w:val="16"/>
                <w:lang w:val="es-ES"/>
              </w:rPr>
            </w:pPr>
          </w:p>
        </w:tc>
      </w:tr>
      <w:tr w:rsidR="00732FA8" w:rsidRPr="008A1775" w14:paraId="761CC128" w14:textId="77777777" w:rsidTr="003423E7">
        <w:trPr>
          <w:trHeight w:val="227"/>
          <w:jc w:val="center"/>
        </w:trPr>
        <w:tc>
          <w:tcPr>
            <w:tcW w:w="0" w:type="auto"/>
            <w:vMerge/>
            <w:tcBorders>
              <w:left w:val="single" w:sz="6" w:space="0" w:color="auto"/>
              <w:right w:val="single" w:sz="6" w:space="0" w:color="auto"/>
            </w:tcBorders>
            <w:vAlign w:val="center"/>
          </w:tcPr>
          <w:p w14:paraId="44400E6D"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8764B94"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1D3E60C2"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D12ACD8"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07DC76A"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04580B8C"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40BFABC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142D30A2"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24AF73B2"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9F63A05" w14:textId="77777777" w:rsidR="00732FA8" w:rsidRPr="008A1775" w:rsidRDefault="00732FA8" w:rsidP="008A1775">
            <w:pPr>
              <w:rPr>
                <w:rFonts w:ascii="Verdana" w:hAnsi="Verdana" w:cs="Arial"/>
                <w:sz w:val="16"/>
                <w:szCs w:val="16"/>
                <w:lang w:val="es-ES"/>
              </w:rPr>
            </w:pPr>
          </w:p>
        </w:tc>
      </w:tr>
      <w:tr w:rsidR="00732FA8" w:rsidRPr="008A1775" w14:paraId="18A8C349"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482B18BC"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3860D238"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756D73B9"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02FD880E"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535940B3"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2213F50A"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72AC3B39"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5468FB8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0.12</w:t>
            </w:r>
          </w:p>
        </w:tc>
        <w:tc>
          <w:tcPr>
            <w:tcW w:w="1078" w:type="dxa"/>
            <w:vMerge/>
            <w:tcBorders>
              <w:left w:val="single" w:sz="6" w:space="0" w:color="auto"/>
              <w:bottom w:val="single" w:sz="6" w:space="0" w:color="auto"/>
              <w:right w:val="single" w:sz="6" w:space="0" w:color="auto"/>
            </w:tcBorders>
            <w:vAlign w:val="center"/>
          </w:tcPr>
          <w:p w14:paraId="5A876E8B" w14:textId="77777777" w:rsidR="00732FA8" w:rsidRPr="008A1775" w:rsidRDefault="00732FA8" w:rsidP="008A1775">
            <w:pPr>
              <w:rPr>
                <w:rFonts w:ascii="Verdana" w:hAnsi="Verdana" w:cs="Arial"/>
                <w:sz w:val="16"/>
                <w:szCs w:val="16"/>
                <w:lang w:val="es-ES"/>
              </w:rPr>
            </w:pPr>
          </w:p>
        </w:tc>
      </w:tr>
      <w:tr w:rsidR="00732FA8" w:rsidRPr="008A1775" w14:paraId="630705CF"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1D58738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R011</w:t>
            </w:r>
          </w:p>
        </w:tc>
        <w:tc>
          <w:tcPr>
            <w:tcW w:w="2158" w:type="dxa"/>
            <w:vMerge w:val="restart"/>
            <w:tcBorders>
              <w:top w:val="single" w:sz="6" w:space="0" w:color="auto"/>
              <w:left w:val="single" w:sz="6" w:space="0" w:color="auto"/>
              <w:right w:val="single" w:sz="6" w:space="0" w:color="auto"/>
            </w:tcBorders>
            <w:vAlign w:val="center"/>
          </w:tcPr>
          <w:p w14:paraId="6553E73D"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Disminución de postulantes por insatisfacción de salario</w:t>
            </w:r>
          </w:p>
        </w:tc>
        <w:tc>
          <w:tcPr>
            <w:tcW w:w="2191" w:type="dxa"/>
            <w:vMerge w:val="restart"/>
            <w:tcBorders>
              <w:top w:val="single" w:sz="6" w:space="0" w:color="auto"/>
              <w:left w:val="single" w:sz="6" w:space="0" w:color="auto"/>
              <w:right w:val="single" w:sz="6" w:space="0" w:color="auto"/>
            </w:tcBorders>
            <w:vAlign w:val="center"/>
          </w:tcPr>
          <w:p w14:paraId="5EDB050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Presencia de oportunidades laborales con mayores salarios</w:t>
            </w:r>
          </w:p>
        </w:tc>
        <w:tc>
          <w:tcPr>
            <w:tcW w:w="1393" w:type="dxa"/>
            <w:vMerge w:val="restart"/>
            <w:tcBorders>
              <w:top w:val="single" w:sz="6" w:space="0" w:color="auto"/>
              <w:left w:val="single" w:sz="6" w:space="0" w:color="auto"/>
              <w:right w:val="single" w:sz="6" w:space="0" w:color="auto"/>
            </w:tcBorders>
            <w:vAlign w:val="center"/>
          </w:tcPr>
          <w:p w14:paraId="135C864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p>
        </w:tc>
        <w:tc>
          <w:tcPr>
            <w:tcW w:w="1544" w:type="dxa"/>
            <w:vMerge w:val="restart"/>
            <w:tcBorders>
              <w:top w:val="single" w:sz="6" w:space="0" w:color="auto"/>
              <w:left w:val="single" w:sz="6" w:space="0" w:color="auto"/>
              <w:right w:val="single" w:sz="6" w:space="0" w:color="auto"/>
            </w:tcBorders>
            <w:vAlign w:val="center"/>
          </w:tcPr>
          <w:p w14:paraId="5F9930F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8.3 Donación para el pago de profesionales de salud</w:t>
            </w:r>
          </w:p>
        </w:tc>
        <w:tc>
          <w:tcPr>
            <w:tcW w:w="0" w:type="auto"/>
            <w:vMerge w:val="restart"/>
            <w:tcBorders>
              <w:top w:val="single" w:sz="6" w:space="0" w:color="auto"/>
              <w:left w:val="single" w:sz="6" w:space="0" w:color="auto"/>
              <w:right w:val="single" w:sz="6" w:space="0" w:color="auto"/>
            </w:tcBorders>
            <w:vAlign w:val="center"/>
          </w:tcPr>
          <w:p w14:paraId="12F8F47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73C62BB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14876904"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29D48304" w14:textId="77777777" w:rsidR="00732FA8" w:rsidRPr="008A1775" w:rsidRDefault="00732FA8" w:rsidP="008A1775">
            <w:pPr>
              <w:jc w:val="center"/>
              <w:rPr>
                <w:rFonts w:ascii="Verdana" w:hAnsi="Verdana" w:cs="Arial"/>
                <w:sz w:val="16"/>
                <w:szCs w:val="16"/>
                <w:lang w:val="es-ES"/>
              </w:rPr>
            </w:pPr>
          </w:p>
        </w:tc>
        <w:tc>
          <w:tcPr>
            <w:tcW w:w="1078" w:type="dxa"/>
            <w:vMerge w:val="restart"/>
            <w:tcBorders>
              <w:top w:val="single" w:sz="6" w:space="0" w:color="auto"/>
              <w:left w:val="single" w:sz="6" w:space="0" w:color="auto"/>
              <w:right w:val="single" w:sz="6" w:space="0" w:color="auto"/>
            </w:tcBorders>
            <w:vAlign w:val="center"/>
          </w:tcPr>
          <w:p w14:paraId="58B2EBA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5EDC04C7" w14:textId="77777777" w:rsidTr="003423E7">
        <w:trPr>
          <w:trHeight w:val="227"/>
          <w:jc w:val="center"/>
        </w:trPr>
        <w:tc>
          <w:tcPr>
            <w:tcW w:w="0" w:type="auto"/>
            <w:vMerge/>
            <w:tcBorders>
              <w:left w:val="single" w:sz="6" w:space="0" w:color="auto"/>
              <w:right w:val="single" w:sz="6" w:space="0" w:color="auto"/>
            </w:tcBorders>
            <w:vAlign w:val="center"/>
          </w:tcPr>
          <w:p w14:paraId="1F76D37B"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C9BE423"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738BCD02"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544ABB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67BFA79"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D44C4E2"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241CC2B"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6142850E"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4FF7589B"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5F0F0913" w14:textId="77777777" w:rsidR="00732FA8" w:rsidRPr="008A1775" w:rsidRDefault="00732FA8" w:rsidP="008A1775">
            <w:pPr>
              <w:rPr>
                <w:rFonts w:ascii="Verdana" w:hAnsi="Verdana" w:cs="Arial"/>
                <w:sz w:val="16"/>
                <w:szCs w:val="16"/>
                <w:lang w:val="es-ES"/>
              </w:rPr>
            </w:pPr>
          </w:p>
        </w:tc>
      </w:tr>
      <w:tr w:rsidR="00732FA8" w:rsidRPr="008A1775" w14:paraId="647A416C" w14:textId="77777777" w:rsidTr="003423E7">
        <w:trPr>
          <w:trHeight w:val="227"/>
          <w:jc w:val="center"/>
        </w:trPr>
        <w:tc>
          <w:tcPr>
            <w:tcW w:w="0" w:type="auto"/>
            <w:vMerge/>
            <w:tcBorders>
              <w:left w:val="single" w:sz="6" w:space="0" w:color="auto"/>
              <w:right w:val="single" w:sz="6" w:space="0" w:color="auto"/>
            </w:tcBorders>
            <w:vAlign w:val="center"/>
          </w:tcPr>
          <w:p w14:paraId="39B02F31"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370F5008"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17E0597"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AA9650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F9551A1"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E6934AC"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5516AA9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619C13E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3BB3D6E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7D48949D" w14:textId="77777777" w:rsidR="00732FA8" w:rsidRPr="008A1775" w:rsidRDefault="00732FA8" w:rsidP="008A1775">
            <w:pPr>
              <w:rPr>
                <w:rFonts w:ascii="Verdana" w:hAnsi="Verdana" w:cs="Arial"/>
                <w:sz w:val="16"/>
                <w:szCs w:val="16"/>
                <w:lang w:val="es-ES"/>
              </w:rPr>
            </w:pPr>
          </w:p>
        </w:tc>
      </w:tr>
      <w:tr w:rsidR="00732FA8" w:rsidRPr="008A1775" w14:paraId="0D120D9C" w14:textId="77777777" w:rsidTr="003423E7">
        <w:trPr>
          <w:trHeight w:val="227"/>
          <w:jc w:val="center"/>
        </w:trPr>
        <w:tc>
          <w:tcPr>
            <w:tcW w:w="0" w:type="auto"/>
            <w:vMerge/>
            <w:tcBorders>
              <w:left w:val="single" w:sz="6" w:space="0" w:color="auto"/>
              <w:right w:val="single" w:sz="6" w:space="0" w:color="auto"/>
            </w:tcBorders>
            <w:vAlign w:val="center"/>
          </w:tcPr>
          <w:p w14:paraId="412CA5C6"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8E07917"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0692513C"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6431129"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45F62BBC"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0FF89CF9"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4FAAAF7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621AF645"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3F66A72F"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028820D" w14:textId="77777777" w:rsidR="00732FA8" w:rsidRPr="008A1775" w:rsidRDefault="00732FA8" w:rsidP="008A1775">
            <w:pPr>
              <w:rPr>
                <w:rFonts w:ascii="Verdana" w:hAnsi="Verdana" w:cs="Arial"/>
                <w:sz w:val="16"/>
                <w:szCs w:val="16"/>
                <w:lang w:val="es-ES"/>
              </w:rPr>
            </w:pPr>
          </w:p>
        </w:tc>
      </w:tr>
      <w:tr w:rsidR="00732FA8" w:rsidRPr="008A1775" w14:paraId="6C2A2E41"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08A0C7D5"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B1EE5A9"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0B5D4F7A"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15BEAEF3"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4F4A598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72593AD3"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6432A5FD"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0616C62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bottom w:val="single" w:sz="6" w:space="0" w:color="auto"/>
              <w:right w:val="single" w:sz="6" w:space="0" w:color="auto"/>
            </w:tcBorders>
            <w:vAlign w:val="center"/>
          </w:tcPr>
          <w:p w14:paraId="32BBDD6B" w14:textId="77777777" w:rsidR="00732FA8" w:rsidRPr="008A1775" w:rsidRDefault="00732FA8" w:rsidP="008A1775">
            <w:pPr>
              <w:rPr>
                <w:rFonts w:ascii="Verdana" w:hAnsi="Verdana" w:cs="Arial"/>
                <w:sz w:val="16"/>
                <w:szCs w:val="16"/>
                <w:lang w:val="es-ES"/>
              </w:rPr>
            </w:pPr>
          </w:p>
        </w:tc>
      </w:tr>
      <w:tr w:rsidR="00732FA8" w:rsidRPr="008A1775" w14:paraId="5293D8C5"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293D726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R012</w:t>
            </w:r>
          </w:p>
        </w:tc>
        <w:tc>
          <w:tcPr>
            <w:tcW w:w="2158" w:type="dxa"/>
            <w:vMerge w:val="restart"/>
            <w:tcBorders>
              <w:top w:val="single" w:sz="6" w:space="0" w:color="auto"/>
              <w:left w:val="single" w:sz="6" w:space="0" w:color="auto"/>
              <w:right w:val="single" w:sz="6" w:space="0" w:color="auto"/>
            </w:tcBorders>
            <w:vAlign w:val="center"/>
          </w:tcPr>
          <w:p w14:paraId="355A4D0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Incumplimiento del proveedor en la entrega de insumos</w:t>
            </w:r>
          </w:p>
        </w:tc>
        <w:tc>
          <w:tcPr>
            <w:tcW w:w="2191" w:type="dxa"/>
            <w:vMerge w:val="restart"/>
            <w:tcBorders>
              <w:top w:val="single" w:sz="6" w:space="0" w:color="auto"/>
              <w:left w:val="single" w:sz="6" w:space="0" w:color="auto"/>
              <w:right w:val="single" w:sz="6" w:space="0" w:color="auto"/>
            </w:tcBorders>
            <w:vAlign w:val="center"/>
          </w:tcPr>
          <w:p w14:paraId="644AED0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Falta de coordinación y comunicación con proveedores</w:t>
            </w:r>
          </w:p>
        </w:tc>
        <w:tc>
          <w:tcPr>
            <w:tcW w:w="1393" w:type="dxa"/>
            <w:vMerge w:val="restart"/>
            <w:tcBorders>
              <w:top w:val="single" w:sz="6" w:space="0" w:color="auto"/>
              <w:left w:val="single" w:sz="6" w:space="0" w:color="auto"/>
              <w:right w:val="single" w:sz="6" w:space="0" w:color="auto"/>
            </w:tcBorders>
            <w:vAlign w:val="center"/>
          </w:tcPr>
          <w:p w14:paraId="2974D2D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Falta de entrega de productos</w:t>
            </w:r>
          </w:p>
        </w:tc>
        <w:tc>
          <w:tcPr>
            <w:tcW w:w="1544" w:type="dxa"/>
            <w:vMerge w:val="restart"/>
            <w:tcBorders>
              <w:top w:val="single" w:sz="6" w:space="0" w:color="auto"/>
              <w:left w:val="single" w:sz="6" w:space="0" w:color="auto"/>
              <w:right w:val="single" w:sz="6" w:space="0" w:color="auto"/>
            </w:tcBorders>
            <w:vAlign w:val="center"/>
          </w:tcPr>
          <w:p w14:paraId="01C8F75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9.1 Campaña escolar</w:t>
            </w:r>
          </w:p>
        </w:tc>
        <w:tc>
          <w:tcPr>
            <w:tcW w:w="0" w:type="auto"/>
            <w:vMerge w:val="restart"/>
            <w:tcBorders>
              <w:top w:val="single" w:sz="6" w:space="0" w:color="auto"/>
              <w:left w:val="single" w:sz="6" w:space="0" w:color="auto"/>
              <w:right w:val="single" w:sz="6" w:space="0" w:color="auto"/>
            </w:tcBorders>
            <w:vAlign w:val="center"/>
          </w:tcPr>
          <w:p w14:paraId="15C4B24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35F7E4B9"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020E6E05"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7E9F5D00" w14:textId="77777777" w:rsidR="00732FA8" w:rsidRPr="008A1775" w:rsidRDefault="00732FA8" w:rsidP="008A1775">
            <w:pPr>
              <w:jc w:val="center"/>
              <w:rPr>
                <w:rFonts w:ascii="Verdana" w:hAnsi="Verdana" w:cs="Arial"/>
                <w:sz w:val="16"/>
                <w:szCs w:val="16"/>
                <w:lang w:val="es-ES"/>
              </w:rPr>
            </w:pPr>
          </w:p>
        </w:tc>
        <w:tc>
          <w:tcPr>
            <w:tcW w:w="1078" w:type="dxa"/>
            <w:vMerge w:val="restart"/>
            <w:tcBorders>
              <w:top w:val="single" w:sz="6" w:space="0" w:color="auto"/>
              <w:left w:val="single" w:sz="6" w:space="0" w:color="auto"/>
              <w:right w:val="single" w:sz="6" w:space="0" w:color="auto"/>
            </w:tcBorders>
            <w:vAlign w:val="center"/>
          </w:tcPr>
          <w:p w14:paraId="42BFC92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Bajo</w:t>
            </w:r>
          </w:p>
        </w:tc>
      </w:tr>
      <w:tr w:rsidR="00732FA8" w:rsidRPr="008A1775" w14:paraId="4970A99F" w14:textId="77777777" w:rsidTr="003423E7">
        <w:trPr>
          <w:trHeight w:val="227"/>
          <w:jc w:val="center"/>
        </w:trPr>
        <w:tc>
          <w:tcPr>
            <w:tcW w:w="0" w:type="auto"/>
            <w:vMerge/>
            <w:tcBorders>
              <w:left w:val="single" w:sz="6" w:space="0" w:color="auto"/>
              <w:right w:val="single" w:sz="6" w:space="0" w:color="auto"/>
            </w:tcBorders>
            <w:vAlign w:val="center"/>
          </w:tcPr>
          <w:p w14:paraId="0CEFD8FB"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863DFBC"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5A8B253C"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72044E4"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BFFAD5B"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AAA3D52"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FFF54A6"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715F205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6967D69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4FA00871" w14:textId="77777777" w:rsidR="00732FA8" w:rsidRPr="008A1775" w:rsidRDefault="00732FA8" w:rsidP="008A1775">
            <w:pPr>
              <w:rPr>
                <w:rFonts w:ascii="Verdana" w:hAnsi="Verdana" w:cs="Arial"/>
                <w:sz w:val="16"/>
                <w:szCs w:val="16"/>
                <w:lang w:val="es-ES"/>
              </w:rPr>
            </w:pPr>
          </w:p>
        </w:tc>
      </w:tr>
      <w:tr w:rsidR="00732FA8" w:rsidRPr="008A1775" w14:paraId="19375FED" w14:textId="77777777" w:rsidTr="003423E7">
        <w:trPr>
          <w:trHeight w:val="227"/>
          <w:jc w:val="center"/>
        </w:trPr>
        <w:tc>
          <w:tcPr>
            <w:tcW w:w="0" w:type="auto"/>
            <w:vMerge/>
            <w:tcBorders>
              <w:left w:val="single" w:sz="6" w:space="0" w:color="auto"/>
              <w:right w:val="single" w:sz="6" w:space="0" w:color="auto"/>
            </w:tcBorders>
            <w:vAlign w:val="center"/>
          </w:tcPr>
          <w:p w14:paraId="0228190C"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5755A47E"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0B946C64"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80EF10C"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042467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1995BBF7"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058B4D2"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061D97B6"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3851D62B"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3691FA2D" w14:textId="77777777" w:rsidR="00732FA8" w:rsidRPr="008A1775" w:rsidRDefault="00732FA8" w:rsidP="008A1775">
            <w:pPr>
              <w:rPr>
                <w:rFonts w:ascii="Verdana" w:hAnsi="Verdana" w:cs="Arial"/>
                <w:sz w:val="16"/>
                <w:szCs w:val="16"/>
                <w:lang w:val="es-ES"/>
              </w:rPr>
            </w:pPr>
          </w:p>
        </w:tc>
      </w:tr>
      <w:tr w:rsidR="00732FA8" w:rsidRPr="008A1775" w14:paraId="0D88F7D3" w14:textId="77777777" w:rsidTr="003423E7">
        <w:trPr>
          <w:trHeight w:val="227"/>
          <w:jc w:val="center"/>
        </w:trPr>
        <w:tc>
          <w:tcPr>
            <w:tcW w:w="0" w:type="auto"/>
            <w:vMerge/>
            <w:tcBorders>
              <w:left w:val="single" w:sz="6" w:space="0" w:color="auto"/>
              <w:right w:val="single" w:sz="6" w:space="0" w:color="auto"/>
            </w:tcBorders>
            <w:vAlign w:val="center"/>
          </w:tcPr>
          <w:p w14:paraId="7C67B6D3"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31DDB18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0F0E2C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4380E5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058AB543"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55891C6"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1DD28E1"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3C76124F" w14:textId="77777777" w:rsidR="00732FA8" w:rsidRPr="008A1775" w:rsidRDefault="00732FA8" w:rsidP="008A1775">
            <w:pP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18A940FC"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302EC6AF" w14:textId="77777777" w:rsidR="00732FA8" w:rsidRPr="008A1775" w:rsidRDefault="00732FA8" w:rsidP="008A1775">
            <w:pPr>
              <w:rPr>
                <w:rFonts w:ascii="Verdana" w:hAnsi="Verdana" w:cs="Arial"/>
                <w:sz w:val="16"/>
                <w:szCs w:val="16"/>
                <w:lang w:val="es-ES"/>
              </w:rPr>
            </w:pPr>
          </w:p>
        </w:tc>
      </w:tr>
      <w:tr w:rsidR="00732FA8" w:rsidRPr="008A1775" w14:paraId="796FFC86"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5A9821BB"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952F919"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1F2AF8B8"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4E946D01"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2F26A81D"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790C37D3"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64C68AF1"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2FCD31F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bottom w:val="single" w:sz="6" w:space="0" w:color="auto"/>
              <w:right w:val="single" w:sz="6" w:space="0" w:color="auto"/>
            </w:tcBorders>
            <w:vAlign w:val="center"/>
          </w:tcPr>
          <w:p w14:paraId="6E02B894" w14:textId="77777777" w:rsidR="00732FA8" w:rsidRPr="008A1775" w:rsidRDefault="00732FA8" w:rsidP="008A1775">
            <w:pPr>
              <w:rPr>
                <w:rFonts w:ascii="Verdana" w:hAnsi="Verdana" w:cs="Arial"/>
                <w:sz w:val="16"/>
                <w:szCs w:val="16"/>
                <w:lang w:val="es-ES"/>
              </w:rPr>
            </w:pPr>
          </w:p>
        </w:tc>
      </w:tr>
      <w:tr w:rsidR="00732FA8" w:rsidRPr="008A1775" w14:paraId="54A6E73D"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58379D2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R013</w:t>
            </w:r>
          </w:p>
        </w:tc>
        <w:tc>
          <w:tcPr>
            <w:tcW w:w="2158" w:type="dxa"/>
            <w:vMerge w:val="restart"/>
            <w:tcBorders>
              <w:top w:val="single" w:sz="6" w:space="0" w:color="auto"/>
              <w:left w:val="single" w:sz="6" w:space="0" w:color="auto"/>
              <w:right w:val="single" w:sz="6" w:space="0" w:color="auto"/>
            </w:tcBorders>
            <w:vAlign w:val="center"/>
          </w:tcPr>
          <w:p w14:paraId="6894165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Incremento en la cantidad de alumnos y docentes en las instituciones educativas</w:t>
            </w:r>
          </w:p>
        </w:tc>
        <w:tc>
          <w:tcPr>
            <w:tcW w:w="2191" w:type="dxa"/>
            <w:vMerge w:val="restart"/>
            <w:tcBorders>
              <w:top w:val="single" w:sz="6" w:space="0" w:color="auto"/>
              <w:left w:val="single" w:sz="6" w:space="0" w:color="auto"/>
              <w:right w:val="single" w:sz="6" w:space="0" w:color="auto"/>
            </w:tcBorders>
            <w:vAlign w:val="center"/>
          </w:tcPr>
          <w:p w14:paraId="1428E9A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El pedido de útiles escolares se realiza en enero y la cantidad de alumnos y docentes recién se sabe al inicio del año escolar en marzo</w:t>
            </w:r>
          </w:p>
        </w:tc>
        <w:tc>
          <w:tcPr>
            <w:tcW w:w="1393" w:type="dxa"/>
            <w:vMerge w:val="restart"/>
            <w:tcBorders>
              <w:top w:val="single" w:sz="6" w:space="0" w:color="auto"/>
              <w:left w:val="single" w:sz="6" w:space="0" w:color="auto"/>
              <w:right w:val="single" w:sz="6" w:space="0" w:color="auto"/>
            </w:tcBorders>
            <w:vAlign w:val="center"/>
          </w:tcPr>
          <w:p w14:paraId="0098AFC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r w:rsidRPr="008A1775">
              <w:rPr>
                <w:rFonts w:ascii="Verdana" w:hAnsi="Verdana" w:cs="Arial"/>
                <w:sz w:val="16"/>
                <w:szCs w:val="16"/>
                <w:lang w:val="es-ES"/>
              </w:rPr>
              <w:br/>
              <w:t>Presentación de nóminas de matricula</w:t>
            </w:r>
          </w:p>
        </w:tc>
        <w:tc>
          <w:tcPr>
            <w:tcW w:w="1544" w:type="dxa"/>
            <w:vMerge w:val="restart"/>
            <w:tcBorders>
              <w:top w:val="single" w:sz="6" w:space="0" w:color="auto"/>
              <w:left w:val="single" w:sz="6" w:space="0" w:color="auto"/>
              <w:right w:val="single" w:sz="6" w:space="0" w:color="auto"/>
            </w:tcBorders>
            <w:vAlign w:val="center"/>
          </w:tcPr>
          <w:p w14:paraId="7C9BD4F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9.1 Campaña escolar</w:t>
            </w:r>
          </w:p>
        </w:tc>
        <w:tc>
          <w:tcPr>
            <w:tcW w:w="0" w:type="auto"/>
            <w:vMerge w:val="restart"/>
            <w:tcBorders>
              <w:top w:val="single" w:sz="6" w:space="0" w:color="auto"/>
              <w:left w:val="single" w:sz="6" w:space="0" w:color="auto"/>
              <w:right w:val="single" w:sz="6" w:space="0" w:color="auto"/>
            </w:tcBorders>
            <w:vAlign w:val="center"/>
          </w:tcPr>
          <w:p w14:paraId="0145A44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67BC251C"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37E8A3E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w:t>
            </w:r>
          </w:p>
        </w:tc>
        <w:tc>
          <w:tcPr>
            <w:tcW w:w="1485" w:type="dxa"/>
            <w:tcBorders>
              <w:top w:val="single" w:sz="6" w:space="0" w:color="auto"/>
              <w:left w:val="single" w:sz="6" w:space="0" w:color="auto"/>
              <w:bottom w:val="single" w:sz="6" w:space="0" w:color="auto"/>
              <w:right w:val="single" w:sz="6" w:space="0" w:color="auto"/>
            </w:tcBorders>
            <w:noWrap/>
            <w:vAlign w:val="center"/>
          </w:tcPr>
          <w:p w14:paraId="72E4961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val="restart"/>
            <w:tcBorders>
              <w:top w:val="single" w:sz="6" w:space="0" w:color="auto"/>
              <w:left w:val="single" w:sz="6" w:space="0" w:color="auto"/>
              <w:right w:val="single" w:sz="6" w:space="0" w:color="auto"/>
            </w:tcBorders>
            <w:vAlign w:val="center"/>
          </w:tcPr>
          <w:p w14:paraId="465F64B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2EFC6AEF" w14:textId="77777777" w:rsidTr="003423E7">
        <w:trPr>
          <w:trHeight w:val="227"/>
          <w:jc w:val="center"/>
        </w:trPr>
        <w:tc>
          <w:tcPr>
            <w:tcW w:w="0" w:type="auto"/>
            <w:vMerge/>
            <w:tcBorders>
              <w:left w:val="single" w:sz="6" w:space="0" w:color="auto"/>
              <w:right w:val="single" w:sz="6" w:space="0" w:color="auto"/>
            </w:tcBorders>
            <w:vAlign w:val="center"/>
          </w:tcPr>
          <w:p w14:paraId="2202028D"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4228AA92"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D248A97"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6DE59DBE"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CE16887"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0E73C91B"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0AF6BDEB"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36E0A12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w:t>
            </w:r>
          </w:p>
        </w:tc>
        <w:tc>
          <w:tcPr>
            <w:tcW w:w="1485" w:type="dxa"/>
            <w:tcBorders>
              <w:top w:val="single" w:sz="6" w:space="0" w:color="auto"/>
              <w:left w:val="single" w:sz="6" w:space="0" w:color="auto"/>
              <w:bottom w:val="single" w:sz="6" w:space="0" w:color="auto"/>
              <w:right w:val="single" w:sz="6" w:space="0" w:color="auto"/>
            </w:tcBorders>
            <w:noWrap/>
            <w:vAlign w:val="center"/>
          </w:tcPr>
          <w:p w14:paraId="6294667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722C77CA" w14:textId="77777777" w:rsidR="00732FA8" w:rsidRPr="008A1775" w:rsidRDefault="00732FA8" w:rsidP="008A1775">
            <w:pPr>
              <w:rPr>
                <w:rFonts w:ascii="Verdana" w:hAnsi="Verdana" w:cs="Arial"/>
                <w:sz w:val="16"/>
                <w:szCs w:val="16"/>
                <w:lang w:val="es-ES"/>
              </w:rPr>
            </w:pPr>
          </w:p>
        </w:tc>
      </w:tr>
      <w:tr w:rsidR="00732FA8" w:rsidRPr="008A1775" w14:paraId="640FB039" w14:textId="77777777" w:rsidTr="003423E7">
        <w:trPr>
          <w:trHeight w:val="227"/>
          <w:jc w:val="center"/>
        </w:trPr>
        <w:tc>
          <w:tcPr>
            <w:tcW w:w="0" w:type="auto"/>
            <w:vMerge/>
            <w:tcBorders>
              <w:left w:val="single" w:sz="6" w:space="0" w:color="auto"/>
              <w:right w:val="single" w:sz="6" w:space="0" w:color="auto"/>
            </w:tcBorders>
            <w:vAlign w:val="center"/>
          </w:tcPr>
          <w:p w14:paraId="249F11B1"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57675FE"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2C9937B7"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0CFB21EE"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9514EA7"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5F431011"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ACC4D3F"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7ABC210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w:t>
            </w:r>
          </w:p>
        </w:tc>
        <w:tc>
          <w:tcPr>
            <w:tcW w:w="1485" w:type="dxa"/>
            <w:tcBorders>
              <w:top w:val="single" w:sz="6" w:space="0" w:color="auto"/>
              <w:left w:val="single" w:sz="6" w:space="0" w:color="auto"/>
              <w:bottom w:val="single" w:sz="6" w:space="0" w:color="auto"/>
              <w:right w:val="single" w:sz="6" w:space="0" w:color="auto"/>
            </w:tcBorders>
            <w:noWrap/>
            <w:vAlign w:val="center"/>
          </w:tcPr>
          <w:p w14:paraId="1E4C241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6A12889C" w14:textId="77777777" w:rsidR="00732FA8" w:rsidRPr="008A1775" w:rsidRDefault="00732FA8" w:rsidP="008A1775">
            <w:pPr>
              <w:rPr>
                <w:rFonts w:ascii="Verdana" w:hAnsi="Verdana" w:cs="Arial"/>
                <w:sz w:val="16"/>
                <w:szCs w:val="16"/>
                <w:lang w:val="es-ES"/>
              </w:rPr>
            </w:pPr>
          </w:p>
        </w:tc>
      </w:tr>
      <w:tr w:rsidR="00732FA8" w:rsidRPr="008A1775" w14:paraId="3ED53998" w14:textId="77777777" w:rsidTr="003423E7">
        <w:trPr>
          <w:trHeight w:val="227"/>
          <w:jc w:val="center"/>
        </w:trPr>
        <w:tc>
          <w:tcPr>
            <w:tcW w:w="0" w:type="auto"/>
            <w:vMerge/>
            <w:tcBorders>
              <w:left w:val="single" w:sz="6" w:space="0" w:color="auto"/>
              <w:right w:val="single" w:sz="6" w:space="0" w:color="auto"/>
            </w:tcBorders>
            <w:vAlign w:val="center"/>
          </w:tcPr>
          <w:p w14:paraId="48E85598"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14288EB9"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72F8154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254A52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7451704F"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734E730B"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3A06003"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A902609"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67100407"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C777BCC" w14:textId="77777777" w:rsidR="00732FA8" w:rsidRPr="008A1775" w:rsidRDefault="00732FA8" w:rsidP="008A1775">
            <w:pPr>
              <w:rPr>
                <w:rFonts w:ascii="Verdana" w:hAnsi="Verdana" w:cs="Arial"/>
                <w:sz w:val="16"/>
                <w:szCs w:val="16"/>
                <w:lang w:val="es-ES"/>
              </w:rPr>
            </w:pPr>
          </w:p>
        </w:tc>
      </w:tr>
      <w:tr w:rsidR="00732FA8" w:rsidRPr="008A1775" w14:paraId="40F13517"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150F590F"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08D849F4"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6C99BD46"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60FF2A01"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37FB40B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3CEE1926"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1547A5E4"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78B3E28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0.18</w:t>
            </w:r>
          </w:p>
        </w:tc>
        <w:tc>
          <w:tcPr>
            <w:tcW w:w="1078" w:type="dxa"/>
            <w:vMerge/>
            <w:tcBorders>
              <w:left w:val="single" w:sz="6" w:space="0" w:color="auto"/>
              <w:bottom w:val="single" w:sz="6" w:space="0" w:color="auto"/>
              <w:right w:val="single" w:sz="6" w:space="0" w:color="auto"/>
            </w:tcBorders>
            <w:vAlign w:val="center"/>
          </w:tcPr>
          <w:p w14:paraId="280773C6" w14:textId="77777777" w:rsidR="00732FA8" w:rsidRPr="008A1775" w:rsidRDefault="00732FA8" w:rsidP="008A1775">
            <w:pPr>
              <w:rPr>
                <w:rFonts w:ascii="Verdana" w:hAnsi="Verdana" w:cs="Arial"/>
                <w:sz w:val="16"/>
                <w:szCs w:val="16"/>
                <w:lang w:val="es-ES"/>
              </w:rPr>
            </w:pPr>
          </w:p>
        </w:tc>
      </w:tr>
      <w:tr w:rsidR="00732FA8" w:rsidRPr="008A1775" w14:paraId="1B29E0BA"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008E9C1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R014</w:t>
            </w:r>
          </w:p>
        </w:tc>
        <w:tc>
          <w:tcPr>
            <w:tcW w:w="2158" w:type="dxa"/>
            <w:vMerge w:val="restart"/>
            <w:tcBorders>
              <w:top w:val="single" w:sz="6" w:space="0" w:color="auto"/>
              <w:left w:val="single" w:sz="6" w:space="0" w:color="auto"/>
              <w:right w:val="single" w:sz="6" w:space="0" w:color="auto"/>
            </w:tcBorders>
            <w:vAlign w:val="center"/>
          </w:tcPr>
          <w:p w14:paraId="7A078F1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Disminución de postulantes por insatisfacción de salario</w:t>
            </w:r>
          </w:p>
        </w:tc>
        <w:tc>
          <w:tcPr>
            <w:tcW w:w="2191" w:type="dxa"/>
            <w:vMerge w:val="restart"/>
            <w:tcBorders>
              <w:top w:val="single" w:sz="6" w:space="0" w:color="auto"/>
              <w:left w:val="single" w:sz="6" w:space="0" w:color="auto"/>
              <w:right w:val="single" w:sz="6" w:space="0" w:color="auto"/>
            </w:tcBorders>
            <w:vAlign w:val="center"/>
          </w:tcPr>
          <w:p w14:paraId="0F09A36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Presencia de oportunidades laborales con mayores salarios</w:t>
            </w:r>
          </w:p>
        </w:tc>
        <w:tc>
          <w:tcPr>
            <w:tcW w:w="1393" w:type="dxa"/>
            <w:vMerge w:val="restart"/>
            <w:tcBorders>
              <w:top w:val="single" w:sz="6" w:space="0" w:color="auto"/>
              <w:left w:val="single" w:sz="6" w:space="0" w:color="auto"/>
              <w:right w:val="single" w:sz="6" w:space="0" w:color="auto"/>
            </w:tcBorders>
            <w:vAlign w:val="center"/>
          </w:tcPr>
          <w:p w14:paraId="7FCD717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Consultas formales</w:t>
            </w:r>
          </w:p>
        </w:tc>
        <w:tc>
          <w:tcPr>
            <w:tcW w:w="1544" w:type="dxa"/>
            <w:vMerge w:val="restart"/>
            <w:tcBorders>
              <w:top w:val="single" w:sz="6" w:space="0" w:color="auto"/>
              <w:left w:val="single" w:sz="6" w:space="0" w:color="auto"/>
              <w:right w:val="single" w:sz="6" w:space="0" w:color="auto"/>
            </w:tcBorders>
            <w:vAlign w:val="center"/>
          </w:tcPr>
          <w:p w14:paraId="0786C909"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9.2 Donación de recursos para el pago de docentes</w:t>
            </w:r>
          </w:p>
        </w:tc>
        <w:tc>
          <w:tcPr>
            <w:tcW w:w="0" w:type="auto"/>
            <w:vMerge w:val="restart"/>
            <w:tcBorders>
              <w:top w:val="single" w:sz="6" w:space="0" w:color="auto"/>
              <w:left w:val="single" w:sz="6" w:space="0" w:color="auto"/>
              <w:right w:val="single" w:sz="6" w:space="0" w:color="auto"/>
            </w:tcBorders>
            <w:vAlign w:val="center"/>
          </w:tcPr>
          <w:p w14:paraId="58DB19D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687B1017"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54252B0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30F0A23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val="restart"/>
            <w:tcBorders>
              <w:top w:val="single" w:sz="6" w:space="0" w:color="auto"/>
              <w:left w:val="single" w:sz="6" w:space="0" w:color="auto"/>
              <w:right w:val="single" w:sz="6" w:space="0" w:color="auto"/>
            </w:tcBorders>
            <w:vAlign w:val="center"/>
          </w:tcPr>
          <w:p w14:paraId="1A8C807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669B9A10" w14:textId="77777777" w:rsidTr="003423E7">
        <w:trPr>
          <w:trHeight w:val="227"/>
          <w:jc w:val="center"/>
        </w:trPr>
        <w:tc>
          <w:tcPr>
            <w:tcW w:w="0" w:type="auto"/>
            <w:vMerge/>
            <w:tcBorders>
              <w:left w:val="single" w:sz="6" w:space="0" w:color="auto"/>
              <w:right w:val="single" w:sz="6" w:space="0" w:color="auto"/>
            </w:tcBorders>
            <w:vAlign w:val="center"/>
          </w:tcPr>
          <w:p w14:paraId="309F0495"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5F7F86C4"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3A6207B6"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5DCEAA48"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C676BD7"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06A0EF3A"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706288F"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724EE165"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5729CBA9"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797708DA" w14:textId="77777777" w:rsidR="00732FA8" w:rsidRPr="008A1775" w:rsidRDefault="00732FA8" w:rsidP="008A1775">
            <w:pPr>
              <w:rPr>
                <w:rFonts w:ascii="Verdana" w:hAnsi="Verdana" w:cs="Arial"/>
                <w:sz w:val="16"/>
                <w:szCs w:val="16"/>
                <w:lang w:val="es-ES"/>
              </w:rPr>
            </w:pPr>
          </w:p>
        </w:tc>
      </w:tr>
      <w:tr w:rsidR="00732FA8" w:rsidRPr="008A1775" w14:paraId="780B50B8" w14:textId="77777777" w:rsidTr="003423E7">
        <w:trPr>
          <w:trHeight w:val="227"/>
          <w:jc w:val="center"/>
        </w:trPr>
        <w:tc>
          <w:tcPr>
            <w:tcW w:w="0" w:type="auto"/>
            <w:vMerge/>
            <w:tcBorders>
              <w:left w:val="single" w:sz="6" w:space="0" w:color="auto"/>
              <w:right w:val="single" w:sz="6" w:space="0" w:color="auto"/>
            </w:tcBorders>
            <w:vAlign w:val="center"/>
          </w:tcPr>
          <w:p w14:paraId="7A725637"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0F62663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CF8AECA"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7B564E8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391068E4"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4594BB6F"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75E76B89"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4A155B4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305BC461"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4B89944E" w14:textId="77777777" w:rsidR="00732FA8" w:rsidRPr="008A1775" w:rsidRDefault="00732FA8" w:rsidP="008A1775">
            <w:pPr>
              <w:rPr>
                <w:rFonts w:ascii="Verdana" w:hAnsi="Verdana" w:cs="Arial"/>
                <w:sz w:val="16"/>
                <w:szCs w:val="16"/>
                <w:lang w:val="es-ES"/>
              </w:rPr>
            </w:pPr>
          </w:p>
        </w:tc>
      </w:tr>
      <w:tr w:rsidR="00732FA8" w:rsidRPr="008A1775" w14:paraId="14D3B3CD" w14:textId="77777777" w:rsidTr="003423E7">
        <w:trPr>
          <w:trHeight w:val="227"/>
          <w:jc w:val="center"/>
        </w:trPr>
        <w:tc>
          <w:tcPr>
            <w:tcW w:w="0" w:type="auto"/>
            <w:vMerge/>
            <w:tcBorders>
              <w:left w:val="single" w:sz="6" w:space="0" w:color="auto"/>
              <w:right w:val="single" w:sz="6" w:space="0" w:color="auto"/>
            </w:tcBorders>
            <w:vAlign w:val="center"/>
          </w:tcPr>
          <w:p w14:paraId="6524A19F"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4959377D"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7EB2915F"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237FD6FC"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7A67438E"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6979FC3"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1D8DB5F"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5764BC0E"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4E8F382E"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676B2768" w14:textId="77777777" w:rsidR="00732FA8" w:rsidRPr="008A1775" w:rsidRDefault="00732FA8" w:rsidP="008A1775">
            <w:pPr>
              <w:rPr>
                <w:rFonts w:ascii="Verdana" w:hAnsi="Verdana" w:cs="Arial"/>
                <w:sz w:val="16"/>
                <w:szCs w:val="16"/>
                <w:lang w:val="es-ES"/>
              </w:rPr>
            </w:pPr>
          </w:p>
        </w:tc>
      </w:tr>
      <w:tr w:rsidR="00732FA8" w:rsidRPr="008A1775" w14:paraId="28BFB1A2"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18A56BFC"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1D2C51F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4851BCD6"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02C62F7E"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0818AEC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35F585AC"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2715FA9B"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113BE2C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0.12</w:t>
            </w:r>
          </w:p>
        </w:tc>
        <w:tc>
          <w:tcPr>
            <w:tcW w:w="1078" w:type="dxa"/>
            <w:vMerge/>
            <w:tcBorders>
              <w:left w:val="single" w:sz="6" w:space="0" w:color="auto"/>
              <w:bottom w:val="single" w:sz="6" w:space="0" w:color="auto"/>
              <w:right w:val="single" w:sz="6" w:space="0" w:color="auto"/>
            </w:tcBorders>
            <w:vAlign w:val="center"/>
          </w:tcPr>
          <w:p w14:paraId="4177B74C" w14:textId="77777777" w:rsidR="00732FA8" w:rsidRPr="008A1775" w:rsidRDefault="00732FA8" w:rsidP="008A1775">
            <w:pPr>
              <w:rPr>
                <w:rFonts w:ascii="Verdana" w:hAnsi="Verdana" w:cs="Arial"/>
                <w:sz w:val="16"/>
                <w:szCs w:val="16"/>
                <w:lang w:val="es-ES"/>
              </w:rPr>
            </w:pPr>
          </w:p>
        </w:tc>
      </w:tr>
      <w:tr w:rsidR="00732FA8" w:rsidRPr="008A1775" w14:paraId="1FCF6EC2" w14:textId="77777777" w:rsidTr="003423E7">
        <w:trPr>
          <w:trHeight w:val="227"/>
          <w:jc w:val="center"/>
        </w:trPr>
        <w:tc>
          <w:tcPr>
            <w:tcW w:w="0" w:type="auto"/>
            <w:vMerge w:val="restart"/>
            <w:tcBorders>
              <w:top w:val="single" w:sz="6" w:space="0" w:color="auto"/>
              <w:left w:val="single" w:sz="6" w:space="0" w:color="auto"/>
              <w:right w:val="single" w:sz="6" w:space="0" w:color="auto"/>
            </w:tcBorders>
            <w:vAlign w:val="center"/>
          </w:tcPr>
          <w:p w14:paraId="5D0E5137"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R015</w:t>
            </w:r>
          </w:p>
        </w:tc>
        <w:tc>
          <w:tcPr>
            <w:tcW w:w="2158" w:type="dxa"/>
            <w:vMerge w:val="restart"/>
            <w:tcBorders>
              <w:top w:val="single" w:sz="6" w:space="0" w:color="auto"/>
              <w:left w:val="single" w:sz="6" w:space="0" w:color="auto"/>
              <w:right w:val="single" w:sz="6" w:space="0" w:color="auto"/>
            </w:tcBorders>
            <w:vAlign w:val="center"/>
          </w:tcPr>
          <w:p w14:paraId="094EA21F"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Incremento en la tarifa del pasaje de las líneas de combis</w:t>
            </w:r>
          </w:p>
        </w:tc>
        <w:tc>
          <w:tcPr>
            <w:tcW w:w="2191" w:type="dxa"/>
            <w:vMerge w:val="restart"/>
            <w:tcBorders>
              <w:top w:val="single" w:sz="6" w:space="0" w:color="auto"/>
              <w:left w:val="single" w:sz="6" w:space="0" w:color="auto"/>
              <w:right w:val="single" w:sz="6" w:space="0" w:color="auto"/>
            </w:tcBorders>
            <w:vAlign w:val="center"/>
          </w:tcPr>
          <w:p w14:paraId="28AE2B65"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Aumento en el precio del combustible</w:t>
            </w:r>
          </w:p>
          <w:p w14:paraId="3CC39B0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Pocas líneas de combi</w:t>
            </w:r>
          </w:p>
        </w:tc>
        <w:tc>
          <w:tcPr>
            <w:tcW w:w="1393" w:type="dxa"/>
            <w:vMerge w:val="restart"/>
            <w:tcBorders>
              <w:top w:val="single" w:sz="6" w:space="0" w:color="auto"/>
              <w:left w:val="single" w:sz="6" w:space="0" w:color="auto"/>
              <w:right w:val="single" w:sz="6" w:space="0" w:color="auto"/>
            </w:tcBorders>
            <w:vAlign w:val="center"/>
          </w:tcPr>
          <w:p w14:paraId="371E62FC"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Conversaciones o consultas informales</w:t>
            </w:r>
          </w:p>
          <w:p w14:paraId="23C82D6C" w14:textId="77777777" w:rsidR="00732FA8" w:rsidRPr="008A1775" w:rsidRDefault="00732FA8" w:rsidP="008A1775">
            <w:pPr>
              <w:jc w:val="center"/>
              <w:rPr>
                <w:rFonts w:ascii="Verdana" w:hAnsi="Verdana" w:cs="Arial"/>
                <w:sz w:val="16"/>
                <w:szCs w:val="16"/>
                <w:lang w:val="es-ES"/>
              </w:rPr>
            </w:pPr>
          </w:p>
        </w:tc>
        <w:tc>
          <w:tcPr>
            <w:tcW w:w="1544" w:type="dxa"/>
            <w:vMerge w:val="restart"/>
            <w:tcBorders>
              <w:top w:val="single" w:sz="6" w:space="0" w:color="auto"/>
              <w:left w:val="single" w:sz="6" w:space="0" w:color="auto"/>
              <w:right w:val="single" w:sz="6" w:space="0" w:color="auto"/>
            </w:tcBorders>
            <w:vAlign w:val="center"/>
          </w:tcPr>
          <w:p w14:paraId="518353D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9.3 Donación de recursos para el pago de transporte de docentes</w:t>
            </w:r>
          </w:p>
        </w:tc>
        <w:tc>
          <w:tcPr>
            <w:tcW w:w="0" w:type="auto"/>
            <w:vMerge w:val="restart"/>
            <w:tcBorders>
              <w:top w:val="single" w:sz="6" w:space="0" w:color="auto"/>
              <w:left w:val="single" w:sz="6" w:space="0" w:color="auto"/>
              <w:right w:val="single" w:sz="6" w:space="0" w:color="auto"/>
            </w:tcBorders>
            <w:vAlign w:val="center"/>
          </w:tcPr>
          <w:p w14:paraId="36341D26"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0.30</w:t>
            </w:r>
          </w:p>
        </w:tc>
        <w:tc>
          <w:tcPr>
            <w:tcW w:w="1272" w:type="dxa"/>
            <w:tcBorders>
              <w:top w:val="single" w:sz="6" w:space="0" w:color="auto"/>
              <w:left w:val="single" w:sz="6" w:space="0" w:color="auto"/>
              <w:bottom w:val="single" w:sz="6" w:space="0" w:color="auto"/>
              <w:right w:val="single" w:sz="6" w:space="0" w:color="auto"/>
            </w:tcBorders>
            <w:vAlign w:val="bottom"/>
          </w:tcPr>
          <w:p w14:paraId="084EFD92"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Alcance</w:t>
            </w:r>
          </w:p>
        </w:tc>
        <w:tc>
          <w:tcPr>
            <w:tcW w:w="1581" w:type="dxa"/>
            <w:tcBorders>
              <w:top w:val="single" w:sz="6" w:space="0" w:color="auto"/>
              <w:left w:val="single" w:sz="6" w:space="0" w:color="auto"/>
              <w:bottom w:val="single" w:sz="6" w:space="0" w:color="auto"/>
              <w:right w:val="single" w:sz="6" w:space="0" w:color="auto"/>
            </w:tcBorders>
            <w:noWrap/>
            <w:vAlign w:val="bottom"/>
          </w:tcPr>
          <w:p w14:paraId="59627772"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318D2D1A"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val="restart"/>
            <w:tcBorders>
              <w:top w:val="single" w:sz="6" w:space="0" w:color="auto"/>
              <w:left w:val="single" w:sz="6" w:space="0" w:color="auto"/>
              <w:right w:val="single" w:sz="6" w:space="0" w:color="auto"/>
            </w:tcBorders>
            <w:vAlign w:val="center"/>
          </w:tcPr>
          <w:p w14:paraId="10080C60"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Moderado</w:t>
            </w:r>
          </w:p>
        </w:tc>
      </w:tr>
      <w:tr w:rsidR="00732FA8" w:rsidRPr="008A1775" w14:paraId="14330EEE" w14:textId="77777777" w:rsidTr="003423E7">
        <w:trPr>
          <w:trHeight w:val="227"/>
          <w:jc w:val="center"/>
        </w:trPr>
        <w:tc>
          <w:tcPr>
            <w:tcW w:w="0" w:type="auto"/>
            <w:vMerge/>
            <w:tcBorders>
              <w:left w:val="single" w:sz="6" w:space="0" w:color="auto"/>
              <w:right w:val="single" w:sz="6" w:space="0" w:color="auto"/>
            </w:tcBorders>
            <w:vAlign w:val="center"/>
          </w:tcPr>
          <w:p w14:paraId="73D8BE92"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5D13ECC9"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06FBDB3"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9CD5E55"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16A8C8B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64289BD2"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04EEBFDA"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Cronograma</w:t>
            </w:r>
          </w:p>
        </w:tc>
        <w:tc>
          <w:tcPr>
            <w:tcW w:w="1581" w:type="dxa"/>
            <w:tcBorders>
              <w:top w:val="single" w:sz="6" w:space="0" w:color="auto"/>
              <w:left w:val="single" w:sz="6" w:space="0" w:color="auto"/>
              <w:bottom w:val="single" w:sz="6" w:space="0" w:color="auto"/>
              <w:right w:val="single" w:sz="6" w:space="0" w:color="auto"/>
            </w:tcBorders>
            <w:noWrap/>
            <w:vAlign w:val="bottom"/>
          </w:tcPr>
          <w:p w14:paraId="5642CBA3"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5B8B03F4"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7F239C60" w14:textId="77777777" w:rsidR="00732FA8" w:rsidRPr="008A1775" w:rsidRDefault="00732FA8" w:rsidP="008A1775">
            <w:pPr>
              <w:rPr>
                <w:rFonts w:ascii="Verdana" w:hAnsi="Verdana" w:cs="Arial"/>
                <w:sz w:val="16"/>
                <w:szCs w:val="16"/>
                <w:lang w:val="es-ES"/>
              </w:rPr>
            </w:pPr>
          </w:p>
        </w:tc>
      </w:tr>
      <w:tr w:rsidR="00732FA8" w:rsidRPr="008A1775" w14:paraId="2DCFB685" w14:textId="77777777" w:rsidTr="003423E7">
        <w:trPr>
          <w:trHeight w:val="227"/>
          <w:jc w:val="center"/>
        </w:trPr>
        <w:tc>
          <w:tcPr>
            <w:tcW w:w="0" w:type="auto"/>
            <w:vMerge/>
            <w:tcBorders>
              <w:left w:val="single" w:sz="6" w:space="0" w:color="auto"/>
              <w:right w:val="single" w:sz="6" w:space="0" w:color="auto"/>
            </w:tcBorders>
            <w:vAlign w:val="center"/>
          </w:tcPr>
          <w:p w14:paraId="05D08446"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2B6F33AB"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641DF079"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6B9F4B7D"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91FEC13"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8B083DF"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66BFDC39"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 xml:space="preserve">Costo </w:t>
            </w:r>
          </w:p>
        </w:tc>
        <w:tc>
          <w:tcPr>
            <w:tcW w:w="1581" w:type="dxa"/>
            <w:tcBorders>
              <w:top w:val="single" w:sz="6" w:space="0" w:color="auto"/>
              <w:left w:val="single" w:sz="6" w:space="0" w:color="auto"/>
              <w:bottom w:val="single" w:sz="6" w:space="0" w:color="auto"/>
              <w:right w:val="single" w:sz="6" w:space="0" w:color="auto"/>
            </w:tcBorders>
            <w:noWrap/>
            <w:vAlign w:val="bottom"/>
          </w:tcPr>
          <w:p w14:paraId="69706B38"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0.20</w:t>
            </w:r>
          </w:p>
        </w:tc>
        <w:tc>
          <w:tcPr>
            <w:tcW w:w="1485" w:type="dxa"/>
            <w:tcBorders>
              <w:top w:val="single" w:sz="6" w:space="0" w:color="auto"/>
              <w:left w:val="single" w:sz="6" w:space="0" w:color="auto"/>
              <w:bottom w:val="single" w:sz="6" w:space="0" w:color="auto"/>
              <w:right w:val="single" w:sz="6" w:space="0" w:color="auto"/>
            </w:tcBorders>
            <w:noWrap/>
            <w:vAlign w:val="center"/>
          </w:tcPr>
          <w:p w14:paraId="18CE2E7E"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0.06</w:t>
            </w:r>
          </w:p>
        </w:tc>
        <w:tc>
          <w:tcPr>
            <w:tcW w:w="1078" w:type="dxa"/>
            <w:vMerge/>
            <w:tcBorders>
              <w:left w:val="single" w:sz="6" w:space="0" w:color="auto"/>
              <w:right w:val="single" w:sz="6" w:space="0" w:color="auto"/>
            </w:tcBorders>
            <w:vAlign w:val="center"/>
          </w:tcPr>
          <w:p w14:paraId="38DA67DF" w14:textId="77777777" w:rsidR="00732FA8" w:rsidRPr="008A1775" w:rsidRDefault="00732FA8" w:rsidP="008A1775">
            <w:pPr>
              <w:rPr>
                <w:rFonts w:ascii="Verdana" w:hAnsi="Verdana" w:cs="Arial"/>
                <w:sz w:val="16"/>
                <w:szCs w:val="16"/>
                <w:lang w:val="es-ES"/>
              </w:rPr>
            </w:pPr>
          </w:p>
        </w:tc>
      </w:tr>
      <w:tr w:rsidR="00732FA8" w:rsidRPr="008A1775" w14:paraId="433A1506" w14:textId="77777777" w:rsidTr="003423E7">
        <w:trPr>
          <w:trHeight w:val="227"/>
          <w:jc w:val="center"/>
        </w:trPr>
        <w:tc>
          <w:tcPr>
            <w:tcW w:w="0" w:type="auto"/>
            <w:vMerge/>
            <w:tcBorders>
              <w:left w:val="single" w:sz="6" w:space="0" w:color="auto"/>
              <w:right w:val="single" w:sz="6" w:space="0" w:color="auto"/>
            </w:tcBorders>
            <w:vAlign w:val="center"/>
          </w:tcPr>
          <w:p w14:paraId="1499E45C"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right w:val="single" w:sz="6" w:space="0" w:color="auto"/>
            </w:tcBorders>
            <w:vAlign w:val="center"/>
          </w:tcPr>
          <w:p w14:paraId="6EDA614E"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right w:val="single" w:sz="6" w:space="0" w:color="auto"/>
            </w:tcBorders>
            <w:vAlign w:val="center"/>
          </w:tcPr>
          <w:p w14:paraId="4AD3DCE7"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right w:val="single" w:sz="6" w:space="0" w:color="auto"/>
            </w:tcBorders>
            <w:vAlign w:val="center"/>
          </w:tcPr>
          <w:p w14:paraId="3CCE7597"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right w:val="single" w:sz="6" w:space="0" w:color="auto"/>
            </w:tcBorders>
            <w:vAlign w:val="center"/>
          </w:tcPr>
          <w:p w14:paraId="5781FC5E"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right w:val="single" w:sz="6" w:space="0" w:color="auto"/>
            </w:tcBorders>
            <w:vAlign w:val="center"/>
          </w:tcPr>
          <w:p w14:paraId="30BB8C2C" w14:textId="77777777" w:rsidR="00732FA8" w:rsidRPr="008A1775" w:rsidRDefault="00732FA8" w:rsidP="008A1775">
            <w:pPr>
              <w:rPr>
                <w:rFonts w:ascii="Verdana" w:hAnsi="Verdana" w:cs="Arial"/>
                <w:sz w:val="16"/>
                <w:szCs w:val="16"/>
                <w:lang w:val="es-ES"/>
              </w:rPr>
            </w:pPr>
          </w:p>
        </w:tc>
        <w:tc>
          <w:tcPr>
            <w:tcW w:w="1272" w:type="dxa"/>
            <w:tcBorders>
              <w:top w:val="single" w:sz="6" w:space="0" w:color="auto"/>
              <w:left w:val="single" w:sz="6" w:space="0" w:color="auto"/>
              <w:bottom w:val="single" w:sz="6" w:space="0" w:color="auto"/>
              <w:right w:val="single" w:sz="6" w:space="0" w:color="auto"/>
            </w:tcBorders>
            <w:vAlign w:val="bottom"/>
          </w:tcPr>
          <w:p w14:paraId="25FD4EA6" w14:textId="77777777" w:rsidR="00732FA8" w:rsidRPr="008A1775" w:rsidRDefault="00732FA8" w:rsidP="008A1775">
            <w:pPr>
              <w:rPr>
                <w:rFonts w:ascii="Verdana" w:hAnsi="Verdana" w:cs="Arial"/>
                <w:i/>
                <w:sz w:val="16"/>
                <w:szCs w:val="16"/>
                <w:lang w:val="es-ES"/>
              </w:rPr>
            </w:pPr>
            <w:r w:rsidRPr="008A1775">
              <w:rPr>
                <w:rFonts w:ascii="Verdana" w:hAnsi="Verdana" w:cs="Arial"/>
                <w:i/>
                <w:sz w:val="16"/>
                <w:szCs w:val="16"/>
                <w:lang w:val="es-ES"/>
              </w:rPr>
              <w:t>Calidad</w:t>
            </w:r>
          </w:p>
        </w:tc>
        <w:tc>
          <w:tcPr>
            <w:tcW w:w="1581" w:type="dxa"/>
            <w:tcBorders>
              <w:top w:val="single" w:sz="6" w:space="0" w:color="auto"/>
              <w:left w:val="single" w:sz="6" w:space="0" w:color="auto"/>
              <w:bottom w:val="single" w:sz="6" w:space="0" w:color="auto"/>
              <w:right w:val="single" w:sz="6" w:space="0" w:color="auto"/>
            </w:tcBorders>
            <w:noWrap/>
            <w:vAlign w:val="bottom"/>
          </w:tcPr>
          <w:p w14:paraId="01BF07E8" w14:textId="77777777" w:rsidR="00732FA8" w:rsidRPr="008A1775" w:rsidRDefault="00732FA8" w:rsidP="008A1775">
            <w:pPr>
              <w:jc w:val="center"/>
              <w:rPr>
                <w:rFonts w:ascii="Verdana" w:hAnsi="Verdana" w:cs="Arial"/>
                <w:sz w:val="16"/>
                <w:szCs w:val="16"/>
                <w:lang w:val="es-ES"/>
              </w:rPr>
            </w:pPr>
          </w:p>
        </w:tc>
        <w:tc>
          <w:tcPr>
            <w:tcW w:w="1485" w:type="dxa"/>
            <w:tcBorders>
              <w:top w:val="single" w:sz="6" w:space="0" w:color="auto"/>
              <w:left w:val="single" w:sz="6" w:space="0" w:color="auto"/>
              <w:bottom w:val="single" w:sz="6" w:space="0" w:color="auto"/>
              <w:right w:val="single" w:sz="6" w:space="0" w:color="auto"/>
            </w:tcBorders>
            <w:noWrap/>
            <w:vAlign w:val="center"/>
          </w:tcPr>
          <w:p w14:paraId="189EFB58" w14:textId="77777777" w:rsidR="00732FA8" w:rsidRPr="008A1775" w:rsidRDefault="00732FA8" w:rsidP="008A1775">
            <w:pPr>
              <w:jc w:val="center"/>
              <w:rPr>
                <w:rFonts w:ascii="Verdana" w:hAnsi="Verdana" w:cs="Arial"/>
                <w:sz w:val="16"/>
                <w:szCs w:val="16"/>
                <w:lang w:val="es-ES"/>
              </w:rPr>
            </w:pPr>
          </w:p>
        </w:tc>
        <w:tc>
          <w:tcPr>
            <w:tcW w:w="1078" w:type="dxa"/>
            <w:vMerge/>
            <w:tcBorders>
              <w:left w:val="single" w:sz="6" w:space="0" w:color="auto"/>
              <w:right w:val="single" w:sz="6" w:space="0" w:color="auto"/>
            </w:tcBorders>
            <w:vAlign w:val="center"/>
          </w:tcPr>
          <w:p w14:paraId="261D0AF5" w14:textId="77777777" w:rsidR="00732FA8" w:rsidRPr="008A1775" w:rsidRDefault="00732FA8" w:rsidP="008A1775">
            <w:pPr>
              <w:rPr>
                <w:rFonts w:ascii="Verdana" w:hAnsi="Verdana" w:cs="Arial"/>
                <w:sz w:val="16"/>
                <w:szCs w:val="16"/>
                <w:lang w:val="es-ES"/>
              </w:rPr>
            </w:pPr>
          </w:p>
        </w:tc>
      </w:tr>
      <w:tr w:rsidR="00732FA8" w:rsidRPr="008A1775" w14:paraId="5430CCFC" w14:textId="77777777" w:rsidTr="003423E7">
        <w:trPr>
          <w:trHeight w:val="227"/>
          <w:jc w:val="center"/>
        </w:trPr>
        <w:tc>
          <w:tcPr>
            <w:tcW w:w="0" w:type="auto"/>
            <w:vMerge/>
            <w:tcBorders>
              <w:left w:val="single" w:sz="6" w:space="0" w:color="auto"/>
              <w:bottom w:val="single" w:sz="6" w:space="0" w:color="auto"/>
              <w:right w:val="single" w:sz="6" w:space="0" w:color="auto"/>
            </w:tcBorders>
            <w:vAlign w:val="center"/>
          </w:tcPr>
          <w:p w14:paraId="26454D9D" w14:textId="77777777" w:rsidR="00732FA8" w:rsidRPr="008A1775" w:rsidRDefault="00732FA8" w:rsidP="008A1775">
            <w:pPr>
              <w:rPr>
                <w:rFonts w:ascii="Verdana" w:hAnsi="Verdana" w:cs="Arial"/>
                <w:sz w:val="16"/>
                <w:szCs w:val="16"/>
                <w:lang w:val="es-ES"/>
              </w:rPr>
            </w:pPr>
          </w:p>
        </w:tc>
        <w:tc>
          <w:tcPr>
            <w:tcW w:w="2158" w:type="dxa"/>
            <w:vMerge/>
            <w:tcBorders>
              <w:left w:val="single" w:sz="6" w:space="0" w:color="auto"/>
              <w:bottom w:val="single" w:sz="6" w:space="0" w:color="auto"/>
              <w:right w:val="single" w:sz="6" w:space="0" w:color="auto"/>
            </w:tcBorders>
            <w:vAlign w:val="center"/>
          </w:tcPr>
          <w:p w14:paraId="4BBF4FFC" w14:textId="77777777" w:rsidR="00732FA8" w:rsidRPr="008A1775" w:rsidRDefault="00732FA8" w:rsidP="008A1775">
            <w:pPr>
              <w:rPr>
                <w:rFonts w:ascii="Verdana" w:hAnsi="Verdana" w:cs="Arial"/>
                <w:sz w:val="16"/>
                <w:szCs w:val="16"/>
                <w:lang w:val="es-ES"/>
              </w:rPr>
            </w:pPr>
          </w:p>
        </w:tc>
        <w:tc>
          <w:tcPr>
            <w:tcW w:w="2191" w:type="dxa"/>
            <w:vMerge/>
            <w:tcBorders>
              <w:left w:val="single" w:sz="6" w:space="0" w:color="auto"/>
              <w:bottom w:val="single" w:sz="6" w:space="0" w:color="auto"/>
              <w:right w:val="single" w:sz="6" w:space="0" w:color="auto"/>
            </w:tcBorders>
            <w:vAlign w:val="center"/>
          </w:tcPr>
          <w:p w14:paraId="056C491F" w14:textId="77777777" w:rsidR="00732FA8" w:rsidRPr="008A1775" w:rsidRDefault="00732FA8" w:rsidP="008A1775">
            <w:pPr>
              <w:rPr>
                <w:rFonts w:ascii="Verdana" w:hAnsi="Verdana" w:cs="Arial"/>
                <w:sz w:val="16"/>
                <w:szCs w:val="16"/>
                <w:lang w:val="es-ES"/>
              </w:rPr>
            </w:pPr>
          </w:p>
        </w:tc>
        <w:tc>
          <w:tcPr>
            <w:tcW w:w="1393" w:type="dxa"/>
            <w:vMerge/>
            <w:tcBorders>
              <w:left w:val="single" w:sz="6" w:space="0" w:color="auto"/>
              <w:bottom w:val="single" w:sz="6" w:space="0" w:color="auto"/>
              <w:right w:val="single" w:sz="6" w:space="0" w:color="auto"/>
            </w:tcBorders>
            <w:vAlign w:val="center"/>
          </w:tcPr>
          <w:p w14:paraId="263DE42F" w14:textId="77777777" w:rsidR="00732FA8" w:rsidRPr="008A1775" w:rsidRDefault="00732FA8" w:rsidP="008A1775">
            <w:pPr>
              <w:rPr>
                <w:rFonts w:ascii="Verdana" w:hAnsi="Verdana" w:cs="Arial"/>
                <w:sz w:val="16"/>
                <w:szCs w:val="16"/>
                <w:lang w:val="es-ES"/>
              </w:rPr>
            </w:pPr>
          </w:p>
        </w:tc>
        <w:tc>
          <w:tcPr>
            <w:tcW w:w="1544" w:type="dxa"/>
            <w:vMerge/>
            <w:tcBorders>
              <w:left w:val="single" w:sz="6" w:space="0" w:color="auto"/>
              <w:bottom w:val="single" w:sz="6" w:space="0" w:color="auto"/>
              <w:right w:val="single" w:sz="6" w:space="0" w:color="auto"/>
            </w:tcBorders>
            <w:vAlign w:val="center"/>
          </w:tcPr>
          <w:p w14:paraId="2F67A236" w14:textId="77777777" w:rsidR="00732FA8" w:rsidRPr="008A1775" w:rsidRDefault="00732FA8" w:rsidP="008A1775">
            <w:pPr>
              <w:rPr>
                <w:rFonts w:ascii="Verdana" w:hAnsi="Verdana" w:cs="Arial"/>
                <w:sz w:val="16"/>
                <w:szCs w:val="16"/>
                <w:lang w:val="es-ES"/>
              </w:rPr>
            </w:pPr>
          </w:p>
        </w:tc>
        <w:tc>
          <w:tcPr>
            <w:tcW w:w="0" w:type="auto"/>
            <w:vMerge/>
            <w:tcBorders>
              <w:left w:val="single" w:sz="6" w:space="0" w:color="auto"/>
              <w:bottom w:val="single" w:sz="6" w:space="0" w:color="auto"/>
              <w:right w:val="single" w:sz="6" w:space="0" w:color="auto"/>
            </w:tcBorders>
            <w:vAlign w:val="center"/>
          </w:tcPr>
          <w:p w14:paraId="35C6C1DE" w14:textId="77777777" w:rsidR="00732FA8" w:rsidRPr="008A1775" w:rsidRDefault="00732FA8" w:rsidP="008A1775">
            <w:pPr>
              <w:rPr>
                <w:rFonts w:ascii="Verdana" w:hAnsi="Verdana" w:cs="Arial"/>
                <w:sz w:val="16"/>
                <w:szCs w:val="16"/>
                <w:lang w:val="es-ES"/>
              </w:rPr>
            </w:pPr>
          </w:p>
        </w:tc>
        <w:tc>
          <w:tcPr>
            <w:tcW w:w="2853" w:type="dxa"/>
            <w:gridSpan w:val="2"/>
            <w:tcBorders>
              <w:top w:val="single" w:sz="6" w:space="0" w:color="auto"/>
              <w:left w:val="single" w:sz="6" w:space="0" w:color="auto"/>
              <w:bottom w:val="single" w:sz="6" w:space="0" w:color="auto"/>
              <w:right w:val="single" w:sz="6" w:space="0" w:color="auto"/>
            </w:tcBorders>
            <w:vAlign w:val="bottom"/>
          </w:tcPr>
          <w:p w14:paraId="250829BB" w14:textId="77777777" w:rsidR="00732FA8" w:rsidRPr="008A1775" w:rsidRDefault="00732FA8" w:rsidP="008A1775">
            <w:pPr>
              <w:rPr>
                <w:rFonts w:ascii="Verdana" w:hAnsi="Verdana" w:cs="Arial"/>
                <w:sz w:val="16"/>
                <w:szCs w:val="16"/>
                <w:lang w:val="es-ES"/>
              </w:rPr>
            </w:pPr>
            <w:r w:rsidRPr="008A1775">
              <w:rPr>
                <w:rFonts w:ascii="Verdana" w:hAnsi="Verdana" w:cs="Arial"/>
                <w:b/>
                <w:i/>
                <w:smallCaps/>
                <w:sz w:val="16"/>
                <w:szCs w:val="16"/>
                <w:lang w:val="es-ES"/>
              </w:rPr>
              <w:t>Total Probabilidad x Impacto</w:t>
            </w:r>
          </w:p>
        </w:tc>
        <w:tc>
          <w:tcPr>
            <w:tcW w:w="1485" w:type="dxa"/>
            <w:tcBorders>
              <w:top w:val="single" w:sz="6" w:space="0" w:color="auto"/>
              <w:left w:val="single" w:sz="6" w:space="0" w:color="auto"/>
              <w:bottom w:val="single" w:sz="6" w:space="0" w:color="auto"/>
              <w:right w:val="single" w:sz="6" w:space="0" w:color="auto"/>
            </w:tcBorders>
            <w:noWrap/>
            <w:vAlign w:val="center"/>
          </w:tcPr>
          <w:p w14:paraId="4535BABB" w14:textId="77777777" w:rsidR="00732FA8" w:rsidRPr="008A1775" w:rsidRDefault="00732FA8" w:rsidP="008A1775">
            <w:pPr>
              <w:jc w:val="center"/>
              <w:rPr>
                <w:rFonts w:ascii="Verdana" w:hAnsi="Verdana" w:cs="Arial"/>
                <w:sz w:val="16"/>
                <w:szCs w:val="16"/>
                <w:lang w:val="es-ES"/>
              </w:rPr>
            </w:pPr>
            <w:r w:rsidRPr="008A1775">
              <w:rPr>
                <w:rFonts w:ascii="Verdana" w:hAnsi="Verdana" w:cs="Arial"/>
                <w:sz w:val="16"/>
                <w:szCs w:val="16"/>
                <w:lang w:val="es-ES"/>
              </w:rPr>
              <w:t>0.18</w:t>
            </w:r>
          </w:p>
        </w:tc>
        <w:tc>
          <w:tcPr>
            <w:tcW w:w="1078" w:type="dxa"/>
            <w:vMerge/>
            <w:tcBorders>
              <w:left w:val="single" w:sz="6" w:space="0" w:color="auto"/>
              <w:bottom w:val="single" w:sz="6" w:space="0" w:color="auto"/>
              <w:right w:val="single" w:sz="6" w:space="0" w:color="auto"/>
            </w:tcBorders>
            <w:vAlign w:val="center"/>
          </w:tcPr>
          <w:p w14:paraId="394982EF" w14:textId="77777777" w:rsidR="00732FA8" w:rsidRPr="008A1775" w:rsidRDefault="00732FA8" w:rsidP="008A1775">
            <w:pPr>
              <w:rPr>
                <w:rFonts w:ascii="Verdana" w:hAnsi="Verdana" w:cs="Arial"/>
                <w:sz w:val="16"/>
                <w:szCs w:val="16"/>
                <w:lang w:val="es-ES"/>
              </w:rPr>
            </w:pPr>
          </w:p>
        </w:tc>
      </w:tr>
    </w:tbl>
    <w:p w14:paraId="6F34C84B" w14:textId="77777777" w:rsidR="00732FA8" w:rsidRPr="008A1775" w:rsidRDefault="00732FA8" w:rsidP="008A1775">
      <w:pPr>
        <w:spacing w:after="200" w:line="276" w:lineRule="auto"/>
        <w:jc w:val="center"/>
        <w:rPr>
          <w:b/>
        </w:rPr>
        <w:sectPr w:rsidR="00732FA8" w:rsidRPr="008A1775" w:rsidSect="00485836">
          <w:pgSz w:w="16838" w:h="11906" w:orient="landscape" w:code="9"/>
          <w:pgMar w:top="1440" w:right="1440" w:bottom="1440" w:left="1440" w:header="709" w:footer="709" w:gutter="0"/>
          <w:cols w:space="708"/>
          <w:docGrid w:linePitch="360"/>
        </w:sectPr>
      </w:pPr>
    </w:p>
    <w:tbl>
      <w:tblPr>
        <w:tblW w:w="10724" w:type="dxa"/>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9"/>
        <w:gridCol w:w="5199"/>
        <w:gridCol w:w="2786"/>
      </w:tblGrid>
      <w:tr w:rsidR="00732FA8" w:rsidRPr="008A1775" w14:paraId="5C2451D7" w14:textId="77777777" w:rsidTr="003423E7">
        <w:trPr>
          <w:trHeight w:val="157"/>
        </w:trPr>
        <w:tc>
          <w:tcPr>
            <w:tcW w:w="2739" w:type="dxa"/>
            <w:vMerge w:val="restart"/>
          </w:tcPr>
          <w:p w14:paraId="56F4E2E6" w14:textId="77777777" w:rsidR="00732FA8" w:rsidRPr="008A1775" w:rsidRDefault="00732FA8" w:rsidP="008A1775">
            <w:pPr>
              <w:pStyle w:val="Encabezado"/>
              <w:ind w:right="613"/>
              <w:jc w:val="both"/>
            </w:pPr>
            <w:r w:rsidRPr="008A1775">
              <w:rPr>
                <w:b/>
                <w:i/>
                <w:iCs/>
              </w:rPr>
              <w:lastRenderedPageBreak/>
              <w:tab/>
            </w:r>
          </w:p>
        </w:tc>
        <w:tc>
          <w:tcPr>
            <w:tcW w:w="5199" w:type="dxa"/>
            <w:vMerge w:val="restart"/>
            <w:vAlign w:val="center"/>
          </w:tcPr>
          <w:p w14:paraId="0BB182ED" w14:textId="77777777" w:rsidR="00732FA8" w:rsidRPr="008A1775" w:rsidRDefault="00732FA8" w:rsidP="008A1775">
            <w:pPr>
              <w:pStyle w:val="Prrafodelista"/>
              <w:ind w:left="0"/>
              <w:jc w:val="center"/>
              <w:rPr>
                <w:b/>
                <w:bCs/>
                <w:sz w:val="28"/>
                <w:szCs w:val="28"/>
              </w:rPr>
            </w:pPr>
            <w:r w:rsidRPr="008A1775">
              <w:rPr>
                <w:b/>
                <w:bCs/>
                <w:sz w:val="28"/>
                <w:szCs w:val="28"/>
              </w:rPr>
              <w:t>PLAN DE RESPUESTA RIESGOS</w:t>
            </w:r>
          </w:p>
        </w:tc>
        <w:tc>
          <w:tcPr>
            <w:tcW w:w="2786" w:type="dxa"/>
            <w:tcBorders>
              <w:bottom w:val="single" w:sz="4" w:space="0" w:color="auto"/>
            </w:tcBorders>
            <w:shd w:val="clear" w:color="auto" w:fill="943634" w:themeFill="accent2" w:themeFillShade="BF"/>
            <w:vAlign w:val="center"/>
          </w:tcPr>
          <w:p w14:paraId="33F86AC2" w14:textId="77777777" w:rsidR="00732FA8" w:rsidRPr="008A1775" w:rsidRDefault="00732FA8" w:rsidP="008A1775">
            <w:pPr>
              <w:pStyle w:val="Prrafodelista"/>
              <w:ind w:left="0"/>
              <w:contextualSpacing w:val="0"/>
              <w:jc w:val="center"/>
              <w:rPr>
                <w:b/>
                <w:bCs/>
                <w:sz w:val="18"/>
                <w:szCs w:val="18"/>
              </w:rPr>
            </w:pPr>
            <w:r w:rsidRPr="008A1775">
              <w:rPr>
                <w:b/>
                <w:bCs/>
                <w:color w:val="FFFFFF" w:themeColor="background1"/>
                <w:sz w:val="18"/>
                <w:szCs w:val="18"/>
              </w:rPr>
              <w:t>RELACIONES COMUNITARIAS</w:t>
            </w:r>
          </w:p>
        </w:tc>
      </w:tr>
      <w:tr w:rsidR="00732FA8" w:rsidRPr="008A1775" w14:paraId="6EA2AB6F" w14:textId="77777777" w:rsidTr="003423E7">
        <w:tblPrEx>
          <w:tblCellMar>
            <w:left w:w="108" w:type="dxa"/>
            <w:right w:w="108" w:type="dxa"/>
          </w:tblCellMar>
        </w:tblPrEx>
        <w:trPr>
          <w:trHeight w:val="280"/>
        </w:trPr>
        <w:tc>
          <w:tcPr>
            <w:tcW w:w="2739" w:type="dxa"/>
            <w:vMerge/>
          </w:tcPr>
          <w:p w14:paraId="78649C3D" w14:textId="77777777" w:rsidR="00732FA8" w:rsidRPr="008A1775" w:rsidRDefault="00732FA8" w:rsidP="008A1775">
            <w:pPr>
              <w:pStyle w:val="Encabezado"/>
              <w:ind w:right="613"/>
              <w:jc w:val="both"/>
              <w:rPr>
                <w:noProof/>
                <w:lang w:val="es-ES"/>
              </w:rPr>
            </w:pPr>
          </w:p>
        </w:tc>
        <w:tc>
          <w:tcPr>
            <w:tcW w:w="5199" w:type="dxa"/>
            <w:vMerge/>
          </w:tcPr>
          <w:p w14:paraId="46CAC905" w14:textId="77777777" w:rsidR="00732FA8" w:rsidRPr="008A1775" w:rsidRDefault="00732FA8" w:rsidP="008A1775">
            <w:pPr>
              <w:pStyle w:val="Encabezado"/>
              <w:jc w:val="center"/>
              <w:rPr>
                <w:b/>
                <w:bCs/>
                <w:sz w:val="32"/>
                <w:szCs w:val="32"/>
              </w:rPr>
            </w:pPr>
          </w:p>
        </w:tc>
        <w:tc>
          <w:tcPr>
            <w:tcW w:w="2786" w:type="dxa"/>
            <w:tcBorders>
              <w:top w:val="single" w:sz="4" w:space="0" w:color="auto"/>
            </w:tcBorders>
            <w:vAlign w:val="center"/>
          </w:tcPr>
          <w:p w14:paraId="6C8E9E34" w14:textId="77777777" w:rsidR="00732FA8" w:rsidRPr="008A1775" w:rsidRDefault="00732FA8" w:rsidP="008A1775">
            <w:pPr>
              <w:pStyle w:val="Prrafodelista"/>
              <w:ind w:left="0"/>
              <w:rPr>
                <w:sz w:val="18"/>
                <w:szCs w:val="18"/>
              </w:rPr>
            </w:pPr>
            <w:r w:rsidRPr="008A1775">
              <w:rPr>
                <w:sz w:val="18"/>
                <w:szCs w:val="18"/>
              </w:rPr>
              <w:t>Código: PRC-LC-022</w:t>
            </w:r>
          </w:p>
          <w:p w14:paraId="3658257B" w14:textId="77777777" w:rsidR="00732FA8" w:rsidRPr="008A1775" w:rsidRDefault="00732FA8" w:rsidP="008A1775">
            <w:pPr>
              <w:pStyle w:val="Prrafodelista"/>
              <w:ind w:left="0"/>
              <w:rPr>
                <w:b/>
                <w:bCs/>
                <w:sz w:val="18"/>
                <w:szCs w:val="18"/>
              </w:rPr>
            </w:pPr>
            <w:r w:rsidRPr="008A1775">
              <w:rPr>
                <w:sz w:val="18"/>
                <w:szCs w:val="18"/>
                <w:lang w:val="es-ES"/>
              </w:rPr>
              <w:t>Páginas: 03</w:t>
            </w:r>
          </w:p>
        </w:tc>
      </w:tr>
    </w:tbl>
    <w:p w14:paraId="7197B3A9" w14:textId="77777777" w:rsidR="00732FA8" w:rsidRPr="008A1775" w:rsidRDefault="00732FA8" w:rsidP="008A1775">
      <w:pPr>
        <w:spacing w:after="200" w:line="276" w:lineRule="auto"/>
        <w:rPr>
          <w:b/>
          <w:sz w:val="8"/>
          <w:szCs w:val="8"/>
        </w:rPr>
      </w:pPr>
    </w:p>
    <w:tbl>
      <w:tblPr>
        <w:tblStyle w:val="Tablaconcuadrcula"/>
        <w:tblW w:w="9072" w:type="dxa"/>
        <w:tblInd w:w="2689" w:type="dxa"/>
        <w:tblLook w:val="04A0" w:firstRow="1" w:lastRow="0" w:firstColumn="1" w:lastColumn="0" w:noHBand="0" w:noVBand="1"/>
      </w:tblPr>
      <w:tblGrid>
        <w:gridCol w:w="1340"/>
        <w:gridCol w:w="1843"/>
        <w:gridCol w:w="1353"/>
        <w:gridCol w:w="1418"/>
        <w:gridCol w:w="1275"/>
        <w:gridCol w:w="1843"/>
      </w:tblGrid>
      <w:tr w:rsidR="00732FA8" w:rsidRPr="008A1775" w14:paraId="511DECD0" w14:textId="77777777" w:rsidTr="003423E7">
        <w:trPr>
          <w:trHeight w:val="185"/>
        </w:trPr>
        <w:tc>
          <w:tcPr>
            <w:tcW w:w="1340" w:type="dxa"/>
            <w:shd w:val="clear" w:color="auto" w:fill="D9D9D9" w:themeFill="background1" w:themeFillShade="D9"/>
          </w:tcPr>
          <w:p w14:paraId="63D461CA"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Versión</w:t>
            </w:r>
          </w:p>
        </w:tc>
        <w:tc>
          <w:tcPr>
            <w:tcW w:w="1843" w:type="dxa"/>
            <w:shd w:val="clear" w:color="auto" w:fill="D9D9D9" w:themeFill="background1" w:themeFillShade="D9"/>
          </w:tcPr>
          <w:p w14:paraId="65B864E9"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Elaborada por:</w:t>
            </w:r>
          </w:p>
        </w:tc>
        <w:tc>
          <w:tcPr>
            <w:tcW w:w="1353" w:type="dxa"/>
            <w:shd w:val="clear" w:color="auto" w:fill="D9D9D9" w:themeFill="background1" w:themeFillShade="D9"/>
          </w:tcPr>
          <w:p w14:paraId="6E04396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Revisada por:</w:t>
            </w:r>
          </w:p>
        </w:tc>
        <w:tc>
          <w:tcPr>
            <w:tcW w:w="1418" w:type="dxa"/>
            <w:shd w:val="clear" w:color="auto" w:fill="D9D9D9" w:themeFill="background1" w:themeFillShade="D9"/>
          </w:tcPr>
          <w:p w14:paraId="331A05F2"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275" w:type="dxa"/>
            <w:shd w:val="clear" w:color="auto" w:fill="D9D9D9" w:themeFill="background1" w:themeFillShade="D9"/>
          </w:tcPr>
          <w:p w14:paraId="0862E850"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Aprobada por:</w:t>
            </w:r>
          </w:p>
        </w:tc>
        <w:tc>
          <w:tcPr>
            <w:tcW w:w="1843" w:type="dxa"/>
            <w:shd w:val="clear" w:color="auto" w:fill="D9D9D9" w:themeFill="background1" w:themeFillShade="D9"/>
          </w:tcPr>
          <w:p w14:paraId="5576FEE8" w14:textId="77777777" w:rsidR="00732FA8" w:rsidRPr="008A1775" w:rsidRDefault="00732FA8" w:rsidP="008A1775">
            <w:pPr>
              <w:spacing w:after="100"/>
              <w:contextualSpacing/>
              <w:jc w:val="center"/>
              <w:rPr>
                <w:bCs/>
                <w:sz w:val="16"/>
                <w:szCs w:val="16"/>
                <w:lang w:eastAsia="es-PE"/>
              </w:rPr>
            </w:pPr>
            <w:r w:rsidRPr="008A1775">
              <w:rPr>
                <w:bCs/>
                <w:sz w:val="16"/>
                <w:szCs w:val="16"/>
                <w:lang w:eastAsia="es-PE"/>
              </w:rPr>
              <w:t>Fecha</w:t>
            </w:r>
          </w:p>
        </w:tc>
      </w:tr>
      <w:tr w:rsidR="00732FA8" w:rsidRPr="008A1775" w14:paraId="4463D007" w14:textId="77777777" w:rsidTr="003423E7">
        <w:tc>
          <w:tcPr>
            <w:tcW w:w="1340" w:type="dxa"/>
          </w:tcPr>
          <w:p w14:paraId="0412BBF0"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1.0</w:t>
            </w:r>
          </w:p>
        </w:tc>
        <w:tc>
          <w:tcPr>
            <w:tcW w:w="1843" w:type="dxa"/>
          </w:tcPr>
          <w:p w14:paraId="5DC08787"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KLMP</w:t>
            </w:r>
          </w:p>
        </w:tc>
        <w:tc>
          <w:tcPr>
            <w:tcW w:w="1353" w:type="dxa"/>
          </w:tcPr>
          <w:p w14:paraId="3E1C3FBA" w14:textId="77777777" w:rsidR="00732FA8" w:rsidRPr="008A1775" w:rsidRDefault="00732FA8" w:rsidP="008A1775">
            <w:pPr>
              <w:spacing w:after="100"/>
              <w:contextualSpacing/>
              <w:jc w:val="center"/>
              <w:rPr>
                <w:bCs/>
                <w:sz w:val="18"/>
                <w:szCs w:val="18"/>
                <w:lang w:eastAsia="es-PE"/>
              </w:rPr>
            </w:pPr>
            <w:r w:rsidRPr="008A1775">
              <w:rPr>
                <w:bCs/>
                <w:sz w:val="18"/>
                <w:szCs w:val="18"/>
                <w:lang w:eastAsia="es-PE"/>
              </w:rPr>
              <w:t>RRC</w:t>
            </w:r>
          </w:p>
        </w:tc>
        <w:tc>
          <w:tcPr>
            <w:tcW w:w="1418" w:type="dxa"/>
          </w:tcPr>
          <w:p w14:paraId="5CC59BCF" w14:textId="77777777" w:rsidR="00732FA8" w:rsidRPr="008A1775" w:rsidRDefault="00732FA8" w:rsidP="008A1775">
            <w:pPr>
              <w:spacing w:after="100"/>
              <w:contextualSpacing/>
              <w:jc w:val="center"/>
              <w:rPr>
                <w:bCs/>
                <w:sz w:val="18"/>
                <w:szCs w:val="18"/>
                <w:lang w:eastAsia="es-PE"/>
              </w:rPr>
            </w:pPr>
          </w:p>
        </w:tc>
        <w:tc>
          <w:tcPr>
            <w:tcW w:w="1275" w:type="dxa"/>
          </w:tcPr>
          <w:p w14:paraId="23F73ADA" w14:textId="77777777" w:rsidR="00732FA8" w:rsidRPr="008A1775" w:rsidRDefault="00732FA8" w:rsidP="008A1775">
            <w:pPr>
              <w:spacing w:after="100"/>
              <w:contextualSpacing/>
              <w:jc w:val="center"/>
              <w:rPr>
                <w:bCs/>
                <w:sz w:val="18"/>
                <w:szCs w:val="18"/>
                <w:lang w:eastAsia="es-PE"/>
              </w:rPr>
            </w:pPr>
          </w:p>
        </w:tc>
        <w:tc>
          <w:tcPr>
            <w:tcW w:w="1843" w:type="dxa"/>
          </w:tcPr>
          <w:p w14:paraId="5E999130" w14:textId="77777777" w:rsidR="00732FA8" w:rsidRPr="008A1775" w:rsidRDefault="00732FA8" w:rsidP="008A1775">
            <w:pPr>
              <w:spacing w:after="100"/>
              <w:contextualSpacing/>
              <w:jc w:val="center"/>
              <w:rPr>
                <w:bCs/>
                <w:sz w:val="18"/>
                <w:szCs w:val="18"/>
                <w:lang w:eastAsia="es-PE"/>
              </w:rPr>
            </w:pPr>
          </w:p>
        </w:tc>
      </w:tr>
    </w:tbl>
    <w:p w14:paraId="44308478" w14:textId="77777777" w:rsidR="00732FA8" w:rsidRPr="008A1775" w:rsidRDefault="00732FA8" w:rsidP="008A1775">
      <w:pPr>
        <w:spacing w:after="200" w:line="276" w:lineRule="auto"/>
        <w:rPr>
          <w:b/>
          <w:sz w:val="8"/>
          <w:szCs w:val="8"/>
        </w:rPr>
      </w:pPr>
    </w:p>
    <w:p w14:paraId="1456C6F7" w14:textId="77777777" w:rsidR="00732FA8" w:rsidRPr="008A1775" w:rsidRDefault="00732FA8" w:rsidP="008A1775">
      <w:pPr>
        <w:spacing w:after="200" w:line="276" w:lineRule="auto"/>
        <w:jc w:val="center"/>
        <w:rPr>
          <w:b/>
        </w:rPr>
      </w:pPr>
      <w:r w:rsidRPr="008A1775">
        <w:rPr>
          <w:b/>
        </w:rPr>
        <w:t>FORMATO PRC-LC-022</w:t>
      </w:r>
    </w:p>
    <w:p w14:paraId="601B9D43" w14:textId="77777777" w:rsidR="00732FA8" w:rsidRPr="008A1775" w:rsidRDefault="00732FA8" w:rsidP="008A1775">
      <w:pPr>
        <w:spacing w:after="200" w:line="276" w:lineRule="auto"/>
        <w:jc w:val="center"/>
        <w:rPr>
          <w:b/>
          <w:sz w:val="28"/>
          <w:szCs w:val="28"/>
        </w:rPr>
      </w:pPr>
      <w:r w:rsidRPr="008A1775">
        <w:rPr>
          <w:b/>
          <w:sz w:val="28"/>
          <w:szCs w:val="28"/>
        </w:rPr>
        <w:t>PLAN DE RESPUESTA A RIESGOS</w:t>
      </w:r>
    </w:p>
    <w:tbl>
      <w:tblPr>
        <w:tblStyle w:val="Tablaconcuadrcula"/>
        <w:tblW w:w="0" w:type="auto"/>
        <w:tblInd w:w="2689" w:type="dxa"/>
        <w:tblLook w:val="04A0" w:firstRow="1" w:lastRow="0" w:firstColumn="1" w:lastColumn="0" w:noHBand="0" w:noVBand="1"/>
      </w:tblPr>
      <w:tblGrid>
        <w:gridCol w:w="4508"/>
        <w:gridCol w:w="4508"/>
      </w:tblGrid>
      <w:tr w:rsidR="00732FA8" w:rsidRPr="008A1775" w14:paraId="18DEA825" w14:textId="77777777" w:rsidTr="003423E7">
        <w:trPr>
          <w:trHeight w:val="70"/>
        </w:trPr>
        <w:tc>
          <w:tcPr>
            <w:tcW w:w="4508" w:type="dxa"/>
            <w:shd w:val="clear" w:color="auto" w:fill="D9D9D9" w:themeFill="background1" w:themeFillShade="D9"/>
          </w:tcPr>
          <w:p w14:paraId="1E6D01A3" w14:textId="77777777" w:rsidR="00732FA8" w:rsidRPr="008A1775" w:rsidRDefault="00732FA8" w:rsidP="008A1775">
            <w:pPr>
              <w:pStyle w:val="Prrafodelista"/>
              <w:ind w:left="1440"/>
              <w:rPr>
                <w:bCs/>
                <w:lang w:eastAsia="es-PE"/>
              </w:rPr>
            </w:pPr>
            <w:r w:rsidRPr="008A1775">
              <w:rPr>
                <w:bCs/>
                <w:lang w:eastAsia="es-PE"/>
              </w:rPr>
              <w:t>Nombre del Proyecto</w:t>
            </w:r>
          </w:p>
        </w:tc>
        <w:tc>
          <w:tcPr>
            <w:tcW w:w="4508" w:type="dxa"/>
            <w:shd w:val="clear" w:color="auto" w:fill="D9D9D9" w:themeFill="background1" w:themeFillShade="D9"/>
          </w:tcPr>
          <w:p w14:paraId="56E48C13" w14:textId="77777777" w:rsidR="00732FA8" w:rsidRPr="008A1775" w:rsidRDefault="00732FA8" w:rsidP="008A1775">
            <w:pPr>
              <w:pStyle w:val="Prrafodelista"/>
              <w:ind w:left="306"/>
              <w:jc w:val="center"/>
              <w:rPr>
                <w:bCs/>
                <w:lang w:eastAsia="es-PE"/>
              </w:rPr>
            </w:pPr>
            <w:r w:rsidRPr="008A1775">
              <w:rPr>
                <w:bCs/>
                <w:lang w:eastAsia="es-PE"/>
              </w:rPr>
              <w:t>Siglas del Proyecto</w:t>
            </w:r>
          </w:p>
        </w:tc>
      </w:tr>
      <w:tr w:rsidR="00732FA8" w:rsidRPr="008A1775" w14:paraId="1EB2AA0D" w14:textId="77777777" w:rsidTr="003423E7">
        <w:tc>
          <w:tcPr>
            <w:tcW w:w="4508" w:type="dxa"/>
            <w:vAlign w:val="center"/>
          </w:tcPr>
          <w:p w14:paraId="30E554DB"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PLAN DE RELACIONES COMUNITARIAS</w:t>
            </w:r>
          </w:p>
        </w:tc>
        <w:tc>
          <w:tcPr>
            <w:tcW w:w="4508" w:type="dxa"/>
            <w:vAlign w:val="center"/>
          </w:tcPr>
          <w:p w14:paraId="68F51EFC" w14:textId="77777777" w:rsidR="00732FA8" w:rsidRPr="008A1775" w:rsidRDefault="00732FA8" w:rsidP="008A1775">
            <w:pPr>
              <w:contextualSpacing/>
              <w:jc w:val="center"/>
              <w:rPr>
                <w:rFonts w:ascii="Arial" w:hAnsi="Arial" w:cs="Arial"/>
                <w:b/>
                <w:sz w:val="20"/>
                <w:szCs w:val="20"/>
                <w:lang w:eastAsia="es-PE"/>
              </w:rPr>
            </w:pPr>
            <w:r w:rsidRPr="008A1775">
              <w:rPr>
                <w:rFonts w:ascii="Arial" w:hAnsi="Arial" w:cs="Arial"/>
                <w:b/>
                <w:sz w:val="20"/>
                <w:szCs w:val="20"/>
                <w:lang w:eastAsia="es-PE"/>
              </w:rPr>
              <w:t>PRC</w:t>
            </w:r>
          </w:p>
        </w:tc>
      </w:tr>
    </w:tbl>
    <w:p w14:paraId="47327BE8" w14:textId="77777777" w:rsidR="00732FA8" w:rsidRPr="008A1775" w:rsidRDefault="00732FA8" w:rsidP="008A1775">
      <w:pPr>
        <w:spacing w:after="200" w:line="276" w:lineRule="auto"/>
        <w:jc w:val="center"/>
        <w:rPr>
          <w:b/>
        </w:rPr>
      </w:pPr>
    </w:p>
    <w:tbl>
      <w:tblPr>
        <w:tblW w:w="151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766"/>
        <w:gridCol w:w="1061"/>
        <w:gridCol w:w="1260"/>
        <w:gridCol w:w="1377"/>
        <w:gridCol w:w="1326"/>
        <w:gridCol w:w="1185"/>
        <w:gridCol w:w="1133"/>
        <w:gridCol w:w="929"/>
        <w:gridCol w:w="1001"/>
        <w:gridCol w:w="1054"/>
        <w:gridCol w:w="856"/>
        <w:gridCol w:w="1083"/>
        <w:gridCol w:w="906"/>
        <w:gridCol w:w="1199"/>
      </w:tblGrid>
      <w:tr w:rsidR="00732FA8" w:rsidRPr="008A1775" w14:paraId="07B7C09F" w14:textId="77777777" w:rsidTr="003423E7">
        <w:trPr>
          <w:trHeight w:val="65"/>
          <w:jc w:val="center"/>
        </w:trPr>
        <w:tc>
          <w:tcPr>
            <w:tcW w:w="766" w:type="dxa"/>
            <w:tcBorders>
              <w:top w:val="nil"/>
              <w:left w:val="nil"/>
              <w:bottom w:val="nil"/>
              <w:right w:val="nil"/>
            </w:tcBorders>
            <w:shd w:val="clear" w:color="auto" w:fill="auto"/>
            <w:vAlign w:val="center"/>
          </w:tcPr>
          <w:p w14:paraId="76C83C2F" w14:textId="77777777" w:rsidR="00732FA8" w:rsidRPr="008A1775" w:rsidRDefault="00732FA8" w:rsidP="008A1775">
            <w:pPr>
              <w:jc w:val="center"/>
              <w:rPr>
                <w:b/>
                <w:sz w:val="18"/>
                <w:szCs w:val="18"/>
                <w:lang w:eastAsia="es-PE"/>
              </w:rPr>
            </w:pPr>
          </w:p>
        </w:tc>
        <w:tc>
          <w:tcPr>
            <w:tcW w:w="1061" w:type="dxa"/>
            <w:tcBorders>
              <w:top w:val="nil"/>
              <w:left w:val="nil"/>
              <w:bottom w:val="nil"/>
              <w:right w:val="nil"/>
            </w:tcBorders>
            <w:shd w:val="clear" w:color="auto" w:fill="auto"/>
          </w:tcPr>
          <w:p w14:paraId="7AB9CD28" w14:textId="77777777" w:rsidR="00732FA8" w:rsidRPr="008A1775" w:rsidRDefault="00732FA8" w:rsidP="008A1775">
            <w:pPr>
              <w:jc w:val="center"/>
              <w:rPr>
                <w:b/>
                <w:sz w:val="18"/>
                <w:szCs w:val="18"/>
                <w:lang w:eastAsia="es-PE"/>
              </w:rPr>
            </w:pPr>
          </w:p>
        </w:tc>
        <w:tc>
          <w:tcPr>
            <w:tcW w:w="1260" w:type="dxa"/>
            <w:tcBorders>
              <w:top w:val="nil"/>
              <w:left w:val="nil"/>
              <w:bottom w:val="nil"/>
              <w:right w:val="nil"/>
            </w:tcBorders>
            <w:shd w:val="clear" w:color="auto" w:fill="auto"/>
            <w:vAlign w:val="center"/>
          </w:tcPr>
          <w:p w14:paraId="450081EC" w14:textId="77777777" w:rsidR="00732FA8" w:rsidRPr="008A1775" w:rsidRDefault="00732FA8" w:rsidP="008A1775">
            <w:pPr>
              <w:jc w:val="center"/>
              <w:rPr>
                <w:b/>
                <w:sz w:val="18"/>
                <w:szCs w:val="18"/>
                <w:lang w:eastAsia="es-PE"/>
              </w:rPr>
            </w:pPr>
          </w:p>
        </w:tc>
        <w:tc>
          <w:tcPr>
            <w:tcW w:w="1377" w:type="dxa"/>
            <w:tcBorders>
              <w:top w:val="nil"/>
              <w:left w:val="nil"/>
              <w:bottom w:val="nil"/>
              <w:right w:val="nil"/>
            </w:tcBorders>
            <w:shd w:val="clear" w:color="auto" w:fill="auto"/>
            <w:vAlign w:val="center"/>
          </w:tcPr>
          <w:p w14:paraId="3F852775" w14:textId="77777777" w:rsidR="00732FA8" w:rsidRPr="008A1775" w:rsidRDefault="00732FA8" w:rsidP="008A1775">
            <w:pPr>
              <w:jc w:val="center"/>
              <w:rPr>
                <w:b/>
                <w:sz w:val="18"/>
                <w:szCs w:val="18"/>
                <w:lang w:eastAsia="es-PE"/>
              </w:rPr>
            </w:pPr>
          </w:p>
        </w:tc>
        <w:tc>
          <w:tcPr>
            <w:tcW w:w="1326" w:type="dxa"/>
            <w:tcBorders>
              <w:top w:val="nil"/>
              <w:left w:val="nil"/>
              <w:bottom w:val="nil"/>
              <w:right w:val="nil"/>
            </w:tcBorders>
            <w:shd w:val="clear" w:color="auto" w:fill="auto"/>
            <w:vAlign w:val="center"/>
          </w:tcPr>
          <w:p w14:paraId="72477C7B" w14:textId="77777777" w:rsidR="00732FA8" w:rsidRPr="008A1775" w:rsidRDefault="00732FA8" w:rsidP="008A1775">
            <w:pPr>
              <w:jc w:val="center"/>
              <w:rPr>
                <w:b/>
                <w:sz w:val="18"/>
                <w:szCs w:val="18"/>
                <w:lang w:eastAsia="es-PE"/>
              </w:rPr>
            </w:pPr>
          </w:p>
        </w:tc>
        <w:tc>
          <w:tcPr>
            <w:tcW w:w="1185" w:type="dxa"/>
            <w:tcBorders>
              <w:top w:val="nil"/>
              <w:left w:val="nil"/>
              <w:bottom w:val="nil"/>
              <w:right w:val="single" w:sz="4" w:space="0" w:color="auto"/>
            </w:tcBorders>
            <w:shd w:val="clear" w:color="auto" w:fill="auto"/>
            <w:vAlign w:val="center"/>
          </w:tcPr>
          <w:p w14:paraId="3B7F77BD" w14:textId="77777777" w:rsidR="00732FA8" w:rsidRPr="008A1775" w:rsidRDefault="00732FA8" w:rsidP="008A1775">
            <w:pPr>
              <w:jc w:val="center"/>
              <w:rPr>
                <w:b/>
                <w:sz w:val="18"/>
                <w:szCs w:val="18"/>
                <w:lang w:eastAsia="es-PE"/>
              </w:rPr>
            </w:pPr>
          </w:p>
        </w:tc>
        <w:tc>
          <w:tcPr>
            <w:tcW w:w="1133" w:type="dxa"/>
            <w:vMerge w:val="restart"/>
            <w:tcBorders>
              <w:top w:val="single" w:sz="4" w:space="0" w:color="auto"/>
              <w:left w:val="single" w:sz="4" w:space="0" w:color="auto"/>
              <w:bottom w:val="single" w:sz="4" w:space="0" w:color="auto"/>
              <w:right w:val="single" w:sz="4" w:space="0" w:color="auto"/>
            </w:tcBorders>
            <w:shd w:val="clear" w:color="auto" w:fill="D9D9D9"/>
          </w:tcPr>
          <w:p w14:paraId="24216DA5" w14:textId="77777777" w:rsidR="00732FA8" w:rsidRPr="008A1775" w:rsidRDefault="00732FA8" w:rsidP="008A1775">
            <w:pPr>
              <w:jc w:val="center"/>
              <w:rPr>
                <w:bCs/>
                <w:sz w:val="16"/>
                <w:szCs w:val="16"/>
                <w:lang w:eastAsia="es-PE"/>
              </w:rPr>
            </w:pPr>
            <w:r w:rsidRPr="008A1775">
              <w:rPr>
                <w:bCs/>
                <w:sz w:val="16"/>
                <w:szCs w:val="16"/>
                <w:lang w:eastAsia="es-PE"/>
              </w:rPr>
              <w:t>Ordenamos en forma decrecimiento</w:t>
            </w:r>
          </w:p>
        </w:tc>
        <w:tc>
          <w:tcPr>
            <w:tcW w:w="929"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31782091" w14:textId="77777777" w:rsidR="00732FA8" w:rsidRPr="008A1775" w:rsidRDefault="00732FA8" w:rsidP="008A1775">
            <w:pPr>
              <w:jc w:val="center"/>
              <w:rPr>
                <w:bCs/>
                <w:sz w:val="16"/>
                <w:szCs w:val="16"/>
                <w:lang w:eastAsia="es-PE"/>
              </w:rPr>
            </w:pPr>
            <w:r w:rsidRPr="008A1775">
              <w:rPr>
                <w:bCs/>
                <w:sz w:val="16"/>
                <w:szCs w:val="16"/>
                <w:lang w:eastAsia="es-PE"/>
              </w:rPr>
              <w:t>Muy alto/ alto moderado/ bajo/muy bajo</w:t>
            </w:r>
          </w:p>
        </w:tc>
        <w:tc>
          <w:tcPr>
            <w:tcW w:w="1001" w:type="dxa"/>
            <w:tcBorders>
              <w:top w:val="nil"/>
              <w:left w:val="single" w:sz="4" w:space="0" w:color="auto"/>
              <w:bottom w:val="nil"/>
              <w:right w:val="nil"/>
            </w:tcBorders>
            <w:shd w:val="clear" w:color="auto" w:fill="D9D9D9"/>
            <w:vAlign w:val="center"/>
          </w:tcPr>
          <w:p w14:paraId="68863B68" w14:textId="77777777" w:rsidR="00732FA8" w:rsidRPr="008A1775" w:rsidRDefault="00732FA8" w:rsidP="008A1775">
            <w:pPr>
              <w:jc w:val="center"/>
              <w:rPr>
                <w:bCs/>
                <w:sz w:val="18"/>
                <w:szCs w:val="18"/>
                <w:lang w:eastAsia="es-PE"/>
              </w:rPr>
            </w:pPr>
          </w:p>
        </w:tc>
        <w:tc>
          <w:tcPr>
            <w:tcW w:w="1054" w:type="dxa"/>
            <w:tcBorders>
              <w:top w:val="nil"/>
              <w:left w:val="nil"/>
              <w:bottom w:val="nil"/>
              <w:right w:val="single" w:sz="4" w:space="0" w:color="auto"/>
            </w:tcBorders>
            <w:shd w:val="clear" w:color="auto" w:fill="D9D9D9"/>
          </w:tcPr>
          <w:p w14:paraId="00A1F1BB" w14:textId="77777777" w:rsidR="00732FA8" w:rsidRPr="008A1775" w:rsidRDefault="00732FA8" w:rsidP="008A1775">
            <w:pPr>
              <w:jc w:val="center"/>
              <w:rPr>
                <w:bCs/>
                <w:sz w:val="18"/>
                <w:szCs w:val="18"/>
                <w:lang w:eastAsia="es-PE"/>
              </w:rPr>
            </w:pPr>
          </w:p>
        </w:tc>
        <w:tc>
          <w:tcPr>
            <w:tcW w:w="856" w:type="dxa"/>
            <w:tcBorders>
              <w:top w:val="single" w:sz="4" w:space="0" w:color="auto"/>
              <w:left w:val="single" w:sz="4" w:space="0" w:color="auto"/>
              <w:bottom w:val="single" w:sz="4" w:space="0" w:color="auto"/>
              <w:right w:val="single" w:sz="4" w:space="0" w:color="auto"/>
            </w:tcBorders>
            <w:shd w:val="clear" w:color="auto" w:fill="D9D9D9"/>
          </w:tcPr>
          <w:p w14:paraId="5FC34A74" w14:textId="77777777" w:rsidR="00732FA8" w:rsidRPr="008A1775" w:rsidRDefault="00732FA8" w:rsidP="008A1775">
            <w:pPr>
              <w:jc w:val="center"/>
              <w:rPr>
                <w:bCs/>
                <w:sz w:val="16"/>
                <w:szCs w:val="16"/>
                <w:lang w:eastAsia="es-PE"/>
              </w:rPr>
            </w:pPr>
            <w:r w:rsidRPr="008A1775">
              <w:rPr>
                <w:bCs/>
                <w:sz w:val="16"/>
                <w:szCs w:val="16"/>
                <w:lang w:eastAsia="es-PE"/>
              </w:rPr>
              <w:t>Evitar/ Mitigar/ Transferir</w:t>
            </w:r>
          </w:p>
        </w:tc>
        <w:tc>
          <w:tcPr>
            <w:tcW w:w="1083" w:type="dxa"/>
            <w:tcBorders>
              <w:top w:val="nil"/>
              <w:left w:val="single" w:sz="4" w:space="0" w:color="auto"/>
              <w:bottom w:val="nil"/>
              <w:right w:val="nil"/>
            </w:tcBorders>
            <w:shd w:val="clear" w:color="auto" w:fill="D9D9D9"/>
          </w:tcPr>
          <w:p w14:paraId="620C34D5" w14:textId="77777777" w:rsidR="00732FA8" w:rsidRPr="008A1775" w:rsidRDefault="00732FA8" w:rsidP="008A1775">
            <w:pPr>
              <w:jc w:val="center"/>
              <w:rPr>
                <w:b/>
                <w:sz w:val="18"/>
                <w:szCs w:val="18"/>
                <w:lang w:eastAsia="es-PE"/>
              </w:rPr>
            </w:pPr>
          </w:p>
        </w:tc>
        <w:tc>
          <w:tcPr>
            <w:tcW w:w="906" w:type="dxa"/>
            <w:tcBorders>
              <w:top w:val="nil"/>
              <w:left w:val="nil"/>
              <w:bottom w:val="nil"/>
              <w:right w:val="nil"/>
            </w:tcBorders>
            <w:shd w:val="clear" w:color="auto" w:fill="D9D9D9"/>
          </w:tcPr>
          <w:p w14:paraId="0953BBE1" w14:textId="77777777" w:rsidR="00732FA8" w:rsidRPr="008A1775" w:rsidRDefault="00732FA8" w:rsidP="008A1775">
            <w:pPr>
              <w:jc w:val="center"/>
              <w:rPr>
                <w:b/>
                <w:sz w:val="18"/>
                <w:szCs w:val="18"/>
                <w:lang w:eastAsia="es-PE"/>
              </w:rPr>
            </w:pPr>
          </w:p>
        </w:tc>
        <w:tc>
          <w:tcPr>
            <w:tcW w:w="1199" w:type="dxa"/>
            <w:tcBorders>
              <w:top w:val="nil"/>
              <w:left w:val="nil"/>
              <w:bottom w:val="nil"/>
              <w:right w:val="nil"/>
            </w:tcBorders>
            <w:shd w:val="clear" w:color="auto" w:fill="D9D9D9"/>
          </w:tcPr>
          <w:p w14:paraId="6C5B5AD0" w14:textId="77777777" w:rsidR="00732FA8" w:rsidRPr="008A1775" w:rsidRDefault="00732FA8" w:rsidP="008A1775">
            <w:pPr>
              <w:jc w:val="center"/>
              <w:rPr>
                <w:b/>
                <w:sz w:val="18"/>
                <w:szCs w:val="18"/>
                <w:lang w:eastAsia="es-PE"/>
              </w:rPr>
            </w:pPr>
          </w:p>
        </w:tc>
      </w:tr>
      <w:tr w:rsidR="00732FA8" w:rsidRPr="008A1775" w14:paraId="575A9CA3" w14:textId="77777777" w:rsidTr="003423E7">
        <w:trPr>
          <w:trHeight w:val="91"/>
          <w:jc w:val="center"/>
        </w:trPr>
        <w:tc>
          <w:tcPr>
            <w:tcW w:w="766" w:type="dxa"/>
            <w:tcBorders>
              <w:top w:val="nil"/>
              <w:left w:val="nil"/>
              <w:bottom w:val="nil"/>
              <w:right w:val="nil"/>
            </w:tcBorders>
            <w:shd w:val="clear" w:color="auto" w:fill="auto"/>
            <w:vAlign w:val="center"/>
          </w:tcPr>
          <w:p w14:paraId="2F654C55" w14:textId="77777777" w:rsidR="00732FA8" w:rsidRPr="008A1775" w:rsidRDefault="00732FA8" w:rsidP="008A1775">
            <w:pPr>
              <w:jc w:val="center"/>
              <w:rPr>
                <w:b/>
                <w:sz w:val="18"/>
                <w:szCs w:val="18"/>
                <w:lang w:eastAsia="es-PE"/>
              </w:rPr>
            </w:pPr>
          </w:p>
        </w:tc>
        <w:tc>
          <w:tcPr>
            <w:tcW w:w="1061" w:type="dxa"/>
            <w:tcBorders>
              <w:top w:val="nil"/>
              <w:left w:val="nil"/>
              <w:bottom w:val="nil"/>
              <w:right w:val="nil"/>
            </w:tcBorders>
            <w:shd w:val="clear" w:color="auto" w:fill="auto"/>
          </w:tcPr>
          <w:p w14:paraId="5C2E3809" w14:textId="77777777" w:rsidR="00732FA8" w:rsidRPr="008A1775" w:rsidRDefault="00732FA8" w:rsidP="008A1775">
            <w:pPr>
              <w:jc w:val="center"/>
              <w:rPr>
                <w:b/>
                <w:sz w:val="18"/>
                <w:szCs w:val="18"/>
                <w:lang w:eastAsia="es-PE"/>
              </w:rPr>
            </w:pPr>
          </w:p>
        </w:tc>
        <w:tc>
          <w:tcPr>
            <w:tcW w:w="1260" w:type="dxa"/>
            <w:tcBorders>
              <w:top w:val="nil"/>
              <w:left w:val="nil"/>
              <w:bottom w:val="nil"/>
              <w:right w:val="nil"/>
            </w:tcBorders>
            <w:shd w:val="clear" w:color="auto" w:fill="auto"/>
            <w:vAlign w:val="center"/>
          </w:tcPr>
          <w:p w14:paraId="7428A555" w14:textId="77777777" w:rsidR="00732FA8" w:rsidRPr="008A1775" w:rsidRDefault="00732FA8" w:rsidP="008A1775">
            <w:pPr>
              <w:jc w:val="center"/>
              <w:rPr>
                <w:b/>
                <w:sz w:val="18"/>
                <w:szCs w:val="18"/>
                <w:lang w:eastAsia="es-PE"/>
              </w:rPr>
            </w:pPr>
          </w:p>
        </w:tc>
        <w:tc>
          <w:tcPr>
            <w:tcW w:w="1377" w:type="dxa"/>
            <w:tcBorders>
              <w:top w:val="nil"/>
              <w:left w:val="nil"/>
              <w:bottom w:val="nil"/>
              <w:right w:val="nil"/>
            </w:tcBorders>
            <w:shd w:val="clear" w:color="auto" w:fill="auto"/>
            <w:vAlign w:val="center"/>
          </w:tcPr>
          <w:p w14:paraId="565B9594" w14:textId="77777777" w:rsidR="00732FA8" w:rsidRPr="008A1775" w:rsidRDefault="00732FA8" w:rsidP="008A1775">
            <w:pPr>
              <w:jc w:val="center"/>
              <w:rPr>
                <w:b/>
                <w:sz w:val="18"/>
                <w:szCs w:val="18"/>
                <w:lang w:eastAsia="es-PE"/>
              </w:rPr>
            </w:pPr>
          </w:p>
        </w:tc>
        <w:tc>
          <w:tcPr>
            <w:tcW w:w="1326" w:type="dxa"/>
            <w:tcBorders>
              <w:top w:val="nil"/>
              <w:left w:val="nil"/>
              <w:bottom w:val="nil"/>
              <w:right w:val="nil"/>
            </w:tcBorders>
            <w:shd w:val="clear" w:color="auto" w:fill="auto"/>
            <w:vAlign w:val="center"/>
          </w:tcPr>
          <w:p w14:paraId="12863798" w14:textId="77777777" w:rsidR="00732FA8" w:rsidRPr="008A1775" w:rsidRDefault="00732FA8" w:rsidP="008A1775">
            <w:pPr>
              <w:jc w:val="center"/>
              <w:rPr>
                <w:b/>
                <w:sz w:val="18"/>
                <w:szCs w:val="18"/>
                <w:lang w:eastAsia="es-PE"/>
              </w:rPr>
            </w:pPr>
          </w:p>
        </w:tc>
        <w:tc>
          <w:tcPr>
            <w:tcW w:w="1185" w:type="dxa"/>
            <w:tcBorders>
              <w:top w:val="nil"/>
              <w:left w:val="nil"/>
              <w:bottom w:val="nil"/>
              <w:right w:val="single" w:sz="4" w:space="0" w:color="auto"/>
            </w:tcBorders>
            <w:shd w:val="clear" w:color="auto" w:fill="auto"/>
            <w:vAlign w:val="center"/>
          </w:tcPr>
          <w:p w14:paraId="420F7A1E" w14:textId="77777777" w:rsidR="00732FA8" w:rsidRPr="008A1775" w:rsidRDefault="00732FA8" w:rsidP="008A1775">
            <w:pPr>
              <w:jc w:val="center"/>
              <w:rPr>
                <w:b/>
                <w:sz w:val="18"/>
                <w:szCs w:val="18"/>
                <w:lang w:eastAsia="es-PE"/>
              </w:rPr>
            </w:pPr>
          </w:p>
        </w:tc>
        <w:tc>
          <w:tcPr>
            <w:tcW w:w="1133" w:type="dxa"/>
            <w:vMerge/>
            <w:tcBorders>
              <w:left w:val="single" w:sz="4" w:space="0" w:color="auto"/>
              <w:bottom w:val="single" w:sz="4" w:space="0" w:color="auto"/>
              <w:right w:val="single" w:sz="4" w:space="0" w:color="auto"/>
            </w:tcBorders>
            <w:shd w:val="clear" w:color="auto" w:fill="D9D9D9"/>
          </w:tcPr>
          <w:p w14:paraId="66CC97B4" w14:textId="77777777" w:rsidR="00732FA8" w:rsidRPr="008A1775" w:rsidRDefault="00732FA8" w:rsidP="008A1775">
            <w:pPr>
              <w:jc w:val="center"/>
              <w:rPr>
                <w:bCs/>
                <w:sz w:val="18"/>
                <w:szCs w:val="18"/>
                <w:lang w:eastAsia="es-PE"/>
              </w:rPr>
            </w:pPr>
          </w:p>
        </w:tc>
        <w:tc>
          <w:tcPr>
            <w:tcW w:w="929" w:type="dxa"/>
            <w:vMerge/>
            <w:tcBorders>
              <w:left w:val="single" w:sz="4" w:space="0" w:color="auto"/>
              <w:bottom w:val="single" w:sz="4" w:space="0" w:color="auto"/>
              <w:right w:val="single" w:sz="4" w:space="0" w:color="auto"/>
            </w:tcBorders>
            <w:shd w:val="clear" w:color="auto" w:fill="D9D9D9"/>
            <w:vAlign w:val="center"/>
          </w:tcPr>
          <w:p w14:paraId="51E4C72E" w14:textId="77777777" w:rsidR="00732FA8" w:rsidRPr="008A1775" w:rsidRDefault="00732FA8" w:rsidP="008A1775">
            <w:pPr>
              <w:jc w:val="center"/>
              <w:rPr>
                <w:bCs/>
                <w:sz w:val="18"/>
                <w:szCs w:val="18"/>
                <w:lang w:eastAsia="es-PE"/>
              </w:rPr>
            </w:pPr>
          </w:p>
        </w:tc>
        <w:tc>
          <w:tcPr>
            <w:tcW w:w="1001" w:type="dxa"/>
            <w:tcBorders>
              <w:top w:val="nil"/>
              <w:left w:val="single" w:sz="4" w:space="0" w:color="auto"/>
              <w:bottom w:val="nil"/>
              <w:right w:val="nil"/>
            </w:tcBorders>
            <w:shd w:val="clear" w:color="auto" w:fill="D9D9D9"/>
            <w:vAlign w:val="center"/>
          </w:tcPr>
          <w:p w14:paraId="50BA140A" w14:textId="77777777" w:rsidR="00732FA8" w:rsidRPr="008A1775" w:rsidRDefault="00732FA8" w:rsidP="008A1775">
            <w:pPr>
              <w:jc w:val="center"/>
              <w:rPr>
                <w:bCs/>
                <w:sz w:val="18"/>
                <w:szCs w:val="18"/>
                <w:lang w:eastAsia="es-PE"/>
              </w:rPr>
            </w:pPr>
          </w:p>
        </w:tc>
        <w:tc>
          <w:tcPr>
            <w:tcW w:w="1054" w:type="dxa"/>
            <w:tcBorders>
              <w:top w:val="nil"/>
              <w:left w:val="nil"/>
              <w:bottom w:val="nil"/>
              <w:right w:val="single" w:sz="4" w:space="0" w:color="auto"/>
            </w:tcBorders>
            <w:shd w:val="clear" w:color="auto" w:fill="D9D9D9"/>
          </w:tcPr>
          <w:p w14:paraId="0D9FA5CB" w14:textId="77777777" w:rsidR="00732FA8" w:rsidRPr="008A1775" w:rsidRDefault="00732FA8" w:rsidP="008A1775">
            <w:pPr>
              <w:jc w:val="center"/>
              <w:rPr>
                <w:bCs/>
                <w:sz w:val="18"/>
                <w:szCs w:val="18"/>
                <w:lang w:eastAsia="es-PE"/>
              </w:rPr>
            </w:pPr>
          </w:p>
        </w:tc>
        <w:tc>
          <w:tcPr>
            <w:tcW w:w="856" w:type="dxa"/>
            <w:tcBorders>
              <w:top w:val="single" w:sz="4" w:space="0" w:color="auto"/>
              <w:left w:val="single" w:sz="4" w:space="0" w:color="auto"/>
              <w:bottom w:val="single" w:sz="4" w:space="0" w:color="auto"/>
              <w:right w:val="single" w:sz="4" w:space="0" w:color="auto"/>
            </w:tcBorders>
            <w:shd w:val="clear" w:color="auto" w:fill="D9D9D9"/>
          </w:tcPr>
          <w:p w14:paraId="40A80E46" w14:textId="77777777" w:rsidR="00732FA8" w:rsidRPr="008A1775" w:rsidRDefault="00732FA8" w:rsidP="008A1775">
            <w:pPr>
              <w:jc w:val="center"/>
              <w:rPr>
                <w:bCs/>
                <w:sz w:val="16"/>
                <w:szCs w:val="16"/>
                <w:lang w:eastAsia="es-PE"/>
              </w:rPr>
            </w:pPr>
            <w:r w:rsidRPr="008A1775">
              <w:rPr>
                <w:bCs/>
                <w:sz w:val="16"/>
                <w:szCs w:val="16"/>
                <w:lang w:eastAsia="es-PE"/>
              </w:rPr>
              <w:t>Explotar/ Compartir/ Mejorar</w:t>
            </w:r>
          </w:p>
        </w:tc>
        <w:tc>
          <w:tcPr>
            <w:tcW w:w="1083" w:type="dxa"/>
            <w:tcBorders>
              <w:top w:val="nil"/>
              <w:left w:val="single" w:sz="4" w:space="0" w:color="auto"/>
              <w:bottom w:val="nil"/>
              <w:right w:val="nil"/>
            </w:tcBorders>
            <w:shd w:val="clear" w:color="auto" w:fill="D9D9D9"/>
          </w:tcPr>
          <w:p w14:paraId="0A386FBF" w14:textId="77777777" w:rsidR="00732FA8" w:rsidRPr="008A1775" w:rsidRDefault="00732FA8" w:rsidP="008A1775">
            <w:pPr>
              <w:jc w:val="center"/>
              <w:rPr>
                <w:b/>
                <w:sz w:val="18"/>
                <w:szCs w:val="18"/>
                <w:lang w:eastAsia="es-PE"/>
              </w:rPr>
            </w:pPr>
          </w:p>
        </w:tc>
        <w:tc>
          <w:tcPr>
            <w:tcW w:w="906" w:type="dxa"/>
            <w:tcBorders>
              <w:top w:val="nil"/>
              <w:left w:val="nil"/>
              <w:bottom w:val="nil"/>
              <w:right w:val="nil"/>
            </w:tcBorders>
            <w:shd w:val="clear" w:color="auto" w:fill="D9D9D9"/>
          </w:tcPr>
          <w:p w14:paraId="32239D79" w14:textId="77777777" w:rsidR="00732FA8" w:rsidRPr="008A1775" w:rsidRDefault="00732FA8" w:rsidP="008A1775">
            <w:pPr>
              <w:jc w:val="center"/>
              <w:rPr>
                <w:b/>
                <w:sz w:val="18"/>
                <w:szCs w:val="18"/>
                <w:lang w:eastAsia="es-PE"/>
              </w:rPr>
            </w:pPr>
          </w:p>
        </w:tc>
        <w:tc>
          <w:tcPr>
            <w:tcW w:w="1199" w:type="dxa"/>
            <w:tcBorders>
              <w:top w:val="nil"/>
              <w:left w:val="nil"/>
              <w:bottom w:val="nil"/>
              <w:right w:val="nil"/>
            </w:tcBorders>
            <w:shd w:val="clear" w:color="auto" w:fill="D9D9D9"/>
          </w:tcPr>
          <w:p w14:paraId="1B5CEF72" w14:textId="77777777" w:rsidR="00732FA8" w:rsidRPr="008A1775" w:rsidRDefault="00732FA8" w:rsidP="008A1775">
            <w:pPr>
              <w:jc w:val="center"/>
              <w:rPr>
                <w:b/>
                <w:sz w:val="18"/>
                <w:szCs w:val="18"/>
                <w:lang w:eastAsia="es-PE"/>
              </w:rPr>
            </w:pPr>
          </w:p>
        </w:tc>
      </w:tr>
      <w:tr w:rsidR="00732FA8" w:rsidRPr="008A1775" w14:paraId="251AA62D" w14:textId="77777777" w:rsidTr="003423E7">
        <w:trPr>
          <w:trHeight w:val="65"/>
          <w:jc w:val="center"/>
        </w:trPr>
        <w:tc>
          <w:tcPr>
            <w:tcW w:w="766" w:type="dxa"/>
            <w:tcBorders>
              <w:top w:val="nil"/>
              <w:left w:val="nil"/>
              <w:bottom w:val="single" w:sz="4" w:space="0" w:color="auto"/>
              <w:right w:val="nil"/>
            </w:tcBorders>
            <w:shd w:val="clear" w:color="auto" w:fill="auto"/>
            <w:vAlign w:val="center"/>
          </w:tcPr>
          <w:p w14:paraId="4A380A35" w14:textId="77777777" w:rsidR="00732FA8" w:rsidRPr="008A1775" w:rsidRDefault="00732FA8" w:rsidP="008A1775">
            <w:pPr>
              <w:jc w:val="center"/>
              <w:rPr>
                <w:b/>
                <w:sz w:val="18"/>
                <w:szCs w:val="18"/>
                <w:lang w:eastAsia="es-PE"/>
              </w:rPr>
            </w:pPr>
          </w:p>
        </w:tc>
        <w:tc>
          <w:tcPr>
            <w:tcW w:w="1061" w:type="dxa"/>
            <w:tcBorders>
              <w:top w:val="nil"/>
              <w:left w:val="nil"/>
              <w:bottom w:val="single" w:sz="4" w:space="0" w:color="auto"/>
              <w:right w:val="nil"/>
            </w:tcBorders>
            <w:shd w:val="clear" w:color="auto" w:fill="auto"/>
          </w:tcPr>
          <w:p w14:paraId="62EC69CB" w14:textId="77777777" w:rsidR="00732FA8" w:rsidRPr="008A1775" w:rsidRDefault="00732FA8" w:rsidP="008A1775">
            <w:pPr>
              <w:jc w:val="center"/>
              <w:rPr>
                <w:b/>
                <w:sz w:val="18"/>
                <w:szCs w:val="18"/>
                <w:lang w:eastAsia="es-PE"/>
              </w:rPr>
            </w:pPr>
          </w:p>
        </w:tc>
        <w:tc>
          <w:tcPr>
            <w:tcW w:w="1260" w:type="dxa"/>
            <w:tcBorders>
              <w:top w:val="nil"/>
              <w:left w:val="nil"/>
              <w:bottom w:val="single" w:sz="4" w:space="0" w:color="auto"/>
              <w:right w:val="nil"/>
            </w:tcBorders>
            <w:shd w:val="clear" w:color="auto" w:fill="auto"/>
            <w:vAlign w:val="center"/>
          </w:tcPr>
          <w:p w14:paraId="22A38915" w14:textId="77777777" w:rsidR="00732FA8" w:rsidRPr="008A1775" w:rsidRDefault="00732FA8" w:rsidP="008A1775">
            <w:pPr>
              <w:jc w:val="center"/>
              <w:rPr>
                <w:b/>
                <w:sz w:val="18"/>
                <w:szCs w:val="18"/>
                <w:lang w:eastAsia="es-PE"/>
              </w:rPr>
            </w:pPr>
          </w:p>
        </w:tc>
        <w:tc>
          <w:tcPr>
            <w:tcW w:w="1377" w:type="dxa"/>
            <w:tcBorders>
              <w:top w:val="nil"/>
              <w:left w:val="nil"/>
              <w:bottom w:val="single" w:sz="4" w:space="0" w:color="auto"/>
              <w:right w:val="nil"/>
            </w:tcBorders>
            <w:shd w:val="clear" w:color="auto" w:fill="auto"/>
            <w:vAlign w:val="center"/>
          </w:tcPr>
          <w:p w14:paraId="76CEB986" w14:textId="77777777" w:rsidR="00732FA8" w:rsidRPr="008A1775" w:rsidRDefault="00732FA8" w:rsidP="008A1775">
            <w:pPr>
              <w:jc w:val="center"/>
              <w:rPr>
                <w:b/>
                <w:sz w:val="18"/>
                <w:szCs w:val="18"/>
                <w:lang w:eastAsia="es-PE"/>
              </w:rPr>
            </w:pPr>
          </w:p>
        </w:tc>
        <w:tc>
          <w:tcPr>
            <w:tcW w:w="1326" w:type="dxa"/>
            <w:tcBorders>
              <w:top w:val="nil"/>
              <w:left w:val="nil"/>
              <w:bottom w:val="single" w:sz="4" w:space="0" w:color="auto"/>
              <w:right w:val="nil"/>
            </w:tcBorders>
            <w:shd w:val="clear" w:color="auto" w:fill="auto"/>
            <w:vAlign w:val="center"/>
          </w:tcPr>
          <w:p w14:paraId="73B05425" w14:textId="77777777" w:rsidR="00732FA8" w:rsidRPr="008A1775" w:rsidRDefault="00732FA8" w:rsidP="008A1775">
            <w:pPr>
              <w:jc w:val="center"/>
              <w:rPr>
                <w:b/>
                <w:sz w:val="18"/>
                <w:szCs w:val="18"/>
                <w:lang w:eastAsia="es-PE"/>
              </w:rPr>
            </w:pPr>
          </w:p>
        </w:tc>
        <w:tc>
          <w:tcPr>
            <w:tcW w:w="1185" w:type="dxa"/>
            <w:tcBorders>
              <w:top w:val="nil"/>
              <w:left w:val="nil"/>
              <w:bottom w:val="single" w:sz="4" w:space="0" w:color="auto"/>
              <w:right w:val="single" w:sz="4" w:space="0" w:color="auto"/>
            </w:tcBorders>
            <w:shd w:val="clear" w:color="auto" w:fill="auto"/>
            <w:vAlign w:val="center"/>
          </w:tcPr>
          <w:p w14:paraId="4E99030E" w14:textId="77777777" w:rsidR="00732FA8" w:rsidRPr="008A1775" w:rsidRDefault="00732FA8" w:rsidP="008A1775">
            <w:pPr>
              <w:jc w:val="center"/>
              <w:rPr>
                <w:b/>
                <w:sz w:val="18"/>
                <w:szCs w:val="18"/>
                <w:lang w:eastAsia="es-PE"/>
              </w:rPr>
            </w:pPr>
          </w:p>
        </w:tc>
        <w:tc>
          <w:tcPr>
            <w:tcW w:w="1133" w:type="dxa"/>
            <w:vMerge/>
            <w:tcBorders>
              <w:left w:val="single" w:sz="4" w:space="0" w:color="auto"/>
              <w:bottom w:val="single" w:sz="4" w:space="0" w:color="auto"/>
              <w:right w:val="single" w:sz="4" w:space="0" w:color="auto"/>
            </w:tcBorders>
            <w:shd w:val="clear" w:color="auto" w:fill="D9D9D9"/>
          </w:tcPr>
          <w:p w14:paraId="5F17146A" w14:textId="77777777" w:rsidR="00732FA8" w:rsidRPr="008A1775" w:rsidRDefault="00732FA8" w:rsidP="008A1775">
            <w:pPr>
              <w:jc w:val="center"/>
              <w:rPr>
                <w:bCs/>
                <w:sz w:val="18"/>
                <w:szCs w:val="18"/>
                <w:lang w:eastAsia="es-PE"/>
              </w:rPr>
            </w:pPr>
          </w:p>
        </w:tc>
        <w:tc>
          <w:tcPr>
            <w:tcW w:w="929" w:type="dxa"/>
            <w:vMerge/>
            <w:tcBorders>
              <w:left w:val="single" w:sz="4" w:space="0" w:color="auto"/>
              <w:bottom w:val="single" w:sz="4" w:space="0" w:color="auto"/>
              <w:right w:val="single" w:sz="4" w:space="0" w:color="auto"/>
            </w:tcBorders>
            <w:shd w:val="clear" w:color="auto" w:fill="D9D9D9"/>
            <w:vAlign w:val="center"/>
          </w:tcPr>
          <w:p w14:paraId="137708AB" w14:textId="77777777" w:rsidR="00732FA8" w:rsidRPr="008A1775" w:rsidRDefault="00732FA8" w:rsidP="008A1775">
            <w:pPr>
              <w:jc w:val="center"/>
              <w:rPr>
                <w:bCs/>
                <w:sz w:val="18"/>
                <w:szCs w:val="18"/>
                <w:lang w:eastAsia="es-PE"/>
              </w:rPr>
            </w:pPr>
          </w:p>
        </w:tc>
        <w:tc>
          <w:tcPr>
            <w:tcW w:w="1001" w:type="dxa"/>
            <w:tcBorders>
              <w:top w:val="nil"/>
              <w:left w:val="single" w:sz="4" w:space="0" w:color="auto"/>
              <w:bottom w:val="single" w:sz="4" w:space="0" w:color="auto"/>
              <w:right w:val="nil"/>
            </w:tcBorders>
            <w:shd w:val="clear" w:color="auto" w:fill="D9D9D9"/>
            <w:vAlign w:val="center"/>
          </w:tcPr>
          <w:p w14:paraId="589439A6" w14:textId="77777777" w:rsidR="00732FA8" w:rsidRPr="008A1775" w:rsidRDefault="00732FA8" w:rsidP="008A1775">
            <w:pPr>
              <w:jc w:val="center"/>
              <w:rPr>
                <w:bCs/>
                <w:sz w:val="18"/>
                <w:szCs w:val="18"/>
                <w:lang w:eastAsia="es-PE"/>
              </w:rPr>
            </w:pPr>
          </w:p>
        </w:tc>
        <w:tc>
          <w:tcPr>
            <w:tcW w:w="1054" w:type="dxa"/>
            <w:tcBorders>
              <w:top w:val="nil"/>
              <w:left w:val="nil"/>
              <w:bottom w:val="single" w:sz="4" w:space="0" w:color="auto"/>
              <w:right w:val="single" w:sz="4" w:space="0" w:color="auto"/>
            </w:tcBorders>
            <w:shd w:val="clear" w:color="auto" w:fill="D9D9D9"/>
          </w:tcPr>
          <w:p w14:paraId="4974719E" w14:textId="77777777" w:rsidR="00732FA8" w:rsidRPr="008A1775" w:rsidRDefault="00732FA8" w:rsidP="008A1775">
            <w:pPr>
              <w:jc w:val="center"/>
              <w:rPr>
                <w:bCs/>
                <w:sz w:val="18"/>
                <w:szCs w:val="18"/>
                <w:lang w:eastAsia="es-PE"/>
              </w:rPr>
            </w:pPr>
          </w:p>
        </w:tc>
        <w:tc>
          <w:tcPr>
            <w:tcW w:w="856" w:type="dxa"/>
            <w:tcBorders>
              <w:top w:val="single" w:sz="4" w:space="0" w:color="auto"/>
              <w:left w:val="single" w:sz="4" w:space="0" w:color="auto"/>
              <w:bottom w:val="single" w:sz="4" w:space="0" w:color="auto"/>
              <w:right w:val="single" w:sz="4" w:space="0" w:color="auto"/>
            </w:tcBorders>
            <w:shd w:val="clear" w:color="auto" w:fill="D9D9D9"/>
          </w:tcPr>
          <w:p w14:paraId="13378BD9" w14:textId="77777777" w:rsidR="00732FA8" w:rsidRPr="008A1775" w:rsidRDefault="00732FA8" w:rsidP="008A1775">
            <w:pPr>
              <w:jc w:val="center"/>
              <w:rPr>
                <w:bCs/>
                <w:sz w:val="16"/>
                <w:szCs w:val="16"/>
                <w:lang w:eastAsia="es-PE"/>
              </w:rPr>
            </w:pPr>
            <w:r w:rsidRPr="008A1775">
              <w:rPr>
                <w:bCs/>
                <w:sz w:val="16"/>
                <w:szCs w:val="16"/>
                <w:lang w:eastAsia="es-PE"/>
              </w:rPr>
              <w:t>Aceptar</w:t>
            </w:r>
          </w:p>
        </w:tc>
        <w:tc>
          <w:tcPr>
            <w:tcW w:w="1083" w:type="dxa"/>
            <w:tcBorders>
              <w:top w:val="nil"/>
              <w:left w:val="single" w:sz="4" w:space="0" w:color="auto"/>
              <w:bottom w:val="single" w:sz="4" w:space="0" w:color="auto"/>
              <w:right w:val="nil"/>
            </w:tcBorders>
            <w:shd w:val="clear" w:color="auto" w:fill="D9D9D9"/>
          </w:tcPr>
          <w:p w14:paraId="54FCC851" w14:textId="77777777" w:rsidR="00732FA8" w:rsidRPr="008A1775" w:rsidRDefault="00732FA8" w:rsidP="008A1775">
            <w:pPr>
              <w:jc w:val="center"/>
              <w:rPr>
                <w:b/>
                <w:sz w:val="18"/>
                <w:szCs w:val="18"/>
                <w:lang w:eastAsia="es-PE"/>
              </w:rPr>
            </w:pPr>
          </w:p>
        </w:tc>
        <w:tc>
          <w:tcPr>
            <w:tcW w:w="906" w:type="dxa"/>
            <w:tcBorders>
              <w:top w:val="nil"/>
              <w:left w:val="nil"/>
              <w:bottom w:val="single" w:sz="4" w:space="0" w:color="auto"/>
              <w:right w:val="nil"/>
            </w:tcBorders>
            <w:shd w:val="clear" w:color="auto" w:fill="D9D9D9"/>
          </w:tcPr>
          <w:p w14:paraId="009DA605" w14:textId="77777777" w:rsidR="00732FA8" w:rsidRPr="008A1775" w:rsidRDefault="00732FA8" w:rsidP="008A1775">
            <w:pPr>
              <w:jc w:val="center"/>
              <w:rPr>
                <w:b/>
                <w:sz w:val="18"/>
                <w:szCs w:val="18"/>
                <w:lang w:eastAsia="es-PE"/>
              </w:rPr>
            </w:pPr>
          </w:p>
        </w:tc>
        <w:tc>
          <w:tcPr>
            <w:tcW w:w="1199" w:type="dxa"/>
            <w:tcBorders>
              <w:top w:val="nil"/>
              <w:left w:val="nil"/>
              <w:bottom w:val="single" w:sz="4" w:space="0" w:color="auto"/>
              <w:right w:val="nil"/>
            </w:tcBorders>
            <w:shd w:val="clear" w:color="auto" w:fill="D9D9D9"/>
          </w:tcPr>
          <w:p w14:paraId="3AF6B215" w14:textId="77777777" w:rsidR="00732FA8" w:rsidRPr="008A1775" w:rsidRDefault="00732FA8" w:rsidP="008A1775">
            <w:pPr>
              <w:jc w:val="center"/>
              <w:rPr>
                <w:b/>
                <w:sz w:val="18"/>
                <w:szCs w:val="18"/>
                <w:lang w:eastAsia="es-PE"/>
              </w:rPr>
            </w:pPr>
          </w:p>
        </w:tc>
      </w:tr>
      <w:tr w:rsidR="00732FA8" w:rsidRPr="008A1775" w14:paraId="2B570D50" w14:textId="77777777" w:rsidTr="003423E7">
        <w:trPr>
          <w:trHeight w:val="766"/>
          <w:jc w:val="center"/>
        </w:trPr>
        <w:tc>
          <w:tcPr>
            <w:tcW w:w="766" w:type="dxa"/>
            <w:tcBorders>
              <w:top w:val="single" w:sz="4" w:space="0" w:color="auto"/>
              <w:left w:val="single" w:sz="4" w:space="0" w:color="auto"/>
              <w:bottom w:val="single" w:sz="4" w:space="0" w:color="auto"/>
              <w:right w:val="single" w:sz="4" w:space="0" w:color="auto"/>
            </w:tcBorders>
            <w:shd w:val="clear" w:color="auto" w:fill="D9D9D9"/>
            <w:vAlign w:val="center"/>
          </w:tcPr>
          <w:p w14:paraId="0A65C36C" w14:textId="77777777" w:rsidR="00732FA8" w:rsidRPr="008A1775" w:rsidRDefault="00732FA8" w:rsidP="008A1775">
            <w:pPr>
              <w:jc w:val="center"/>
              <w:rPr>
                <w:b/>
                <w:sz w:val="16"/>
                <w:szCs w:val="16"/>
                <w:lang w:eastAsia="es-PE"/>
              </w:rPr>
            </w:pPr>
            <w:r w:rsidRPr="008A1775">
              <w:rPr>
                <w:b/>
                <w:sz w:val="16"/>
                <w:szCs w:val="16"/>
                <w:lang w:eastAsia="es-PE"/>
              </w:rPr>
              <w:t>Código del Riesgo</w:t>
            </w:r>
          </w:p>
        </w:tc>
        <w:tc>
          <w:tcPr>
            <w:tcW w:w="1061" w:type="dxa"/>
            <w:tcBorders>
              <w:top w:val="single" w:sz="4" w:space="0" w:color="auto"/>
              <w:left w:val="single" w:sz="4" w:space="0" w:color="auto"/>
              <w:bottom w:val="single" w:sz="4" w:space="0" w:color="auto"/>
              <w:right w:val="single" w:sz="4" w:space="0" w:color="auto"/>
            </w:tcBorders>
            <w:shd w:val="clear" w:color="auto" w:fill="D9D9D9"/>
          </w:tcPr>
          <w:p w14:paraId="7D06CD1D" w14:textId="77777777" w:rsidR="00732FA8" w:rsidRPr="008A1775" w:rsidRDefault="00732FA8" w:rsidP="008A1775">
            <w:pPr>
              <w:jc w:val="center"/>
              <w:rPr>
                <w:b/>
                <w:sz w:val="16"/>
                <w:szCs w:val="16"/>
                <w:lang w:eastAsia="es-PE"/>
              </w:rPr>
            </w:pPr>
          </w:p>
          <w:p w14:paraId="08F7CB4C" w14:textId="77777777" w:rsidR="00732FA8" w:rsidRPr="008A1775" w:rsidRDefault="00732FA8" w:rsidP="008A1775">
            <w:pPr>
              <w:jc w:val="center"/>
              <w:rPr>
                <w:b/>
                <w:sz w:val="16"/>
                <w:szCs w:val="16"/>
                <w:lang w:eastAsia="es-PE"/>
              </w:rPr>
            </w:pPr>
            <w:r w:rsidRPr="008A1775">
              <w:rPr>
                <w:b/>
                <w:sz w:val="16"/>
                <w:szCs w:val="16"/>
                <w:lang w:eastAsia="es-PE"/>
              </w:rPr>
              <w:t>Amenaza/ Oportunidad</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tcPr>
          <w:p w14:paraId="253EDC88" w14:textId="77777777" w:rsidR="00732FA8" w:rsidRPr="008A1775" w:rsidRDefault="00732FA8" w:rsidP="008A1775">
            <w:pPr>
              <w:jc w:val="center"/>
              <w:rPr>
                <w:b/>
                <w:sz w:val="16"/>
                <w:szCs w:val="16"/>
                <w:lang w:eastAsia="es-PE"/>
              </w:rPr>
            </w:pPr>
            <w:r w:rsidRPr="008A1775">
              <w:rPr>
                <w:b/>
                <w:sz w:val="16"/>
                <w:szCs w:val="16"/>
                <w:lang w:eastAsia="es-PE"/>
              </w:rPr>
              <w:t>Descripción del Riesgo</w:t>
            </w:r>
          </w:p>
        </w:tc>
        <w:tc>
          <w:tcPr>
            <w:tcW w:w="1377" w:type="dxa"/>
            <w:tcBorders>
              <w:top w:val="single" w:sz="4" w:space="0" w:color="auto"/>
              <w:left w:val="single" w:sz="4" w:space="0" w:color="auto"/>
              <w:bottom w:val="single" w:sz="4" w:space="0" w:color="auto"/>
              <w:right w:val="single" w:sz="4" w:space="0" w:color="auto"/>
            </w:tcBorders>
            <w:shd w:val="clear" w:color="auto" w:fill="D9D9D9"/>
            <w:vAlign w:val="center"/>
          </w:tcPr>
          <w:p w14:paraId="779F108A" w14:textId="77777777" w:rsidR="00732FA8" w:rsidRPr="008A1775" w:rsidRDefault="00732FA8" w:rsidP="008A1775">
            <w:pPr>
              <w:jc w:val="center"/>
              <w:rPr>
                <w:b/>
                <w:sz w:val="16"/>
                <w:szCs w:val="16"/>
                <w:lang w:eastAsia="es-PE"/>
              </w:rPr>
            </w:pPr>
            <w:r w:rsidRPr="008A1775">
              <w:rPr>
                <w:b/>
                <w:sz w:val="16"/>
                <w:szCs w:val="16"/>
                <w:lang w:eastAsia="es-PE"/>
              </w:rPr>
              <w:t>Causa Raíz</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14:paraId="2C4A74BF" w14:textId="77777777" w:rsidR="00732FA8" w:rsidRPr="008A1775" w:rsidRDefault="00732FA8" w:rsidP="008A1775">
            <w:pPr>
              <w:jc w:val="center"/>
              <w:rPr>
                <w:b/>
                <w:sz w:val="16"/>
                <w:szCs w:val="16"/>
                <w:lang w:eastAsia="es-PE"/>
              </w:rPr>
            </w:pPr>
            <w:r w:rsidRPr="008A1775">
              <w:rPr>
                <w:b/>
                <w:sz w:val="16"/>
                <w:szCs w:val="16"/>
                <w:lang w:eastAsia="es-PE"/>
              </w:rPr>
              <w:t>Trigger</w:t>
            </w:r>
          </w:p>
        </w:tc>
        <w:tc>
          <w:tcPr>
            <w:tcW w:w="1185" w:type="dxa"/>
            <w:tcBorders>
              <w:top w:val="single" w:sz="4" w:space="0" w:color="auto"/>
              <w:left w:val="single" w:sz="4" w:space="0" w:color="auto"/>
              <w:bottom w:val="single" w:sz="4" w:space="0" w:color="auto"/>
              <w:right w:val="single" w:sz="4" w:space="0" w:color="auto"/>
            </w:tcBorders>
            <w:shd w:val="clear" w:color="auto" w:fill="D9D9D9"/>
            <w:vAlign w:val="center"/>
          </w:tcPr>
          <w:p w14:paraId="3F6D8B8B" w14:textId="77777777" w:rsidR="00732FA8" w:rsidRPr="008A1775" w:rsidRDefault="00732FA8" w:rsidP="008A1775">
            <w:pPr>
              <w:jc w:val="center"/>
              <w:rPr>
                <w:b/>
                <w:sz w:val="16"/>
                <w:szCs w:val="16"/>
                <w:lang w:eastAsia="es-PE"/>
              </w:rPr>
            </w:pPr>
            <w:r w:rsidRPr="008A1775">
              <w:rPr>
                <w:b/>
                <w:sz w:val="16"/>
                <w:szCs w:val="16"/>
                <w:lang w:eastAsia="es-PE"/>
              </w:rPr>
              <w:t>Entregables Afectados</w:t>
            </w:r>
          </w:p>
        </w:tc>
        <w:tc>
          <w:tcPr>
            <w:tcW w:w="1133" w:type="dxa"/>
            <w:tcBorders>
              <w:top w:val="single" w:sz="4" w:space="0" w:color="auto"/>
              <w:left w:val="single" w:sz="4" w:space="0" w:color="auto"/>
              <w:bottom w:val="single" w:sz="6" w:space="0" w:color="auto"/>
              <w:right w:val="single" w:sz="6" w:space="0" w:color="auto"/>
            </w:tcBorders>
            <w:shd w:val="clear" w:color="auto" w:fill="D9D9D9"/>
          </w:tcPr>
          <w:p w14:paraId="688F2A43" w14:textId="77777777" w:rsidR="00732FA8" w:rsidRPr="008A1775" w:rsidRDefault="00732FA8" w:rsidP="008A1775">
            <w:pPr>
              <w:jc w:val="center"/>
              <w:rPr>
                <w:b/>
                <w:sz w:val="16"/>
                <w:szCs w:val="16"/>
                <w:lang w:eastAsia="es-PE"/>
              </w:rPr>
            </w:pPr>
            <w:r w:rsidRPr="008A1775">
              <w:rPr>
                <w:b/>
                <w:sz w:val="16"/>
                <w:szCs w:val="16"/>
                <w:lang w:eastAsia="es-PE"/>
              </w:rPr>
              <w:t>Probabilidad por impacto total</w:t>
            </w:r>
          </w:p>
        </w:tc>
        <w:tc>
          <w:tcPr>
            <w:tcW w:w="929" w:type="dxa"/>
            <w:tcBorders>
              <w:top w:val="single" w:sz="4" w:space="0" w:color="auto"/>
              <w:left w:val="single" w:sz="6" w:space="0" w:color="auto"/>
              <w:bottom w:val="single" w:sz="6" w:space="0" w:color="auto"/>
              <w:right w:val="single" w:sz="4" w:space="0" w:color="auto"/>
            </w:tcBorders>
            <w:shd w:val="clear" w:color="auto" w:fill="D9D9D9"/>
            <w:vAlign w:val="center"/>
          </w:tcPr>
          <w:p w14:paraId="57553337" w14:textId="77777777" w:rsidR="00732FA8" w:rsidRPr="008A1775" w:rsidRDefault="00732FA8" w:rsidP="008A1775">
            <w:pPr>
              <w:jc w:val="center"/>
              <w:rPr>
                <w:b/>
                <w:sz w:val="16"/>
                <w:szCs w:val="16"/>
                <w:lang w:eastAsia="es-PE"/>
              </w:rPr>
            </w:pPr>
            <w:r w:rsidRPr="008A1775">
              <w:rPr>
                <w:b/>
                <w:sz w:val="16"/>
                <w:szCs w:val="16"/>
                <w:lang w:eastAsia="es-PE"/>
              </w:rPr>
              <w:t>Tipo de Riesgo</w:t>
            </w:r>
          </w:p>
        </w:tc>
        <w:tc>
          <w:tcPr>
            <w:tcW w:w="1001" w:type="dxa"/>
            <w:tcBorders>
              <w:top w:val="single" w:sz="4" w:space="0" w:color="auto"/>
              <w:left w:val="single" w:sz="4" w:space="0" w:color="auto"/>
              <w:bottom w:val="single" w:sz="4" w:space="0" w:color="auto"/>
              <w:right w:val="single" w:sz="4" w:space="0" w:color="auto"/>
            </w:tcBorders>
            <w:shd w:val="clear" w:color="auto" w:fill="D9D9D9"/>
            <w:vAlign w:val="center"/>
          </w:tcPr>
          <w:p w14:paraId="7A9AADE0" w14:textId="77777777" w:rsidR="00732FA8" w:rsidRPr="008A1775" w:rsidRDefault="00732FA8" w:rsidP="008A1775">
            <w:pPr>
              <w:jc w:val="center"/>
              <w:rPr>
                <w:b/>
                <w:sz w:val="16"/>
                <w:szCs w:val="16"/>
                <w:lang w:eastAsia="es-PE"/>
              </w:rPr>
            </w:pPr>
            <w:r w:rsidRPr="008A1775">
              <w:rPr>
                <w:b/>
                <w:sz w:val="16"/>
                <w:szCs w:val="16"/>
                <w:lang w:eastAsia="es-PE"/>
              </w:rPr>
              <w:t>Responsable del riesgo</w:t>
            </w:r>
          </w:p>
        </w:tc>
        <w:tc>
          <w:tcPr>
            <w:tcW w:w="1054" w:type="dxa"/>
            <w:tcBorders>
              <w:top w:val="single" w:sz="4" w:space="0" w:color="auto"/>
              <w:left w:val="single" w:sz="4" w:space="0" w:color="auto"/>
              <w:bottom w:val="single" w:sz="4" w:space="0" w:color="auto"/>
              <w:right w:val="single" w:sz="4" w:space="0" w:color="auto"/>
            </w:tcBorders>
            <w:shd w:val="clear" w:color="auto" w:fill="D9D9D9"/>
          </w:tcPr>
          <w:p w14:paraId="1B0D75F8" w14:textId="77777777" w:rsidR="00732FA8" w:rsidRPr="008A1775" w:rsidRDefault="00732FA8" w:rsidP="008A1775">
            <w:pPr>
              <w:jc w:val="center"/>
              <w:rPr>
                <w:b/>
                <w:sz w:val="16"/>
                <w:szCs w:val="16"/>
                <w:lang w:eastAsia="es-PE"/>
              </w:rPr>
            </w:pPr>
          </w:p>
          <w:p w14:paraId="6E736DDA" w14:textId="77777777" w:rsidR="00732FA8" w:rsidRPr="008A1775" w:rsidRDefault="00732FA8" w:rsidP="008A1775">
            <w:pPr>
              <w:jc w:val="center"/>
              <w:rPr>
                <w:b/>
                <w:sz w:val="16"/>
                <w:szCs w:val="16"/>
                <w:lang w:eastAsia="es-PE"/>
              </w:rPr>
            </w:pPr>
            <w:r w:rsidRPr="008A1775">
              <w:rPr>
                <w:b/>
                <w:sz w:val="16"/>
                <w:szCs w:val="16"/>
                <w:lang w:eastAsia="es-PE"/>
              </w:rPr>
              <w:t>Respuestas planificadas</w:t>
            </w:r>
          </w:p>
        </w:tc>
        <w:tc>
          <w:tcPr>
            <w:tcW w:w="856" w:type="dxa"/>
            <w:tcBorders>
              <w:top w:val="single" w:sz="4" w:space="0" w:color="auto"/>
              <w:left w:val="single" w:sz="4" w:space="0" w:color="auto"/>
              <w:bottom w:val="single" w:sz="4" w:space="0" w:color="auto"/>
              <w:right w:val="single" w:sz="4" w:space="0" w:color="auto"/>
            </w:tcBorders>
            <w:shd w:val="clear" w:color="auto" w:fill="D9D9D9"/>
          </w:tcPr>
          <w:p w14:paraId="5D4A3E54" w14:textId="77777777" w:rsidR="00732FA8" w:rsidRPr="008A1775" w:rsidRDefault="00732FA8" w:rsidP="008A1775">
            <w:pPr>
              <w:jc w:val="center"/>
              <w:rPr>
                <w:b/>
                <w:sz w:val="16"/>
                <w:szCs w:val="16"/>
                <w:lang w:eastAsia="es-PE"/>
              </w:rPr>
            </w:pPr>
          </w:p>
          <w:p w14:paraId="0445F95B" w14:textId="77777777" w:rsidR="00732FA8" w:rsidRPr="008A1775" w:rsidRDefault="00732FA8" w:rsidP="008A1775">
            <w:pPr>
              <w:jc w:val="center"/>
              <w:rPr>
                <w:b/>
                <w:sz w:val="16"/>
                <w:szCs w:val="16"/>
                <w:lang w:eastAsia="es-PE"/>
              </w:rPr>
            </w:pPr>
            <w:r w:rsidRPr="008A1775">
              <w:rPr>
                <w:b/>
                <w:sz w:val="16"/>
                <w:szCs w:val="16"/>
                <w:lang w:eastAsia="es-PE"/>
              </w:rPr>
              <w:t>Tipo de respuesta</w:t>
            </w:r>
          </w:p>
        </w:tc>
        <w:tc>
          <w:tcPr>
            <w:tcW w:w="1083" w:type="dxa"/>
            <w:tcBorders>
              <w:top w:val="single" w:sz="4" w:space="0" w:color="auto"/>
              <w:left w:val="single" w:sz="4" w:space="0" w:color="auto"/>
              <w:bottom w:val="single" w:sz="4" w:space="0" w:color="auto"/>
              <w:right w:val="single" w:sz="4" w:space="0" w:color="auto"/>
            </w:tcBorders>
            <w:shd w:val="clear" w:color="auto" w:fill="D9D9D9"/>
          </w:tcPr>
          <w:p w14:paraId="0B7BCD90" w14:textId="77777777" w:rsidR="00732FA8" w:rsidRPr="008A1775" w:rsidRDefault="00732FA8" w:rsidP="008A1775">
            <w:pPr>
              <w:jc w:val="center"/>
              <w:rPr>
                <w:b/>
                <w:sz w:val="16"/>
                <w:szCs w:val="16"/>
                <w:lang w:eastAsia="es-PE"/>
              </w:rPr>
            </w:pPr>
            <w:r w:rsidRPr="008A1775">
              <w:rPr>
                <w:b/>
                <w:sz w:val="16"/>
                <w:szCs w:val="16"/>
                <w:lang w:eastAsia="es-PE"/>
              </w:rPr>
              <w:t>Responsable de la respuesta</w:t>
            </w:r>
          </w:p>
        </w:tc>
        <w:tc>
          <w:tcPr>
            <w:tcW w:w="906" w:type="dxa"/>
            <w:tcBorders>
              <w:top w:val="single" w:sz="4" w:space="0" w:color="auto"/>
              <w:left w:val="single" w:sz="4" w:space="0" w:color="auto"/>
              <w:bottom w:val="single" w:sz="4" w:space="0" w:color="auto"/>
              <w:right w:val="single" w:sz="4" w:space="0" w:color="auto"/>
            </w:tcBorders>
            <w:shd w:val="clear" w:color="auto" w:fill="D9D9D9"/>
          </w:tcPr>
          <w:p w14:paraId="2789B4F4" w14:textId="77777777" w:rsidR="00732FA8" w:rsidRPr="008A1775" w:rsidRDefault="00732FA8" w:rsidP="008A1775">
            <w:pPr>
              <w:jc w:val="center"/>
              <w:rPr>
                <w:b/>
                <w:sz w:val="16"/>
                <w:szCs w:val="16"/>
                <w:lang w:eastAsia="es-PE"/>
              </w:rPr>
            </w:pPr>
          </w:p>
          <w:p w14:paraId="68EFAB7C" w14:textId="77777777" w:rsidR="00732FA8" w:rsidRPr="008A1775" w:rsidRDefault="00732FA8" w:rsidP="008A1775">
            <w:pPr>
              <w:jc w:val="center"/>
              <w:rPr>
                <w:b/>
                <w:sz w:val="16"/>
                <w:szCs w:val="16"/>
                <w:lang w:eastAsia="es-PE"/>
              </w:rPr>
            </w:pPr>
            <w:r w:rsidRPr="008A1775">
              <w:rPr>
                <w:b/>
                <w:sz w:val="16"/>
                <w:szCs w:val="16"/>
                <w:lang w:eastAsia="es-PE"/>
              </w:rPr>
              <w:t>Fecha planificada</w:t>
            </w:r>
          </w:p>
        </w:tc>
        <w:tc>
          <w:tcPr>
            <w:tcW w:w="1199" w:type="dxa"/>
            <w:tcBorders>
              <w:top w:val="single" w:sz="4" w:space="0" w:color="auto"/>
              <w:left w:val="single" w:sz="4" w:space="0" w:color="auto"/>
              <w:bottom w:val="single" w:sz="4" w:space="0" w:color="auto"/>
              <w:right w:val="single" w:sz="4" w:space="0" w:color="auto"/>
            </w:tcBorders>
            <w:shd w:val="clear" w:color="auto" w:fill="D9D9D9"/>
          </w:tcPr>
          <w:p w14:paraId="4D92B2C0" w14:textId="77777777" w:rsidR="00732FA8" w:rsidRPr="008A1775" w:rsidRDefault="00732FA8" w:rsidP="008A1775">
            <w:pPr>
              <w:jc w:val="center"/>
              <w:rPr>
                <w:b/>
                <w:sz w:val="16"/>
                <w:szCs w:val="16"/>
                <w:lang w:eastAsia="es-PE"/>
              </w:rPr>
            </w:pPr>
          </w:p>
          <w:p w14:paraId="0FE04F83" w14:textId="77777777" w:rsidR="00732FA8" w:rsidRPr="008A1775" w:rsidRDefault="00732FA8" w:rsidP="008A1775">
            <w:pPr>
              <w:jc w:val="center"/>
              <w:rPr>
                <w:b/>
                <w:sz w:val="16"/>
                <w:szCs w:val="16"/>
                <w:lang w:eastAsia="es-PE"/>
              </w:rPr>
            </w:pPr>
            <w:r w:rsidRPr="008A1775">
              <w:rPr>
                <w:b/>
                <w:sz w:val="16"/>
                <w:szCs w:val="16"/>
                <w:lang w:eastAsia="es-PE"/>
              </w:rPr>
              <w:t>Plan de contingencia</w:t>
            </w:r>
          </w:p>
        </w:tc>
      </w:tr>
      <w:tr w:rsidR="00732FA8" w:rsidRPr="008A1775" w14:paraId="0C2CF2C1" w14:textId="77777777" w:rsidTr="003423E7">
        <w:trPr>
          <w:trHeight w:val="826"/>
          <w:jc w:val="center"/>
        </w:trPr>
        <w:tc>
          <w:tcPr>
            <w:tcW w:w="766" w:type="dxa"/>
            <w:tcBorders>
              <w:top w:val="single" w:sz="4" w:space="0" w:color="auto"/>
              <w:left w:val="single" w:sz="6" w:space="0" w:color="auto"/>
              <w:bottom w:val="single" w:sz="6" w:space="0" w:color="auto"/>
              <w:right w:val="single" w:sz="6" w:space="0" w:color="auto"/>
            </w:tcBorders>
            <w:noWrap/>
            <w:vAlign w:val="center"/>
          </w:tcPr>
          <w:p w14:paraId="45A67CC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R001</w:t>
            </w:r>
          </w:p>
        </w:tc>
        <w:tc>
          <w:tcPr>
            <w:tcW w:w="1061" w:type="dxa"/>
            <w:tcBorders>
              <w:top w:val="single" w:sz="4" w:space="0" w:color="auto"/>
              <w:left w:val="single" w:sz="6" w:space="0" w:color="auto"/>
              <w:right w:val="single" w:sz="6" w:space="0" w:color="auto"/>
            </w:tcBorders>
          </w:tcPr>
          <w:p w14:paraId="1F0E6392" w14:textId="77777777" w:rsidR="00732FA8" w:rsidRPr="008A1775" w:rsidRDefault="00732FA8" w:rsidP="008A1775">
            <w:pPr>
              <w:jc w:val="center"/>
              <w:rPr>
                <w:rFonts w:ascii="Verdana" w:hAnsi="Verdana" w:cs="Arial"/>
                <w:sz w:val="14"/>
                <w:szCs w:val="14"/>
                <w:lang w:val="es-ES"/>
              </w:rPr>
            </w:pPr>
          </w:p>
          <w:p w14:paraId="060E9A21" w14:textId="77777777" w:rsidR="00732FA8" w:rsidRPr="008A1775" w:rsidRDefault="00732FA8" w:rsidP="008A1775">
            <w:pPr>
              <w:jc w:val="center"/>
              <w:rPr>
                <w:rFonts w:ascii="Verdana" w:hAnsi="Verdana" w:cs="Arial"/>
                <w:sz w:val="14"/>
                <w:szCs w:val="14"/>
                <w:lang w:val="es-ES"/>
              </w:rPr>
            </w:pPr>
          </w:p>
          <w:p w14:paraId="793B9F67" w14:textId="77777777" w:rsidR="00732FA8" w:rsidRPr="008A1775" w:rsidRDefault="00732FA8" w:rsidP="008A1775">
            <w:pPr>
              <w:jc w:val="center"/>
              <w:rPr>
                <w:rFonts w:ascii="Verdana" w:hAnsi="Verdana" w:cs="Arial"/>
                <w:sz w:val="14"/>
                <w:szCs w:val="14"/>
                <w:lang w:val="es-ES"/>
              </w:rPr>
            </w:pPr>
          </w:p>
          <w:p w14:paraId="7F5F343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4" w:space="0" w:color="auto"/>
              <w:left w:val="single" w:sz="6" w:space="0" w:color="auto"/>
              <w:bottom w:val="single" w:sz="6" w:space="0" w:color="auto"/>
              <w:right w:val="single" w:sz="6" w:space="0" w:color="auto"/>
            </w:tcBorders>
            <w:noWrap/>
            <w:vAlign w:val="bottom"/>
          </w:tcPr>
          <w:p w14:paraId="02622CB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Disminución de postulantes por insatisfacción de salarios</w:t>
            </w:r>
          </w:p>
          <w:p w14:paraId="0B5A5E7F" w14:textId="77777777" w:rsidR="00732FA8" w:rsidRPr="008A1775" w:rsidRDefault="00732FA8" w:rsidP="008A1775">
            <w:pPr>
              <w:jc w:val="center"/>
              <w:rPr>
                <w:rFonts w:ascii="Verdana" w:hAnsi="Verdana" w:cs="Arial"/>
                <w:sz w:val="14"/>
                <w:szCs w:val="14"/>
                <w:lang w:val="es-ES"/>
              </w:rPr>
            </w:pPr>
          </w:p>
        </w:tc>
        <w:tc>
          <w:tcPr>
            <w:tcW w:w="1377" w:type="dxa"/>
            <w:tcBorders>
              <w:top w:val="single" w:sz="4" w:space="0" w:color="auto"/>
              <w:left w:val="single" w:sz="6" w:space="0" w:color="auto"/>
              <w:bottom w:val="single" w:sz="6" w:space="0" w:color="auto"/>
              <w:right w:val="single" w:sz="6" w:space="0" w:color="auto"/>
            </w:tcBorders>
          </w:tcPr>
          <w:p w14:paraId="24E7E4D7" w14:textId="77777777" w:rsidR="00732FA8" w:rsidRPr="008A1775" w:rsidRDefault="00732FA8" w:rsidP="008A1775">
            <w:pPr>
              <w:jc w:val="center"/>
              <w:rPr>
                <w:rFonts w:ascii="Verdana" w:hAnsi="Verdana" w:cs="Arial"/>
                <w:sz w:val="14"/>
                <w:szCs w:val="14"/>
                <w:lang w:val="es-ES"/>
              </w:rPr>
            </w:pPr>
          </w:p>
          <w:p w14:paraId="6F42C72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Presencia de otras empresas generadoras de empleo con mayores salarios</w:t>
            </w:r>
          </w:p>
        </w:tc>
        <w:tc>
          <w:tcPr>
            <w:tcW w:w="1326" w:type="dxa"/>
            <w:tcBorders>
              <w:top w:val="single" w:sz="4" w:space="0" w:color="auto"/>
              <w:left w:val="single" w:sz="6" w:space="0" w:color="auto"/>
              <w:bottom w:val="single" w:sz="6" w:space="0" w:color="auto"/>
              <w:right w:val="single" w:sz="6" w:space="0" w:color="auto"/>
            </w:tcBorders>
            <w:noWrap/>
            <w:vAlign w:val="bottom"/>
          </w:tcPr>
          <w:p w14:paraId="6FDE7FC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45D84F9B" w14:textId="77777777" w:rsidR="00732FA8" w:rsidRPr="008A1775" w:rsidRDefault="00732FA8" w:rsidP="008A1775">
            <w:pPr>
              <w:jc w:val="center"/>
              <w:rPr>
                <w:rFonts w:ascii="Verdana" w:hAnsi="Verdana" w:cs="Arial"/>
                <w:sz w:val="14"/>
                <w:szCs w:val="14"/>
                <w:lang w:val="es-ES"/>
              </w:rPr>
            </w:pPr>
          </w:p>
          <w:p w14:paraId="1672B937" w14:textId="77777777" w:rsidR="00732FA8" w:rsidRPr="008A1775" w:rsidRDefault="00732FA8" w:rsidP="008A1775">
            <w:pPr>
              <w:jc w:val="center"/>
              <w:rPr>
                <w:rFonts w:ascii="Verdana" w:hAnsi="Verdana" w:cs="Arial"/>
                <w:sz w:val="14"/>
                <w:szCs w:val="14"/>
                <w:lang w:val="es-ES"/>
              </w:rPr>
            </w:pPr>
          </w:p>
        </w:tc>
        <w:tc>
          <w:tcPr>
            <w:tcW w:w="1185" w:type="dxa"/>
            <w:tcBorders>
              <w:top w:val="single" w:sz="4" w:space="0" w:color="auto"/>
              <w:left w:val="single" w:sz="6" w:space="0" w:color="auto"/>
              <w:bottom w:val="single" w:sz="6" w:space="0" w:color="auto"/>
              <w:right w:val="single" w:sz="6" w:space="0" w:color="auto"/>
            </w:tcBorders>
            <w:noWrap/>
            <w:vAlign w:val="bottom"/>
          </w:tcPr>
          <w:p w14:paraId="4A38268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2.1 Proceso de convocatoria</w:t>
            </w:r>
          </w:p>
          <w:p w14:paraId="672B080B" w14:textId="77777777" w:rsidR="00732FA8" w:rsidRPr="008A1775" w:rsidRDefault="00732FA8" w:rsidP="008A1775">
            <w:pPr>
              <w:jc w:val="center"/>
              <w:rPr>
                <w:rFonts w:ascii="Verdana" w:hAnsi="Verdana" w:cs="Arial"/>
                <w:sz w:val="14"/>
                <w:szCs w:val="14"/>
                <w:lang w:val="es-ES"/>
              </w:rPr>
            </w:pPr>
          </w:p>
          <w:p w14:paraId="78E089A0" w14:textId="77777777" w:rsidR="00732FA8" w:rsidRPr="008A1775" w:rsidRDefault="00732FA8" w:rsidP="008A1775">
            <w:pPr>
              <w:jc w:val="center"/>
              <w:rPr>
                <w:rFonts w:ascii="Verdana" w:hAnsi="Verdana" w:cs="Arial"/>
                <w:sz w:val="14"/>
                <w:szCs w:val="14"/>
                <w:lang w:val="es-ES"/>
              </w:rPr>
            </w:pPr>
          </w:p>
        </w:tc>
        <w:tc>
          <w:tcPr>
            <w:tcW w:w="1133" w:type="dxa"/>
            <w:tcBorders>
              <w:top w:val="single" w:sz="6" w:space="0" w:color="auto"/>
              <w:left w:val="single" w:sz="6" w:space="0" w:color="auto"/>
              <w:right w:val="single" w:sz="6" w:space="0" w:color="auto"/>
            </w:tcBorders>
          </w:tcPr>
          <w:p w14:paraId="590CB416" w14:textId="77777777" w:rsidR="00732FA8" w:rsidRPr="008A1775" w:rsidRDefault="00732FA8" w:rsidP="008A1775">
            <w:pPr>
              <w:jc w:val="center"/>
              <w:rPr>
                <w:rFonts w:ascii="Verdana" w:hAnsi="Verdana" w:cs="Arial"/>
                <w:sz w:val="14"/>
                <w:szCs w:val="14"/>
                <w:lang w:val="es-ES"/>
              </w:rPr>
            </w:pPr>
          </w:p>
          <w:p w14:paraId="57659EA9" w14:textId="77777777" w:rsidR="00732FA8" w:rsidRPr="008A1775" w:rsidRDefault="00732FA8" w:rsidP="008A1775">
            <w:pPr>
              <w:jc w:val="center"/>
              <w:rPr>
                <w:rFonts w:ascii="Verdana" w:hAnsi="Verdana" w:cs="Arial"/>
                <w:sz w:val="14"/>
                <w:szCs w:val="14"/>
                <w:lang w:val="es-ES"/>
              </w:rPr>
            </w:pPr>
          </w:p>
          <w:p w14:paraId="70849E18" w14:textId="77777777" w:rsidR="00732FA8" w:rsidRPr="008A1775" w:rsidRDefault="00732FA8" w:rsidP="008A1775">
            <w:pPr>
              <w:jc w:val="center"/>
              <w:rPr>
                <w:rFonts w:ascii="Verdana" w:hAnsi="Verdana" w:cs="Arial"/>
                <w:sz w:val="14"/>
                <w:szCs w:val="14"/>
                <w:lang w:val="es-ES"/>
              </w:rPr>
            </w:pPr>
          </w:p>
          <w:p w14:paraId="2AB203B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1.8</w:t>
            </w:r>
          </w:p>
        </w:tc>
        <w:tc>
          <w:tcPr>
            <w:tcW w:w="929" w:type="dxa"/>
            <w:tcBorders>
              <w:top w:val="single" w:sz="6" w:space="0" w:color="auto"/>
              <w:left w:val="single" w:sz="6" w:space="0" w:color="auto"/>
              <w:bottom w:val="single" w:sz="6" w:space="0" w:color="auto"/>
              <w:right w:val="single" w:sz="6" w:space="0" w:color="auto"/>
            </w:tcBorders>
            <w:vAlign w:val="bottom"/>
          </w:tcPr>
          <w:p w14:paraId="0A456D3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p w14:paraId="247B490C" w14:textId="77777777" w:rsidR="00732FA8" w:rsidRPr="008A1775" w:rsidRDefault="00732FA8" w:rsidP="008A1775">
            <w:pPr>
              <w:jc w:val="center"/>
              <w:rPr>
                <w:rFonts w:ascii="Verdana" w:hAnsi="Verdana" w:cs="Arial"/>
                <w:sz w:val="14"/>
                <w:szCs w:val="14"/>
                <w:lang w:val="es-ES"/>
              </w:rPr>
            </w:pPr>
          </w:p>
          <w:p w14:paraId="28AE0D14" w14:textId="77777777" w:rsidR="00732FA8" w:rsidRPr="008A1775" w:rsidRDefault="00732FA8" w:rsidP="008A1775">
            <w:pPr>
              <w:jc w:val="center"/>
              <w:rPr>
                <w:rFonts w:ascii="Verdana" w:hAnsi="Verdana" w:cs="Arial"/>
                <w:sz w:val="14"/>
                <w:szCs w:val="14"/>
                <w:lang w:val="es-ES"/>
              </w:rPr>
            </w:pPr>
          </w:p>
          <w:p w14:paraId="38388930" w14:textId="77777777" w:rsidR="00732FA8" w:rsidRPr="008A1775" w:rsidRDefault="00732FA8" w:rsidP="008A1775">
            <w:pPr>
              <w:jc w:val="center"/>
              <w:rPr>
                <w:rFonts w:ascii="Verdana" w:hAnsi="Verdana" w:cs="Arial"/>
                <w:sz w:val="14"/>
                <w:szCs w:val="14"/>
                <w:lang w:val="es-ES"/>
              </w:rPr>
            </w:pPr>
          </w:p>
        </w:tc>
        <w:tc>
          <w:tcPr>
            <w:tcW w:w="1001" w:type="dxa"/>
            <w:tcBorders>
              <w:top w:val="single" w:sz="4" w:space="0" w:color="auto"/>
              <w:left w:val="single" w:sz="6" w:space="0" w:color="auto"/>
              <w:right w:val="single" w:sz="6" w:space="0" w:color="auto"/>
            </w:tcBorders>
            <w:noWrap/>
            <w:vAlign w:val="bottom"/>
          </w:tcPr>
          <w:p w14:paraId="6BF3D6D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0486FA17" w14:textId="77777777" w:rsidR="00732FA8" w:rsidRPr="008A1775" w:rsidRDefault="00732FA8" w:rsidP="008A1775">
            <w:pPr>
              <w:jc w:val="center"/>
              <w:rPr>
                <w:rFonts w:ascii="Verdana" w:hAnsi="Verdana" w:cs="Arial"/>
                <w:sz w:val="14"/>
                <w:szCs w:val="14"/>
                <w:lang w:val="es-ES"/>
              </w:rPr>
            </w:pPr>
          </w:p>
          <w:p w14:paraId="4934E626" w14:textId="77777777" w:rsidR="00732FA8" w:rsidRPr="008A1775" w:rsidRDefault="00732FA8" w:rsidP="008A1775">
            <w:pPr>
              <w:jc w:val="center"/>
              <w:rPr>
                <w:rFonts w:ascii="Verdana" w:hAnsi="Verdana" w:cs="Arial"/>
                <w:sz w:val="14"/>
                <w:szCs w:val="14"/>
                <w:lang w:val="es-ES"/>
              </w:rPr>
            </w:pPr>
          </w:p>
          <w:p w14:paraId="0D6E1693" w14:textId="77777777" w:rsidR="00732FA8" w:rsidRPr="008A1775" w:rsidRDefault="00732FA8" w:rsidP="008A1775">
            <w:pPr>
              <w:jc w:val="center"/>
              <w:rPr>
                <w:rFonts w:ascii="Verdana" w:hAnsi="Verdana" w:cs="Arial"/>
                <w:sz w:val="14"/>
                <w:szCs w:val="14"/>
                <w:lang w:val="es-ES"/>
              </w:rPr>
            </w:pPr>
          </w:p>
        </w:tc>
        <w:tc>
          <w:tcPr>
            <w:tcW w:w="1054" w:type="dxa"/>
            <w:tcBorders>
              <w:top w:val="single" w:sz="4" w:space="0" w:color="auto"/>
              <w:left w:val="single" w:sz="6" w:space="0" w:color="auto"/>
              <w:right w:val="single" w:sz="6" w:space="0" w:color="auto"/>
            </w:tcBorders>
          </w:tcPr>
          <w:p w14:paraId="5364C5EA" w14:textId="77777777" w:rsidR="00732FA8" w:rsidRPr="008A1775" w:rsidRDefault="00732FA8" w:rsidP="008A1775">
            <w:pPr>
              <w:jc w:val="center"/>
              <w:rPr>
                <w:rFonts w:ascii="Verdana" w:hAnsi="Verdana" w:cs="Arial"/>
                <w:sz w:val="14"/>
                <w:szCs w:val="14"/>
                <w:lang w:val="es-ES"/>
              </w:rPr>
            </w:pPr>
          </w:p>
          <w:p w14:paraId="5C098AE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Seleccionar a las personas de los caseríos con más postulantes</w:t>
            </w:r>
          </w:p>
        </w:tc>
        <w:tc>
          <w:tcPr>
            <w:tcW w:w="856" w:type="dxa"/>
            <w:tcBorders>
              <w:top w:val="single" w:sz="4" w:space="0" w:color="auto"/>
              <w:left w:val="single" w:sz="6" w:space="0" w:color="auto"/>
              <w:right w:val="single" w:sz="6" w:space="0" w:color="auto"/>
            </w:tcBorders>
          </w:tcPr>
          <w:p w14:paraId="7522CB82" w14:textId="77777777" w:rsidR="00732FA8" w:rsidRPr="008A1775" w:rsidRDefault="00732FA8" w:rsidP="008A1775">
            <w:pPr>
              <w:jc w:val="center"/>
              <w:rPr>
                <w:rFonts w:ascii="Verdana" w:hAnsi="Verdana" w:cs="Arial"/>
                <w:sz w:val="14"/>
                <w:szCs w:val="14"/>
                <w:lang w:val="es-ES"/>
              </w:rPr>
            </w:pPr>
          </w:p>
          <w:p w14:paraId="52E62346" w14:textId="77777777" w:rsidR="00732FA8" w:rsidRPr="008A1775" w:rsidRDefault="00732FA8" w:rsidP="008A1775">
            <w:pPr>
              <w:jc w:val="center"/>
              <w:rPr>
                <w:rFonts w:ascii="Verdana" w:hAnsi="Verdana" w:cs="Arial"/>
                <w:sz w:val="14"/>
                <w:szCs w:val="14"/>
                <w:lang w:val="es-ES"/>
              </w:rPr>
            </w:pPr>
          </w:p>
          <w:p w14:paraId="61E427BE" w14:textId="77777777" w:rsidR="00732FA8" w:rsidRPr="008A1775" w:rsidRDefault="00732FA8" w:rsidP="008A1775">
            <w:pPr>
              <w:jc w:val="center"/>
              <w:rPr>
                <w:rFonts w:ascii="Verdana" w:hAnsi="Verdana" w:cs="Arial"/>
                <w:sz w:val="14"/>
                <w:szCs w:val="14"/>
                <w:lang w:val="es-ES"/>
              </w:rPr>
            </w:pPr>
          </w:p>
          <w:p w14:paraId="08D592C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4" w:space="0" w:color="auto"/>
              <w:left w:val="single" w:sz="6" w:space="0" w:color="auto"/>
              <w:right w:val="single" w:sz="6" w:space="0" w:color="auto"/>
            </w:tcBorders>
            <w:vAlign w:val="bottom"/>
          </w:tcPr>
          <w:p w14:paraId="046C54E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4B00EFE3" w14:textId="77777777" w:rsidR="00732FA8" w:rsidRPr="008A1775" w:rsidRDefault="00732FA8" w:rsidP="008A1775">
            <w:pPr>
              <w:jc w:val="center"/>
              <w:rPr>
                <w:rFonts w:ascii="Verdana" w:hAnsi="Verdana" w:cs="Arial"/>
                <w:sz w:val="14"/>
                <w:szCs w:val="14"/>
                <w:lang w:val="es-ES"/>
              </w:rPr>
            </w:pPr>
          </w:p>
          <w:p w14:paraId="7DFFC17C" w14:textId="77777777" w:rsidR="00732FA8" w:rsidRPr="008A1775" w:rsidRDefault="00732FA8" w:rsidP="008A1775">
            <w:pPr>
              <w:jc w:val="center"/>
              <w:rPr>
                <w:rFonts w:ascii="Verdana" w:hAnsi="Verdana" w:cs="Arial"/>
                <w:sz w:val="14"/>
                <w:szCs w:val="14"/>
                <w:lang w:val="es-ES"/>
              </w:rPr>
            </w:pPr>
          </w:p>
          <w:p w14:paraId="57AEB313" w14:textId="77777777" w:rsidR="00732FA8" w:rsidRPr="008A1775" w:rsidRDefault="00732FA8" w:rsidP="008A1775">
            <w:pPr>
              <w:jc w:val="center"/>
              <w:rPr>
                <w:rFonts w:ascii="Verdana" w:hAnsi="Verdana" w:cs="Arial"/>
                <w:sz w:val="14"/>
                <w:szCs w:val="14"/>
                <w:lang w:val="es-ES"/>
              </w:rPr>
            </w:pPr>
          </w:p>
        </w:tc>
        <w:tc>
          <w:tcPr>
            <w:tcW w:w="906" w:type="dxa"/>
            <w:tcBorders>
              <w:top w:val="single" w:sz="4" w:space="0" w:color="auto"/>
              <w:left w:val="single" w:sz="6" w:space="0" w:color="auto"/>
              <w:right w:val="single" w:sz="6" w:space="0" w:color="auto"/>
            </w:tcBorders>
          </w:tcPr>
          <w:p w14:paraId="6418B1A6" w14:textId="77777777" w:rsidR="00732FA8" w:rsidRPr="008A1775" w:rsidRDefault="00732FA8" w:rsidP="008A1775">
            <w:pPr>
              <w:jc w:val="center"/>
              <w:rPr>
                <w:rFonts w:ascii="Verdana" w:hAnsi="Verdana" w:cs="Arial"/>
                <w:sz w:val="14"/>
                <w:szCs w:val="14"/>
                <w:lang w:val="es-ES"/>
              </w:rPr>
            </w:pPr>
          </w:p>
          <w:p w14:paraId="22640DAA" w14:textId="77777777" w:rsidR="00732FA8" w:rsidRPr="008A1775" w:rsidRDefault="00732FA8" w:rsidP="008A1775">
            <w:pPr>
              <w:jc w:val="center"/>
              <w:rPr>
                <w:rFonts w:ascii="Verdana" w:hAnsi="Verdana" w:cs="Arial"/>
                <w:sz w:val="14"/>
                <w:szCs w:val="14"/>
                <w:lang w:val="es-ES"/>
              </w:rPr>
            </w:pPr>
          </w:p>
          <w:p w14:paraId="736CFCD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 de selección</w:t>
            </w:r>
          </w:p>
        </w:tc>
        <w:tc>
          <w:tcPr>
            <w:tcW w:w="1199" w:type="dxa"/>
            <w:tcBorders>
              <w:top w:val="single" w:sz="4" w:space="0" w:color="auto"/>
              <w:left w:val="single" w:sz="6" w:space="0" w:color="auto"/>
              <w:right w:val="single" w:sz="6" w:space="0" w:color="auto"/>
            </w:tcBorders>
          </w:tcPr>
          <w:p w14:paraId="372D766A" w14:textId="77777777" w:rsidR="00732FA8" w:rsidRPr="008A1775" w:rsidRDefault="00732FA8" w:rsidP="008A1775">
            <w:pPr>
              <w:jc w:val="center"/>
              <w:rPr>
                <w:rFonts w:ascii="Verdana" w:hAnsi="Verdana" w:cs="Arial"/>
                <w:sz w:val="14"/>
                <w:szCs w:val="14"/>
                <w:lang w:val="es-ES"/>
              </w:rPr>
            </w:pPr>
          </w:p>
          <w:p w14:paraId="662488F6" w14:textId="77777777" w:rsidR="00732FA8" w:rsidRPr="008A1775" w:rsidRDefault="00732FA8" w:rsidP="008A1775">
            <w:pPr>
              <w:jc w:val="center"/>
              <w:rPr>
                <w:rFonts w:ascii="Verdana" w:hAnsi="Verdana" w:cs="Arial"/>
                <w:sz w:val="14"/>
                <w:szCs w:val="14"/>
                <w:lang w:val="es-ES"/>
              </w:rPr>
            </w:pPr>
          </w:p>
          <w:p w14:paraId="22A7380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p w14:paraId="041C7B1F" w14:textId="77777777" w:rsidR="00732FA8" w:rsidRPr="008A1775" w:rsidRDefault="00732FA8" w:rsidP="008A1775">
            <w:pPr>
              <w:jc w:val="center"/>
              <w:rPr>
                <w:rFonts w:ascii="Verdana" w:hAnsi="Verdana" w:cs="Arial"/>
                <w:sz w:val="14"/>
                <w:szCs w:val="14"/>
                <w:lang w:val="es-ES"/>
              </w:rPr>
            </w:pPr>
          </w:p>
          <w:p w14:paraId="53AC184C" w14:textId="77777777" w:rsidR="00732FA8" w:rsidRPr="008A1775" w:rsidRDefault="00732FA8" w:rsidP="008A1775">
            <w:pPr>
              <w:jc w:val="center"/>
              <w:rPr>
                <w:rFonts w:ascii="Verdana" w:hAnsi="Verdana" w:cs="Arial"/>
                <w:sz w:val="14"/>
                <w:szCs w:val="14"/>
                <w:lang w:val="es-ES"/>
              </w:rPr>
            </w:pPr>
          </w:p>
        </w:tc>
      </w:tr>
      <w:tr w:rsidR="00732FA8" w:rsidRPr="008A1775" w14:paraId="6542DD99" w14:textId="77777777" w:rsidTr="003423E7">
        <w:trPr>
          <w:trHeight w:val="1167"/>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3369931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R006</w:t>
            </w:r>
          </w:p>
        </w:tc>
        <w:tc>
          <w:tcPr>
            <w:tcW w:w="1061" w:type="dxa"/>
            <w:tcBorders>
              <w:top w:val="single" w:sz="6" w:space="0" w:color="auto"/>
              <w:left w:val="single" w:sz="6" w:space="0" w:color="auto"/>
              <w:right w:val="single" w:sz="6" w:space="0" w:color="auto"/>
            </w:tcBorders>
          </w:tcPr>
          <w:p w14:paraId="743D471A" w14:textId="77777777" w:rsidR="00732FA8" w:rsidRPr="008A1775" w:rsidRDefault="00732FA8" w:rsidP="008A1775">
            <w:pPr>
              <w:jc w:val="center"/>
              <w:rPr>
                <w:rFonts w:ascii="Verdana" w:hAnsi="Verdana" w:cs="Arial"/>
                <w:sz w:val="14"/>
                <w:szCs w:val="14"/>
                <w:lang w:val="es-ES"/>
              </w:rPr>
            </w:pPr>
          </w:p>
          <w:p w14:paraId="6DDD978B" w14:textId="77777777" w:rsidR="00732FA8" w:rsidRPr="008A1775" w:rsidRDefault="00732FA8" w:rsidP="008A1775">
            <w:pPr>
              <w:jc w:val="center"/>
              <w:rPr>
                <w:rFonts w:ascii="Verdana" w:hAnsi="Verdana" w:cs="Arial"/>
                <w:sz w:val="14"/>
                <w:szCs w:val="14"/>
                <w:lang w:val="es-ES"/>
              </w:rPr>
            </w:pPr>
          </w:p>
          <w:p w14:paraId="690BAD4C" w14:textId="77777777" w:rsidR="00732FA8" w:rsidRPr="008A1775" w:rsidRDefault="00732FA8" w:rsidP="008A1775">
            <w:pPr>
              <w:jc w:val="center"/>
              <w:rPr>
                <w:rFonts w:ascii="Verdana" w:hAnsi="Verdana" w:cs="Arial"/>
                <w:sz w:val="14"/>
                <w:szCs w:val="14"/>
                <w:lang w:val="es-ES"/>
              </w:rPr>
            </w:pPr>
          </w:p>
          <w:p w14:paraId="00043BE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3D7B4AC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Disminución de la oferta de maquinaria</w:t>
            </w:r>
          </w:p>
        </w:tc>
        <w:tc>
          <w:tcPr>
            <w:tcW w:w="1377" w:type="dxa"/>
            <w:tcBorders>
              <w:top w:val="single" w:sz="6" w:space="0" w:color="auto"/>
              <w:left w:val="single" w:sz="6" w:space="0" w:color="auto"/>
              <w:bottom w:val="single" w:sz="6" w:space="0" w:color="auto"/>
              <w:right w:val="single" w:sz="6" w:space="0" w:color="auto"/>
            </w:tcBorders>
            <w:vAlign w:val="center"/>
          </w:tcPr>
          <w:p w14:paraId="3DF0E58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Presencia de mucha demanda de maquinaria en otros proyectos</w:t>
            </w:r>
          </w:p>
        </w:tc>
        <w:tc>
          <w:tcPr>
            <w:tcW w:w="1326" w:type="dxa"/>
            <w:tcBorders>
              <w:top w:val="single" w:sz="6" w:space="0" w:color="auto"/>
              <w:left w:val="single" w:sz="6" w:space="0" w:color="auto"/>
              <w:bottom w:val="single" w:sz="6" w:space="0" w:color="auto"/>
              <w:right w:val="single" w:sz="6" w:space="0" w:color="auto"/>
            </w:tcBorders>
            <w:noWrap/>
            <w:vAlign w:val="center"/>
          </w:tcPr>
          <w:p w14:paraId="5DA13717" w14:textId="77777777" w:rsidR="00732FA8" w:rsidRPr="008A1775" w:rsidRDefault="00732FA8" w:rsidP="008A1775">
            <w:pPr>
              <w:jc w:val="center"/>
              <w:rPr>
                <w:rFonts w:ascii="Verdana" w:hAnsi="Verdana" w:cs="Arial"/>
                <w:sz w:val="14"/>
                <w:szCs w:val="14"/>
                <w:lang w:val="es-ES"/>
              </w:rPr>
            </w:pPr>
          </w:p>
          <w:p w14:paraId="0CCB542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p>
          <w:p w14:paraId="6F686476"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bottom w:val="single" w:sz="6" w:space="0" w:color="auto"/>
              <w:right w:val="single" w:sz="6" w:space="0" w:color="auto"/>
            </w:tcBorders>
            <w:noWrap/>
            <w:vAlign w:val="center"/>
          </w:tcPr>
          <w:p w14:paraId="12E2EC3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5.1 Contratación de servicios locales</w:t>
            </w:r>
          </w:p>
        </w:tc>
        <w:tc>
          <w:tcPr>
            <w:tcW w:w="1133" w:type="dxa"/>
            <w:tcBorders>
              <w:top w:val="single" w:sz="6" w:space="0" w:color="auto"/>
              <w:left w:val="single" w:sz="6" w:space="0" w:color="auto"/>
              <w:right w:val="single" w:sz="6" w:space="0" w:color="auto"/>
            </w:tcBorders>
          </w:tcPr>
          <w:p w14:paraId="268CE2CF" w14:textId="77777777" w:rsidR="00732FA8" w:rsidRPr="008A1775" w:rsidRDefault="00732FA8" w:rsidP="008A1775">
            <w:pPr>
              <w:jc w:val="center"/>
              <w:rPr>
                <w:rFonts w:ascii="Verdana" w:hAnsi="Verdana" w:cs="Arial"/>
                <w:sz w:val="14"/>
                <w:szCs w:val="14"/>
                <w:lang w:val="es-ES"/>
              </w:rPr>
            </w:pPr>
          </w:p>
          <w:p w14:paraId="05E5D719" w14:textId="77777777" w:rsidR="00732FA8" w:rsidRPr="008A1775" w:rsidRDefault="00732FA8" w:rsidP="008A1775">
            <w:pPr>
              <w:jc w:val="center"/>
              <w:rPr>
                <w:rFonts w:ascii="Verdana" w:hAnsi="Verdana" w:cs="Arial"/>
                <w:sz w:val="14"/>
                <w:szCs w:val="14"/>
                <w:lang w:val="es-ES"/>
              </w:rPr>
            </w:pPr>
          </w:p>
          <w:p w14:paraId="5D79A0E3" w14:textId="77777777" w:rsidR="00732FA8" w:rsidRPr="008A1775" w:rsidRDefault="00732FA8" w:rsidP="008A1775">
            <w:pPr>
              <w:jc w:val="center"/>
              <w:rPr>
                <w:rFonts w:ascii="Verdana" w:hAnsi="Verdana" w:cs="Arial"/>
                <w:sz w:val="14"/>
                <w:szCs w:val="14"/>
                <w:lang w:val="es-ES"/>
              </w:rPr>
            </w:pPr>
          </w:p>
          <w:p w14:paraId="1E1E174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0.4</w:t>
            </w:r>
          </w:p>
        </w:tc>
        <w:tc>
          <w:tcPr>
            <w:tcW w:w="929" w:type="dxa"/>
            <w:tcBorders>
              <w:top w:val="single" w:sz="6" w:space="0" w:color="auto"/>
              <w:left w:val="single" w:sz="6" w:space="0" w:color="auto"/>
              <w:bottom w:val="single" w:sz="6" w:space="0" w:color="auto"/>
              <w:right w:val="single" w:sz="6" w:space="0" w:color="auto"/>
            </w:tcBorders>
            <w:vAlign w:val="center"/>
          </w:tcPr>
          <w:p w14:paraId="036EFCF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Alto</w:t>
            </w:r>
          </w:p>
        </w:tc>
        <w:tc>
          <w:tcPr>
            <w:tcW w:w="1001" w:type="dxa"/>
            <w:tcBorders>
              <w:top w:val="single" w:sz="6" w:space="0" w:color="auto"/>
              <w:left w:val="single" w:sz="6" w:space="0" w:color="auto"/>
              <w:right w:val="single" w:sz="6" w:space="0" w:color="auto"/>
            </w:tcBorders>
            <w:noWrap/>
            <w:vAlign w:val="center"/>
          </w:tcPr>
          <w:p w14:paraId="53EA8BB5" w14:textId="77777777" w:rsidR="00732FA8" w:rsidRPr="008A1775" w:rsidRDefault="00732FA8" w:rsidP="008A1775">
            <w:pPr>
              <w:jc w:val="center"/>
              <w:rPr>
                <w:rFonts w:ascii="Verdana" w:hAnsi="Verdana" w:cs="Arial"/>
                <w:sz w:val="14"/>
                <w:szCs w:val="14"/>
                <w:lang w:val="es-ES"/>
              </w:rPr>
            </w:pPr>
          </w:p>
          <w:p w14:paraId="67FE76A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PMA</w:t>
            </w:r>
          </w:p>
          <w:p w14:paraId="281A7441"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19EAB310" w14:textId="77777777" w:rsidR="00732FA8" w:rsidRPr="008A1775" w:rsidRDefault="00732FA8" w:rsidP="008A1775">
            <w:pPr>
              <w:jc w:val="center"/>
              <w:rPr>
                <w:rFonts w:ascii="Verdana" w:hAnsi="Verdana" w:cs="Arial"/>
                <w:sz w:val="14"/>
                <w:szCs w:val="14"/>
                <w:lang w:val="es-ES"/>
              </w:rPr>
            </w:pPr>
          </w:p>
          <w:p w14:paraId="5BE4314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Buscar otras ofertas en un mercado más grande</w:t>
            </w:r>
          </w:p>
        </w:tc>
        <w:tc>
          <w:tcPr>
            <w:tcW w:w="856" w:type="dxa"/>
            <w:tcBorders>
              <w:top w:val="single" w:sz="6" w:space="0" w:color="auto"/>
              <w:left w:val="single" w:sz="6" w:space="0" w:color="auto"/>
              <w:right w:val="single" w:sz="6" w:space="0" w:color="auto"/>
            </w:tcBorders>
          </w:tcPr>
          <w:p w14:paraId="5C440B32" w14:textId="77777777" w:rsidR="00732FA8" w:rsidRPr="008A1775" w:rsidRDefault="00732FA8" w:rsidP="008A1775">
            <w:pPr>
              <w:jc w:val="center"/>
              <w:rPr>
                <w:rFonts w:ascii="Verdana" w:hAnsi="Verdana" w:cs="Arial"/>
                <w:sz w:val="14"/>
                <w:szCs w:val="14"/>
                <w:lang w:val="es-ES"/>
              </w:rPr>
            </w:pPr>
          </w:p>
          <w:p w14:paraId="396E6E28" w14:textId="77777777" w:rsidR="00732FA8" w:rsidRPr="008A1775" w:rsidRDefault="00732FA8" w:rsidP="008A1775">
            <w:pPr>
              <w:jc w:val="center"/>
              <w:rPr>
                <w:rFonts w:ascii="Verdana" w:hAnsi="Verdana" w:cs="Arial"/>
                <w:sz w:val="14"/>
                <w:szCs w:val="14"/>
                <w:lang w:val="es-ES"/>
              </w:rPr>
            </w:pPr>
          </w:p>
          <w:p w14:paraId="5C84CB12" w14:textId="77777777" w:rsidR="00732FA8" w:rsidRPr="008A1775" w:rsidRDefault="00732FA8" w:rsidP="008A1775">
            <w:pPr>
              <w:jc w:val="center"/>
              <w:rPr>
                <w:rFonts w:ascii="Verdana" w:hAnsi="Verdana" w:cs="Arial"/>
                <w:sz w:val="14"/>
                <w:szCs w:val="14"/>
                <w:lang w:val="es-ES"/>
              </w:rPr>
            </w:pPr>
          </w:p>
          <w:p w14:paraId="6D6F69D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663D854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PMA</w:t>
            </w:r>
          </w:p>
          <w:p w14:paraId="612EB29B"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5786DEE4" w14:textId="77777777" w:rsidR="00732FA8" w:rsidRPr="008A1775" w:rsidRDefault="00732FA8" w:rsidP="008A1775">
            <w:pPr>
              <w:jc w:val="center"/>
              <w:rPr>
                <w:rFonts w:ascii="Verdana" w:hAnsi="Verdana" w:cs="Arial"/>
                <w:sz w:val="14"/>
                <w:szCs w:val="14"/>
                <w:lang w:val="es-ES"/>
              </w:rPr>
            </w:pPr>
          </w:p>
          <w:p w14:paraId="6C21B0F5" w14:textId="77777777" w:rsidR="00732FA8" w:rsidRPr="008A1775" w:rsidRDefault="00732FA8" w:rsidP="008A1775">
            <w:pPr>
              <w:jc w:val="center"/>
              <w:rPr>
                <w:rFonts w:ascii="Verdana" w:hAnsi="Verdana" w:cs="Arial"/>
                <w:sz w:val="14"/>
                <w:szCs w:val="14"/>
                <w:lang w:val="es-ES"/>
              </w:rPr>
            </w:pPr>
          </w:p>
          <w:p w14:paraId="638EA8E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finalizar el proceso</w:t>
            </w:r>
          </w:p>
        </w:tc>
        <w:tc>
          <w:tcPr>
            <w:tcW w:w="1199" w:type="dxa"/>
            <w:tcBorders>
              <w:top w:val="single" w:sz="6" w:space="0" w:color="auto"/>
              <w:left w:val="single" w:sz="6" w:space="0" w:color="auto"/>
              <w:right w:val="single" w:sz="6" w:space="0" w:color="auto"/>
            </w:tcBorders>
          </w:tcPr>
          <w:p w14:paraId="72F38B19" w14:textId="77777777" w:rsidR="00732FA8" w:rsidRPr="008A1775" w:rsidRDefault="00732FA8" w:rsidP="008A1775">
            <w:pPr>
              <w:jc w:val="center"/>
              <w:rPr>
                <w:rFonts w:ascii="Verdana" w:hAnsi="Verdana" w:cs="Arial"/>
                <w:sz w:val="14"/>
                <w:szCs w:val="14"/>
                <w:lang w:val="es-ES"/>
              </w:rPr>
            </w:pPr>
          </w:p>
          <w:p w14:paraId="042C39B8" w14:textId="77777777" w:rsidR="00732FA8" w:rsidRPr="008A1775" w:rsidRDefault="00732FA8" w:rsidP="008A1775">
            <w:pPr>
              <w:jc w:val="center"/>
              <w:rPr>
                <w:rFonts w:ascii="Verdana" w:hAnsi="Verdana" w:cs="Arial"/>
                <w:sz w:val="14"/>
                <w:szCs w:val="14"/>
                <w:lang w:val="es-ES"/>
              </w:rPr>
            </w:pPr>
          </w:p>
          <w:p w14:paraId="2FAEF03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tc>
      </w:tr>
      <w:tr w:rsidR="00732FA8" w:rsidRPr="008A1775" w14:paraId="48D50913" w14:textId="77777777" w:rsidTr="003423E7">
        <w:trPr>
          <w:trHeight w:val="1167"/>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513C327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lastRenderedPageBreak/>
              <w:t>R009</w:t>
            </w:r>
          </w:p>
        </w:tc>
        <w:tc>
          <w:tcPr>
            <w:tcW w:w="1061" w:type="dxa"/>
            <w:tcBorders>
              <w:top w:val="single" w:sz="6" w:space="0" w:color="auto"/>
              <w:left w:val="single" w:sz="6" w:space="0" w:color="auto"/>
              <w:right w:val="single" w:sz="6" w:space="0" w:color="auto"/>
            </w:tcBorders>
          </w:tcPr>
          <w:p w14:paraId="0D67D632" w14:textId="77777777" w:rsidR="00732FA8" w:rsidRPr="008A1775" w:rsidRDefault="00732FA8" w:rsidP="008A1775">
            <w:pPr>
              <w:jc w:val="center"/>
              <w:rPr>
                <w:rFonts w:ascii="Verdana" w:hAnsi="Verdana" w:cs="Arial"/>
                <w:sz w:val="14"/>
                <w:szCs w:val="14"/>
                <w:lang w:val="es-ES"/>
              </w:rPr>
            </w:pPr>
          </w:p>
          <w:p w14:paraId="6390F808" w14:textId="77777777" w:rsidR="00732FA8" w:rsidRPr="008A1775" w:rsidRDefault="00732FA8" w:rsidP="008A1775">
            <w:pPr>
              <w:jc w:val="center"/>
              <w:rPr>
                <w:rFonts w:ascii="Verdana" w:hAnsi="Verdana" w:cs="Arial"/>
                <w:sz w:val="14"/>
                <w:szCs w:val="14"/>
                <w:lang w:val="es-ES"/>
              </w:rPr>
            </w:pPr>
          </w:p>
          <w:p w14:paraId="4B8829C4" w14:textId="77777777" w:rsidR="00732FA8" w:rsidRPr="008A1775" w:rsidRDefault="00732FA8" w:rsidP="008A1775">
            <w:pPr>
              <w:jc w:val="center"/>
              <w:rPr>
                <w:rFonts w:ascii="Verdana" w:hAnsi="Verdana" w:cs="Arial"/>
                <w:sz w:val="14"/>
                <w:szCs w:val="14"/>
                <w:lang w:val="es-ES"/>
              </w:rPr>
            </w:pPr>
          </w:p>
          <w:p w14:paraId="41B71C6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28C9208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Incremento en la cantidad de solicitudes de apoyo</w:t>
            </w:r>
          </w:p>
        </w:tc>
        <w:tc>
          <w:tcPr>
            <w:tcW w:w="1377" w:type="dxa"/>
            <w:tcBorders>
              <w:top w:val="single" w:sz="6" w:space="0" w:color="auto"/>
              <w:left w:val="single" w:sz="6" w:space="0" w:color="auto"/>
              <w:bottom w:val="single" w:sz="6" w:space="0" w:color="auto"/>
              <w:right w:val="single" w:sz="6" w:space="0" w:color="auto"/>
            </w:tcBorders>
            <w:vAlign w:val="center"/>
          </w:tcPr>
          <w:p w14:paraId="46F128E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Necesidades insatisfechas en los involucrados externos por parte del Estado</w:t>
            </w:r>
          </w:p>
        </w:tc>
        <w:tc>
          <w:tcPr>
            <w:tcW w:w="1326" w:type="dxa"/>
            <w:tcBorders>
              <w:top w:val="single" w:sz="6" w:space="0" w:color="auto"/>
              <w:left w:val="single" w:sz="6" w:space="0" w:color="auto"/>
              <w:bottom w:val="single" w:sz="6" w:space="0" w:color="auto"/>
              <w:right w:val="single" w:sz="6" w:space="0" w:color="auto"/>
            </w:tcBorders>
            <w:noWrap/>
            <w:vAlign w:val="center"/>
          </w:tcPr>
          <w:p w14:paraId="2CBB855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p>
        </w:tc>
        <w:tc>
          <w:tcPr>
            <w:tcW w:w="1185" w:type="dxa"/>
            <w:tcBorders>
              <w:top w:val="single" w:sz="6" w:space="0" w:color="auto"/>
              <w:left w:val="single" w:sz="6" w:space="0" w:color="auto"/>
              <w:bottom w:val="single" w:sz="6" w:space="0" w:color="auto"/>
              <w:right w:val="single" w:sz="6" w:space="0" w:color="auto"/>
            </w:tcBorders>
            <w:noWrap/>
            <w:vAlign w:val="center"/>
          </w:tcPr>
          <w:p w14:paraId="30F7C09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7.1 Atención en oficina</w:t>
            </w:r>
          </w:p>
        </w:tc>
        <w:tc>
          <w:tcPr>
            <w:tcW w:w="1133" w:type="dxa"/>
            <w:tcBorders>
              <w:top w:val="single" w:sz="6" w:space="0" w:color="auto"/>
              <w:left w:val="single" w:sz="6" w:space="0" w:color="auto"/>
              <w:right w:val="single" w:sz="6" w:space="0" w:color="auto"/>
            </w:tcBorders>
          </w:tcPr>
          <w:p w14:paraId="2BA31940" w14:textId="77777777" w:rsidR="00732FA8" w:rsidRPr="008A1775" w:rsidRDefault="00732FA8" w:rsidP="008A1775">
            <w:pPr>
              <w:jc w:val="center"/>
              <w:rPr>
                <w:rFonts w:ascii="Verdana" w:hAnsi="Verdana" w:cs="Arial"/>
                <w:sz w:val="14"/>
                <w:szCs w:val="14"/>
                <w:lang w:val="es-ES"/>
              </w:rPr>
            </w:pPr>
          </w:p>
          <w:p w14:paraId="2B0C63EC" w14:textId="77777777" w:rsidR="00732FA8" w:rsidRPr="008A1775" w:rsidRDefault="00732FA8" w:rsidP="008A1775">
            <w:pPr>
              <w:jc w:val="center"/>
              <w:rPr>
                <w:rFonts w:ascii="Verdana" w:hAnsi="Verdana" w:cs="Arial"/>
                <w:sz w:val="14"/>
                <w:szCs w:val="14"/>
                <w:lang w:val="es-ES"/>
              </w:rPr>
            </w:pPr>
          </w:p>
          <w:p w14:paraId="15622D01" w14:textId="77777777" w:rsidR="00732FA8" w:rsidRPr="008A1775" w:rsidRDefault="00732FA8" w:rsidP="008A1775">
            <w:pPr>
              <w:jc w:val="center"/>
              <w:rPr>
                <w:rFonts w:ascii="Verdana" w:hAnsi="Verdana" w:cs="Arial"/>
                <w:sz w:val="14"/>
                <w:szCs w:val="14"/>
                <w:lang w:val="es-ES"/>
              </w:rPr>
            </w:pPr>
          </w:p>
          <w:p w14:paraId="726531C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0.20</w:t>
            </w:r>
          </w:p>
        </w:tc>
        <w:tc>
          <w:tcPr>
            <w:tcW w:w="929" w:type="dxa"/>
            <w:tcBorders>
              <w:top w:val="single" w:sz="6" w:space="0" w:color="auto"/>
              <w:left w:val="single" w:sz="6" w:space="0" w:color="auto"/>
              <w:bottom w:val="single" w:sz="6" w:space="0" w:color="auto"/>
              <w:right w:val="single" w:sz="6" w:space="0" w:color="auto"/>
            </w:tcBorders>
            <w:vAlign w:val="center"/>
          </w:tcPr>
          <w:p w14:paraId="2F33F59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77616836" w14:textId="77777777" w:rsidR="00732FA8" w:rsidRPr="008A1775" w:rsidRDefault="00732FA8" w:rsidP="008A1775">
            <w:pPr>
              <w:jc w:val="center"/>
              <w:rPr>
                <w:rFonts w:ascii="Verdana" w:hAnsi="Verdana" w:cs="Arial"/>
                <w:sz w:val="14"/>
                <w:szCs w:val="14"/>
                <w:lang w:val="es-ES"/>
              </w:rPr>
            </w:pPr>
          </w:p>
          <w:p w14:paraId="6EE7CEF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4DFB8A35"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45F2012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Dar la preferencia a los caseríos del área de influencia directa</w:t>
            </w:r>
          </w:p>
        </w:tc>
        <w:tc>
          <w:tcPr>
            <w:tcW w:w="856" w:type="dxa"/>
            <w:tcBorders>
              <w:top w:val="single" w:sz="6" w:space="0" w:color="auto"/>
              <w:left w:val="single" w:sz="6" w:space="0" w:color="auto"/>
              <w:right w:val="single" w:sz="6" w:space="0" w:color="auto"/>
            </w:tcBorders>
          </w:tcPr>
          <w:p w14:paraId="7023E0BB" w14:textId="77777777" w:rsidR="00732FA8" w:rsidRPr="008A1775" w:rsidRDefault="00732FA8" w:rsidP="008A1775">
            <w:pPr>
              <w:jc w:val="center"/>
              <w:rPr>
                <w:rFonts w:ascii="Verdana" w:hAnsi="Verdana" w:cs="Arial"/>
                <w:sz w:val="14"/>
                <w:szCs w:val="14"/>
                <w:lang w:val="es-ES"/>
              </w:rPr>
            </w:pPr>
          </w:p>
          <w:p w14:paraId="2B71476B" w14:textId="77777777" w:rsidR="00732FA8" w:rsidRPr="008A1775" w:rsidRDefault="00732FA8" w:rsidP="008A1775">
            <w:pPr>
              <w:jc w:val="center"/>
              <w:rPr>
                <w:rFonts w:ascii="Verdana" w:hAnsi="Verdana" w:cs="Arial"/>
                <w:sz w:val="14"/>
                <w:szCs w:val="14"/>
                <w:lang w:val="es-ES"/>
              </w:rPr>
            </w:pPr>
          </w:p>
          <w:p w14:paraId="33CD937C" w14:textId="77777777" w:rsidR="00732FA8" w:rsidRPr="008A1775" w:rsidRDefault="00732FA8" w:rsidP="008A1775">
            <w:pPr>
              <w:jc w:val="center"/>
              <w:rPr>
                <w:rFonts w:ascii="Verdana" w:hAnsi="Verdana" w:cs="Arial"/>
                <w:sz w:val="14"/>
                <w:szCs w:val="14"/>
                <w:lang w:val="es-ES"/>
              </w:rPr>
            </w:pPr>
          </w:p>
          <w:p w14:paraId="709FDE0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4016890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3B942943"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3DFFC702" w14:textId="77777777" w:rsidR="00732FA8" w:rsidRPr="008A1775" w:rsidRDefault="00732FA8" w:rsidP="008A1775">
            <w:pPr>
              <w:jc w:val="center"/>
              <w:rPr>
                <w:rFonts w:ascii="Verdana" w:hAnsi="Verdana" w:cs="Arial"/>
                <w:sz w:val="14"/>
                <w:szCs w:val="14"/>
                <w:lang w:val="es-ES"/>
              </w:rPr>
            </w:pPr>
          </w:p>
          <w:p w14:paraId="18825F23" w14:textId="77777777" w:rsidR="00732FA8" w:rsidRPr="008A1775" w:rsidRDefault="00732FA8" w:rsidP="008A1775">
            <w:pPr>
              <w:jc w:val="center"/>
              <w:rPr>
                <w:rFonts w:ascii="Verdana" w:hAnsi="Verdana" w:cs="Arial"/>
                <w:sz w:val="14"/>
                <w:szCs w:val="14"/>
                <w:lang w:val="es-ES"/>
              </w:rPr>
            </w:pPr>
          </w:p>
          <w:p w14:paraId="5C88792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Desde el inicio del entregable</w:t>
            </w:r>
          </w:p>
        </w:tc>
        <w:tc>
          <w:tcPr>
            <w:tcW w:w="1199" w:type="dxa"/>
            <w:tcBorders>
              <w:top w:val="single" w:sz="6" w:space="0" w:color="auto"/>
              <w:left w:val="single" w:sz="6" w:space="0" w:color="auto"/>
              <w:right w:val="single" w:sz="6" w:space="0" w:color="auto"/>
            </w:tcBorders>
          </w:tcPr>
          <w:p w14:paraId="7A9D039D" w14:textId="77777777" w:rsidR="00732FA8" w:rsidRPr="008A1775" w:rsidRDefault="00732FA8" w:rsidP="008A1775">
            <w:pPr>
              <w:jc w:val="center"/>
              <w:rPr>
                <w:rFonts w:ascii="Verdana" w:hAnsi="Verdana" w:cs="Arial"/>
                <w:sz w:val="14"/>
                <w:szCs w:val="14"/>
                <w:lang w:val="es-ES"/>
              </w:rPr>
            </w:pPr>
          </w:p>
          <w:p w14:paraId="74A0A98C" w14:textId="77777777" w:rsidR="00732FA8" w:rsidRPr="008A1775" w:rsidRDefault="00732FA8" w:rsidP="008A1775">
            <w:pPr>
              <w:jc w:val="center"/>
              <w:rPr>
                <w:rFonts w:ascii="Verdana" w:hAnsi="Verdana" w:cs="Arial"/>
                <w:sz w:val="14"/>
                <w:szCs w:val="14"/>
                <w:lang w:val="es-ES"/>
              </w:rPr>
            </w:pPr>
          </w:p>
          <w:p w14:paraId="5295687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tc>
      </w:tr>
      <w:tr w:rsidR="00732FA8" w:rsidRPr="008A1775" w14:paraId="6441F062" w14:textId="77777777" w:rsidTr="003423E7">
        <w:trPr>
          <w:trHeight w:val="1167"/>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2FC9FD1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R005</w:t>
            </w:r>
          </w:p>
        </w:tc>
        <w:tc>
          <w:tcPr>
            <w:tcW w:w="1061" w:type="dxa"/>
            <w:tcBorders>
              <w:top w:val="single" w:sz="6" w:space="0" w:color="auto"/>
              <w:left w:val="single" w:sz="6" w:space="0" w:color="auto"/>
              <w:right w:val="single" w:sz="6" w:space="0" w:color="auto"/>
            </w:tcBorders>
          </w:tcPr>
          <w:p w14:paraId="72FE1C83" w14:textId="77777777" w:rsidR="00732FA8" w:rsidRPr="008A1775" w:rsidRDefault="00732FA8" w:rsidP="008A1775">
            <w:pPr>
              <w:jc w:val="center"/>
              <w:rPr>
                <w:rFonts w:ascii="Verdana" w:hAnsi="Verdana" w:cs="Arial"/>
                <w:sz w:val="14"/>
                <w:szCs w:val="14"/>
                <w:lang w:val="es-ES"/>
              </w:rPr>
            </w:pPr>
          </w:p>
          <w:p w14:paraId="1998B54B" w14:textId="77777777" w:rsidR="00732FA8" w:rsidRPr="008A1775" w:rsidRDefault="00732FA8" w:rsidP="008A1775">
            <w:pPr>
              <w:jc w:val="center"/>
              <w:rPr>
                <w:rFonts w:ascii="Verdana" w:hAnsi="Verdana" w:cs="Arial"/>
                <w:sz w:val="14"/>
                <w:szCs w:val="14"/>
                <w:lang w:val="es-ES"/>
              </w:rPr>
            </w:pPr>
          </w:p>
          <w:p w14:paraId="126FC0B6" w14:textId="77777777" w:rsidR="00732FA8" w:rsidRPr="008A1775" w:rsidRDefault="00732FA8" w:rsidP="008A1775">
            <w:pPr>
              <w:jc w:val="center"/>
              <w:rPr>
                <w:rFonts w:ascii="Verdana" w:hAnsi="Verdana" w:cs="Arial"/>
                <w:sz w:val="14"/>
                <w:szCs w:val="14"/>
                <w:lang w:val="es-ES"/>
              </w:rPr>
            </w:pPr>
          </w:p>
          <w:p w14:paraId="6440BE03" w14:textId="77777777" w:rsidR="00732FA8" w:rsidRPr="008A1775" w:rsidRDefault="00732FA8" w:rsidP="008A1775">
            <w:pPr>
              <w:jc w:val="center"/>
              <w:rPr>
                <w:rFonts w:ascii="Verdana" w:hAnsi="Verdana" w:cs="Arial"/>
                <w:sz w:val="14"/>
                <w:szCs w:val="14"/>
                <w:lang w:val="es-ES"/>
              </w:rPr>
            </w:pPr>
          </w:p>
          <w:p w14:paraId="22C6664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304DE4C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Difícil ubicación de los involucrados externos</w:t>
            </w:r>
          </w:p>
        </w:tc>
        <w:tc>
          <w:tcPr>
            <w:tcW w:w="1377" w:type="dxa"/>
            <w:tcBorders>
              <w:top w:val="single" w:sz="6" w:space="0" w:color="auto"/>
              <w:left w:val="single" w:sz="6" w:space="0" w:color="auto"/>
              <w:bottom w:val="single" w:sz="6" w:space="0" w:color="auto"/>
              <w:right w:val="single" w:sz="6" w:space="0" w:color="auto"/>
            </w:tcBorders>
            <w:vAlign w:val="center"/>
          </w:tcPr>
          <w:p w14:paraId="374E178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Cambio de ubicación de los involucrados externos por actividades económicas</w:t>
            </w:r>
          </w:p>
        </w:tc>
        <w:tc>
          <w:tcPr>
            <w:tcW w:w="1326" w:type="dxa"/>
            <w:tcBorders>
              <w:top w:val="single" w:sz="6" w:space="0" w:color="auto"/>
              <w:left w:val="single" w:sz="6" w:space="0" w:color="auto"/>
              <w:bottom w:val="single" w:sz="6" w:space="0" w:color="auto"/>
              <w:right w:val="single" w:sz="6" w:space="0" w:color="auto"/>
            </w:tcBorders>
            <w:noWrap/>
            <w:vAlign w:val="center"/>
          </w:tcPr>
          <w:p w14:paraId="49E99E90" w14:textId="77777777" w:rsidR="00732FA8" w:rsidRPr="008A1775" w:rsidRDefault="00732FA8" w:rsidP="008A1775">
            <w:pPr>
              <w:jc w:val="center"/>
              <w:rPr>
                <w:rFonts w:ascii="Verdana" w:hAnsi="Verdana" w:cs="Arial"/>
                <w:sz w:val="14"/>
                <w:szCs w:val="14"/>
                <w:lang w:val="es-ES"/>
              </w:rPr>
            </w:pPr>
          </w:p>
          <w:p w14:paraId="2274D23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76B0F133"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bottom w:val="single" w:sz="6" w:space="0" w:color="auto"/>
              <w:right w:val="single" w:sz="6" w:space="0" w:color="auto"/>
            </w:tcBorders>
            <w:noWrap/>
            <w:vAlign w:val="center"/>
          </w:tcPr>
          <w:p w14:paraId="7D22295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4.2 Entrega de los resultados del monitoreo</w:t>
            </w:r>
          </w:p>
        </w:tc>
        <w:tc>
          <w:tcPr>
            <w:tcW w:w="1133" w:type="dxa"/>
            <w:tcBorders>
              <w:top w:val="single" w:sz="6" w:space="0" w:color="auto"/>
              <w:left w:val="single" w:sz="6" w:space="0" w:color="auto"/>
              <w:right w:val="single" w:sz="6" w:space="0" w:color="auto"/>
            </w:tcBorders>
          </w:tcPr>
          <w:p w14:paraId="2298B32B" w14:textId="77777777" w:rsidR="00732FA8" w:rsidRPr="008A1775" w:rsidRDefault="00732FA8" w:rsidP="008A1775">
            <w:pPr>
              <w:jc w:val="center"/>
              <w:rPr>
                <w:rFonts w:ascii="Verdana" w:hAnsi="Verdana" w:cs="Arial"/>
                <w:sz w:val="14"/>
                <w:szCs w:val="14"/>
                <w:lang w:val="es-ES"/>
              </w:rPr>
            </w:pPr>
          </w:p>
          <w:p w14:paraId="571E33E3" w14:textId="77777777" w:rsidR="00732FA8" w:rsidRPr="008A1775" w:rsidRDefault="00732FA8" w:rsidP="008A1775">
            <w:pPr>
              <w:jc w:val="center"/>
              <w:rPr>
                <w:rFonts w:ascii="Verdana" w:hAnsi="Verdana" w:cs="Arial"/>
                <w:sz w:val="14"/>
                <w:szCs w:val="14"/>
                <w:lang w:val="es-ES"/>
              </w:rPr>
            </w:pPr>
          </w:p>
          <w:p w14:paraId="3CB97F4E" w14:textId="77777777" w:rsidR="00732FA8" w:rsidRPr="008A1775" w:rsidRDefault="00732FA8" w:rsidP="008A1775">
            <w:pPr>
              <w:jc w:val="center"/>
              <w:rPr>
                <w:rFonts w:ascii="Verdana" w:hAnsi="Verdana" w:cs="Arial"/>
                <w:sz w:val="14"/>
                <w:szCs w:val="14"/>
                <w:lang w:val="es-ES"/>
              </w:rPr>
            </w:pPr>
          </w:p>
          <w:p w14:paraId="3355A622" w14:textId="77777777" w:rsidR="00732FA8" w:rsidRPr="008A1775" w:rsidRDefault="00732FA8" w:rsidP="008A1775">
            <w:pPr>
              <w:jc w:val="center"/>
              <w:rPr>
                <w:rFonts w:ascii="Verdana" w:hAnsi="Verdana" w:cs="Arial"/>
                <w:sz w:val="14"/>
                <w:szCs w:val="14"/>
                <w:lang w:val="es-ES"/>
              </w:rPr>
            </w:pPr>
          </w:p>
          <w:p w14:paraId="77D3352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0.18</w:t>
            </w:r>
          </w:p>
        </w:tc>
        <w:tc>
          <w:tcPr>
            <w:tcW w:w="929" w:type="dxa"/>
            <w:tcBorders>
              <w:top w:val="single" w:sz="6" w:space="0" w:color="auto"/>
              <w:left w:val="single" w:sz="6" w:space="0" w:color="auto"/>
              <w:bottom w:val="single" w:sz="6" w:space="0" w:color="auto"/>
              <w:right w:val="single" w:sz="6" w:space="0" w:color="auto"/>
            </w:tcBorders>
            <w:vAlign w:val="center"/>
          </w:tcPr>
          <w:p w14:paraId="7CABDC7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6836527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070796B3"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492D0C3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Tener mapeado todas las posibles ubicaciones de los involucrados externos</w:t>
            </w:r>
          </w:p>
        </w:tc>
        <w:tc>
          <w:tcPr>
            <w:tcW w:w="856" w:type="dxa"/>
            <w:tcBorders>
              <w:top w:val="single" w:sz="6" w:space="0" w:color="auto"/>
              <w:left w:val="single" w:sz="6" w:space="0" w:color="auto"/>
              <w:right w:val="single" w:sz="6" w:space="0" w:color="auto"/>
            </w:tcBorders>
          </w:tcPr>
          <w:p w14:paraId="603AAD37" w14:textId="77777777" w:rsidR="00732FA8" w:rsidRPr="008A1775" w:rsidRDefault="00732FA8" w:rsidP="008A1775">
            <w:pPr>
              <w:jc w:val="center"/>
              <w:rPr>
                <w:rFonts w:ascii="Verdana" w:hAnsi="Verdana" w:cs="Arial"/>
                <w:sz w:val="14"/>
                <w:szCs w:val="14"/>
                <w:lang w:val="es-ES"/>
              </w:rPr>
            </w:pPr>
          </w:p>
          <w:p w14:paraId="4613EDE6" w14:textId="77777777" w:rsidR="00732FA8" w:rsidRPr="008A1775" w:rsidRDefault="00732FA8" w:rsidP="008A1775">
            <w:pPr>
              <w:jc w:val="center"/>
              <w:rPr>
                <w:rFonts w:ascii="Verdana" w:hAnsi="Verdana" w:cs="Arial"/>
                <w:sz w:val="14"/>
                <w:szCs w:val="14"/>
                <w:lang w:val="es-ES"/>
              </w:rPr>
            </w:pPr>
          </w:p>
          <w:p w14:paraId="059A5F02" w14:textId="77777777" w:rsidR="00732FA8" w:rsidRPr="008A1775" w:rsidRDefault="00732FA8" w:rsidP="008A1775">
            <w:pPr>
              <w:jc w:val="center"/>
              <w:rPr>
                <w:rFonts w:ascii="Verdana" w:hAnsi="Verdana" w:cs="Arial"/>
                <w:sz w:val="14"/>
                <w:szCs w:val="14"/>
                <w:lang w:val="es-ES"/>
              </w:rPr>
            </w:pPr>
          </w:p>
          <w:p w14:paraId="0E3B8A0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1D2AC7C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0D3F98C1"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5BD3EE11" w14:textId="77777777" w:rsidR="00732FA8" w:rsidRPr="008A1775" w:rsidRDefault="00732FA8" w:rsidP="008A1775">
            <w:pPr>
              <w:jc w:val="center"/>
              <w:rPr>
                <w:rFonts w:ascii="Verdana" w:hAnsi="Verdana" w:cs="Arial"/>
                <w:sz w:val="14"/>
                <w:szCs w:val="14"/>
                <w:lang w:val="es-ES"/>
              </w:rPr>
            </w:pPr>
          </w:p>
          <w:p w14:paraId="6C60E6BA" w14:textId="77777777" w:rsidR="00732FA8" w:rsidRPr="008A1775" w:rsidRDefault="00732FA8" w:rsidP="008A1775">
            <w:pPr>
              <w:jc w:val="center"/>
              <w:rPr>
                <w:rFonts w:ascii="Verdana" w:hAnsi="Verdana" w:cs="Arial"/>
                <w:sz w:val="14"/>
                <w:szCs w:val="14"/>
                <w:lang w:val="es-ES"/>
              </w:rPr>
            </w:pPr>
          </w:p>
          <w:p w14:paraId="5C8064A1" w14:textId="77777777" w:rsidR="00732FA8" w:rsidRPr="008A1775" w:rsidRDefault="00732FA8" w:rsidP="008A1775">
            <w:pPr>
              <w:jc w:val="center"/>
              <w:rPr>
                <w:rFonts w:ascii="Verdana" w:hAnsi="Verdana" w:cs="Arial"/>
                <w:sz w:val="14"/>
                <w:szCs w:val="14"/>
                <w:lang w:val="es-ES"/>
              </w:rPr>
            </w:pPr>
          </w:p>
          <w:p w14:paraId="44A1667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w:t>
            </w:r>
          </w:p>
        </w:tc>
        <w:tc>
          <w:tcPr>
            <w:tcW w:w="1199" w:type="dxa"/>
            <w:tcBorders>
              <w:top w:val="single" w:sz="6" w:space="0" w:color="auto"/>
              <w:left w:val="single" w:sz="6" w:space="0" w:color="auto"/>
              <w:right w:val="single" w:sz="6" w:space="0" w:color="auto"/>
            </w:tcBorders>
          </w:tcPr>
          <w:p w14:paraId="7EE4548B" w14:textId="77777777" w:rsidR="00732FA8" w:rsidRPr="008A1775" w:rsidRDefault="00732FA8" w:rsidP="008A1775">
            <w:pPr>
              <w:jc w:val="center"/>
              <w:rPr>
                <w:rFonts w:ascii="Verdana" w:hAnsi="Verdana" w:cs="Arial"/>
                <w:sz w:val="14"/>
                <w:szCs w:val="14"/>
                <w:lang w:val="es-ES"/>
              </w:rPr>
            </w:pPr>
          </w:p>
          <w:p w14:paraId="188C41A0" w14:textId="77777777" w:rsidR="00732FA8" w:rsidRPr="008A1775" w:rsidRDefault="00732FA8" w:rsidP="008A1775">
            <w:pPr>
              <w:jc w:val="center"/>
              <w:rPr>
                <w:rFonts w:ascii="Verdana" w:hAnsi="Verdana" w:cs="Arial"/>
                <w:sz w:val="14"/>
                <w:szCs w:val="14"/>
                <w:lang w:val="es-ES"/>
              </w:rPr>
            </w:pPr>
          </w:p>
          <w:p w14:paraId="57BE449B" w14:textId="77777777" w:rsidR="00732FA8" w:rsidRPr="008A1775" w:rsidRDefault="00732FA8" w:rsidP="008A1775">
            <w:pPr>
              <w:jc w:val="center"/>
              <w:rPr>
                <w:rFonts w:ascii="Verdana" w:hAnsi="Verdana" w:cs="Arial"/>
                <w:sz w:val="14"/>
                <w:szCs w:val="14"/>
                <w:lang w:val="es-ES"/>
              </w:rPr>
            </w:pPr>
          </w:p>
          <w:p w14:paraId="395AD1F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p w14:paraId="6C35BA88" w14:textId="77777777" w:rsidR="00732FA8" w:rsidRPr="008A1775" w:rsidRDefault="00732FA8" w:rsidP="008A1775">
            <w:pPr>
              <w:jc w:val="center"/>
              <w:rPr>
                <w:rFonts w:ascii="Verdana" w:hAnsi="Verdana" w:cs="Arial"/>
                <w:sz w:val="14"/>
                <w:szCs w:val="14"/>
                <w:lang w:val="es-ES"/>
              </w:rPr>
            </w:pPr>
          </w:p>
        </w:tc>
      </w:tr>
      <w:tr w:rsidR="00732FA8" w:rsidRPr="008A1775" w14:paraId="119A6A39" w14:textId="77777777" w:rsidTr="003423E7">
        <w:trPr>
          <w:trHeight w:val="1167"/>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50AFDEE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R013</w:t>
            </w:r>
          </w:p>
        </w:tc>
        <w:tc>
          <w:tcPr>
            <w:tcW w:w="1061" w:type="dxa"/>
            <w:tcBorders>
              <w:top w:val="single" w:sz="6" w:space="0" w:color="auto"/>
              <w:left w:val="single" w:sz="6" w:space="0" w:color="auto"/>
              <w:right w:val="single" w:sz="6" w:space="0" w:color="auto"/>
            </w:tcBorders>
          </w:tcPr>
          <w:p w14:paraId="06073510" w14:textId="77777777" w:rsidR="00732FA8" w:rsidRPr="008A1775" w:rsidRDefault="00732FA8" w:rsidP="008A1775">
            <w:pPr>
              <w:jc w:val="center"/>
              <w:rPr>
                <w:rFonts w:ascii="Verdana" w:hAnsi="Verdana" w:cs="Arial"/>
                <w:sz w:val="14"/>
                <w:szCs w:val="14"/>
                <w:lang w:val="es-ES"/>
              </w:rPr>
            </w:pPr>
          </w:p>
          <w:p w14:paraId="5D8B64ED" w14:textId="77777777" w:rsidR="00732FA8" w:rsidRPr="008A1775" w:rsidRDefault="00732FA8" w:rsidP="008A1775">
            <w:pPr>
              <w:jc w:val="center"/>
              <w:rPr>
                <w:rFonts w:ascii="Verdana" w:hAnsi="Verdana" w:cs="Arial"/>
                <w:sz w:val="14"/>
                <w:szCs w:val="14"/>
                <w:lang w:val="es-ES"/>
              </w:rPr>
            </w:pPr>
          </w:p>
          <w:p w14:paraId="47ABC831" w14:textId="77777777" w:rsidR="00732FA8" w:rsidRPr="008A1775" w:rsidRDefault="00732FA8" w:rsidP="008A1775">
            <w:pPr>
              <w:jc w:val="center"/>
              <w:rPr>
                <w:rFonts w:ascii="Verdana" w:hAnsi="Verdana" w:cs="Arial"/>
                <w:sz w:val="14"/>
                <w:szCs w:val="14"/>
                <w:lang w:val="es-ES"/>
              </w:rPr>
            </w:pPr>
          </w:p>
          <w:p w14:paraId="242BCF74" w14:textId="77777777" w:rsidR="00732FA8" w:rsidRPr="008A1775" w:rsidRDefault="00732FA8" w:rsidP="008A1775">
            <w:pPr>
              <w:jc w:val="center"/>
              <w:rPr>
                <w:rFonts w:ascii="Verdana" w:hAnsi="Verdana" w:cs="Arial"/>
                <w:sz w:val="14"/>
                <w:szCs w:val="14"/>
                <w:lang w:val="es-ES"/>
              </w:rPr>
            </w:pPr>
          </w:p>
          <w:p w14:paraId="3FC24BD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1BE4418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Incremento en la cantidad de alumnos y docentes en las instituciones educativas</w:t>
            </w:r>
          </w:p>
        </w:tc>
        <w:tc>
          <w:tcPr>
            <w:tcW w:w="1377" w:type="dxa"/>
            <w:tcBorders>
              <w:top w:val="single" w:sz="6" w:space="0" w:color="auto"/>
              <w:left w:val="single" w:sz="6" w:space="0" w:color="auto"/>
              <w:bottom w:val="single" w:sz="6" w:space="0" w:color="auto"/>
              <w:right w:val="single" w:sz="6" w:space="0" w:color="auto"/>
            </w:tcBorders>
            <w:vAlign w:val="center"/>
          </w:tcPr>
          <w:p w14:paraId="1EB2003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El pedido de útiles escolares se realiza en enero y la cantidad de alumnos y docentes recién se sabe al inicio del año escolar en marzo</w:t>
            </w:r>
          </w:p>
        </w:tc>
        <w:tc>
          <w:tcPr>
            <w:tcW w:w="1326" w:type="dxa"/>
            <w:tcBorders>
              <w:top w:val="single" w:sz="6" w:space="0" w:color="auto"/>
              <w:left w:val="single" w:sz="6" w:space="0" w:color="auto"/>
              <w:bottom w:val="single" w:sz="6" w:space="0" w:color="auto"/>
              <w:right w:val="single" w:sz="6" w:space="0" w:color="auto"/>
            </w:tcBorders>
            <w:noWrap/>
            <w:vAlign w:val="center"/>
          </w:tcPr>
          <w:p w14:paraId="2DBF8F6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r w:rsidRPr="008A1775">
              <w:rPr>
                <w:rFonts w:ascii="Verdana" w:hAnsi="Verdana" w:cs="Arial"/>
                <w:sz w:val="14"/>
                <w:szCs w:val="14"/>
                <w:lang w:val="es-ES"/>
              </w:rPr>
              <w:br/>
              <w:t>Presentación de nóminas de matricula</w:t>
            </w:r>
          </w:p>
        </w:tc>
        <w:tc>
          <w:tcPr>
            <w:tcW w:w="1185" w:type="dxa"/>
            <w:tcBorders>
              <w:top w:val="single" w:sz="6" w:space="0" w:color="auto"/>
              <w:left w:val="single" w:sz="6" w:space="0" w:color="auto"/>
              <w:bottom w:val="single" w:sz="6" w:space="0" w:color="auto"/>
              <w:right w:val="single" w:sz="6" w:space="0" w:color="auto"/>
            </w:tcBorders>
            <w:noWrap/>
            <w:vAlign w:val="center"/>
          </w:tcPr>
          <w:p w14:paraId="28ED568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9.1 Campaña escolar</w:t>
            </w:r>
          </w:p>
        </w:tc>
        <w:tc>
          <w:tcPr>
            <w:tcW w:w="1133" w:type="dxa"/>
            <w:tcBorders>
              <w:top w:val="single" w:sz="6" w:space="0" w:color="auto"/>
              <w:left w:val="single" w:sz="6" w:space="0" w:color="auto"/>
              <w:right w:val="single" w:sz="6" w:space="0" w:color="auto"/>
            </w:tcBorders>
          </w:tcPr>
          <w:p w14:paraId="341E7442" w14:textId="77777777" w:rsidR="00732FA8" w:rsidRPr="008A1775" w:rsidRDefault="00732FA8" w:rsidP="008A1775">
            <w:pPr>
              <w:jc w:val="center"/>
              <w:rPr>
                <w:rFonts w:ascii="Verdana" w:hAnsi="Verdana" w:cs="Arial"/>
                <w:sz w:val="14"/>
                <w:szCs w:val="14"/>
                <w:lang w:val="es-ES"/>
              </w:rPr>
            </w:pPr>
          </w:p>
          <w:p w14:paraId="0F5EC652" w14:textId="77777777" w:rsidR="00732FA8" w:rsidRPr="008A1775" w:rsidRDefault="00732FA8" w:rsidP="008A1775">
            <w:pPr>
              <w:jc w:val="center"/>
              <w:rPr>
                <w:rFonts w:ascii="Verdana" w:hAnsi="Verdana" w:cs="Arial"/>
                <w:sz w:val="14"/>
                <w:szCs w:val="14"/>
                <w:lang w:val="es-ES"/>
              </w:rPr>
            </w:pPr>
          </w:p>
          <w:p w14:paraId="41EAF00F" w14:textId="77777777" w:rsidR="00732FA8" w:rsidRPr="008A1775" w:rsidRDefault="00732FA8" w:rsidP="008A1775">
            <w:pPr>
              <w:jc w:val="center"/>
              <w:rPr>
                <w:rFonts w:ascii="Verdana" w:hAnsi="Verdana" w:cs="Arial"/>
                <w:sz w:val="14"/>
                <w:szCs w:val="14"/>
                <w:lang w:val="es-ES"/>
              </w:rPr>
            </w:pPr>
          </w:p>
          <w:p w14:paraId="6D085918" w14:textId="77777777" w:rsidR="00732FA8" w:rsidRPr="008A1775" w:rsidRDefault="00732FA8" w:rsidP="008A1775">
            <w:pPr>
              <w:jc w:val="center"/>
              <w:rPr>
                <w:rFonts w:ascii="Verdana" w:hAnsi="Verdana" w:cs="Arial"/>
                <w:sz w:val="14"/>
                <w:szCs w:val="14"/>
                <w:lang w:val="es-ES"/>
              </w:rPr>
            </w:pPr>
          </w:p>
          <w:p w14:paraId="744EF24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0.18</w:t>
            </w:r>
          </w:p>
        </w:tc>
        <w:tc>
          <w:tcPr>
            <w:tcW w:w="929" w:type="dxa"/>
            <w:tcBorders>
              <w:top w:val="single" w:sz="6" w:space="0" w:color="auto"/>
              <w:left w:val="single" w:sz="6" w:space="0" w:color="auto"/>
              <w:bottom w:val="single" w:sz="6" w:space="0" w:color="auto"/>
              <w:right w:val="single" w:sz="6" w:space="0" w:color="auto"/>
            </w:tcBorders>
            <w:vAlign w:val="center"/>
          </w:tcPr>
          <w:p w14:paraId="13B100F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087F74C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1CAFB6BC"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1C0205DE" w14:textId="77777777" w:rsidR="00732FA8" w:rsidRPr="008A1775" w:rsidRDefault="00732FA8" w:rsidP="008A1775">
            <w:pPr>
              <w:jc w:val="center"/>
              <w:rPr>
                <w:rFonts w:ascii="Verdana" w:hAnsi="Verdana" w:cs="Arial"/>
                <w:sz w:val="14"/>
                <w:szCs w:val="14"/>
                <w:lang w:val="es-ES"/>
              </w:rPr>
            </w:pPr>
          </w:p>
          <w:p w14:paraId="14A7D8A3" w14:textId="77777777" w:rsidR="00732FA8" w:rsidRPr="008A1775" w:rsidRDefault="00732FA8" w:rsidP="008A1775">
            <w:pPr>
              <w:jc w:val="center"/>
              <w:rPr>
                <w:rFonts w:ascii="Verdana" w:hAnsi="Verdana" w:cs="Arial"/>
                <w:sz w:val="14"/>
                <w:szCs w:val="14"/>
                <w:lang w:val="es-ES"/>
              </w:rPr>
            </w:pPr>
          </w:p>
          <w:p w14:paraId="062EA78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Agregar un 15% adicional a las cantidades a solicitar</w:t>
            </w:r>
          </w:p>
        </w:tc>
        <w:tc>
          <w:tcPr>
            <w:tcW w:w="856" w:type="dxa"/>
            <w:tcBorders>
              <w:top w:val="single" w:sz="6" w:space="0" w:color="auto"/>
              <w:left w:val="single" w:sz="6" w:space="0" w:color="auto"/>
              <w:right w:val="single" w:sz="6" w:space="0" w:color="auto"/>
            </w:tcBorders>
          </w:tcPr>
          <w:p w14:paraId="46DDB65E" w14:textId="77777777" w:rsidR="00732FA8" w:rsidRPr="008A1775" w:rsidRDefault="00732FA8" w:rsidP="008A1775">
            <w:pPr>
              <w:jc w:val="center"/>
              <w:rPr>
                <w:rFonts w:ascii="Verdana" w:hAnsi="Verdana" w:cs="Arial"/>
                <w:sz w:val="14"/>
                <w:szCs w:val="14"/>
                <w:lang w:val="es-ES"/>
              </w:rPr>
            </w:pPr>
          </w:p>
          <w:p w14:paraId="42AA0333" w14:textId="77777777" w:rsidR="00732FA8" w:rsidRPr="008A1775" w:rsidRDefault="00732FA8" w:rsidP="008A1775">
            <w:pPr>
              <w:jc w:val="center"/>
              <w:rPr>
                <w:rFonts w:ascii="Verdana" w:hAnsi="Verdana" w:cs="Arial"/>
                <w:sz w:val="14"/>
                <w:szCs w:val="14"/>
                <w:lang w:val="es-ES"/>
              </w:rPr>
            </w:pPr>
          </w:p>
          <w:p w14:paraId="0F498735" w14:textId="77777777" w:rsidR="00732FA8" w:rsidRPr="008A1775" w:rsidRDefault="00732FA8" w:rsidP="008A1775">
            <w:pPr>
              <w:jc w:val="center"/>
              <w:rPr>
                <w:rFonts w:ascii="Verdana" w:hAnsi="Verdana" w:cs="Arial"/>
                <w:sz w:val="14"/>
                <w:szCs w:val="14"/>
                <w:lang w:val="es-ES"/>
              </w:rPr>
            </w:pPr>
          </w:p>
          <w:p w14:paraId="12D4C144" w14:textId="77777777" w:rsidR="00732FA8" w:rsidRPr="008A1775" w:rsidRDefault="00732FA8" w:rsidP="008A1775">
            <w:pPr>
              <w:jc w:val="center"/>
              <w:rPr>
                <w:rFonts w:ascii="Verdana" w:hAnsi="Verdana" w:cs="Arial"/>
                <w:sz w:val="14"/>
                <w:szCs w:val="14"/>
                <w:lang w:val="es-ES"/>
              </w:rPr>
            </w:pPr>
          </w:p>
          <w:p w14:paraId="07070C5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3471601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7C8111B2"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7E90DFB5" w14:textId="77777777" w:rsidR="00732FA8" w:rsidRPr="008A1775" w:rsidRDefault="00732FA8" w:rsidP="008A1775">
            <w:pPr>
              <w:jc w:val="center"/>
              <w:rPr>
                <w:rFonts w:ascii="Verdana" w:hAnsi="Verdana" w:cs="Arial"/>
                <w:sz w:val="14"/>
                <w:szCs w:val="14"/>
                <w:lang w:val="es-ES"/>
              </w:rPr>
            </w:pPr>
          </w:p>
          <w:p w14:paraId="16E32150" w14:textId="77777777" w:rsidR="00732FA8" w:rsidRPr="008A1775" w:rsidRDefault="00732FA8" w:rsidP="008A1775">
            <w:pPr>
              <w:jc w:val="center"/>
              <w:rPr>
                <w:rFonts w:ascii="Verdana" w:hAnsi="Verdana" w:cs="Arial"/>
                <w:sz w:val="14"/>
                <w:szCs w:val="14"/>
                <w:lang w:val="es-ES"/>
              </w:rPr>
            </w:pPr>
          </w:p>
          <w:p w14:paraId="2281A599" w14:textId="77777777" w:rsidR="00732FA8" w:rsidRPr="008A1775" w:rsidRDefault="00732FA8" w:rsidP="008A1775">
            <w:pPr>
              <w:jc w:val="center"/>
              <w:rPr>
                <w:rFonts w:ascii="Verdana" w:hAnsi="Verdana" w:cs="Arial"/>
                <w:sz w:val="14"/>
                <w:szCs w:val="14"/>
                <w:lang w:val="es-ES"/>
              </w:rPr>
            </w:pPr>
          </w:p>
          <w:p w14:paraId="62BAA68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inicio del entregable</w:t>
            </w:r>
          </w:p>
        </w:tc>
        <w:tc>
          <w:tcPr>
            <w:tcW w:w="1199" w:type="dxa"/>
            <w:tcBorders>
              <w:top w:val="single" w:sz="6" w:space="0" w:color="auto"/>
              <w:left w:val="single" w:sz="6" w:space="0" w:color="auto"/>
              <w:right w:val="single" w:sz="6" w:space="0" w:color="auto"/>
            </w:tcBorders>
          </w:tcPr>
          <w:p w14:paraId="2D92D7D1" w14:textId="77777777" w:rsidR="00732FA8" w:rsidRPr="008A1775" w:rsidRDefault="00732FA8" w:rsidP="008A1775">
            <w:pPr>
              <w:jc w:val="center"/>
              <w:rPr>
                <w:rFonts w:ascii="Verdana" w:hAnsi="Verdana" w:cs="Arial"/>
                <w:sz w:val="14"/>
                <w:szCs w:val="14"/>
                <w:lang w:val="es-ES"/>
              </w:rPr>
            </w:pPr>
          </w:p>
          <w:p w14:paraId="756E39CD" w14:textId="77777777" w:rsidR="00732FA8" w:rsidRPr="008A1775" w:rsidRDefault="00732FA8" w:rsidP="008A1775">
            <w:pPr>
              <w:jc w:val="center"/>
              <w:rPr>
                <w:rFonts w:ascii="Verdana" w:hAnsi="Verdana" w:cs="Arial"/>
                <w:sz w:val="14"/>
                <w:szCs w:val="14"/>
                <w:lang w:val="es-ES"/>
              </w:rPr>
            </w:pPr>
          </w:p>
          <w:p w14:paraId="20AC554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el presupuesto para el incremento</w:t>
            </w:r>
          </w:p>
          <w:p w14:paraId="0E4F41C2" w14:textId="77777777" w:rsidR="00732FA8" w:rsidRPr="008A1775" w:rsidRDefault="00732FA8" w:rsidP="008A1775">
            <w:pPr>
              <w:jc w:val="center"/>
              <w:rPr>
                <w:rFonts w:ascii="Verdana" w:hAnsi="Verdana" w:cs="Arial"/>
                <w:sz w:val="14"/>
                <w:szCs w:val="14"/>
                <w:lang w:val="es-ES"/>
              </w:rPr>
            </w:pPr>
          </w:p>
        </w:tc>
      </w:tr>
      <w:tr w:rsidR="00732FA8" w:rsidRPr="008A1775" w14:paraId="08E7B0C6" w14:textId="77777777" w:rsidTr="003423E7">
        <w:trPr>
          <w:trHeight w:val="581"/>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6BE9CFC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R015</w:t>
            </w:r>
          </w:p>
        </w:tc>
        <w:tc>
          <w:tcPr>
            <w:tcW w:w="1061" w:type="dxa"/>
            <w:tcBorders>
              <w:top w:val="single" w:sz="6" w:space="0" w:color="auto"/>
              <w:left w:val="single" w:sz="6" w:space="0" w:color="auto"/>
              <w:right w:val="single" w:sz="6" w:space="0" w:color="auto"/>
            </w:tcBorders>
          </w:tcPr>
          <w:p w14:paraId="03D481DA" w14:textId="77777777" w:rsidR="00732FA8" w:rsidRPr="008A1775" w:rsidRDefault="00732FA8" w:rsidP="008A1775">
            <w:pPr>
              <w:jc w:val="center"/>
              <w:rPr>
                <w:rFonts w:ascii="Verdana" w:hAnsi="Verdana" w:cs="Arial"/>
                <w:sz w:val="14"/>
                <w:szCs w:val="14"/>
                <w:lang w:val="es-ES"/>
              </w:rPr>
            </w:pPr>
          </w:p>
          <w:p w14:paraId="0A862E30" w14:textId="77777777" w:rsidR="00732FA8" w:rsidRPr="008A1775" w:rsidRDefault="00732FA8" w:rsidP="008A1775">
            <w:pPr>
              <w:jc w:val="center"/>
              <w:rPr>
                <w:rFonts w:ascii="Verdana" w:hAnsi="Verdana" w:cs="Arial"/>
                <w:sz w:val="14"/>
                <w:szCs w:val="14"/>
                <w:lang w:val="es-ES"/>
              </w:rPr>
            </w:pPr>
          </w:p>
          <w:p w14:paraId="58A69E6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0B18EE9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Incremento en la tarifa del pasaje de las líneas de combis</w:t>
            </w:r>
          </w:p>
        </w:tc>
        <w:tc>
          <w:tcPr>
            <w:tcW w:w="1377" w:type="dxa"/>
            <w:tcBorders>
              <w:top w:val="single" w:sz="6" w:space="0" w:color="auto"/>
              <w:left w:val="single" w:sz="6" w:space="0" w:color="auto"/>
              <w:bottom w:val="single" w:sz="6" w:space="0" w:color="auto"/>
              <w:right w:val="single" w:sz="6" w:space="0" w:color="auto"/>
            </w:tcBorders>
            <w:vAlign w:val="center"/>
          </w:tcPr>
          <w:p w14:paraId="5686617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Aumento en el precio del combustible</w:t>
            </w:r>
          </w:p>
          <w:p w14:paraId="7C55CBB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Pocas líneas de combi</w:t>
            </w:r>
          </w:p>
        </w:tc>
        <w:tc>
          <w:tcPr>
            <w:tcW w:w="1326" w:type="dxa"/>
            <w:tcBorders>
              <w:top w:val="single" w:sz="6" w:space="0" w:color="auto"/>
              <w:left w:val="single" w:sz="6" w:space="0" w:color="auto"/>
              <w:bottom w:val="single" w:sz="6" w:space="0" w:color="auto"/>
              <w:right w:val="single" w:sz="6" w:space="0" w:color="auto"/>
            </w:tcBorders>
            <w:noWrap/>
            <w:vAlign w:val="center"/>
          </w:tcPr>
          <w:p w14:paraId="0274781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tc>
        <w:tc>
          <w:tcPr>
            <w:tcW w:w="1185" w:type="dxa"/>
            <w:tcBorders>
              <w:top w:val="single" w:sz="6" w:space="0" w:color="auto"/>
              <w:left w:val="single" w:sz="6" w:space="0" w:color="auto"/>
              <w:bottom w:val="single" w:sz="6" w:space="0" w:color="auto"/>
              <w:right w:val="single" w:sz="6" w:space="0" w:color="auto"/>
            </w:tcBorders>
            <w:noWrap/>
            <w:vAlign w:val="center"/>
          </w:tcPr>
          <w:p w14:paraId="492F806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9.3 Donación de recursos para el pago de transporte de docentes</w:t>
            </w:r>
          </w:p>
        </w:tc>
        <w:tc>
          <w:tcPr>
            <w:tcW w:w="1133" w:type="dxa"/>
            <w:tcBorders>
              <w:top w:val="single" w:sz="6" w:space="0" w:color="auto"/>
              <w:left w:val="single" w:sz="6" w:space="0" w:color="auto"/>
              <w:right w:val="single" w:sz="6" w:space="0" w:color="auto"/>
            </w:tcBorders>
          </w:tcPr>
          <w:p w14:paraId="3E5D501A" w14:textId="77777777" w:rsidR="00732FA8" w:rsidRPr="008A1775" w:rsidRDefault="00732FA8" w:rsidP="008A1775">
            <w:pPr>
              <w:jc w:val="center"/>
              <w:rPr>
                <w:rFonts w:ascii="Verdana" w:hAnsi="Verdana" w:cs="Arial"/>
                <w:sz w:val="14"/>
                <w:szCs w:val="14"/>
                <w:lang w:val="es-ES"/>
              </w:rPr>
            </w:pPr>
          </w:p>
          <w:p w14:paraId="1CD6C2C6" w14:textId="77777777" w:rsidR="00732FA8" w:rsidRPr="008A1775" w:rsidRDefault="00732FA8" w:rsidP="008A1775">
            <w:pPr>
              <w:jc w:val="center"/>
              <w:rPr>
                <w:rFonts w:ascii="Verdana" w:hAnsi="Verdana" w:cs="Arial"/>
                <w:sz w:val="14"/>
                <w:szCs w:val="14"/>
                <w:lang w:val="es-ES"/>
              </w:rPr>
            </w:pPr>
          </w:p>
          <w:p w14:paraId="75FAEAC9" w14:textId="77777777" w:rsidR="00732FA8" w:rsidRPr="008A1775" w:rsidRDefault="00732FA8" w:rsidP="008A1775">
            <w:pPr>
              <w:jc w:val="center"/>
              <w:rPr>
                <w:rFonts w:ascii="Verdana" w:hAnsi="Verdana" w:cs="Arial"/>
                <w:sz w:val="14"/>
                <w:szCs w:val="14"/>
                <w:lang w:val="es-ES"/>
              </w:rPr>
            </w:pPr>
          </w:p>
          <w:p w14:paraId="360E1E7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0.18</w:t>
            </w:r>
          </w:p>
        </w:tc>
        <w:tc>
          <w:tcPr>
            <w:tcW w:w="929" w:type="dxa"/>
            <w:tcBorders>
              <w:top w:val="single" w:sz="6" w:space="0" w:color="auto"/>
              <w:left w:val="single" w:sz="6" w:space="0" w:color="auto"/>
              <w:bottom w:val="single" w:sz="6" w:space="0" w:color="auto"/>
              <w:right w:val="single" w:sz="6" w:space="0" w:color="auto"/>
            </w:tcBorders>
            <w:vAlign w:val="center"/>
          </w:tcPr>
          <w:p w14:paraId="56B2FE5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2BD3296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5EE8A5FE"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1E34DCF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un 15% adicional del costo del pasaje</w:t>
            </w:r>
          </w:p>
        </w:tc>
        <w:tc>
          <w:tcPr>
            <w:tcW w:w="856" w:type="dxa"/>
            <w:tcBorders>
              <w:top w:val="single" w:sz="6" w:space="0" w:color="auto"/>
              <w:left w:val="single" w:sz="6" w:space="0" w:color="auto"/>
              <w:right w:val="single" w:sz="6" w:space="0" w:color="auto"/>
            </w:tcBorders>
          </w:tcPr>
          <w:p w14:paraId="6D0E95F9" w14:textId="77777777" w:rsidR="00732FA8" w:rsidRPr="008A1775" w:rsidRDefault="00732FA8" w:rsidP="008A1775">
            <w:pPr>
              <w:jc w:val="center"/>
              <w:rPr>
                <w:rFonts w:ascii="Verdana" w:hAnsi="Verdana" w:cs="Arial"/>
                <w:sz w:val="14"/>
                <w:szCs w:val="14"/>
                <w:lang w:val="es-ES"/>
              </w:rPr>
            </w:pPr>
          </w:p>
          <w:p w14:paraId="639C56E8" w14:textId="77777777" w:rsidR="00732FA8" w:rsidRPr="008A1775" w:rsidRDefault="00732FA8" w:rsidP="008A1775">
            <w:pPr>
              <w:jc w:val="center"/>
              <w:rPr>
                <w:rFonts w:ascii="Verdana" w:hAnsi="Verdana" w:cs="Arial"/>
                <w:sz w:val="14"/>
                <w:szCs w:val="14"/>
                <w:lang w:val="es-ES"/>
              </w:rPr>
            </w:pPr>
          </w:p>
          <w:p w14:paraId="7FBF006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5D7EA45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5E737771"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0EBA2217" w14:textId="77777777" w:rsidR="00732FA8" w:rsidRPr="008A1775" w:rsidRDefault="00732FA8" w:rsidP="008A1775">
            <w:pPr>
              <w:jc w:val="center"/>
              <w:rPr>
                <w:rFonts w:ascii="Verdana" w:hAnsi="Verdana" w:cs="Arial"/>
                <w:sz w:val="14"/>
                <w:szCs w:val="14"/>
                <w:lang w:val="es-ES"/>
              </w:rPr>
            </w:pPr>
          </w:p>
          <w:p w14:paraId="15BA7F6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inicio del entregable</w:t>
            </w:r>
          </w:p>
        </w:tc>
        <w:tc>
          <w:tcPr>
            <w:tcW w:w="1199" w:type="dxa"/>
            <w:tcBorders>
              <w:top w:val="single" w:sz="6" w:space="0" w:color="auto"/>
              <w:left w:val="single" w:sz="6" w:space="0" w:color="auto"/>
              <w:right w:val="single" w:sz="6" w:space="0" w:color="auto"/>
            </w:tcBorders>
          </w:tcPr>
          <w:p w14:paraId="2EB5A0D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el presupuesto para el incremento</w:t>
            </w:r>
          </w:p>
        </w:tc>
      </w:tr>
      <w:tr w:rsidR="00732FA8" w:rsidRPr="008A1775" w14:paraId="46B83D85" w14:textId="77777777" w:rsidTr="003423E7">
        <w:trPr>
          <w:trHeight w:val="849"/>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3B75418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R010</w:t>
            </w:r>
          </w:p>
        </w:tc>
        <w:tc>
          <w:tcPr>
            <w:tcW w:w="1061" w:type="dxa"/>
            <w:tcBorders>
              <w:top w:val="single" w:sz="6" w:space="0" w:color="auto"/>
              <w:left w:val="single" w:sz="6" w:space="0" w:color="auto"/>
              <w:right w:val="single" w:sz="6" w:space="0" w:color="auto"/>
            </w:tcBorders>
          </w:tcPr>
          <w:p w14:paraId="1C605262" w14:textId="77777777" w:rsidR="00732FA8" w:rsidRPr="008A1775" w:rsidRDefault="00732FA8" w:rsidP="008A1775">
            <w:pPr>
              <w:jc w:val="center"/>
              <w:rPr>
                <w:rFonts w:ascii="Verdana" w:hAnsi="Verdana" w:cs="Arial"/>
                <w:sz w:val="14"/>
                <w:szCs w:val="14"/>
                <w:lang w:val="es-ES"/>
              </w:rPr>
            </w:pPr>
          </w:p>
          <w:p w14:paraId="364527C2" w14:textId="77777777" w:rsidR="00732FA8" w:rsidRPr="008A1775" w:rsidRDefault="00732FA8" w:rsidP="008A1775">
            <w:pPr>
              <w:jc w:val="center"/>
              <w:rPr>
                <w:rFonts w:ascii="Verdana" w:hAnsi="Verdana" w:cs="Arial"/>
                <w:sz w:val="14"/>
                <w:szCs w:val="14"/>
                <w:lang w:val="es-ES"/>
              </w:rPr>
            </w:pPr>
          </w:p>
          <w:p w14:paraId="1613131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74D1575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Incumplimiento del proveedor en la entrega de insumos</w:t>
            </w:r>
          </w:p>
        </w:tc>
        <w:tc>
          <w:tcPr>
            <w:tcW w:w="1377" w:type="dxa"/>
            <w:tcBorders>
              <w:top w:val="single" w:sz="6" w:space="0" w:color="auto"/>
              <w:left w:val="single" w:sz="6" w:space="0" w:color="auto"/>
              <w:bottom w:val="single" w:sz="6" w:space="0" w:color="auto"/>
              <w:right w:val="single" w:sz="6" w:space="0" w:color="auto"/>
            </w:tcBorders>
            <w:vAlign w:val="center"/>
          </w:tcPr>
          <w:p w14:paraId="1E107E9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Falta de coordinación y comunicación con proveedores</w:t>
            </w:r>
          </w:p>
        </w:tc>
        <w:tc>
          <w:tcPr>
            <w:tcW w:w="1326" w:type="dxa"/>
            <w:tcBorders>
              <w:top w:val="single" w:sz="6" w:space="0" w:color="auto"/>
              <w:left w:val="single" w:sz="6" w:space="0" w:color="auto"/>
              <w:bottom w:val="single" w:sz="6" w:space="0" w:color="auto"/>
              <w:right w:val="single" w:sz="6" w:space="0" w:color="auto"/>
            </w:tcBorders>
            <w:noWrap/>
            <w:vAlign w:val="center"/>
          </w:tcPr>
          <w:p w14:paraId="79D56CE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Falta de entrega de productos</w:t>
            </w:r>
          </w:p>
        </w:tc>
        <w:tc>
          <w:tcPr>
            <w:tcW w:w="1185" w:type="dxa"/>
            <w:tcBorders>
              <w:top w:val="single" w:sz="6" w:space="0" w:color="auto"/>
              <w:left w:val="single" w:sz="6" w:space="0" w:color="auto"/>
              <w:bottom w:val="single" w:sz="6" w:space="0" w:color="auto"/>
              <w:right w:val="single" w:sz="6" w:space="0" w:color="auto"/>
            </w:tcBorders>
            <w:noWrap/>
            <w:vAlign w:val="center"/>
          </w:tcPr>
          <w:p w14:paraId="0BBFB20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8.1 Campañas de salud</w:t>
            </w:r>
          </w:p>
        </w:tc>
        <w:tc>
          <w:tcPr>
            <w:tcW w:w="1133" w:type="dxa"/>
            <w:tcBorders>
              <w:top w:val="single" w:sz="6" w:space="0" w:color="auto"/>
              <w:left w:val="single" w:sz="6" w:space="0" w:color="auto"/>
              <w:right w:val="single" w:sz="6" w:space="0" w:color="auto"/>
            </w:tcBorders>
          </w:tcPr>
          <w:p w14:paraId="541DCE1F" w14:textId="77777777" w:rsidR="00732FA8" w:rsidRPr="008A1775" w:rsidRDefault="00732FA8" w:rsidP="008A1775">
            <w:pPr>
              <w:jc w:val="center"/>
              <w:rPr>
                <w:rFonts w:ascii="Verdana" w:hAnsi="Verdana" w:cs="Arial"/>
                <w:sz w:val="14"/>
                <w:szCs w:val="14"/>
                <w:lang w:val="es-ES"/>
              </w:rPr>
            </w:pPr>
          </w:p>
          <w:p w14:paraId="167966B6" w14:textId="77777777" w:rsidR="00732FA8" w:rsidRPr="008A1775" w:rsidRDefault="00732FA8" w:rsidP="008A1775">
            <w:pPr>
              <w:jc w:val="center"/>
              <w:rPr>
                <w:rFonts w:ascii="Verdana" w:hAnsi="Verdana" w:cs="Arial"/>
                <w:sz w:val="14"/>
                <w:szCs w:val="14"/>
                <w:lang w:val="es-ES"/>
              </w:rPr>
            </w:pPr>
          </w:p>
          <w:p w14:paraId="4A6619B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0.12</w:t>
            </w:r>
          </w:p>
        </w:tc>
        <w:tc>
          <w:tcPr>
            <w:tcW w:w="929" w:type="dxa"/>
            <w:tcBorders>
              <w:top w:val="single" w:sz="6" w:space="0" w:color="auto"/>
              <w:left w:val="single" w:sz="6" w:space="0" w:color="auto"/>
              <w:bottom w:val="single" w:sz="6" w:space="0" w:color="auto"/>
              <w:right w:val="single" w:sz="6" w:space="0" w:color="auto"/>
            </w:tcBorders>
            <w:vAlign w:val="center"/>
          </w:tcPr>
          <w:p w14:paraId="49F5C49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7483D4C1" w14:textId="77777777" w:rsidR="00732FA8" w:rsidRPr="008A1775" w:rsidRDefault="00732FA8" w:rsidP="008A1775">
            <w:pPr>
              <w:jc w:val="center"/>
              <w:rPr>
                <w:rFonts w:ascii="Verdana" w:hAnsi="Verdana" w:cs="Arial"/>
                <w:sz w:val="14"/>
                <w:szCs w:val="14"/>
                <w:lang w:val="es-ES"/>
              </w:rPr>
            </w:pPr>
          </w:p>
          <w:p w14:paraId="0085F2A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2DBA413D"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5D659BD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Tener una lista de proveedores alternativo</w:t>
            </w:r>
          </w:p>
        </w:tc>
        <w:tc>
          <w:tcPr>
            <w:tcW w:w="856" w:type="dxa"/>
            <w:tcBorders>
              <w:top w:val="single" w:sz="6" w:space="0" w:color="auto"/>
              <w:left w:val="single" w:sz="6" w:space="0" w:color="auto"/>
              <w:right w:val="single" w:sz="6" w:space="0" w:color="auto"/>
            </w:tcBorders>
          </w:tcPr>
          <w:p w14:paraId="1E17CAC1" w14:textId="77777777" w:rsidR="00732FA8" w:rsidRPr="008A1775" w:rsidRDefault="00732FA8" w:rsidP="008A1775">
            <w:pPr>
              <w:jc w:val="center"/>
              <w:rPr>
                <w:rFonts w:ascii="Verdana" w:hAnsi="Verdana" w:cs="Arial"/>
                <w:sz w:val="14"/>
                <w:szCs w:val="14"/>
                <w:lang w:val="es-ES"/>
              </w:rPr>
            </w:pPr>
          </w:p>
          <w:p w14:paraId="11CA08DC" w14:textId="77777777" w:rsidR="00732FA8" w:rsidRPr="008A1775" w:rsidRDefault="00732FA8" w:rsidP="008A1775">
            <w:pPr>
              <w:jc w:val="center"/>
              <w:rPr>
                <w:rFonts w:ascii="Verdana" w:hAnsi="Verdana" w:cs="Arial"/>
                <w:sz w:val="14"/>
                <w:szCs w:val="14"/>
                <w:lang w:val="es-ES"/>
              </w:rPr>
            </w:pPr>
          </w:p>
          <w:p w14:paraId="0EC2A2F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5BF366D3" w14:textId="77777777" w:rsidR="00732FA8" w:rsidRPr="008A1775" w:rsidRDefault="00732FA8" w:rsidP="008A1775">
            <w:pPr>
              <w:jc w:val="center"/>
              <w:rPr>
                <w:rFonts w:ascii="Verdana" w:hAnsi="Verdana" w:cs="Arial"/>
                <w:sz w:val="14"/>
                <w:szCs w:val="14"/>
                <w:lang w:val="es-ES"/>
              </w:rPr>
            </w:pPr>
          </w:p>
          <w:p w14:paraId="23BC9F3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1634F6C5"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08EBABBA" w14:textId="77777777" w:rsidR="00732FA8" w:rsidRPr="008A1775" w:rsidRDefault="00732FA8" w:rsidP="008A1775">
            <w:pPr>
              <w:jc w:val="center"/>
              <w:rPr>
                <w:rFonts w:ascii="Verdana" w:hAnsi="Verdana" w:cs="Arial"/>
                <w:sz w:val="14"/>
                <w:szCs w:val="14"/>
                <w:lang w:val="es-ES"/>
              </w:rPr>
            </w:pPr>
          </w:p>
          <w:p w14:paraId="5427AEF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w:t>
            </w:r>
          </w:p>
        </w:tc>
        <w:tc>
          <w:tcPr>
            <w:tcW w:w="1199" w:type="dxa"/>
            <w:tcBorders>
              <w:top w:val="single" w:sz="6" w:space="0" w:color="auto"/>
              <w:left w:val="single" w:sz="6" w:space="0" w:color="auto"/>
              <w:right w:val="single" w:sz="6" w:space="0" w:color="auto"/>
            </w:tcBorders>
          </w:tcPr>
          <w:p w14:paraId="11706D56" w14:textId="77777777" w:rsidR="00732FA8" w:rsidRPr="008A1775" w:rsidRDefault="00732FA8" w:rsidP="008A1775">
            <w:pPr>
              <w:jc w:val="center"/>
              <w:rPr>
                <w:rFonts w:ascii="Verdana" w:hAnsi="Verdana" w:cs="Arial"/>
                <w:sz w:val="14"/>
                <w:szCs w:val="14"/>
                <w:lang w:val="es-ES"/>
              </w:rPr>
            </w:pPr>
          </w:p>
          <w:p w14:paraId="211F3EC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Tomar medidas correctivas</w:t>
            </w:r>
          </w:p>
        </w:tc>
      </w:tr>
      <w:tr w:rsidR="00732FA8" w:rsidRPr="008A1775" w14:paraId="0B25AD47" w14:textId="77777777" w:rsidTr="003423E7">
        <w:trPr>
          <w:trHeight w:val="563"/>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251D005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R014</w:t>
            </w:r>
          </w:p>
        </w:tc>
        <w:tc>
          <w:tcPr>
            <w:tcW w:w="1061" w:type="dxa"/>
            <w:tcBorders>
              <w:top w:val="single" w:sz="6" w:space="0" w:color="auto"/>
              <w:left w:val="single" w:sz="6" w:space="0" w:color="auto"/>
              <w:right w:val="single" w:sz="6" w:space="0" w:color="auto"/>
            </w:tcBorders>
          </w:tcPr>
          <w:p w14:paraId="64A3E2F3" w14:textId="77777777" w:rsidR="00732FA8" w:rsidRPr="008A1775" w:rsidRDefault="00732FA8" w:rsidP="008A1775">
            <w:pPr>
              <w:jc w:val="center"/>
              <w:rPr>
                <w:rFonts w:ascii="Verdana" w:hAnsi="Verdana" w:cs="Arial"/>
                <w:sz w:val="14"/>
                <w:szCs w:val="14"/>
                <w:lang w:val="es-ES"/>
              </w:rPr>
            </w:pPr>
          </w:p>
          <w:p w14:paraId="7E46651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6DA0CA8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Disminución de postulantes por insatisfacción de salario</w:t>
            </w:r>
          </w:p>
        </w:tc>
        <w:tc>
          <w:tcPr>
            <w:tcW w:w="1377" w:type="dxa"/>
            <w:tcBorders>
              <w:top w:val="single" w:sz="6" w:space="0" w:color="auto"/>
              <w:left w:val="single" w:sz="6" w:space="0" w:color="auto"/>
              <w:bottom w:val="single" w:sz="6" w:space="0" w:color="auto"/>
              <w:right w:val="single" w:sz="6" w:space="0" w:color="auto"/>
            </w:tcBorders>
            <w:vAlign w:val="center"/>
          </w:tcPr>
          <w:p w14:paraId="4C87105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Presencia de oportunidades laborales con mayores salarios</w:t>
            </w:r>
          </w:p>
        </w:tc>
        <w:tc>
          <w:tcPr>
            <w:tcW w:w="1326" w:type="dxa"/>
            <w:tcBorders>
              <w:top w:val="single" w:sz="6" w:space="0" w:color="auto"/>
              <w:left w:val="single" w:sz="6" w:space="0" w:color="auto"/>
              <w:bottom w:val="single" w:sz="6" w:space="0" w:color="auto"/>
              <w:right w:val="single" w:sz="6" w:space="0" w:color="auto"/>
            </w:tcBorders>
            <w:noWrap/>
            <w:vAlign w:val="center"/>
          </w:tcPr>
          <w:p w14:paraId="748A84F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p>
        </w:tc>
        <w:tc>
          <w:tcPr>
            <w:tcW w:w="1185" w:type="dxa"/>
            <w:tcBorders>
              <w:top w:val="single" w:sz="6" w:space="0" w:color="auto"/>
              <w:left w:val="single" w:sz="6" w:space="0" w:color="auto"/>
              <w:bottom w:val="single" w:sz="6" w:space="0" w:color="auto"/>
              <w:right w:val="single" w:sz="6" w:space="0" w:color="auto"/>
            </w:tcBorders>
            <w:noWrap/>
            <w:vAlign w:val="center"/>
          </w:tcPr>
          <w:p w14:paraId="011CBE4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9.2 Donación de recursos para el pago de docentes</w:t>
            </w:r>
          </w:p>
        </w:tc>
        <w:tc>
          <w:tcPr>
            <w:tcW w:w="1133" w:type="dxa"/>
            <w:tcBorders>
              <w:top w:val="single" w:sz="6" w:space="0" w:color="auto"/>
              <w:left w:val="single" w:sz="6" w:space="0" w:color="auto"/>
              <w:right w:val="single" w:sz="6" w:space="0" w:color="auto"/>
            </w:tcBorders>
          </w:tcPr>
          <w:p w14:paraId="46BC2752" w14:textId="77777777" w:rsidR="00732FA8" w:rsidRPr="008A1775" w:rsidRDefault="00732FA8" w:rsidP="008A1775">
            <w:pPr>
              <w:jc w:val="center"/>
              <w:rPr>
                <w:rFonts w:ascii="Verdana" w:hAnsi="Verdana" w:cs="Arial"/>
                <w:sz w:val="14"/>
                <w:szCs w:val="14"/>
                <w:lang w:val="es-ES"/>
              </w:rPr>
            </w:pPr>
          </w:p>
          <w:p w14:paraId="3B3D4ED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0.12</w:t>
            </w:r>
          </w:p>
          <w:p w14:paraId="3A06F33D" w14:textId="77777777" w:rsidR="00732FA8" w:rsidRPr="008A1775" w:rsidRDefault="00732FA8" w:rsidP="008A1775">
            <w:pPr>
              <w:jc w:val="center"/>
              <w:rPr>
                <w:rFonts w:ascii="Verdana" w:hAnsi="Verdana" w:cs="Arial"/>
                <w:sz w:val="14"/>
                <w:szCs w:val="14"/>
                <w:lang w:val="es-ES"/>
              </w:rPr>
            </w:pPr>
          </w:p>
        </w:tc>
        <w:tc>
          <w:tcPr>
            <w:tcW w:w="929" w:type="dxa"/>
            <w:tcBorders>
              <w:top w:val="single" w:sz="6" w:space="0" w:color="auto"/>
              <w:left w:val="single" w:sz="6" w:space="0" w:color="auto"/>
              <w:bottom w:val="single" w:sz="6" w:space="0" w:color="auto"/>
              <w:right w:val="single" w:sz="6" w:space="0" w:color="auto"/>
            </w:tcBorders>
            <w:vAlign w:val="center"/>
          </w:tcPr>
          <w:p w14:paraId="37AE302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307AC6A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7122BC44"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5C9D7C3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un 15% adicional del costo del salario</w:t>
            </w:r>
          </w:p>
        </w:tc>
        <w:tc>
          <w:tcPr>
            <w:tcW w:w="856" w:type="dxa"/>
            <w:tcBorders>
              <w:top w:val="single" w:sz="6" w:space="0" w:color="auto"/>
              <w:left w:val="single" w:sz="6" w:space="0" w:color="auto"/>
              <w:right w:val="single" w:sz="6" w:space="0" w:color="auto"/>
            </w:tcBorders>
          </w:tcPr>
          <w:p w14:paraId="20B3C345" w14:textId="77777777" w:rsidR="00732FA8" w:rsidRPr="008A1775" w:rsidRDefault="00732FA8" w:rsidP="008A1775">
            <w:pPr>
              <w:jc w:val="center"/>
              <w:rPr>
                <w:rFonts w:ascii="Verdana" w:hAnsi="Verdana" w:cs="Arial"/>
                <w:sz w:val="14"/>
                <w:szCs w:val="14"/>
                <w:lang w:val="es-ES"/>
              </w:rPr>
            </w:pPr>
          </w:p>
          <w:p w14:paraId="2B56EDC2" w14:textId="77777777" w:rsidR="00732FA8" w:rsidRPr="008A1775" w:rsidRDefault="00732FA8" w:rsidP="008A1775">
            <w:pPr>
              <w:jc w:val="center"/>
              <w:rPr>
                <w:rFonts w:ascii="Verdana" w:hAnsi="Verdana" w:cs="Arial"/>
                <w:sz w:val="14"/>
                <w:szCs w:val="14"/>
                <w:lang w:val="es-ES"/>
              </w:rPr>
            </w:pPr>
          </w:p>
          <w:p w14:paraId="40EBEE1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3619AE3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123C4C5E"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2E4A7F53" w14:textId="77777777" w:rsidR="00732FA8" w:rsidRPr="008A1775" w:rsidRDefault="00732FA8" w:rsidP="008A1775">
            <w:pPr>
              <w:jc w:val="center"/>
              <w:rPr>
                <w:rFonts w:ascii="Verdana" w:hAnsi="Verdana" w:cs="Arial"/>
                <w:sz w:val="14"/>
                <w:szCs w:val="14"/>
                <w:lang w:val="es-ES"/>
              </w:rPr>
            </w:pPr>
          </w:p>
          <w:p w14:paraId="7B03706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inicio del entregable</w:t>
            </w:r>
          </w:p>
        </w:tc>
        <w:tc>
          <w:tcPr>
            <w:tcW w:w="1199" w:type="dxa"/>
            <w:tcBorders>
              <w:top w:val="single" w:sz="6" w:space="0" w:color="auto"/>
              <w:left w:val="single" w:sz="6" w:space="0" w:color="auto"/>
              <w:right w:val="single" w:sz="6" w:space="0" w:color="auto"/>
            </w:tcBorders>
          </w:tcPr>
          <w:p w14:paraId="4DFD57F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el presupuesto para el incremento</w:t>
            </w:r>
          </w:p>
        </w:tc>
      </w:tr>
      <w:tr w:rsidR="00732FA8" w:rsidRPr="008A1775" w14:paraId="2F33C444" w14:textId="77777777" w:rsidTr="003423E7">
        <w:trPr>
          <w:trHeight w:val="560"/>
          <w:jc w:val="center"/>
        </w:trPr>
        <w:tc>
          <w:tcPr>
            <w:tcW w:w="766" w:type="dxa"/>
            <w:tcBorders>
              <w:top w:val="single" w:sz="6" w:space="0" w:color="auto"/>
              <w:left w:val="single" w:sz="6" w:space="0" w:color="auto"/>
              <w:bottom w:val="single" w:sz="6" w:space="0" w:color="auto"/>
              <w:right w:val="single" w:sz="6" w:space="0" w:color="auto"/>
            </w:tcBorders>
            <w:noWrap/>
            <w:vAlign w:val="center"/>
          </w:tcPr>
          <w:p w14:paraId="3F7535E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R004</w:t>
            </w:r>
          </w:p>
        </w:tc>
        <w:tc>
          <w:tcPr>
            <w:tcW w:w="1061" w:type="dxa"/>
            <w:tcBorders>
              <w:top w:val="single" w:sz="6" w:space="0" w:color="auto"/>
              <w:left w:val="single" w:sz="6" w:space="0" w:color="auto"/>
              <w:right w:val="single" w:sz="6" w:space="0" w:color="auto"/>
            </w:tcBorders>
          </w:tcPr>
          <w:p w14:paraId="0EA12F0B" w14:textId="77777777" w:rsidR="00732FA8" w:rsidRPr="008A1775" w:rsidRDefault="00732FA8" w:rsidP="008A1775">
            <w:pPr>
              <w:jc w:val="center"/>
              <w:rPr>
                <w:rFonts w:ascii="Verdana" w:hAnsi="Verdana" w:cs="Arial"/>
                <w:sz w:val="14"/>
                <w:szCs w:val="14"/>
                <w:lang w:val="es-ES"/>
              </w:rPr>
            </w:pPr>
          </w:p>
          <w:p w14:paraId="589669D9" w14:textId="77777777" w:rsidR="00732FA8" w:rsidRPr="008A1775" w:rsidRDefault="00732FA8" w:rsidP="008A1775">
            <w:pPr>
              <w:jc w:val="center"/>
              <w:rPr>
                <w:rFonts w:ascii="Verdana" w:hAnsi="Verdana" w:cs="Arial"/>
                <w:sz w:val="14"/>
                <w:szCs w:val="14"/>
                <w:lang w:val="es-ES"/>
              </w:rPr>
            </w:pPr>
          </w:p>
          <w:p w14:paraId="1D67942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noWrap/>
            <w:vAlign w:val="center"/>
          </w:tcPr>
          <w:p w14:paraId="29AB92B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Baja participación de los involucrados externos</w:t>
            </w:r>
          </w:p>
        </w:tc>
        <w:tc>
          <w:tcPr>
            <w:tcW w:w="1377" w:type="dxa"/>
            <w:tcBorders>
              <w:top w:val="single" w:sz="6" w:space="0" w:color="auto"/>
              <w:left w:val="single" w:sz="6" w:space="0" w:color="auto"/>
              <w:bottom w:val="single" w:sz="6" w:space="0" w:color="auto"/>
              <w:right w:val="single" w:sz="6" w:space="0" w:color="auto"/>
            </w:tcBorders>
            <w:vAlign w:val="center"/>
          </w:tcPr>
          <w:p w14:paraId="3627EAD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Poco interés en la actividad</w:t>
            </w:r>
          </w:p>
        </w:tc>
        <w:tc>
          <w:tcPr>
            <w:tcW w:w="1326" w:type="dxa"/>
            <w:tcBorders>
              <w:top w:val="single" w:sz="6" w:space="0" w:color="auto"/>
              <w:left w:val="single" w:sz="6" w:space="0" w:color="auto"/>
              <w:bottom w:val="single" w:sz="6" w:space="0" w:color="auto"/>
              <w:right w:val="single" w:sz="6" w:space="0" w:color="auto"/>
            </w:tcBorders>
            <w:noWrap/>
            <w:vAlign w:val="center"/>
          </w:tcPr>
          <w:p w14:paraId="346A1A9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658A174C"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bottom w:val="single" w:sz="6" w:space="0" w:color="auto"/>
              <w:right w:val="single" w:sz="6" w:space="0" w:color="auto"/>
            </w:tcBorders>
            <w:noWrap/>
            <w:vAlign w:val="center"/>
          </w:tcPr>
          <w:p w14:paraId="7DACAAA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4.1 Monitoreo participativo (junio y diciembre)</w:t>
            </w:r>
          </w:p>
          <w:p w14:paraId="641BC605" w14:textId="77777777" w:rsidR="00732FA8" w:rsidRPr="008A1775" w:rsidRDefault="00732FA8" w:rsidP="008A1775">
            <w:pPr>
              <w:jc w:val="center"/>
              <w:rPr>
                <w:rFonts w:ascii="Verdana" w:hAnsi="Verdana" w:cs="Arial"/>
                <w:sz w:val="14"/>
                <w:szCs w:val="14"/>
                <w:lang w:val="es-ES"/>
              </w:rPr>
            </w:pPr>
          </w:p>
        </w:tc>
        <w:tc>
          <w:tcPr>
            <w:tcW w:w="1133" w:type="dxa"/>
            <w:tcBorders>
              <w:top w:val="single" w:sz="6" w:space="0" w:color="auto"/>
              <w:left w:val="single" w:sz="6" w:space="0" w:color="auto"/>
              <w:right w:val="single" w:sz="6" w:space="0" w:color="auto"/>
            </w:tcBorders>
          </w:tcPr>
          <w:p w14:paraId="1888A9AD" w14:textId="77777777" w:rsidR="00732FA8" w:rsidRPr="008A1775" w:rsidRDefault="00732FA8" w:rsidP="008A1775">
            <w:pPr>
              <w:jc w:val="center"/>
              <w:rPr>
                <w:rFonts w:ascii="Verdana" w:hAnsi="Verdana" w:cs="Arial"/>
                <w:sz w:val="14"/>
                <w:szCs w:val="14"/>
                <w:lang w:val="es-ES"/>
              </w:rPr>
            </w:pPr>
          </w:p>
          <w:p w14:paraId="4DE20EFD" w14:textId="77777777" w:rsidR="00732FA8" w:rsidRPr="008A1775" w:rsidRDefault="00732FA8" w:rsidP="008A1775">
            <w:pPr>
              <w:jc w:val="center"/>
              <w:rPr>
                <w:rFonts w:ascii="Verdana" w:hAnsi="Verdana" w:cs="Arial"/>
                <w:sz w:val="14"/>
                <w:szCs w:val="14"/>
                <w:lang w:val="es-ES"/>
              </w:rPr>
            </w:pPr>
          </w:p>
          <w:p w14:paraId="7465E22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0.10</w:t>
            </w:r>
          </w:p>
        </w:tc>
        <w:tc>
          <w:tcPr>
            <w:tcW w:w="929" w:type="dxa"/>
            <w:tcBorders>
              <w:top w:val="single" w:sz="6" w:space="0" w:color="auto"/>
              <w:left w:val="single" w:sz="6" w:space="0" w:color="auto"/>
              <w:bottom w:val="single" w:sz="6" w:space="0" w:color="auto"/>
              <w:right w:val="single" w:sz="6" w:space="0" w:color="auto"/>
            </w:tcBorders>
            <w:vAlign w:val="center"/>
          </w:tcPr>
          <w:p w14:paraId="03A15DF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Moderado</w:t>
            </w:r>
          </w:p>
        </w:tc>
        <w:tc>
          <w:tcPr>
            <w:tcW w:w="1001" w:type="dxa"/>
            <w:tcBorders>
              <w:top w:val="single" w:sz="6" w:space="0" w:color="auto"/>
              <w:left w:val="single" w:sz="6" w:space="0" w:color="auto"/>
              <w:right w:val="single" w:sz="6" w:space="0" w:color="auto"/>
            </w:tcBorders>
            <w:noWrap/>
            <w:vAlign w:val="center"/>
          </w:tcPr>
          <w:p w14:paraId="609D988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18F152CE"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7D02618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Reforzamiento de la invitación de los involucrados externos</w:t>
            </w:r>
          </w:p>
        </w:tc>
        <w:tc>
          <w:tcPr>
            <w:tcW w:w="856" w:type="dxa"/>
            <w:tcBorders>
              <w:top w:val="single" w:sz="6" w:space="0" w:color="auto"/>
              <w:left w:val="single" w:sz="6" w:space="0" w:color="auto"/>
              <w:right w:val="single" w:sz="6" w:space="0" w:color="auto"/>
            </w:tcBorders>
          </w:tcPr>
          <w:p w14:paraId="5F6571AE" w14:textId="77777777" w:rsidR="00732FA8" w:rsidRPr="008A1775" w:rsidRDefault="00732FA8" w:rsidP="008A1775">
            <w:pPr>
              <w:jc w:val="center"/>
              <w:rPr>
                <w:rFonts w:ascii="Verdana" w:hAnsi="Verdana" w:cs="Arial"/>
                <w:sz w:val="14"/>
                <w:szCs w:val="14"/>
                <w:lang w:val="es-ES"/>
              </w:rPr>
            </w:pPr>
          </w:p>
          <w:p w14:paraId="51C70C08" w14:textId="77777777" w:rsidR="00732FA8" w:rsidRPr="008A1775" w:rsidRDefault="00732FA8" w:rsidP="008A1775">
            <w:pPr>
              <w:jc w:val="center"/>
              <w:rPr>
                <w:rFonts w:ascii="Verdana" w:hAnsi="Verdana" w:cs="Arial"/>
                <w:sz w:val="14"/>
                <w:szCs w:val="14"/>
                <w:lang w:val="es-ES"/>
              </w:rPr>
            </w:pPr>
          </w:p>
          <w:p w14:paraId="5C25775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2460BFD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2EAC7685"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294B96DF" w14:textId="77777777" w:rsidR="00732FA8" w:rsidRPr="008A1775" w:rsidRDefault="00732FA8" w:rsidP="008A1775">
            <w:pPr>
              <w:jc w:val="center"/>
              <w:rPr>
                <w:rFonts w:ascii="Verdana" w:hAnsi="Verdana" w:cs="Arial"/>
                <w:sz w:val="14"/>
                <w:szCs w:val="14"/>
                <w:lang w:val="es-ES"/>
              </w:rPr>
            </w:pPr>
          </w:p>
          <w:p w14:paraId="53E7B896" w14:textId="77777777" w:rsidR="00732FA8" w:rsidRPr="008A1775" w:rsidRDefault="00732FA8" w:rsidP="008A1775">
            <w:pPr>
              <w:jc w:val="center"/>
              <w:rPr>
                <w:rFonts w:ascii="Verdana" w:hAnsi="Verdana" w:cs="Arial"/>
                <w:sz w:val="14"/>
                <w:szCs w:val="14"/>
                <w:lang w:val="es-ES"/>
              </w:rPr>
            </w:pPr>
          </w:p>
          <w:p w14:paraId="7BA1289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w:t>
            </w:r>
          </w:p>
        </w:tc>
        <w:tc>
          <w:tcPr>
            <w:tcW w:w="1199" w:type="dxa"/>
            <w:tcBorders>
              <w:top w:val="single" w:sz="6" w:space="0" w:color="auto"/>
              <w:left w:val="single" w:sz="6" w:space="0" w:color="auto"/>
              <w:right w:val="single" w:sz="6" w:space="0" w:color="auto"/>
            </w:tcBorders>
          </w:tcPr>
          <w:p w14:paraId="709ED104" w14:textId="77777777" w:rsidR="00732FA8" w:rsidRPr="008A1775" w:rsidRDefault="00732FA8" w:rsidP="008A1775">
            <w:pPr>
              <w:jc w:val="center"/>
              <w:rPr>
                <w:rFonts w:ascii="Verdana" w:hAnsi="Verdana" w:cs="Arial"/>
                <w:sz w:val="14"/>
                <w:szCs w:val="14"/>
                <w:lang w:val="es-ES"/>
              </w:rPr>
            </w:pPr>
          </w:p>
          <w:p w14:paraId="17C56E15" w14:textId="77777777" w:rsidR="00732FA8" w:rsidRPr="008A1775" w:rsidRDefault="00732FA8" w:rsidP="008A1775">
            <w:pPr>
              <w:jc w:val="center"/>
              <w:rPr>
                <w:rFonts w:ascii="Verdana" w:hAnsi="Verdana" w:cs="Arial"/>
                <w:sz w:val="14"/>
                <w:szCs w:val="14"/>
                <w:lang w:val="es-ES"/>
              </w:rPr>
            </w:pPr>
          </w:p>
          <w:p w14:paraId="0C1CD73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p w14:paraId="49788283" w14:textId="77777777" w:rsidR="00732FA8" w:rsidRPr="008A1775" w:rsidRDefault="00732FA8" w:rsidP="008A1775">
            <w:pPr>
              <w:jc w:val="center"/>
              <w:rPr>
                <w:rFonts w:ascii="Verdana" w:hAnsi="Verdana" w:cs="Arial"/>
                <w:sz w:val="14"/>
                <w:szCs w:val="14"/>
                <w:lang w:val="es-ES"/>
              </w:rPr>
            </w:pPr>
          </w:p>
        </w:tc>
      </w:tr>
      <w:tr w:rsidR="00732FA8" w:rsidRPr="008A1775" w14:paraId="697690A5" w14:textId="77777777" w:rsidTr="003423E7">
        <w:trPr>
          <w:trHeight w:val="1361"/>
          <w:jc w:val="center"/>
        </w:trPr>
        <w:tc>
          <w:tcPr>
            <w:tcW w:w="766" w:type="dxa"/>
            <w:tcBorders>
              <w:top w:val="single" w:sz="6" w:space="0" w:color="auto"/>
              <w:left w:val="single" w:sz="6" w:space="0" w:color="auto"/>
              <w:right w:val="single" w:sz="6" w:space="0" w:color="auto"/>
            </w:tcBorders>
            <w:vAlign w:val="center"/>
          </w:tcPr>
          <w:p w14:paraId="6FFD350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lastRenderedPageBreak/>
              <w:t>R002</w:t>
            </w:r>
          </w:p>
        </w:tc>
        <w:tc>
          <w:tcPr>
            <w:tcW w:w="1061" w:type="dxa"/>
            <w:tcBorders>
              <w:top w:val="single" w:sz="6" w:space="0" w:color="auto"/>
              <w:left w:val="single" w:sz="6" w:space="0" w:color="auto"/>
              <w:right w:val="single" w:sz="6" w:space="0" w:color="auto"/>
            </w:tcBorders>
          </w:tcPr>
          <w:p w14:paraId="5FE81C97" w14:textId="77777777" w:rsidR="00732FA8" w:rsidRPr="008A1775" w:rsidRDefault="00732FA8" w:rsidP="008A1775">
            <w:pPr>
              <w:jc w:val="center"/>
              <w:rPr>
                <w:rFonts w:ascii="Verdana" w:hAnsi="Verdana" w:cs="Arial"/>
                <w:sz w:val="14"/>
                <w:szCs w:val="14"/>
                <w:lang w:val="es-ES"/>
              </w:rPr>
            </w:pPr>
          </w:p>
          <w:p w14:paraId="669DBEF8" w14:textId="77777777" w:rsidR="00732FA8" w:rsidRPr="008A1775" w:rsidRDefault="00732FA8" w:rsidP="008A1775">
            <w:pPr>
              <w:jc w:val="center"/>
              <w:rPr>
                <w:rFonts w:ascii="Verdana" w:hAnsi="Verdana" w:cs="Arial"/>
                <w:sz w:val="14"/>
                <w:szCs w:val="14"/>
                <w:lang w:val="es-ES"/>
              </w:rPr>
            </w:pPr>
          </w:p>
          <w:p w14:paraId="4CB4226F" w14:textId="77777777" w:rsidR="00732FA8" w:rsidRPr="008A1775" w:rsidRDefault="00732FA8" w:rsidP="008A1775">
            <w:pPr>
              <w:jc w:val="center"/>
              <w:rPr>
                <w:rFonts w:ascii="Verdana" w:hAnsi="Verdana" w:cs="Arial"/>
                <w:sz w:val="14"/>
                <w:szCs w:val="14"/>
                <w:lang w:val="es-ES"/>
              </w:rPr>
            </w:pPr>
          </w:p>
          <w:p w14:paraId="3599DD3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right w:val="single" w:sz="6" w:space="0" w:color="auto"/>
            </w:tcBorders>
            <w:vAlign w:val="bottom"/>
          </w:tcPr>
          <w:p w14:paraId="6AC80EC5" w14:textId="77777777" w:rsidR="00732FA8" w:rsidRPr="008A1775" w:rsidRDefault="00732FA8" w:rsidP="008A1775">
            <w:pPr>
              <w:jc w:val="center"/>
              <w:rPr>
                <w:rFonts w:ascii="Verdana" w:hAnsi="Verdana" w:cs="Arial"/>
                <w:sz w:val="14"/>
                <w:szCs w:val="14"/>
                <w:lang w:val="es-ES"/>
              </w:rPr>
            </w:pPr>
          </w:p>
          <w:p w14:paraId="17EB979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Baja participación de moradores por lo que no se realiza la reunión</w:t>
            </w:r>
          </w:p>
          <w:p w14:paraId="4422AD8E" w14:textId="77777777" w:rsidR="00732FA8" w:rsidRPr="008A1775" w:rsidRDefault="00732FA8" w:rsidP="008A1775">
            <w:pPr>
              <w:jc w:val="center"/>
              <w:rPr>
                <w:rFonts w:ascii="Verdana" w:hAnsi="Verdana" w:cs="Arial"/>
                <w:sz w:val="14"/>
                <w:szCs w:val="14"/>
                <w:lang w:val="es-ES"/>
              </w:rPr>
            </w:pPr>
          </w:p>
        </w:tc>
        <w:tc>
          <w:tcPr>
            <w:tcW w:w="1377" w:type="dxa"/>
            <w:tcBorders>
              <w:top w:val="single" w:sz="6" w:space="0" w:color="auto"/>
              <w:left w:val="single" w:sz="6" w:space="0" w:color="auto"/>
              <w:right w:val="single" w:sz="6" w:space="0" w:color="auto"/>
            </w:tcBorders>
          </w:tcPr>
          <w:p w14:paraId="0169018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Poco interés en la información brindada</w:t>
            </w:r>
          </w:p>
          <w:p w14:paraId="346D0CF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Baja capacidad de convocatoria de las autoridades</w:t>
            </w:r>
          </w:p>
        </w:tc>
        <w:tc>
          <w:tcPr>
            <w:tcW w:w="1326" w:type="dxa"/>
            <w:tcBorders>
              <w:top w:val="single" w:sz="6" w:space="0" w:color="auto"/>
              <w:left w:val="single" w:sz="6" w:space="0" w:color="auto"/>
              <w:right w:val="single" w:sz="6" w:space="0" w:color="auto"/>
            </w:tcBorders>
            <w:vAlign w:val="bottom"/>
          </w:tcPr>
          <w:p w14:paraId="5697F11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1E08167F" w14:textId="77777777" w:rsidR="00732FA8" w:rsidRPr="008A1775" w:rsidRDefault="00732FA8" w:rsidP="008A1775">
            <w:pPr>
              <w:jc w:val="center"/>
              <w:rPr>
                <w:rFonts w:ascii="Verdana" w:hAnsi="Verdana" w:cs="Arial"/>
                <w:sz w:val="14"/>
                <w:szCs w:val="14"/>
                <w:lang w:val="es-ES"/>
              </w:rPr>
            </w:pPr>
          </w:p>
          <w:p w14:paraId="3753C4ED" w14:textId="77777777" w:rsidR="00732FA8" w:rsidRPr="008A1775" w:rsidRDefault="00732FA8" w:rsidP="008A1775">
            <w:pPr>
              <w:jc w:val="center"/>
              <w:rPr>
                <w:rFonts w:ascii="Verdana" w:hAnsi="Verdana" w:cs="Arial"/>
                <w:sz w:val="14"/>
                <w:szCs w:val="14"/>
                <w:lang w:val="es-ES"/>
              </w:rPr>
            </w:pPr>
          </w:p>
          <w:p w14:paraId="23B69A2E"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right w:val="single" w:sz="6" w:space="0" w:color="auto"/>
            </w:tcBorders>
            <w:vAlign w:val="bottom"/>
          </w:tcPr>
          <w:p w14:paraId="2F45A7A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3.1 Reuniones con caseríos</w:t>
            </w:r>
          </w:p>
          <w:p w14:paraId="1E3CD249" w14:textId="77777777" w:rsidR="00732FA8" w:rsidRPr="008A1775" w:rsidRDefault="00732FA8" w:rsidP="008A1775">
            <w:pPr>
              <w:jc w:val="center"/>
              <w:rPr>
                <w:rFonts w:ascii="Verdana" w:hAnsi="Verdana" w:cs="Arial"/>
                <w:sz w:val="14"/>
                <w:szCs w:val="14"/>
                <w:lang w:val="es-ES"/>
              </w:rPr>
            </w:pPr>
          </w:p>
          <w:p w14:paraId="1E5C0B98" w14:textId="77777777" w:rsidR="00732FA8" w:rsidRPr="008A1775" w:rsidRDefault="00732FA8" w:rsidP="008A1775">
            <w:pPr>
              <w:jc w:val="center"/>
              <w:rPr>
                <w:rFonts w:ascii="Verdana" w:hAnsi="Verdana" w:cs="Arial"/>
                <w:sz w:val="14"/>
                <w:szCs w:val="14"/>
                <w:lang w:val="es-ES"/>
              </w:rPr>
            </w:pPr>
          </w:p>
          <w:p w14:paraId="4C358E39" w14:textId="77777777" w:rsidR="00732FA8" w:rsidRPr="008A1775" w:rsidRDefault="00732FA8" w:rsidP="008A1775">
            <w:pPr>
              <w:jc w:val="center"/>
              <w:rPr>
                <w:rFonts w:ascii="Verdana" w:hAnsi="Verdana" w:cs="Arial"/>
                <w:sz w:val="14"/>
                <w:szCs w:val="14"/>
                <w:lang w:val="es-ES"/>
              </w:rPr>
            </w:pPr>
          </w:p>
        </w:tc>
        <w:tc>
          <w:tcPr>
            <w:tcW w:w="1133" w:type="dxa"/>
            <w:tcBorders>
              <w:top w:val="single" w:sz="6" w:space="0" w:color="auto"/>
              <w:left w:val="single" w:sz="6" w:space="0" w:color="auto"/>
              <w:right w:val="single" w:sz="6" w:space="0" w:color="auto"/>
            </w:tcBorders>
          </w:tcPr>
          <w:p w14:paraId="3D9E0FE7" w14:textId="77777777" w:rsidR="00732FA8" w:rsidRPr="008A1775" w:rsidRDefault="00732FA8" w:rsidP="008A1775">
            <w:pPr>
              <w:jc w:val="center"/>
              <w:rPr>
                <w:rFonts w:ascii="Verdana" w:hAnsi="Verdana" w:cs="Arial"/>
                <w:sz w:val="14"/>
                <w:szCs w:val="14"/>
                <w:lang w:val="es-ES"/>
              </w:rPr>
            </w:pPr>
          </w:p>
          <w:p w14:paraId="73D4D9AC" w14:textId="77777777" w:rsidR="00732FA8" w:rsidRPr="008A1775" w:rsidRDefault="00732FA8" w:rsidP="008A1775">
            <w:pPr>
              <w:jc w:val="center"/>
              <w:rPr>
                <w:rFonts w:ascii="Verdana" w:hAnsi="Verdana" w:cs="Arial"/>
                <w:sz w:val="14"/>
                <w:szCs w:val="14"/>
                <w:lang w:val="es-ES"/>
              </w:rPr>
            </w:pPr>
          </w:p>
          <w:p w14:paraId="47AF83A2" w14:textId="77777777" w:rsidR="00732FA8" w:rsidRPr="008A1775" w:rsidRDefault="00732FA8" w:rsidP="008A1775">
            <w:pPr>
              <w:jc w:val="center"/>
              <w:rPr>
                <w:rFonts w:ascii="Verdana" w:hAnsi="Verdana" w:cs="Arial"/>
                <w:sz w:val="14"/>
                <w:szCs w:val="14"/>
                <w:lang w:val="es-ES"/>
              </w:rPr>
            </w:pPr>
          </w:p>
          <w:p w14:paraId="3359CA4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0.09</w:t>
            </w:r>
          </w:p>
        </w:tc>
        <w:tc>
          <w:tcPr>
            <w:tcW w:w="929" w:type="dxa"/>
            <w:tcBorders>
              <w:top w:val="single" w:sz="6" w:space="0" w:color="auto"/>
              <w:left w:val="single" w:sz="6" w:space="0" w:color="auto"/>
              <w:right w:val="single" w:sz="6" w:space="0" w:color="auto"/>
            </w:tcBorders>
            <w:vAlign w:val="center"/>
          </w:tcPr>
          <w:p w14:paraId="16B1B2E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p w14:paraId="3A2908BB" w14:textId="77777777" w:rsidR="00732FA8" w:rsidRPr="008A1775" w:rsidRDefault="00732FA8" w:rsidP="008A1775">
            <w:pPr>
              <w:jc w:val="center"/>
              <w:rPr>
                <w:rFonts w:ascii="Verdana" w:hAnsi="Verdana" w:cs="Arial"/>
                <w:sz w:val="14"/>
                <w:szCs w:val="14"/>
                <w:lang w:val="es-ES"/>
              </w:rPr>
            </w:pPr>
          </w:p>
        </w:tc>
        <w:tc>
          <w:tcPr>
            <w:tcW w:w="1001" w:type="dxa"/>
            <w:tcBorders>
              <w:top w:val="single" w:sz="6" w:space="0" w:color="auto"/>
              <w:left w:val="single" w:sz="6" w:space="0" w:color="auto"/>
              <w:right w:val="single" w:sz="6" w:space="0" w:color="auto"/>
            </w:tcBorders>
            <w:vAlign w:val="center"/>
          </w:tcPr>
          <w:p w14:paraId="5340CC5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77EC20B6"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38AFD0A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Reforzamiento de la invitación de los involucrados externos</w:t>
            </w:r>
          </w:p>
        </w:tc>
        <w:tc>
          <w:tcPr>
            <w:tcW w:w="856" w:type="dxa"/>
            <w:tcBorders>
              <w:top w:val="single" w:sz="6" w:space="0" w:color="auto"/>
              <w:left w:val="single" w:sz="6" w:space="0" w:color="auto"/>
              <w:right w:val="single" w:sz="6" w:space="0" w:color="auto"/>
            </w:tcBorders>
          </w:tcPr>
          <w:p w14:paraId="4BE4EEFC" w14:textId="77777777" w:rsidR="00732FA8" w:rsidRPr="008A1775" w:rsidRDefault="00732FA8" w:rsidP="008A1775">
            <w:pPr>
              <w:jc w:val="center"/>
              <w:rPr>
                <w:rFonts w:ascii="Verdana" w:hAnsi="Verdana" w:cs="Arial"/>
                <w:sz w:val="14"/>
                <w:szCs w:val="14"/>
                <w:lang w:val="es-ES"/>
              </w:rPr>
            </w:pPr>
          </w:p>
          <w:p w14:paraId="28B12299" w14:textId="77777777" w:rsidR="00732FA8" w:rsidRPr="008A1775" w:rsidRDefault="00732FA8" w:rsidP="008A1775">
            <w:pPr>
              <w:jc w:val="center"/>
              <w:rPr>
                <w:rFonts w:ascii="Verdana" w:hAnsi="Verdana" w:cs="Arial"/>
                <w:sz w:val="14"/>
                <w:szCs w:val="14"/>
                <w:lang w:val="es-ES"/>
              </w:rPr>
            </w:pPr>
          </w:p>
          <w:p w14:paraId="2E891463" w14:textId="77777777" w:rsidR="00732FA8" w:rsidRPr="008A1775" w:rsidRDefault="00732FA8" w:rsidP="008A1775">
            <w:pPr>
              <w:jc w:val="center"/>
              <w:rPr>
                <w:rFonts w:ascii="Verdana" w:hAnsi="Verdana" w:cs="Arial"/>
                <w:sz w:val="14"/>
                <w:szCs w:val="14"/>
                <w:lang w:val="es-ES"/>
              </w:rPr>
            </w:pPr>
          </w:p>
          <w:p w14:paraId="5BDFD46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34E48DB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3F1CBF6E"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4CE8A9AA" w14:textId="77777777" w:rsidR="00732FA8" w:rsidRPr="008A1775" w:rsidRDefault="00732FA8" w:rsidP="008A1775">
            <w:pPr>
              <w:jc w:val="center"/>
              <w:rPr>
                <w:rFonts w:ascii="Verdana" w:hAnsi="Verdana" w:cs="Arial"/>
                <w:sz w:val="14"/>
                <w:szCs w:val="14"/>
                <w:lang w:val="es-ES"/>
              </w:rPr>
            </w:pPr>
          </w:p>
          <w:p w14:paraId="14C1BC45" w14:textId="77777777" w:rsidR="00732FA8" w:rsidRPr="008A1775" w:rsidRDefault="00732FA8" w:rsidP="008A1775">
            <w:pPr>
              <w:jc w:val="center"/>
              <w:rPr>
                <w:rFonts w:ascii="Verdana" w:hAnsi="Verdana" w:cs="Arial"/>
                <w:sz w:val="14"/>
                <w:szCs w:val="14"/>
                <w:lang w:val="es-ES"/>
              </w:rPr>
            </w:pPr>
          </w:p>
          <w:p w14:paraId="676070E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w:t>
            </w:r>
          </w:p>
        </w:tc>
        <w:tc>
          <w:tcPr>
            <w:tcW w:w="1199" w:type="dxa"/>
            <w:tcBorders>
              <w:top w:val="single" w:sz="6" w:space="0" w:color="auto"/>
              <w:left w:val="single" w:sz="6" w:space="0" w:color="auto"/>
              <w:right w:val="single" w:sz="6" w:space="0" w:color="auto"/>
            </w:tcBorders>
          </w:tcPr>
          <w:p w14:paraId="79D8B6A4" w14:textId="77777777" w:rsidR="00732FA8" w:rsidRPr="008A1775" w:rsidRDefault="00732FA8" w:rsidP="008A1775">
            <w:pPr>
              <w:jc w:val="center"/>
              <w:rPr>
                <w:rFonts w:ascii="Verdana" w:hAnsi="Verdana" w:cs="Arial"/>
                <w:sz w:val="14"/>
                <w:szCs w:val="14"/>
                <w:lang w:val="es-ES"/>
              </w:rPr>
            </w:pPr>
          </w:p>
          <w:p w14:paraId="09E3B887" w14:textId="77777777" w:rsidR="00732FA8" w:rsidRPr="008A1775" w:rsidRDefault="00732FA8" w:rsidP="008A1775">
            <w:pPr>
              <w:jc w:val="center"/>
              <w:rPr>
                <w:rFonts w:ascii="Verdana" w:hAnsi="Verdana" w:cs="Arial"/>
                <w:sz w:val="14"/>
                <w:szCs w:val="14"/>
                <w:lang w:val="es-ES"/>
              </w:rPr>
            </w:pPr>
          </w:p>
          <w:p w14:paraId="002ACBC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p w14:paraId="04D7E4F0" w14:textId="77777777" w:rsidR="00732FA8" w:rsidRPr="008A1775" w:rsidRDefault="00732FA8" w:rsidP="008A1775">
            <w:pPr>
              <w:jc w:val="center"/>
              <w:rPr>
                <w:rFonts w:ascii="Verdana" w:hAnsi="Verdana" w:cs="Arial"/>
                <w:sz w:val="14"/>
                <w:szCs w:val="14"/>
                <w:lang w:val="es-ES"/>
              </w:rPr>
            </w:pPr>
          </w:p>
        </w:tc>
      </w:tr>
      <w:tr w:rsidR="00732FA8" w:rsidRPr="008A1775" w14:paraId="1AF6E5E7" w14:textId="77777777" w:rsidTr="003423E7">
        <w:trPr>
          <w:trHeight w:val="1120"/>
          <w:jc w:val="center"/>
        </w:trPr>
        <w:tc>
          <w:tcPr>
            <w:tcW w:w="766" w:type="dxa"/>
            <w:tcBorders>
              <w:top w:val="single" w:sz="6" w:space="0" w:color="auto"/>
              <w:left w:val="single" w:sz="6" w:space="0" w:color="auto"/>
              <w:right w:val="single" w:sz="6" w:space="0" w:color="auto"/>
            </w:tcBorders>
            <w:vAlign w:val="center"/>
          </w:tcPr>
          <w:p w14:paraId="049800C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R007</w:t>
            </w:r>
          </w:p>
        </w:tc>
        <w:tc>
          <w:tcPr>
            <w:tcW w:w="1061" w:type="dxa"/>
            <w:tcBorders>
              <w:top w:val="single" w:sz="6" w:space="0" w:color="auto"/>
              <w:left w:val="single" w:sz="6" w:space="0" w:color="auto"/>
              <w:right w:val="single" w:sz="6" w:space="0" w:color="auto"/>
            </w:tcBorders>
          </w:tcPr>
          <w:p w14:paraId="56622556" w14:textId="77777777" w:rsidR="00732FA8" w:rsidRPr="008A1775" w:rsidRDefault="00732FA8" w:rsidP="008A1775">
            <w:pPr>
              <w:jc w:val="center"/>
              <w:rPr>
                <w:rFonts w:ascii="Verdana" w:hAnsi="Verdana" w:cs="Arial"/>
                <w:sz w:val="14"/>
                <w:szCs w:val="14"/>
                <w:lang w:val="es-ES"/>
              </w:rPr>
            </w:pPr>
          </w:p>
          <w:p w14:paraId="0E3F2EAF" w14:textId="77777777" w:rsidR="00732FA8" w:rsidRPr="008A1775" w:rsidRDefault="00732FA8" w:rsidP="008A1775">
            <w:pPr>
              <w:jc w:val="center"/>
              <w:rPr>
                <w:rFonts w:ascii="Verdana" w:hAnsi="Verdana" w:cs="Arial"/>
                <w:sz w:val="14"/>
                <w:szCs w:val="14"/>
                <w:lang w:val="es-ES"/>
              </w:rPr>
            </w:pPr>
          </w:p>
          <w:p w14:paraId="28EEAC45" w14:textId="77777777" w:rsidR="00732FA8" w:rsidRPr="008A1775" w:rsidRDefault="00732FA8" w:rsidP="008A1775">
            <w:pPr>
              <w:jc w:val="center"/>
              <w:rPr>
                <w:rFonts w:ascii="Verdana" w:hAnsi="Verdana" w:cs="Arial"/>
                <w:sz w:val="14"/>
                <w:szCs w:val="14"/>
                <w:lang w:val="es-ES"/>
              </w:rPr>
            </w:pPr>
          </w:p>
          <w:p w14:paraId="67538B7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right w:val="single" w:sz="6" w:space="0" w:color="auto"/>
            </w:tcBorders>
            <w:vAlign w:val="center"/>
          </w:tcPr>
          <w:p w14:paraId="0B1B0BA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Dificultad para encontrar la entidad que brinde la capacitación en el tema solicitado</w:t>
            </w:r>
          </w:p>
        </w:tc>
        <w:tc>
          <w:tcPr>
            <w:tcW w:w="1377" w:type="dxa"/>
            <w:tcBorders>
              <w:top w:val="single" w:sz="6" w:space="0" w:color="auto"/>
              <w:left w:val="single" w:sz="6" w:space="0" w:color="auto"/>
              <w:right w:val="single" w:sz="6" w:space="0" w:color="auto"/>
            </w:tcBorders>
            <w:vAlign w:val="center"/>
          </w:tcPr>
          <w:p w14:paraId="279A1BC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Pocos proveedores inscritos en la empresa en temas educativos</w:t>
            </w:r>
          </w:p>
        </w:tc>
        <w:tc>
          <w:tcPr>
            <w:tcW w:w="1326" w:type="dxa"/>
            <w:tcBorders>
              <w:top w:val="single" w:sz="6" w:space="0" w:color="auto"/>
              <w:left w:val="single" w:sz="6" w:space="0" w:color="auto"/>
              <w:right w:val="single" w:sz="6" w:space="0" w:color="auto"/>
            </w:tcBorders>
            <w:vAlign w:val="center"/>
          </w:tcPr>
          <w:p w14:paraId="5E2921B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p>
          <w:p w14:paraId="6AFE9988"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right w:val="single" w:sz="6" w:space="0" w:color="auto"/>
            </w:tcBorders>
            <w:vAlign w:val="center"/>
          </w:tcPr>
          <w:p w14:paraId="4454D78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6.1 Capacitación al personal de relaciones comunitarias</w:t>
            </w:r>
          </w:p>
        </w:tc>
        <w:tc>
          <w:tcPr>
            <w:tcW w:w="1133" w:type="dxa"/>
            <w:tcBorders>
              <w:top w:val="single" w:sz="6" w:space="0" w:color="auto"/>
              <w:left w:val="single" w:sz="6" w:space="0" w:color="auto"/>
              <w:right w:val="single" w:sz="6" w:space="0" w:color="auto"/>
            </w:tcBorders>
          </w:tcPr>
          <w:p w14:paraId="05DCA605" w14:textId="77777777" w:rsidR="00732FA8" w:rsidRPr="008A1775" w:rsidRDefault="00732FA8" w:rsidP="008A1775">
            <w:pPr>
              <w:jc w:val="center"/>
              <w:rPr>
                <w:rFonts w:ascii="Verdana" w:hAnsi="Verdana" w:cs="Arial"/>
                <w:sz w:val="14"/>
                <w:szCs w:val="14"/>
                <w:lang w:val="es-ES"/>
              </w:rPr>
            </w:pPr>
          </w:p>
          <w:p w14:paraId="7CD9B0BB" w14:textId="77777777" w:rsidR="00732FA8" w:rsidRPr="008A1775" w:rsidRDefault="00732FA8" w:rsidP="008A1775">
            <w:pPr>
              <w:jc w:val="center"/>
              <w:rPr>
                <w:rFonts w:ascii="Verdana" w:hAnsi="Verdana" w:cs="Arial"/>
                <w:sz w:val="14"/>
                <w:szCs w:val="14"/>
                <w:lang w:val="es-ES"/>
              </w:rPr>
            </w:pPr>
          </w:p>
          <w:p w14:paraId="465DE880" w14:textId="77777777" w:rsidR="00732FA8" w:rsidRPr="008A1775" w:rsidRDefault="00732FA8" w:rsidP="008A1775">
            <w:pPr>
              <w:jc w:val="center"/>
              <w:rPr>
                <w:rFonts w:ascii="Verdana" w:hAnsi="Verdana" w:cs="Arial"/>
                <w:sz w:val="14"/>
                <w:szCs w:val="14"/>
                <w:lang w:val="es-ES"/>
              </w:rPr>
            </w:pPr>
          </w:p>
          <w:p w14:paraId="1BAD460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0.09</w:t>
            </w:r>
          </w:p>
        </w:tc>
        <w:tc>
          <w:tcPr>
            <w:tcW w:w="929" w:type="dxa"/>
            <w:tcBorders>
              <w:top w:val="single" w:sz="6" w:space="0" w:color="auto"/>
              <w:left w:val="single" w:sz="6" w:space="0" w:color="auto"/>
              <w:right w:val="single" w:sz="6" w:space="0" w:color="auto"/>
            </w:tcBorders>
            <w:vAlign w:val="center"/>
          </w:tcPr>
          <w:p w14:paraId="61633D1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tc>
        <w:tc>
          <w:tcPr>
            <w:tcW w:w="1001" w:type="dxa"/>
            <w:tcBorders>
              <w:top w:val="single" w:sz="6" w:space="0" w:color="auto"/>
              <w:left w:val="single" w:sz="6" w:space="0" w:color="auto"/>
              <w:right w:val="single" w:sz="6" w:space="0" w:color="auto"/>
            </w:tcBorders>
            <w:vAlign w:val="center"/>
          </w:tcPr>
          <w:p w14:paraId="372CC746"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4BE58951"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3FD1CDCE" w14:textId="77777777" w:rsidR="00732FA8" w:rsidRPr="008A1775" w:rsidRDefault="00732FA8" w:rsidP="008A1775">
            <w:pPr>
              <w:jc w:val="center"/>
              <w:rPr>
                <w:rFonts w:ascii="Verdana" w:hAnsi="Verdana" w:cs="Arial"/>
                <w:sz w:val="14"/>
                <w:szCs w:val="14"/>
                <w:lang w:val="es-ES"/>
              </w:rPr>
            </w:pPr>
          </w:p>
          <w:p w14:paraId="6ED1287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Actualizar lista de proveedores alternativo</w:t>
            </w:r>
          </w:p>
        </w:tc>
        <w:tc>
          <w:tcPr>
            <w:tcW w:w="856" w:type="dxa"/>
            <w:tcBorders>
              <w:top w:val="single" w:sz="6" w:space="0" w:color="auto"/>
              <w:left w:val="single" w:sz="6" w:space="0" w:color="auto"/>
              <w:right w:val="single" w:sz="6" w:space="0" w:color="auto"/>
            </w:tcBorders>
          </w:tcPr>
          <w:p w14:paraId="6909FB6D" w14:textId="77777777" w:rsidR="00732FA8" w:rsidRPr="008A1775" w:rsidRDefault="00732FA8" w:rsidP="008A1775">
            <w:pPr>
              <w:jc w:val="center"/>
              <w:rPr>
                <w:rFonts w:ascii="Verdana" w:hAnsi="Verdana" w:cs="Arial"/>
                <w:sz w:val="14"/>
                <w:szCs w:val="14"/>
                <w:lang w:val="es-ES"/>
              </w:rPr>
            </w:pPr>
          </w:p>
          <w:p w14:paraId="3EFF663B" w14:textId="77777777" w:rsidR="00732FA8" w:rsidRPr="008A1775" w:rsidRDefault="00732FA8" w:rsidP="008A1775">
            <w:pPr>
              <w:jc w:val="center"/>
              <w:rPr>
                <w:rFonts w:ascii="Verdana" w:hAnsi="Verdana" w:cs="Arial"/>
                <w:sz w:val="14"/>
                <w:szCs w:val="14"/>
                <w:lang w:val="es-ES"/>
              </w:rPr>
            </w:pPr>
          </w:p>
          <w:p w14:paraId="6701B2E8" w14:textId="77777777" w:rsidR="00732FA8" w:rsidRPr="008A1775" w:rsidRDefault="00732FA8" w:rsidP="008A1775">
            <w:pPr>
              <w:jc w:val="center"/>
              <w:rPr>
                <w:rFonts w:ascii="Verdana" w:hAnsi="Verdana" w:cs="Arial"/>
                <w:sz w:val="14"/>
                <w:szCs w:val="14"/>
                <w:lang w:val="es-ES"/>
              </w:rPr>
            </w:pPr>
          </w:p>
          <w:p w14:paraId="4739677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004228E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0526F684"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42CBD0F7" w14:textId="77777777" w:rsidR="00732FA8" w:rsidRPr="008A1775" w:rsidRDefault="00732FA8" w:rsidP="008A1775">
            <w:pPr>
              <w:jc w:val="center"/>
              <w:rPr>
                <w:rFonts w:ascii="Verdana" w:hAnsi="Verdana" w:cs="Arial"/>
                <w:sz w:val="14"/>
                <w:szCs w:val="14"/>
                <w:lang w:val="es-ES"/>
              </w:rPr>
            </w:pPr>
          </w:p>
          <w:p w14:paraId="201C5F9F" w14:textId="77777777" w:rsidR="00732FA8" w:rsidRPr="008A1775" w:rsidRDefault="00732FA8" w:rsidP="008A1775">
            <w:pPr>
              <w:jc w:val="center"/>
              <w:rPr>
                <w:rFonts w:ascii="Verdana" w:hAnsi="Verdana" w:cs="Arial"/>
                <w:sz w:val="14"/>
                <w:szCs w:val="14"/>
                <w:lang w:val="es-ES"/>
              </w:rPr>
            </w:pPr>
          </w:p>
          <w:p w14:paraId="7B8D19D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iniciar el entregable</w:t>
            </w:r>
          </w:p>
        </w:tc>
        <w:tc>
          <w:tcPr>
            <w:tcW w:w="1199" w:type="dxa"/>
            <w:tcBorders>
              <w:top w:val="single" w:sz="6" w:space="0" w:color="auto"/>
              <w:left w:val="single" w:sz="6" w:space="0" w:color="auto"/>
              <w:right w:val="single" w:sz="6" w:space="0" w:color="auto"/>
            </w:tcBorders>
          </w:tcPr>
          <w:p w14:paraId="6F247CEE" w14:textId="77777777" w:rsidR="00732FA8" w:rsidRPr="008A1775" w:rsidRDefault="00732FA8" w:rsidP="008A1775">
            <w:pPr>
              <w:jc w:val="center"/>
              <w:rPr>
                <w:rFonts w:ascii="Verdana" w:hAnsi="Verdana" w:cs="Arial"/>
                <w:sz w:val="14"/>
                <w:szCs w:val="14"/>
                <w:lang w:val="es-ES"/>
              </w:rPr>
            </w:pPr>
          </w:p>
          <w:p w14:paraId="65D9A92D" w14:textId="77777777" w:rsidR="00732FA8" w:rsidRPr="008A1775" w:rsidRDefault="00732FA8" w:rsidP="008A1775">
            <w:pPr>
              <w:jc w:val="center"/>
              <w:rPr>
                <w:rFonts w:ascii="Verdana" w:hAnsi="Verdana" w:cs="Arial"/>
                <w:sz w:val="14"/>
                <w:szCs w:val="14"/>
                <w:lang w:val="es-ES"/>
              </w:rPr>
            </w:pPr>
          </w:p>
          <w:p w14:paraId="6A3C00C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tc>
      </w:tr>
      <w:tr w:rsidR="00732FA8" w:rsidRPr="008A1775" w14:paraId="03BFF9F9" w14:textId="77777777" w:rsidTr="003423E7">
        <w:trPr>
          <w:trHeight w:val="484"/>
          <w:jc w:val="center"/>
        </w:trPr>
        <w:tc>
          <w:tcPr>
            <w:tcW w:w="766" w:type="dxa"/>
            <w:tcBorders>
              <w:top w:val="single" w:sz="6" w:space="0" w:color="auto"/>
              <w:left w:val="single" w:sz="6" w:space="0" w:color="auto"/>
              <w:right w:val="single" w:sz="6" w:space="0" w:color="auto"/>
            </w:tcBorders>
            <w:vAlign w:val="center"/>
          </w:tcPr>
          <w:p w14:paraId="0CDEA25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R008</w:t>
            </w:r>
          </w:p>
        </w:tc>
        <w:tc>
          <w:tcPr>
            <w:tcW w:w="1061" w:type="dxa"/>
            <w:tcBorders>
              <w:top w:val="single" w:sz="6" w:space="0" w:color="auto"/>
              <w:left w:val="single" w:sz="6" w:space="0" w:color="auto"/>
              <w:right w:val="single" w:sz="6" w:space="0" w:color="auto"/>
            </w:tcBorders>
          </w:tcPr>
          <w:p w14:paraId="5405B745" w14:textId="77777777" w:rsidR="00732FA8" w:rsidRPr="008A1775" w:rsidRDefault="00732FA8" w:rsidP="008A1775">
            <w:pPr>
              <w:jc w:val="center"/>
              <w:rPr>
                <w:rFonts w:ascii="Verdana" w:hAnsi="Verdana" w:cs="Arial"/>
                <w:sz w:val="14"/>
                <w:szCs w:val="14"/>
                <w:lang w:val="es-ES"/>
              </w:rPr>
            </w:pPr>
          </w:p>
          <w:p w14:paraId="7A54B498" w14:textId="77777777" w:rsidR="00732FA8" w:rsidRPr="008A1775" w:rsidRDefault="00732FA8" w:rsidP="008A1775">
            <w:pPr>
              <w:jc w:val="center"/>
              <w:rPr>
                <w:rFonts w:ascii="Verdana" w:hAnsi="Verdana" w:cs="Arial"/>
                <w:sz w:val="14"/>
                <w:szCs w:val="14"/>
                <w:lang w:val="es-ES"/>
              </w:rPr>
            </w:pPr>
          </w:p>
          <w:p w14:paraId="1EA125F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right w:val="single" w:sz="6" w:space="0" w:color="auto"/>
            </w:tcBorders>
            <w:vAlign w:val="center"/>
          </w:tcPr>
          <w:p w14:paraId="2739C98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Baja participación de promotores de salud</w:t>
            </w:r>
          </w:p>
        </w:tc>
        <w:tc>
          <w:tcPr>
            <w:tcW w:w="1377" w:type="dxa"/>
            <w:tcBorders>
              <w:top w:val="single" w:sz="6" w:space="0" w:color="auto"/>
              <w:left w:val="single" w:sz="6" w:space="0" w:color="auto"/>
              <w:right w:val="single" w:sz="6" w:space="0" w:color="auto"/>
            </w:tcBorders>
            <w:vAlign w:val="center"/>
          </w:tcPr>
          <w:p w14:paraId="6EF3EE6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Baja capacidad de convocatoria del personal del puesto de salud</w:t>
            </w:r>
          </w:p>
        </w:tc>
        <w:tc>
          <w:tcPr>
            <w:tcW w:w="1326" w:type="dxa"/>
            <w:tcBorders>
              <w:top w:val="single" w:sz="6" w:space="0" w:color="auto"/>
              <w:left w:val="single" w:sz="6" w:space="0" w:color="auto"/>
              <w:right w:val="single" w:sz="6" w:space="0" w:color="auto"/>
            </w:tcBorders>
            <w:vAlign w:val="center"/>
          </w:tcPr>
          <w:p w14:paraId="1F0D69B1" w14:textId="77777777" w:rsidR="00732FA8" w:rsidRPr="008A1775" w:rsidRDefault="00732FA8" w:rsidP="008A1775">
            <w:pPr>
              <w:jc w:val="center"/>
              <w:rPr>
                <w:rFonts w:ascii="Verdana" w:hAnsi="Verdana" w:cs="Arial"/>
                <w:sz w:val="14"/>
                <w:szCs w:val="14"/>
                <w:lang w:val="es-ES"/>
              </w:rPr>
            </w:pPr>
          </w:p>
          <w:p w14:paraId="609C6C6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6BF7F26D"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right w:val="single" w:sz="6" w:space="0" w:color="auto"/>
            </w:tcBorders>
            <w:vAlign w:val="center"/>
          </w:tcPr>
          <w:p w14:paraId="221C2A3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6.2 Capacitación a promotores de salud</w:t>
            </w:r>
          </w:p>
        </w:tc>
        <w:tc>
          <w:tcPr>
            <w:tcW w:w="1133" w:type="dxa"/>
            <w:tcBorders>
              <w:top w:val="single" w:sz="6" w:space="0" w:color="auto"/>
              <w:left w:val="single" w:sz="6" w:space="0" w:color="auto"/>
              <w:right w:val="single" w:sz="6" w:space="0" w:color="auto"/>
            </w:tcBorders>
          </w:tcPr>
          <w:p w14:paraId="2D8C9277" w14:textId="77777777" w:rsidR="00732FA8" w:rsidRPr="008A1775" w:rsidRDefault="00732FA8" w:rsidP="008A1775">
            <w:pPr>
              <w:jc w:val="center"/>
              <w:rPr>
                <w:rFonts w:ascii="Verdana" w:hAnsi="Verdana" w:cs="Arial"/>
                <w:sz w:val="14"/>
                <w:szCs w:val="14"/>
                <w:lang w:val="es-ES"/>
              </w:rPr>
            </w:pPr>
          </w:p>
          <w:p w14:paraId="04DBBD32" w14:textId="77777777" w:rsidR="00732FA8" w:rsidRPr="008A1775" w:rsidRDefault="00732FA8" w:rsidP="008A1775">
            <w:pPr>
              <w:jc w:val="center"/>
              <w:rPr>
                <w:rFonts w:ascii="Verdana" w:hAnsi="Verdana" w:cs="Arial"/>
                <w:sz w:val="14"/>
                <w:szCs w:val="14"/>
                <w:lang w:val="es-ES"/>
              </w:rPr>
            </w:pPr>
          </w:p>
          <w:p w14:paraId="7CF5D21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0.09</w:t>
            </w:r>
          </w:p>
        </w:tc>
        <w:tc>
          <w:tcPr>
            <w:tcW w:w="929" w:type="dxa"/>
            <w:tcBorders>
              <w:top w:val="single" w:sz="6" w:space="0" w:color="auto"/>
              <w:left w:val="single" w:sz="6" w:space="0" w:color="auto"/>
              <w:right w:val="single" w:sz="6" w:space="0" w:color="auto"/>
            </w:tcBorders>
            <w:vAlign w:val="center"/>
          </w:tcPr>
          <w:p w14:paraId="7D89E5F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tc>
        <w:tc>
          <w:tcPr>
            <w:tcW w:w="1001" w:type="dxa"/>
            <w:tcBorders>
              <w:top w:val="single" w:sz="6" w:space="0" w:color="auto"/>
              <w:left w:val="single" w:sz="6" w:space="0" w:color="auto"/>
              <w:right w:val="single" w:sz="6" w:space="0" w:color="auto"/>
            </w:tcBorders>
            <w:vAlign w:val="center"/>
          </w:tcPr>
          <w:p w14:paraId="2E49241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46FAE9C3"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22E6C26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Reforzamiento de la invitación de los involucrados externos</w:t>
            </w:r>
          </w:p>
        </w:tc>
        <w:tc>
          <w:tcPr>
            <w:tcW w:w="856" w:type="dxa"/>
            <w:tcBorders>
              <w:top w:val="single" w:sz="6" w:space="0" w:color="auto"/>
              <w:left w:val="single" w:sz="6" w:space="0" w:color="auto"/>
              <w:right w:val="single" w:sz="6" w:space="0" w:color="auto"/>
            </w:tcBorders>
          </w:tcPr>
          <w:p w14:paraId="09BC6D65" w14:textId="77777777" w:rsidR="00732FA8" w:rsidRPr="008A1775" w:rsidRDefault="00732FA8" w:rsidP="008A1775">
            <w:pPr>
              <w:jc w:val="center"/>
              <w:rPr>
                <w:rFonts w:ascii="Verdana" w:hAnsi="Verdana" w:cs="Arial"/>
                <w:sz w:val="14"/>
                <w:szCs w:val="14"/>
                <w:lang w:val="es-ES"/>
              </w:rPr>
            </w:pPr>
          </w:p>
          <w:p w14:paraId="1CBD60DC" w14:textId="77777777" w:rsidR="00732FA8" w:rsidRPr="008A1775" w:rsidRDefault="00732FA8" w:rsidP="008A1775">
            <w:pPr>
              <w:jc w:val="center"/>
              <w:rPr>
                <w:rFonts w:ascii="Verdana" w:hAnsi="Verdana" w:cs="Arial"/>
                <w:sz w:val="14"/>
                <w:szCs w:val="14"/>
                <w:lang w:val="es-ES"/>
              </w:rPr>
            </w:pPr>
          </w:p>
          <w:p w14:paraId="28398EFF" w14:textId="77777777" w:rsidR="00732FA8" w:rsidRPr="008A1775" w:rsidRDefault="00732FA8" w:rsidP="008A1775">
            <w:pPr>
              <w:jc w:val="center"/>
              <w:rPr>
                <w:rFonts w:ascii="Verdana" w:hAnsi="Verdana" w:cs="Arial"/>
                <w:sz w:val="14"/>
                <w:szCs w:val="14"/>
                <w:lang w:val="es-ES"/>
              </w:rPr>
            </w:pPr>
          </w:p>
          <w:p w14:paraId="432F938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133B28B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5F95AE53"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0C4D88B0" w14:textId="77777777" w:rsidR="00732FA8" w:rsidRPr="008A1775" w:rsidRDefault="00732FA8" w:rsidP="008A1775">
            <w:pPr>
              <w:jc w:val="center"/>
              <w:rPr>
                <w:rFonts w:ascii="Verdana" w:hAnsi="Verdana" w:cs="Arial"/>
                <w:sz w:val="14"/>
                <w:szCs w:val="14"/>
                <w:lang w:val="es-ES"/>
              </w:rPr>
            </w:pPr>
          </w:p>
          <w:p w14:paraId="158175F2" w14:textId="77777777" w:rsidR="00732FA8" w:rsidRPr="008A1775" w:rsidRDefault="00732FA8" w:rsidP="008A1775">
            <w:pPr>
              <w:jc w:val="center"/>
              <w:rPr>
                <w:rFonts w:ascii="Verdana" w:hAnsi="Verdana" w:cs="Arial"/>
                <w:sz w:val="14"/>
                <w:szCs w:val="14"/>
                <w:lang w:val="es-ES"/>
              </w:rPr>
            </w:pPr>
          </w:p>
          <w:p w14:paraId="22968C9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Durante el proceso</w:t>
            </w:r>
          </w:p>
        </w:tc>
        <w:tc>
          <w:tcPr>
            <w:tcW w:w="1199" w:type="dxa"/>
            <w:tcBorders>
              <w:top w:val="single" w:sz="6" w:space="0" w:color="auto"/>
              <w:left w:val="single" w:sz="6" w:space="0" w:color="auto"/>
              <w:right w:val="single" w:sz="6" w:space="0" w:color="auto"/>
            </w:tcBorders>
          </w:tcPr>
          <w:p w14:paraId="049D8316" w14:textId="77777777" w:rsidR="00732FA8" w:rsidRPr="008A1775" w:rsidRDefault="00732FA8" w:rsidP="008A1775">
            <w:pPr>
              <w:jc w:val="center"/>
              <w:rPr>
                <w:rFonts w:ascii="Verdana" w:hAnsi="Verdana" w:cs="Arial"/>
                <w:sz w:val="14"/>
                <w:szCs w:val="14"/>
                <w:lang w:val="es-ES"/>
              </w:rPr>
            </w:pPr>
          </w:p>
          <w:p w14:paraId="29BA95DF" w14:textId="77777777" w:rsidR="00732FA8" w:rsidRPr="008A1775" w:rsidRDefault="00732FA8" w:rsidP="008A1775">
            <w:pPr>
              <w:jc w:val="center"/>
              <w:rPr>
                <w:rFonts w:ascii="Verdana" w:hAnsi="Verdana" w:cs="Arial"/>
                <w:sz w:val="14"/>
                <w:szCs w:val="14"/>
                <w:lang w:val="es-ES"/>
              </w:rPr>
            </w:pPr>
          </w:p>
          <w:p w14:paraId="76144C4C"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Monitorear resultados</w:t>
            </w:r>
          </w:p>
        </w:tc>
      </w:tr>
      <w:tr w:rsidR="00732FA8" w:rsidRPr="008A1775" w14:paraId="18059F28" w14:textId="77777777" w:rsidTr="003423E7">
        <w:trPr>
          <w:trHeight w:val="610"/>
          <w:jc w:val="center"/>
        </w:trPr>
        <w:tc>
          <w:tcPr>
            <w:tcW w:w="766" w:type="dxa"/>
            <w:tcBorders>
              <w:top w:val="single" w:sz="6" w:space="0" w:color="auto"/>
              <w:left w:val="single" w:sz="6" w:space="0" w:color="auto"/>
              <w:right w:val="single" w:sz="6" w:space="0" w:color="auto"/>
            </w:tcBorders>
            <w:vAlign w:val="center"/>
          </w:tcPr>
          <w:p w14:paraId="76E56A6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R003</w:t>
            </w:r>
          </w:p>
        </w:tc>
        <w:tc>
          <w:tcPr>
            <w:tcW w:w="1061" w:type="dxa"/>
            <w:tcBorders>
              <w:top w:val="single" w:sz="6" w:space="0" w:color="auto"/>
              <w:left w:val="single" w:sz="6" w:space="0" w:color="auto"/>
              <w:right w:val="single" w:sz="6" w:space="0" w:color="auto"/>
            </w:tcBorders>
          </w:tcPr>
          <w:p w14:paraId="5A2F9396" w14:textId="77777777" w:rsidR="00732FA8" w:rsidRPr="008A1775" w:rsidRDefault="00732FA8" w:rsidP="008A1775">
            <w:pPr>
              <w:jc w:val="center"/>
              <w:rPr>
                <w:rFonts w:ascii="Verdana" w:hAnsi="Verdana" w:cs="Arial"/>
                <w:sz w:val="14"/>
                <w:szCs w:val="14"/>
                <w:lang w:val="es-ES"/>
              </w:rPr>
            </w:pPr>
          </w:p>
          <w:p w14:paraId="6E3DB4BC" w14:textId="77777777" w:rsidR="00732FA8" w:rsidRPr="008A1775" w:rsidRDefault="00732FA8" w:rsidP="008A1775">
            <w:pPr>
              <w:jc w:val="center"/>
              <w:rPr>
                <w:rFonts w:ascii="Verdana" w:hAnsi="Verdana" w:cs="Arial"/>
                <w:sz w:val="14"/>
                <w:szCs w:val="14"/>
                <w:lang w:val="es-ES"/>
              </w:rPr>
            </w:pPr>
          </w:p>
          <w:p w14:paraId="504B88E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right w:val="single" w:sz="6" w:space="0" w:color="auto"/>
            </w:tcBorders>
            <w:vAlign w:val="bottom"/>
          </w:tcPr>
          <w:p w14:paraId="7CD0FD6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Metodología inadecuada para el desarrollo de las charlas</w:t>
            </w:r>
          </w:p>
        </w:tc>
        <w:tc>
          <w:tcPr>
            <w:tcW w:w="1377" w:type="dxa"/>
            <w:tcBorders>
              <w:top w:val="single" w:sz="6" w:space="0" w:color="auto"/>
              <w:left w:val="single" w:sz="6" w:space="0" w:color="auto"/>
              <w:right w:val="single" w:sz="6" w:space="0" w:color="auto"/>
            </w:tcBorders>
          </w:tcPr>
          <w:p w14:paraId="78957A28" w14:textId="77777777" w:rsidR="00732FA8" w:rsidRPr="008A1775" w:rsidRDefault="00732FA8" w:rsidP="008A1775">
            <w:pPr>
              <w:jc w:val="center"/>
              <w:rPr>
                <w:rFonts w:ascii="Verdana" w:hAnsi="Verdana" w:cs="Arial"/>
                <w:sz w:val="14"/>
                <w:szCs w:val="14"/>
                <w:lang w:val="es-ES"/>
              </w:rPr>
            </w:pPr>
          </w:p>
          <w:p w14:paraId="197C3D8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Metodología de los capacitadores en el dictado de la charla</w:t>
            </w:r>
          </w:p>
        </w:tc>
        <w:tc>
          <w:tcPr>
            <w:tcW w:w="1326" w:type="dxa"/>
            <w:tcBorders>
              <w:top w:val="single" w:sz="6" w:space="0" w:color="auto"/>
              <w:left w:val="single" w:sz="6" w:space="0" w:color="auto"/>
              <w:right w:val="single" w:sz="6" w:space="0" w:color="auto"/>
            </w:tcBorders>
            <w:vAlign w:val="bottom"/>
          </w:tcPr>
          <w:p w14:paraId="4E522F2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Conversaciones o consultas informales</w:t>
            </w:r>
          </w:p>
          <w:p w14:paraId="41E7B858" w14:textId="77777777" w:rsidR="00732FA8" w:rsidRPr="008A1775" w:rsidRDefault="00732FA8" w:rsidP="008A1775">
            <w:pPr>
              <w:jc w:val="center"/>
              <w:rPr>
                <w:rFonts w:ascii="Verdana" w:hAnsi="Verdana" w:cs="Arial"/>
                <w:sz w:val="14"/>
                <w:szCs w:val="14"/>
                <w:lang w:val="es-ES"/>
              </w:rPr>
            </w:pPr>
          </w:p>
        </w:tc>
        <w:tc>
          <w:tcPr>
            <w:tcW w:w="1185" w:type="dxa"/>
            <w:tcBorders>
              <w:top w:val="single" w:sz="6" w:space="0" w:color="auto"/>
              <w:left w:val="single" w:sz="6" w:space="0" w:color="auto"/>
              <w:right w:val="single" w:sz="6" w:space="0" w:color="auto"/>
            </w:tcBorders>
            <w:vAlign w:val="bottom"/>
          </w:tcPr>
          <w:p w14:paraId="7197E54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3.2 Charlas informativa</w:t>
            </w:r>
          </w:p>
          <w:p w14:paraId="6B42CDEB" w14:textId="77777777" w:rsidR="00732FA8" w:rsidRPr="008A1775" w:rsidRDefault="00732FA8" w:rsidP="008A1775">
            <w:pPr>
              <w:jc w:val="center"/>
              <w:rPr>
                <w:rFonts w:ascii="Verdana" w:hAnsi="Verdana" w:cs="Arial"/>
                <w:sz w:val="14"/>
                <w:szCs w:val="14"/>
                <w:lang w:val="es-ES"/>
              </w:rPr>
            </w:pPr>
          </w:p>
          <w:p w14:paraId="7CE2B25E" w14:textId="77777777" w:rsidR="00732FA8" w:rsidRPr="008A1775" w:rsidRDefault="00732FA8" w:rsidP="008A1775">
            <w:pPr>
              <w:jc w:val="center"/>
              <w:rPr>
                <w:rFonts w:ascii="Verdana" w:hAnsi="Verdana" w:cs="Arial"/>
                <w:sz w:val="14"/>
                <w:szCs w:val="14"/>
                <w:lang w:val="es-ES"/>
              </w:rPr>
            </w:pPr>
          </w:p>
        </w:tc>
        <w:tc>
          <w:tcPr>
            <w:tcW w:w="1133" w:type="dxa"/>
            <w:tcBorders>
              <w:top w:val="single" w:sz="6" w:space="0" w:color="auto"/>
              <w:left w:val="single" w:sz="6" w:space="0" w:color="auto"/>
              <w:right w:val="single" w:sz="6" w:space="0" w:color="auto"/>
            </w:tcBorders>
          </w:tcPr>
          <w:p w14:paraId="1FE1C60C" w14:textId="77777777" w:rsidR="00732FA8" w:rsidRPr="008A1775" w:rsidRDefault="00732FA8" w:rsidP="008A1775">
            <w:pPr>
              <w:jc w:val="center"/>
              <w:rPr>
                <w:rFonts w:ascii="Verdana" w:hAnsi="Verdana" w:cs="Arial"/>
                <w:sz w:val="14"/>
                <w:szCs w:val="14"/>
                <w:lang w:val="es-ES"/>
              </w:rPr>
            </w:pPr>
          </w:p>
          <w:p w14:paraId="3377849D" w14:textId="77777777" w:rsidR="00732FA8" w:rsidRPr="008A1775" w:rsidRDefault="00732FA8" w:rsidP="008A1775">
            <w:pPr>
              <w:jc w:val="center"/>
              <w:rPr>
                <w:rFonts w:ascii="Verdana" w:hAnsi="Verdana" w:cs="Arial"/>
                <w:sz w:val="14"/>
                <w:szCs w:val="14"/>
                <w:lang w:val="es-ES"/>
              </w:rPr>
            </w:pPr>
          </w:p>
          <w:p w14:paraId="0B27551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0.06</w:t>
            </w:r>
          </w:p>
        </w:tc>
        <w:tc>
          <w:tcPr>
            <w:tcW w:w="929" w:type="dxa"/>
            <w:tcBorders>
              <w:top w:val="single" w:sz="6" w:space="0" w:color="auto"/>
              <w:left w:val="single" w:sz="6" w:space="0" w:color="auto"/>
              <w:right w:val="single" w:sz="6" w:space="0" w:color="auto"/>
            </w:tcBorders>
            <w:vAlign w:val="center"/>
          </w:tcPr>
          <w:p w14:paraId="7EF886A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tc>
        <w:tc>
          <w:tcPr>
            <w:tcW w:w="1001" w:type="dxa"/>
            <w:tcBorders>
              <w:top w:val="single" w:sz="6" w:space="0" w:color="auto"/>
              <w:left w:val="single" w:sz="6" w:space="0" w:color="auto"/>
              <w:right w:val="single" w:sz="6" w:space="0" w:color="auto"/>
            </w:tcBorders>
            <w:vAlign w:val="center"/>
          </w:tcPr>
          <w:p w14:paraId="1F52CE6C" w14:textId="77777777" w:rsidR="00732FA8" w:rsidRPr="008A1775" w:rsidRDefault="00732FA8" w:rsidP="008A1775">
            <w:pPr>
              <w:jc w:val="center"/>
              <w:rPr>
                <w:rFonts w:ascii="Verdana" w:hAnsi="Verdana" w:cs="Arial"/>
                <w:sz w:val="14"/>
                <w:szCs w:val="14"/>
                <w:lang w:val="es-ES"/>
              </w:rPr>
            </w:pPr>
          </w:p>
          <w:p w14:paraId="46C5D495"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2E793FAE"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7C8CD11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Tomar feedback de los asistentes</w:t>
            </w:r>
          </w:p>
        </w:tc>
        <w:tc>
          <w:tcPr>
            <w:tcW w:w="856" w:type="dxa"/>
            <w:tcBorders>
              <w:top w:val="single" w:sz="6" w:space="0" w:color="auto"/>
              <w:left w:val="single" w:sz="6" w:space="0" w:color="auto"/>
              <w:right w:val="single" w:sz="6" w:space="0" w:color="auto"/>
            </w:tcBorders>
          </w:tcPr>
          <w:p w14:paraId="413E9296" w14:textId="77777777" w:rsidR="00732FA8" w:rsidRPr="008A1775" w:rsidRDefault="00732FA8" w:rsidP="008A1775">
            <w:pPr>
              <w:jc w:val="center"/>
              <w:rPr>
                <w:rFonts w:ascii="Verdana" w:hAnsi="Verdana" w:cs="Arial"/>
                <w:sz w:val="14"/>
                <w:szCs w:val="14"/>
                <w:lang w:val="es-ES"/>
              </w:rPr>
            </w:pPr>
          </w:p>
          <w:p w14:paraId="188A4A8E" w14:textId="77777777" w:rsidR="00732FA8" w:rsidRPr="008A1775" w:rsidRDefault="00732FA8" w:rsidP="008A1775">
            <w:pPr>
              <w:jc w:val="center"/>
              <w:rPr>
                <w:rFonts w:ascii="Verdana" w:hAnsi="Verdana" w:cs="Arial"/>
                <w:sz w:val="14"/>
                <w:szCs w:val="14"/>
                <w:lang w:val="es-ES"/>
              </w:rPr>
            </w:pPr>
          </w:p>
          <w:p w14:paraId="0C5AD6B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13EB2B7B" w14:textId="77777777" w:rsidR="00732FA8" w:rsidRPr="008A1775" w:rsidRDefault="00732FA8" w:rsidP="008A1775">
            <w:pPr>
              <w:jc w:val="center"/>
              <w:rPr>
                <w:rFonts w:ascii="Verdana" w:hAnsi="Verdana" w:cs="Arial"/>
                <w:sz w:val="14"/>
                <w:szCs w:val="14"/>
                <w:lang w:val="es-ES"/>
              </w:rPr>
            </w:pPr>
          </w:p>
          <w:p w14:paraId="3FEFC5B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6C816BAD"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3C0CB665" w14:textId="77777777" w:rsidR="00732FA8" w:rsidRPr="008A1775" w:rsidRDefault="00732FA8" w:rsidP="008A1775">
            <w:pPr>
              <w:jc w:val="center"/>
              <w:rPr>
                <w:rFonts w:ascii="Verdana" w:hAnsi="Verdana" w:cs="Arial"/>
                <w:sz w:val="14"/>
                <w:szCs w:val="14"/>
                <w:lang w:val="es-ES"/>
              </w:rPr>
            </w:pPr>
          </w:p>
          <w:p w14:paraId="4EBE25E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finalizar cada charla</w:t>
            </w:r>
          </w:p>
        </w:tc>
        <w:tc>
          <w:tcPr>
            <w:tcW w:w="1199" w:type="dxa"/>
            <w:tcBorders>
              <w:top w:val="single" w:sz="6" w:space="0" w:color="auto"/>
              <w:left w:val="single" w:sz="6" w:space="0" w:color="auto"/>
              <w:right w:val="single" w:sz="6" w:space="0" w:color="auto"/>
            </w:tcBorders>
          </w:tcPr>
          <w:p w14:paraId="6FC1916B" w14:textId="77777777" w:rsidR="00732FA8" w:rsidRPr="008A1775" w:rsidRDefault="00732FA8" w:rsidP="008A1775">
            <w:pPr>
              <w:jc w:val="center"/>
              <w:rPr>
                <w:rFonts w:ascii="Verdana" w:hAnsi="Verdana" w:cs="Arial"/>
                <w:sz w:val="14"/>
                <w:szCs w:val="14"/>
                <w:lang w:val="es-ES"/>
              </w:rPr>
            </w:pPr>
          </w:p>
          <w:p w14:paraId="6FF4A90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Tomar acciones correctivas</w:t>
            </w:r>
          </w:p>
        </w:tc>
      </w:tr>
      <w:tr w:rsidR="00732FA8" w:rsidRPr="008A1775" w14:paraId="61E0060C" w14:textId="77777777" w:rsidTr="003423E7">
        <w:trPr>
          <w:trHeight w:val="567"/>
          <w:jc w:val="center"/>
        </w:trPr>
        <w:tc>
          <w:tcPr>
            <w:tcW w:w="766" w:type="dxa"/>
            <w:tcBorders>
              <w:top w:val="single" w:sz="6" w:space="0" w:color="auto"/>
              <w:left w:val="single" w:sz="6" w:space="0" w:color="auto"/>
              <w:right w:val="single" w:sz="6" w:space="0" w:color="auto"/>
            </w:tcBorders>
            <w:vAlign w:val="center"/>
          </w:tcPr>
          <w:p w14:paraId="2AB76FC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R011</w:t>
            </w:r>
          </w:p>
        </w:tc>
        <w:tc>
          <w:tcPr>
            <w:tcW w:w="1061" w:type="dxa"/>
            <w:tcBorders>
              <w:top w:val="single" w:sz="6" w:space="0" w:color="auto"/>
              <w:left w:val="single" w:sz="6" w:space="0" w:color="auto"/>
              <w:right w:val="single" w:sz="6" w:space="0" w:color="auto"/>
            </w:tcBorders>
          </w:tcPr>
          <w:p w14:paraId="5A476873" w14:textId="77777777" w:rsidR="00732FA8" w:rsidRPr="008A1775" w:rsidRDefault="00732FA8" w:rsidP="008A1775">
            <w:pPr>
              <w:jc w:val="center"/>
              <w:rPr>
                <w:rFonts w:ascii="Verdana" w:hAnsi="Verdana" w:cs="Arial"/>
                <w:sz w:val="14"/>
                <w:szCs w:val="14"/>
                <w:lang w:val="es-ES"/>
              </w:rPr>
            </w:pPr>
          </w:p>
          <w:p w14:paraId="007EF11A" w14:textId="77777777" w:rsidR="00732FA8" w:rsidRPr="008A1775" w:rsidRDefault="00732FA8" w:rsidP="008A1775">
            <w:pPr>
              <w:jc w:val="center"/>
              <w:rPr>
                <w:rFonts w:ascii="Verdana" w:hAnsi="Verdana" w:cs="Arial"/>
                <w:sz w:val="14"/>
                <w:szCs w:val="14"/>
                <w:lang w:val="es-ES"/>
              </w:rPr>
            </w:pPr>
          </w:p>
          <w:p w14:paraId="20F4267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right w:val="single" w:sz="6" w:space="0" w:color="auto"/>
            </w:tcBorders>
            <w:vAlign w:val="center"/>
          </w:tcPr>
          <w:p w14:paraId="5173BF8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Disminución de postulantes por insatisfacción de salario</w:t>
            </w:r>
          </w:p>
        </w:tc>
        <w:tc>
          <w:tcPr>
            <w:tcW w:w="1377" w:type="dxa"/>
            <w:tcBorders>
              <w:top w:val="single" w:sz="6" w:space="0" w:color="auto"/>
              <w:left w:val="single" w:sz="6" w:space="0" w:color="auto"/>
              <w:right w:val="single" w:sz="6" w:space="0" w:color="auto"/>
            </w:tcBorders>
            <w:vAlign w:val="center"/>
          </w:tcPr>
          <w:p w14:paraId="60867FE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Presencia de oportunidades laborales con mayores salarios</w:t>
            </w:r>
          </w:p>
        </w:tc>
        <w:tc>
          <w:tcPr>
            <w:tcW w:w="1326" w:type="dxa"/>
            <w:tcBorders>
              <w:top w:val="single" w:sz="6" w:space="0" w:color="auto"/>
              <w:left w:val="single" w:sz="6" w:space="0" w:color="auto"/>
              <w:right w:val="single" w:sz="6" w:space="0" w:color="auto"/>
            </w:tcBorders>
            <w:vAlign w:val="center"/>
          </w:tcPr>
          <w:p w14:paraId="22E5C6BE"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Consultas formales</w:t>
            </w:r>
          </w:p>
        </w:tc>
        <w:tc>
          <w:tcPr>
            <w:tcW w:w="1185" w:type="dxa"/>
            <w:tcBorders>
              <w:top w:val="single" w:sz="6" w:space="0" w:color="auto"/>
              <w:left w:val="single" w:sz="6" w:space="0" w:color="auto"/>
              <w:right w:val="single" w:sz="6" w:space="0" w:color="auto"/>
            </w:tcBorders>
            <w:vAlign w:val="center"/>
          </w:tcPr>
          <w:p w14:paraId="64062A3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8.3 Donación para el pago de profesionales de salud</w:t>
            </w:r>
          </w:p>
        </w:tc>
        <w:tc>
          <w:tcPr>
            <w:tcW w:w="1133" w:type="dxa"/>
            <w:tcBorders>
              <w:top w:val="single" w:sz="6" w:space="0" w:color="auto"/>
              <w:left w:val="single" w:sz="6" w:space="0" w:color="auto"/>
              <w:right w:val="single" w:sz="6" w:space="0" w:color="auto"/>
            </w:tcBorders>
          </w:tcPr>
          <w:p w14:paraId="5B8F1703" w14:textId="77777777" w:rsidR="00732FA8" w:rsidRPr="008A1775" w:rsidRDefault="00732FA8" w:rsidP="008A1775">
            <w:pPr>
              <w:jc w:val="center"/>
              <w:rPr>
                <w:rFonts w:ascii="Verdana" w:hAnsi="Verdana" w:cs="Arial"/>
                <w:sz w:val="14"/>
                <w:szCs w:val="14"/>
                <w:lang w:val="es-ES"/>
              </w:rPr>
            </w:pPr>
          </w:p>
          <w:p w14:paraId="1B72B86A" w14:textId="77777777" w:rsidR="00732FA8" w:rsidRPr="008A1775" w:rsidRDefault="00732FA8" w:rsidP="008A1775">
            <w:pPr>
              <w:jc w:val="center"/>
              <w:rPr>
                <w:rFonts w:ascii="Verdana" w:hAnsi="Verdana" w:cs="Arial"/>
                <w:sz w:val="14"/>
                <w:szCs w:val="14"/>
                <w:lang w:val="es-ES"/>
              </w:rPr>
            </w:pPr>
          </w:p>
          <w:p w14:paraId="1B198AA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0.06</w:t>
            </w:r>
          </w:p>
        </w:tc>
        <w:tc>
          <w:tcPr>
            <w:tcW w:w="929" w:type="dxa"/>
            <w:tcBorders>
              <w:top w:val="single" w:sz="6" w:space="0" w:color="auto"/>
              <w:left w:val="single" w:sz="6" w:space="0" w:color="auto"/>
              <w:right w:val="single" w:sz="6" w:space="0" w:color="auto"/>
            </w:tcBorders>
            <w:vAlign w:val="center"/>
          </w:tcPr>
          <w:p w14:paraId="3DEA1CB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tc>
        <w:tc>
          <w:tcPr>
            <w:tcW w:w="1001" w:type="dxa"/>
            <w:tcBorders>
              <w:top w:val="single" w:sz="6" w:space="0" w:color="auto"/>
              <w:left w:val="single" w:sz="6" w:space="0" w:color="auto"/>
              <w:right w:val="single" w:sz="6" w:space="0" w:color="auto"/>
            </w:tcBorders>
            <w:vAlign w:val="center"/>
          </w:tcPr>
          <w:p w14:paraId="595B5FD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21793F2F"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right w:val="single" w:sz="6" w:space="0" w:color="auto"/>
            </w:tcBorders>
          </w:tcPr>
          <w:p w14:paraId="4379B3C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un 15% adicional del costo del salario</w:t>
            </w:r>
          </w:p>
        </w:tc>
        <w:tc>
          <w:tcPr>
            <w:tcW w:w="856" w:type="dxa"/>
            <w:tcBorders>
              <w:top w:val="single" w:sz="6" w:space="0" w:color="auto"/>
              <w:left w:val="single" w:sz="6" w:space="0" w:color="auto"/>
              <w:right w:val="single" w:sz="6" w:space="0" w:color="auto"/>
            </w:tcBorders>
          </w:tcPr>
          <w:p w14:paraId="2EF1F078" w14:textId="77777777" w:rsidR="00732FA8" w:rsidRPr="008A1775" w:rsidRDefault="00732FA8" w:rsidP="008A1775">
            <w:pPr>
              <w:jc w:val="center"/>
              <w:rPr>
                <w:rFonts w:ascii="Verdana" w:hAnsi="Verdana" w:cs="Arial"/>
                <w:sz w:val="14"/>
                <w:szCs w:val="14"/>
                <w:lang w:val="es-ES"/>
              </w:rPr>
            </w:pPr>
          </w:p>
          <w:p w14:paraId="12A30104" w14:textId="77777777" w:rsidR="00732FA8" w:rsidRPr="008A1775" w:rsidRDefault="00732FA8" w:rsidP="008A1775">
            <w:pPr>
              <w:jc w:val="center"/>
              <w:rPr>
                <w:rFonts w:ascii="Verdana" w:hAnsi="Verdana" w:cs="Arial"/>
                <w:sz w:val="14"/>
                <w:szCs w:val="14"/>
                <w:lang w:val="es-ES"/>
              </w:rPr>
            </w:pPr>
          </w:p>
          <w:p w14:paraId="126AACA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right w:val="single" w:sz="6" w:space="0" w:color="auto"/>
            </w:tcBorders>
            <w:vAlign w:val="center"/>
          </w:tcPr>
          <w:p w14:paraId="216D5C7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7B8192CD"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right w:val="single" w:sz="6" w:space="0" w:color="auto"/>
            </w:tcBorders>
          </w:tcPr>
          <w:p w14:paraId="34E9C48D" w14:textId="77777777" w:rsidR="00732FA8" w:rsidRPr="008A1775" w:rsidRDefault="00732FA8" w:rsidP="008A1775">
            <w:pPr>
              <w:jc w:val="center"/>
              <w:rPr>
                <w:rFonts w:ascii="Verdana" w:hAnsi="Verdana" w:cs="Arial"/>
                <w:sz w:val="14"/>
                <w:szCs w:val="14"/>
                <w:lang w:val="es-ES"/>
              </w:rPr>
            </w:pPr>
          </w:p>
          <w:p w14:paraId="0726154A"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inicio del entregable</w:t>
            </w:r>
          </w:p>
        </w:tc>
        <w:tc>
          <w:tcPr>
            <w:tcW w:w="1199" w:type="dxa"/>
            <w:tcBorders>
              <w:top w:val="single" w:sz="6" w:space="0" w:color="auto"/>
              <w:left w:val="single" w:sz="6" w:space="0" w:color="auto"/>
              <w:right w:val="single" w:sz="6" w:space="0" w:color="auto"/>
            </w:tcBorders>
          </w:tcPr>
          <w:p w14:paraId="5B0B76F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Contar con el presupuesto para el incremento</w:t>
            </w:r>
          </w:p>
        </w:tc>
      </w:tr>
      <w:tr w:rsidR="00732FA8" w:rsidRPr="00AA5730" w14:paraId="292AF807" w14:textId="77777777" w:rsidTr="003423E7">
        <w:trPr>
          <w:trHeight w:val="410"/>
          <w:jc w:val="center"/>
        </w:trPr>
        <w:tc>
          <w:tcPr>
            <w:tcW w:w="766" w:type="dxa"/>
            <w:tcBorders>
              <w:top w:val="single" w:sz="6" w:space="0" w:color="auto"/>
              <w:left w:val="single" w:sz="6" w:space="0" w:color="auto"/>
              <w:bottom w:val="single" w:sz="6" w:space="0" w:color="auto"/>
              <w:right w:val="single" w:sz="6" w:space="0" w:color="auto"/>
            </w:tcBorders>
            <w:vAlign w:val="center"/>
          </w:tcPr>
          <w:p w14:paraId="6A54E12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R012</w:t>
            </w:r>
          </w:p>
        </w:tc>
        <w:tc>
          <w:tcPr>
            <w:tcW w:w="1061" w:type="dxa"/>
            <w:tcBorders>
              <w:top w:val="single" w:sz="6" w:space="0" w:color="auto"/>
              <w:left w:val="single" w:sz="6" w:space="0" w:color="auto"/>
              <w:bottom w:val="single" w:sz="6" w:space="0" w:color="auto"/>
              <w:right w:val="single" w:sz="6" w:space="0" w:color="auto"/>
            </w:tcBorders>
          </w:tcPr>
          <w:p w14:paraId="554EC3D3" w14:textId="77777777" w:rsidR="00732FA8" w:rsidRPr="008A1775" w:rsidRDefault="00732FA8" w:rsidP="008A1775">
            <w:pPr>
              <w:jc w:val="center"/>
              <w:rPr>
                <w:rFonts w:ascii="Verdana" w:hAnsi="Verdana" w:cs="Arial"/>
                <w:sz w:val="14"/>
                <w:szCs w:val="14"/>
                <w:lang w:val="es-ES"/>
              </w:rPr>
            </w:pPr>
          </w:p>
          <w:p w14:paraId="49BB5F00" w14:textId="77777777" w:rsidR="00732FA8" w:rsidRPr="008A1775" w:rsidRDefault="00732FA8" w:rsidP="008A1775">
            <w:pPr>
              <w:jc w:val="center"/>
              <w:rPr>
                <w:rFonts w:ascii="Verdana" w:hAnsi="Verdana" w:cs="Arial"/>
                <w:sz w:val="14"/>
                <w:szCs w:val="14"/>
                <w:lang w:val="es-ES"/>
              </w:rPr>
            </w:pPr>
          </w:p>
          <w:p w14:paraId="34386BAD"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Amenaza</w:t>
            </w:r>
          </w:p>
        </w:tc>
        <w:tc>
          <w:tcPr>
            <w:tcW w:w="1260" w:type="dxa"/>
            <w:tcBorders>
              <w:top w:val="single" w:sz="6" w:space="0" w:color="auto"/>
              <w:left w:val="single" w:sz="6" w:space="0" w:color="auto"/>
              <w:bottom w:val="single" w:sz="6" w:space="0" w:color="auto"/>
              <w:right w:val="single" w:sz="6" w:space="0" w:color="auto"/>
            </w:tcBorders>
            <w:vAlign w:val="center"/>
          </w:tcPr>
          <w:p w14:paraId="73879C2B"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Incumplimiento del proveedor en la entrega de insumos</w:t>
            </w:r>
          </w:p>
        </w:tc>
        <w:tc>
          <w:tcPr>
            <w:tcW w:w="1377" w:type="dxa"/>
            <w:tcBorders>
              <w:top w:val="single" w:sz="6" w:space="0" w:color="auto"/>
              <w:left w:val="single" w:sz="6" w:space="0" w:color="auto"/>
              <w:bottom w:val="single" w:sz="6" w:space="0" w:color="auto"/>
              <w:right w:val="single" w:sz="6" w:space="0" w:color="auto"/>
            </w:tcBorders>
            <w:vAlign w:val="center"/>
          </w:tcPr>
          <w:p w14:paraId="347F1309"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Falta de coordinación y comunicación con proveedores</w:t>
            </w:r>
          </w:p>
        </w:tc>
        <w:tc>
          <w:tcPr>
            <w:tcW w:w="1326" w:type="dxa"/>
            <w:tcBorders>
              <w:top w:val="single" w:sz="6" w:space="0" w:color="auto"/>
              <w:left w:val="single" w:sz="6" w:space="0" w:color="auto"/>
              <w:bottom w:val="single" w:sz="6" w:space="0" w:color="auto"/>
              <w:right w:val="single" w:sz="6" w:space="0" w:color="auto"/>
            </w:tcBorders>
            <w:vAlign w:val="center"/>
          </w:tcPr>
          <w:p w14:paraId="0A0A0C0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Falta de entrega de productos</w:t>
            </w:r>
          </w:p>
        </w:tc>
        <w:tc>
          <w:tcPr>
            <w:tcW w:w="1185" w:type="dxa"/>
            <w:tcBorders>
              <w:top w:val="single" w:sz="6" w:space="0" w:color="auto"/>
              <w:left w:val="single" w:sz="6" w:space="0" w:color="auto"/>
              <w:bottom w:val="single" w:sz="6" w:space="0" w:color="auto"/>
              <w:right w:val="single" w:sz="6" w:space="0" w:color="auto"/>
            </w:tcBorders>
            <w:vAlign w:val="center"/>
          </w:tcPr>
          <w:p w14:paraId="3E7C0E28"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9.1 Campaña escolar</w:t>
            </w:r>
          </w:p>
        </w:tc>
        <w:tc>
          <w:tcPr>
            <w:tcW w:w="1133" w:type="dxa"/>
            <w:tcBorders>
              <w:top w:val="single" w:sz="6" w:space="0" w:color="auto"/>
              <w:left w:val="single" w:sz="6" w:space="0" w:color="auto"/>
              <w:bottom w:val="single" w:sz="6" w:space="0" w:color="auto"/>
              <w:right w:val="single" w:sz="6" w:space="0" w:color="auto"/>
            </w:tcBorders>
          </w:tcPr>
          <w:p w14:paraId="3837F56A" w14:textId="77777777" w:rsidR="00732FA8" w:rsidRPr="008A1775" w:rsidRDefault="00732FA8" w:rsidP="008A1775">
            <w:pPr>
              <w:jc w:val="center"/>
              <w:rPr>
                <w:rFonts w:ascii="Verdana" w:hAnsi="Verdana" w:cs="Arial"/>
                <w:sz w:val="14"/>
                <w:szCs w:val="14"/>
                <w:lang w:val="es-ES"/>
              </w:rPr>
            </w:pPr>
          </w:p>
          <w:p w14:paraId="55CEB807" w14:textId="77777777" w:rsidR="00732FA8" w:rsidRPr="008A1775" w:rsidRDefault="00732FA8" w:rsidP="008A1775">
            <w:pPr>
              <w:jc w:val="center"/>
              <w:rPr>
                <w:rFonts w:ascii="Verdana" w:hAnsi="Verdana" w:cs="Arial"/>
                <w:sz w:val="14"/>
                <w:szCs w:val="14"/>
                <w:lang w:val="es-ES"/>
              </w:rPr>
            </w:pPr>
          </w:p>
          <w:p w14:paraId="7676BA2F"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0.06</w:t>
            </w:r>
          </w:p>
        </w:tc>
        <w:tc>
          <w:tcPr>
            <w:tcW w:w="929" w:type="dxa"/>
            <w:tcBorders>
              <w:top w:val="single" w:sz="6" w:space="0" w:color="auto"/>
              <w:left w:val="single" w:sz="6" w:space="0" w:color="auto"/>
              <w:bottom w:val="single" w:sz="6" w:space="0" w:color="auto"/>
              <w:right w:val="single" w:sz="6" w:space="0" w:color="auto"/>
            </w:tcBorders>
            <w:vAlign w:val="center"/>
          </w:tcPr>
          <w:p w14:paraId="43D18E84"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Bajo</w:t>
            </w:r>
          </w:p>
        </w:tc>
        <w:tc>
          <w:tcPr>
            <w:tcW w:w="1001" w:type="dxa"/>
            <w:tcBorders>
              <w:top w:val="single" w:sz="6" w:space="0" w:color="auto"/>
              <w:left w:val="single" w:sz="6" w:space="0" w:color="auto"/>
              <w:bottom w:val="single" w:sz="6" w:space="0" w:color="auto"/>
              <w:right w:val="single" w:sz="6" w:space="0" w:color="auto"/>
            </w:tcBorders>
            <w:vAlign w:val="center"/>
          </w:tcPr>
          <w:p w14:paraId="59553817"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3555B7E7" w14:textId="77777777" w:rsidR="00732FA8" w:rsidRPr="008A1775" w:rsidRDefault="00732FA8" w:rsidP="008A1775">
            <w:pPr>
              <w:jc w:val="center"/>
              <w:rPr>
                <w:rFonts w:ascii="Verdana" w:hAnsi="Verdana" w:cs="Arial"/>
                <w:sz w:val="14"/>
                <w:szCs w:val="14"/>
                <w:lang w:val="es-ES"/>
              </w:rPr>
            </w:pPr>
          </w:p>
        </w:tc>
        <w:tc>
          <w:tcPr>
            <w:tcW w:w="1054" w:type="dxa"/>
            <w:tcBorders>
              <w:top w:val="single" w:sz="6" w:space="0" w:color="auto"/>
              <w:left w:val="single" w:sz="6" w:space="0" w:color="auto"/>
              <w:bottom w:val="single" w:sz="6" w:space="0" w:color="auto"/>
              <w:right w:val="single" w:sz="6" w:space="0" w:color="auto"/>
            </w:tcBorders>
          </w:tcPr>
          <w:p w14:paraId="347CE1D3"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Pago adelantado de solo el 50% y el resto al aceptar el producto</w:t>
            </w:r>
          </w:p>
        </w:tc>
        <w:tc>
          <w:tcPr>
            <w:tcW w:w="856" w:type="dxa"/>
            <w:tcBorders>
              <w:top w:val="single" w:sz="6" w:space="0" w:color="auto"/>
              <w:left w:val="single" w:sz="6" w:space="0" w:color="auto"/>
              <w:bottom w:val="single" w:sz="6" w:space="0" w:color="auto"/>
              <w:right w:val="single" w:sz="6" w:space="0" w:color="auto"/>
            </w:tcBorders>
          </w:tcPr>
          <w:p w14:paraId="35F02B61" w14:textId="77777777" w:rsidR="00732FA8" w:rsidRPr="008A1775" w:rsidRDefault="00732FA8" w:rsidP="008A1775">
            <w:pPr>
              <w:jc w:val="center"/>
              <w:rPr>
                <w:rFonts w:ascii="Verdana" w:hAnsi="Verdana" w:cs="Arial"/>
                <w:sz w:val="14"/>
                <w:szCs w:val="14"/>
                <w:lang w:val="es-ES"/>
              </w:rPr>
            </w:pPr>
          </w:p>
          <w:p w14:paraId="59BCE5E7" w14:textId="77777777" w:rsidR="00732FA8" w:rsidRPr="008A1775" w:rsidRDefault="00732FA8" w:rsidP="008A1775">
            <w:pPr>
              <w:jc w:val="center"/>
              <w:rPr>
                <w:rFonts w:ascii="Verdana" w:hAnsi="Verdana" w:cs="Arial"/>
                <w:sz w:val="14"/>
                <w:szCs w:val="14"/>
                <w:lang w:val="es-ES"/>
              </w:rPr>
            </w:pPr>
          </w:p>
          <w:p w14:paraId="3ECCBB90" w14:textId="77777777" w:rsidR="00732FA8" w:rsidRPr="008A1775" w:rsidRDefault="00732FA8" w:rsidP="008A1775">
            <w:pPr>
              <w:jc w:val="center"/>
              <w:rPr>
                <w:rFonts w:ascii="Verdana" w:hAnsi="Verdana" w:cs="Arial"/>
                <w:sz w:val="14"/>
                <w:szCs w:val="14"/>
                <w:lang w:val="es-ES"/>
              </w:rPr>
            </w:pPr>
          </w:p>
          <w:p w14:paraId="4F446BB0" w14:textId="77777777" w:rsidR="00732FA8" w:rsidRPr="008A1775" w:rsidRDefault="00732FA8" w:rsidP="008A1775">
            <w:pPr>
              <w:jc w:val="center"/>
              <w:rPr>
                <w:rFonts w:ascii="Verdana" w:hAnsi="Verdana" w:cs="Arial"/>
                <w:sz w:val="14"/>
                <w:szCs w:val="14"/>
                <w:lang w:val="es-ES"/>
              </w:rPr>
            </w:pPr>
          </w:p>
          <w:p w14:paraId="0EE419C1"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Mitigar</w:t>
            </w:r>
          </w:p>
        </w:tc>
        <w:tc>
          <w:tcPr>
            <w:tcW w:w="1083" w:type="dxa"/>
            <w:tcBorders>
              <w:top w:val="single" w:sz="6" w:space="0" w:color="auto"/>
              <w:left w:val="single" w:sz="6" w:space="0" w:color="auto"/>
              <w:bottom w:val="single" w:sz="6" w:space="0" w:color="auto"/>
              <w:right w:val="single" w:sz="6" w:space="0" w:color="auto"/>
            </w:tcBorders>
            <w:vAlign w:val="center"/>
          </w:tcPr>
          <w:p w14:paraId="5FBCBA48" w14:textId="77777777" w:rsidR="00732FA8" w:rsidRPr="008A1775" w:rsidRDefault="00732FA8" w:rsidP="008A1775">
            <w:pPr>
              <w:jc w:val="center"/>
              <w:rPr>
                <w:rFonts w:ascii="Verdana" w:hAnsi="Verdana" w:cs="Arial"/>
                <w:sz w:val="14"/>
                <w:szCs w:val="14"/>
                <w:lang w:val="es-ES"/>
              </w:rPr>
            </w:pPr>
          </w:p>
          <w:p w14:paraId="66434CB2"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SRC</w:t>
            </w:r>
          </w:p>
          <w:p w14:paraId="3EE24220" w14:textId="77777777" w:rsidR="00732FA8" w:rsidRPr="008A1775" w:rsidRDefault="00732FA8" w:rsidP="008A1775">
            <w:pPr>
              <w:jc w:val="center"/>
              <w:rPr>
                <w:rFonts w:ascii="Verdana" w:hAnsi="Verdana" w:cs="Arial"/>
                <w:sz w:val="14"/>
                <w:szCs w:val="14"/>
                <w:lang w:val="es-ES"/>
              </w:rPr>
            </w:pPr>
          </w:p>
        </w:tc>
        <w:tc>
          <w:tcPr>
            <w:tcW w:w="906" w:type="dxa"/>
            <w:tcBorders>
              <w:top w:val="single" w:sz="6" w:space="0" w:color="auto"/>
              <w:left w:val="single" w:sz="6" w:space="0" w:color="auto"/>
              <w:bottom w:val="single" w:sz="6" w:space="0" w:color="auto"/>
              <w:right w:val="single" w:sz="6" w:space="0" w:color="auto"/>
            </w:tcBorders>
          </w:tcPr>
          <w:p w14:paraId="090F89F7" w14:textId="77777777" w:rsidR="00732FA8" w:rsidRPr="008A1775" w:rsidRDefault="00732FA8" w:rsidP="008A1775">
            <w:pPr>
              <w:jc w:val="center"/>
              <w:rPr>
                <w:rFonts w:ascii="Verdana" w:hAnsi="Verdana" w:cs="Arial"/>
                <w:sz w:val="14"/>
                <w:szCs w:val="14"/>
                <w:lang w:val="es-ES"/>
              </w:rPr>
            </w:pPr>
          </w:p>
          <w:p w14:paraId="342C6F05" w14:textId="77777777" w:rsidR="00732FA8" w:rsidRPr="008A1775" w:rsidRDefault="00732FA8" w:rsidP="008A1775">
            <w:pPr>
              <w:jc w:val="center"/>
              <w:rPr>
                <w:rFonts w:ascii="Verdana" w:hAnsi="Verdana" w:cs="Arial"/>
                <w:sz w:val="14"/>
                <w:szCs w:val="14"/>
                <w:lang w:val="es-ES"/>
              </w:rPr>
            </w:pPr>
          </w:p>
          <w:p w14:paraId="27ABE5B0" w14:textId="77777777" w:rsidR="00732FA8" w:rsidRPr="008A1775" w:rsidRDefault="00732FA8" w:rsidP="008A1775">
            <w:pPr>
              <w:jc w:val="center"/>
              <w:rPr>
                <w:rFonts w:ascii="Verdana" w:hAnsi="Verdana" w:cs="Arial"/>
                <w:sz w:val="14"/>
                <w:szCs w:val="14"/>
                <w:lang w:val="es-ES"/>
              </w:rPr>
            </w:pPr>
            <w:r w:rsidRPr="008A1775">
              <w:rPr>
                <w:rFonts w:ascii="Verdana" w:hAnsi="Verdana" w:cs="Arial"/>
                <w:sz w:val="14"/>
                <w:szCs w:val="14"/>
                <w:lang w:val="es-ES"/>
              </w:rPr>
              <w:t>Al inicio del entregable</w:t>
            </w:r>
          </w:p>
        </w:tc>
        <w:tc>
          <w:tcPr>
            <w:tcW w:w="1199" w:type="dxa"/>
            <w:tcBorders>
              <w:top w:val="single" w:sz="6" w:space="0" w:color="auto"/>
              <w:left w:val="single" w:sz="6" w:space="0" w:color="auto"/>
              <w:bottom w:val="single" w:sz="6" w:space="0" w:color="auto"/>
              <w:right w:val="single" w:sz="6" w:space="0" w:color="auto"/>
            </w:tcBorders>
          </w:tcPr>
          <w:p w14:paraId="089766BC" w14:textId="77777777" w:rsidR="00732FA8" w:rsidRPr="008A1775" w:rsidRDefault="00732FA8" w:rsidP="008A1775">
            <w:pPr>
              <w:jc w:val="center"/>
              <w:rPr>
                <w:rFonts w:ascii="Verdana" w:hAnsi="Verdana" w:cs="Arial"/>
                <w:sz w:val="14"/>
                <w:szCs w:val="14"/>
                <w:lang w:val="es-ES"/>
              </w:rPr>
            </w:pPr>
          </w:p>
          <w:p w14:paraId="334CECF3" w14:textId="77777777" w:rsidR="00732FA8" w:rsidRPr="002B7F3C" w:rsidRDefault="00732FA8" w:rsidP="008A1775">
            <w:pPr>
              <w:jc w:val="center"/>
              <w:rPr>
                <w:rFonts w:ascii="Verdana" w:hAnsi="Verdana" w:cs="Arial"/>
                <w:sz w:val="14"/>
                <w:szCs w:val="14"/>
                <w:lang w:val="es-ES"/>
              </w:rPr>
            </w:pPr>
            <w:r w:rsidRPr="008A1775">
              <w:rPr>
                <w:rFonts w:ascii="Verdana" w:hAnsi="Verdana" w:cs="Arial"/>
                <w:sz w:val="14"/>
                <w:szCs w:val="14"/>
                <w:lang w:val="es-ES"/>
              </w:rPr>
              <w:t>Tomar medidas correctivas</w:t>
            </w:r>
          </w:p>
        </w:tc>
      </w:tr>
    </w:tbl>
    <w:p w14:paraId="7079DE89" w14:textId="2034154B" w:rsidR="000010EC" w:rsidRPr="000010EC" w:rsidRDefault="000010EC" w:rsidP="008A1775">
      <w:pPr>
        <w:tabs>
          <w:tab w:val="left" w:pos="1425"/>
        </w:tabs>
        <w:rPr>
          <w:lang w:eastAsia="es-PE"/>
        </w:rPr>
        <w:sectPr w:rsidR="000010EC" w:rsidRPr="000010EC" w:rsidSect="003638A0">
          <w:pgSz w:w="16838" w:h="11906" w:orient="landscape" w:code="9"/>
          <w:pgMar w:top="1440" w:right="1440" w:bottom="1440" w:left="1440" w:header="709" w:footer="709" w:gutter="0"/>
          <w:cols w:space="708"/>
          <w:docGrid w:linePitch="360"/>
        </w:sectPr>
      </w:pPr>
    </w:p>
    <w:p w14:paraId="4A5A5BEB" w14:textId="77777777" w:rsidR="00635109" w:rsidRDefault="00635109" w:rsidP="008A1775">
      <w:pPr>
        <w:pStyle w:val="Ttulo2"/>
        <w:spacing w:before="0" w:beforeAutospacing="0" w:after="0" w:afterAutospacing="0" w:line="480" w:lineRule="auto"/>
        <w:rPr>
          <w:bCs w:val="0"/>
        </w:rPr>
      </w:pPr>
    </w:p>
    <w:sectPr w:rsidR="00635109" w:rsidSect="007C3A1E">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FEF5E" w14:textId="77777777" w:rsidR="009241B4" w:rsidRDefault="009241B4" w:rsidP="006164C3">
      <w:r>
        <w:separator/>
      </w:r>
    </w:p>
  </w:endnote>
  <w:endnote w:type="continuationSeparator" w:id="0">
    <w:p w14:paraId="79889619" w14:textId="77777777" w:rsidR="009241B4" w:rsidRDefault="009241B4" w:rsidP="006164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45C26" w14:textId="35FCE53E" w:rsidR="00891B8E" w:rsidRDefault="00891B8E">
    <w:pPr>
      <w:pStyle w:val="Piedepgina"/>
      <w:jc w:val="right"/>
    </w:pPr>
  </w:p>
  <w:p w14:paraId="6370073A" w14:textId="77777777" w:rsidR="00891B8E" w:rsidRDefault="00891B8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7A2342" w14:textId="77777777" w:rsidR="009241B4" w:rsidRDefault="009241B4" w:rsidP="006164C3">
      <w:r>
        <w:separator/>
      </w:r>
    </w:p>
  </w:footnote>
  <w:footnote w:type="continuationSeparator" w:id="0">
    <w:p w14:paraId="5F3330D6" w14:textId="77777777" w:rsidR="009241B4" w:rsidRDefault="009241B4" w:rsidP="006164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47806"/>
      <w:docPartObj>
        <w:docPartGallery w:val="Page Numbers (Top of Page)"/>
        <w:docPartUnique/>
      </w:docPartObj>
    </w:sdtPr>
    <w:sdtContent>
      <w:p w14:paraId="6BFC65C4" w14:textId="28C78440" w:rsidR="000823B4" w:rsidRDefault="000823B4">
        <w:pPr>
          <w:pStyle w:val="Encabezado"/>
          <w:jc w:val="right"/>
        </w:pPr>
        <w:r>
          <w:fldChar w:fldCharType="begin"/>
        </w:r>
        <w:r>
          <w:instrText>PAGE   \* MERGEFORMAT</w:instrText>
        </w:r>
        <w:r>
          <w:fldChar w:fldCharType="separate"/>
        </w:r>
        <w:r>
          <w:rPr>
            <w:lang w:val="es-ES"/>
          </w:rPr>
          <w:t>2</w:t>
        </w:r>
        <w:r>
          <w:fldChar w:fldCharType="end"/>
        </w:r>
      </w:p>
    </w:sdtContent>
  </w:sdt>
  <w:p w14:paraId="69C02A30" w14:textId="0C1F5333" w:rsidR="00924946" w:rsidRDefault="0092494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F19F8"/>
    <w:multiLevelType w:val="hybridMultilevel"/>
    <w:tmpl w:val="E124D824"/>
    <w:lvl w:ilvl="0" w:tplc="7A06AA42">
      <w:start w:val="1"/>
      <w:numFmt w:val="decimal"/>
      <w:lvlText w:val="1.2.%1."/>
      <w:lvlJc w:val="left"/>
      <w:pPr>
        <w:ind w:left="1429" w:hanging="360"/>
      </w:pPr>
      <w:rPr>
        <w:rFonts w:hint="default"/>
        <w:color w:val="auto"/>
        <w:sz w:val="24"/>
        <w:szCs w:val="24"/>
      </w:r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1" w15:restartNumberingAfterBreak="0">
    <w:nsid w:val="03156EE7"/>
    <w:multiLevelType w:val="hybridMultilevel"/>
    <w:tmpl w:val="CD20DF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5E5744"/>
    <w:multiLevelType w:val="hybridMultilevel"/>
    <w:tmpl w:val="1C4E5980"/>
    <w:lvl w:ilvl="0" w:tplc="280A000F">
      <w:start w:val="1"/>
      <w:numFmt w:val="decimal"/>
      <w:lvlText w:val="%1."/>
      <w:lvlJc w:val="left"/>
      <w:pPr>
        <w:ind w:left="1429" w:hanging="360"/>
      </w:p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3" w15:restartNumberingAfterBreak="0">
    <w:nsid w:val="042A6E41"/>
    <w:multiLevelType w:val="hybridMultilevel"/>
    <w:tmpl w:val="E124D824"/>
    <w:lvl w:ilvl="0" w:tplc="FFFFFFFF">
      <w:start w:val="1"/>
      <w:numFmt w:val="decimal"/>
      <w:lvlText w:val="1.2.%1."/>
      <w:lvlJc w:val="left"/>
      <w:pPr>
        <w:ind w:left="1429" w:hanging="360"/>
      </w:pPr>
      <w:rPr>
        <w:rFonts w:hint="default"/>
        <w:color w:val="auto"/>
        <w:sz w:val="24"/>
        <w:szCs w:val="24"/>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 w15:restartNumberingAfterBreak="0">
    <w:nsid w:val="06E76F5B"/>
    <w:multiLevelType w:val="hybridMultilevel"/>
    <w:tmpl w:val="45A2CEE6"/>
    <w:lvl w:ilvl="0" w:tplc="87F8A1D8">
      <w:start w:val="1"/>
      <w:numFmt w:val="decimal"/>
      <w:lvlText w:val="2.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079A4032"/>
    <w:multiLevelType w:val="hybridMultilevel"/>
    <w:tmpl w:val="0A023718"/>
    <w:lvl w:ilvl="0" w:tplc="23888590">
      <w:start w:val="1"/>
      <w:numFmt w:val="bullet"/>
      <w:lvlText w:val=""/>
      <w:lvlJc w:val="left"/>
      <w:pPr>
        <w:tabs>
          <w:tab w:val="num" w:pos="720"/>
        </w:tabs>
        <w:ind w:left="720" w:hanging="360"/>
      </w:pPr>
      <w:rPr>
        <w:rFonts w:ascii="Symbol" w:hAnsi="Symbol" w:hint="default"/>
      </w:rPr>
    </w:lvl>
    <w:lvl w:ilvl="1" w:tplc="601473AA" w:tentative="1">
      <w:start w:val="1"/>
      <w:numFmt w:val="bullet"/>
      <w:lvlText w:val=""/>
      <w:lvlJc w:val="left"/>
      <w:pPr>
        <w:tabs>
          <w:tab w:val="num" w:pos="1440"/>
        </w:tabs>
        <w:ind w:left="1440" w:hanging="360"/>
      </w:pPr>
      <w:rPr>
        <w:rFonts w:ascii="Symbol" w:hAnsi="Symbol" w:hint="default"/>
      </w:rPr>
    </w:lvl>
    <w:lvl w:ilvl="2" w:tplc="A4689F26" w:tentative="1">
      <w:start w:val="1"/>
      <w:numFmt w:val="bullet"/>
      <w:lvlText w:val=""/>
      <w:lvlJc w:val="left"/>
      <w:pPr>
        <w:tabs>
          <w:tab w:val="num" w:pos="2160"/>
        </w:tabs>
        <w:ind w:left="2160" w:hanging="360"/>
      </w:pPr>
      <w:rPr>
        <w:rFonts w:ascii="Symbol" w:hAnsi="Symbol" w:hint="default"/>
      </w:rPr>
    </w:lvl>
    <w:lvl w:ilvl="3" w:tplc="0BB8CDB0" w:tentative="1">
      <w:start w:val="1"/>
      <w:numFmt w:val="bullet"/>
      <w:lvlText w:val=""/>
      <w:lvlJc w:val="left"/>
      <w:pPr>
        <w:tabs>
          <w:tab w:val="num" w:pos="2880"/>
        </w:tabs>
        <w:ind w:left="2880" w:hanging="360"/>
      </w:pPr>
      <w:rPr>
        <w:rFonts w:ascii="Symbol" w:hAnsi="Symbol" w:hint="default"/>
      </w:rPr>
    </w:lvl>
    <w:lvl w:ilvl="4" w:tplc="74A8E4BE" w:tentative="1">
      <w:start w:val="1"/>
      <w:numFmt w:val="bullet"/>
      <w:lvlText w:val=""/>
      <w:lvlJc w:val="left"/>
      <w:pPr>
        <w:tabs>
          <w:tab w:val="num" w:pos="3600"/>
        </w:tabs>
        <w:ind w:left="3600" w:hanging="360"/>
      </w:pPr>
      <w:rPr>
        <w:rFonts w:ascii="Symbol" w:hAnsi="Symbol" w:hint="default"/>
      </w:rPr>
    </w:lvl>
    <w:lvl w:ilvl="5" w:tplc="FEB4D214" w:tentative="1">
      <w:start w:val="1"/>
      <w:numFmt w:val="bullet"/>
      <w:lvlText w:val=""/>
      <w:lvlJc w:val="left"/>
      <w:pPr>
        <w:tabs>
          <w:tab w:val="num" w:pos="4320"/>
        </w:tabs>
        <w:ind w:left="4320" w:hanging="360"/>
      </w:pPr>
      <w:rPr>
        <w:rFonts w:ascii="Symbol" w:hAnsi="Symbol" w:hint="default"/>
      </w:rPr>
    </w:lvl>
    <w:lvl w:ilvl="6" w:tplc="FAF636F6" w:tentative="1">
      <w:start w:val="1"/>
      <w:numFmt w:val="bullet"/>
      <w:lvlText w:val=""/>
      <w:lvlJc w:val="left"/>
      <w:pPr>
        <w:tabs>
          <w:tab w:val="num" w:pos="5040"/>
        </w:tabs>
        <w:ind w:left="5040" w:hanging="360"/>
      </w:pPr>
      <w:rPr>
        <w:rFonts w:ascii="Symbol" w:hAnsi="Symbol" w:hint="default"/>
      </w:rPr>
    </w:lvl>
    <w:lvl w:ilvl="7" w:tplc="00C6E97C" w:tentative="1">
      <w:start w:val="1"/>
      <w:numFmt w:val="bullet"/>
      <w:lvlText w:val=""/>
      <w:lvlJc w:val="left"/>
      <w:pPr>
        <w:tabs>
          <w:tab w:val="num" w:pos="5760"/>
        </w:tabs>
        <w:ind w:left="5760" w:hanging="360"/>
      </w:pPr>
      <w:rPr>
        <w:rFonts w:ascii="Symbol" w:hAnsi="Symbol" w:hint="default"/>
      </w:rPr>
    </w:lvl>
    <w:lvl w:ilvl="8" w:tplc="FF5875C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84A3891"/>
    <w:multiLevelType w:val="hybridMultilevel"/>
    <w:tmpl w:val="ADB467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DD0B1B"/>
    <w:multiLevelType w:val="hybridMultilevel"/>
    <w:tmpl w:val="5CF6C80E"/>
    <w:lvl w:ilvl="0" w:tplc="CA861886">
      <w:start w:val="3"/>
      <w:numFmt w:val="bullet"/>
      <w:lvlText w:val="-"/>
      <w:lvlJc w:val="left"/>
      <w:pPr>
        <w:ind w:left="2160" w:hanging="360"/>
      </w:pPr>
      <w:rPr>
        <w:rFonts w:ascii="Times New Roman" w:eastAsia="Times New Roman" w:hAnsi="Times New Roman" w:cs="Times New Roman"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8" w15:restartNumberingAfterBreak="0">
    <w:nsid w:val="0B2705DD"/>
    <w:multiLevelType w:val="hybridMultilevel"/>
    <w:tmpl w:val="D1FA20AC"/>
    <w:lvl w:ilvl="0" w:tplc="CA861886">
      <w:start w:val="3"/>
      <w:numFmt w:val="bullet"/>
      <w:lvlText w:val="-"/>
      <w:lvlJc w:val="left"/>
      <w:pPr>
        <w:ind w:left="1353" w:hanging="360"/>
      </w:pPr>
      <w:rPr>
        <w:rFonts w:ascii="Times New Roman" w:eastAsia="Times New Roman" w:hAnsi="Times New Roman" w:cs="Times New Roman"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 w15:restartNumberingAfterBreak="0">
    <w:nsid w:val="0B3770B8"/>
    <w:multiLevelType w:val="hybridMultilevel"/>
    <w:tmpl w:val="ADB467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E62A5E"/>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11" w15:restartNumberingAfterBreak="0">
    <w:nsid w:val="0F392644"/>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12" w15:restartNumberingAfterBreak="0">
    <w:nsid w:val="10430AF3"/>
    <w:multiLevelType w:val="hybridMultilevel"/>
    <w:tmpl w:val="26C02130"/>
    <w:lvl w:ilvl="0" w:tplc="280A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 w15:restartNumberingAfterBreak="0">
    <w:nsid w:val="104C6523"/>
    <w:multiLevelType w:val="hybridMultilevel"/>
    <w:tmpl w:val="542ED46A"/>
    <w:lvl w:ilvl="0" w:tplc="91804762">
      <w:start w:val="1"/>
      <w:numFmt w:val="decimal"/>
      <w:lvlText w:val="1.3.%1."/>
      <w:lvlJc w:val="left"/>
      <w:pPr>
        <w:ind w:left="1429" w:hanging="360"/>
      </w:pPr>
      <w:rPr>
        <w:rFonts w:hint="default"/>
        <w:color w:val="auto"/>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12587F13"/>
    <w:multiLevelType w:val="hybridMultilevel"/>
    <w:tmpl w:val="5C327678"/>
    <w:lvl w:ilvl="0" w:tplc="F330FD92">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5" w15:restartNumberingAfterBreak="0">
    <w:nsid w:val="18577668"/>
    <w:multiLevelType w:val="hybridMultilevel"/>
    <w:tmpl w:val="7292C960"/>
    <w:lvl w:ilvl="0" w:tplc="04090019">
      <w:start w:val="1"/>
      <w:numFmt w:val="lowerLetter"/>
      <w:lvlText w:val="%1."/>
      <w:lvlJc w:val="left"/>
      <w:pPr>
        <w:ind w:left="1049" w:hanging="360"/>
      </w:pPr>
    </w:lvl>
    <w:lvl w:ilvl="1" w:tplc="04090019" w:tentative="1">
      <w:start w:val="1"/>
      <w:numFmt w:val="lowerLetter"/>
      <w:lvlText w:val="%2."/>
      <w:lvlJc w:val="left"/>
      <w:pPr>
        <w:ind w:left="1769" w:hanging="360"/>
      </w:pPr>
    </w:lvl>
    <w:lvl w:ilvl="2" w:tplc="0409001B" w:tentative="1">
      <w:start w:val="1"/>
      <w:numFmt w:val="lowerRoman"/>
      <w:lvlText w:val="%3."/>
      <w:lvlJc w:val="right"/>
      <w:pPr>
        <w:ind w:left="2489" w:hanging="180"/>
      </w:pPr>
    </w:lvl>
    <w:lvl w:ilvl="3" w:tplc="0409000F" w:tentative="1">
      <w:start w:val="1"/>
      <w:numFmt w:val="decimal"/>
      <w:lvlText w:val="%4."/>
      <w:lvlJc w:val="left"/>
      <w:pPr>
        <w:ind w:left="3209" w:hanging="360"/>
      </w:pPr>
    </w:lvl>
    <w:lvl w:ilvl="4" w:tplc="04090019" w:tentative="1">
      <w:start w:val="1"/>
      <w:numFmt w:val="lowerLetter"/>
      <w:lvlText w:val="%5."/>
      <w:lvlJc w:val="left"/>
      <w:pPr>
        <w:ind w:left="3929" w:hanging="360"/>
      </w:pPr>
    </w:lvl>
    <w:lvl w:ilvl="5" w:tplc="0409001B" w:tentative="1">
      <w:start w:val="1"/>
      <w:numFmt w:val="lowerRoman"/>
      <w:lvlText w:val="%6."/>
      <w:lvlJc w:val="right"/>
      <w:pPr>
        <w:ind w:left="4649" w:hanging="180"/>
      </w:pPr>
    </w:lvl>
    <w:lvl w:ilvl="6" w:tplc="0409000F" w:tentative="1">
      <w:start w:val="1"/>
      <w:numFmt w:val="decimal"/>
      <w:lvlText w:val="%7."/>
      <w:lvlJc w:val="left"/>
      <w:pPr>
        <w:ind w:left="5369" w:hanging="360"/>
      </w:pPr>
    </w:lvl>
    <w:lvl w:ilvl="7" w:tplc="04090019" w:tentative="1">
      <w:start w:val="1"/>
      <w:numFmt w:val="lowerLetter"/>
      <w:lvlText w:val="%8."/>
      <w:lvlJc w:val="left"/>
      <w:pPr>
        <w:ind w:left="6089" w:hanging="360"/>
      </w:pPr>
    </w:lvl>
    <w:lvl w:ilvl="8" w:tplc="0409001B" w:tentative="1">
      <w:start w:val="1"/>
      <w:numFmt w:val="lowerRoman"/>
      <w:lvlText w:val="%9."/>
      <w:lvlJc w:val="right"/>
      <w:pPr>
        <w:ind w:left="6809" w:hanging="180"/>
      </w:pPr>
    </w:lvl>
  </w:abstractNum>
  <w:abstractNum w:abstractNumId="16" w15:restartNumberingAfterBreak="0">
    <w:nsid w:val="19C8494C"/>
    <w:multiLevelType w:val="hybridMultilevel"/>
    <w:tmpl w:val="549C5F7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1BC475DA"/>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18" w15:restartNumberingAfterBreak="0">
    <w:nsid w:val="1C8A04BD"/>
    <w:multiLevelType w:val="hybridMultilevel"/>
    <w:tmpl w:val="16F0642E"/>
    <w:lvl w:ilvl="0" w:tplc="FFFFFFFF">
      <w:start w:val="1"/>
      <w:numFmt w:val="decimal"/>
      <w:lvlText w:val="%1."/>
      <w:lvlJc w:val="left"/>
      <w:pPr>
        <w:ind w:left="1440" w:hanging="360"/>
      </w:pPr>
      <w:rPr>
        <w:b w:val="0"/>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 w15:restartNumberingAfterBreak="0">
    <w:nsid w:val="1E3F1511"/>
    <w:multiLevelType w:val="hybridMultilevel"/>
    <w:tmpl w:val="E828CA6A"/>
    <w:lvl w:ilvl="0" w:tplc="BC242E92">
      <w:start w:val="3"/>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EE90288"/>
    <w:multiLevelType w:val="hybridMultilevel"/>
    <w:tmpl w:val="A1D6250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25381F43"/>
    <w:multiLevelType w:val="multilevel"/>
    <w:tmpl w:val="B5F896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25B705B3"/>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23" w15:restartNumberingAfterBreak="0">
    <w:nsid w:val="26030347"/>
    <w:multiLevelType w:val="hybridMultilevel"/>
    <w:tmpl w:val="0AA0D5D0"/>
    <w:lvl w:ilvl="0" w:tplc="280A0003">
      <w:start w:val="1"/>
      <w:numFmt w:val="bullet"/>
      <w:lvlText w:val="o"/>
      <w:lvlJc w:val="left"/>
      <w:pPr>
        <w:ind w:left="2160" w:hanging="360"/>
      </w:pPr>
      <w:rPr>
        <w:rFonts w:ascii="Courier New" w:hAnsi="Courier New" w:cs="Courier New"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24" w15:restartNumberingAfterBreak="0">
    <w:nsid w:val="271B77B0"/>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25" w15:restartNumberingAfterBreak="0">
    <w:nsid w:val="2ABF0B84"/>
    <w:multiLevelType w:val="hybridMultilevel"/>
    <w:tmpl w:val="02D2AA34"/>
    <w:lvl w:ilvl="0" w:tplc="111CBF96">
      <w:start w:val="1"/>
      <w:numFmt w:val="decimal"/>
      <w:lvlText w:val="3.%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2AC05204"/>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27" w15:restartNumberingAfterBreak="0">
    <w:nsid w:val="2DE97C0D"/>
    <w:multiLevelType w:val="hybridMultilevel"/>
    <w:tmpl w:val="EF38F116"/>
    <w:lvl w:ilvl="0" w:tplc="FFFFFFFF">
      <w:start w:val="1"/>
      <w:numFmt w:val="decimal"/>
      <w:lvlText w:val="%1."/>
      <w:lvlJc w:val="left"/>
      <w:pPr>
        <w:ind w:left="1440" w:hanging="360"/>
      </w:pPr>
      <w:rPr>
        <w:rFonts w:ascii="Times New Roman" w:hAnsi="Times New Roman" w:cs="Times New Roman" w:hint="default"/>
        <w:b/>
        <w:bCs w:val="0"/>
        <w:sz w:val="20"/>
        <w:szCs w:val="2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2DEF5F92"/>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29" w15:restartNumberingAfterBreak="0">
    <w:nsid w:val="30C52FE2"/>
    <w:multiLevelType w:val="hybridMultilevel"/>
    <w:tmpl w:val="EC480CBA"/>
    <w:lvl w:ilvl="0" w:tplc="63F08A5A">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32936299"/>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31" w15:restartNumberingAfterBreak="0">
    <w:nsid w:val="359F4611"/>
    <w:multiLevelType w:val="hybridMultilevel"/>
    <w:tmpl w:val="9D429B8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36860262"/>
    <w:multiLevelType w:val="multilevel"/>
    <w:tmpl w:val="B5F896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37E04409"/>
    <w:multiLevelType w:val="hybridMultilevel"/>
    <w:tmpl w:val="80BAFC9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3868237B"/>
    <w:multiLevelType w:val="multilevel"/>
    <w:tmpl w:val="1FC4F72C"/>
    <w:lvl w:ilvl="0">
      <w:start w:val="1"/>
      <w:numFmt w:val="decimal"/>
      <w:lvlText w:val="%1."/>
      <w:lvlJc w:val="left"/>
      <w:pPr>
        <w:ind w:left="540" w:hanging="540"/>
      </w:pPr>
      <w:rPr>
        <w:rFonts w:hint="default"/>
      </w:rPr>
    </w:lvl>
    <w:lvl w:ilvl="1">
      <w:start w:val="1"/>
      <w:numFmt w:val="decimal"/>
      <w:lvlText w:val="5.%2."/>
      <w:lvlJc w:val="left"/>
      <w:pPr>
        <w:ind w:left="360" w:hanging="360"/>
      </w:pPr>
      <w:rPr>
        <w:rFonts w:hint="default"/>
        <w:color w:val="auto"/>
        <w:sz w:val="24"/>
        <w:szCs w:val="24"/>
      </w:rPr>
    </w:lvl>
    <w:lvl w:ilvl="2">
      <w:start w:val="1"/>
      <w:numFmt w:val="decimal"/>
      <w:lvlText w:val="%1.%2.%3."/>
      <w:lvlJc w:val="left"/>
      <w:pPr>
        <w:ind w:left="720" w:hanging="720"/>
      </w:pPr>
      <w:rPr>
        <w:rFonts w:hint="default"/>
        <w:b w:val="0"/>
        <w:sz w:val="24"/>
        <w:szCs w:val="24"/>
      </w:rPr>
    </w:lvl>
    <w:lvl w:ilvl="3">
      <w:start w:val="1"/>
      <w:numFmt w:val="decimal"/>
      <w:lvlText w:val="%1.%2.%3.%4."/>
      <w:lvlJc w:val="left"/>
      <w:pPr>
        <w:ind w:left="1080" w:hanging="1080"/>
      </w:pPr>
      <w:rPr>
        <w:rFonts w:hint="default"/>
        <w:b w:val="0"/>
        <w:bCs w:val="0"/>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38817F27"/>
    <w:multiLevelType w:val="hybridMultilevel"/>
    <w:tmpl w:val="ADB467C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9A831D9"/>
    <w:multiLevelType w:val="hybridMultilevel"/>
    <w:tmpl w:val="EF38F116"/>
    <w:lvl w:ilvl="0" w:tplc="263E648C">
      <w:start w:val="1"/>
      <w:numFmt w:val="decimal"/>
      <w:lvlText w:val="%1."/>
      <w:lvlJc w:val="left"/>
      <w:pPr>
        <w:ind w:left="1440" w:hanging="360"/>
      </w:pPr>
      <w:rPr>
        <w:rFonts w:ascii="Times New Roman" w:hAnsi="Times New Roman" w:cs="Times New Roman" w:hint="default"/>
        <w:b/>
        <w:bCs w:val="0"/>
        <w:sz w:val="20"/>
        <w:szCs w:val="2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 w15:restartNumberingAfterBreak="0">
    <w:nsid w:val="39C92351"/>
    <w:multiLevelType w:val="hybridMultilevel"/>
    <w:tmpl w:val="16F0642E"/>
    <w:lvl w:ilvl="0" w:tplc="FFFFFFFF">
      <w:start w:val="1"/>
      <w:numFmt w:val="decimal"/>
      <w:lvlText w:val="%1."/>
      <w:lvlJc w:val="left"/>
      <w:pPr>
        <w:ind w:left="1440" w:hanging="360"/>
      </w:pPr>
      <w:rPr>
        <w:b w:val="0"/>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3BDF2862"/>
    <w:multiLevelType w:val="hybridMultilevel"/>
    <w:tmpl w:val="19C05388"/>
    <w:lvl w:ilvl="0" w:tplc="BC242E92">
      <w:start w:val="3"/>
      <w:numFmt w:val="bullet"/>
      <w:lvlText w:val="-"/>
      <w:lvlJc w:val="left"/>
      <w:pPr>
        <w:ind w:left="644" w:hanging="360"/>
      </w:pPr>
      <w:rPr>
        <w:rFonts w:ascii="Calibri" w:eastAsiaTheme="minorHAnsi" w:hAnsi="Calibri" w:cs="Calibri" w:hint="default"/>
      </w:rPr>
    </w:lvl>
    <w:lvl w:ilvl="1" w:tplc="280A0003" w:tentative="1">
      <w:start w:val="1"/>
      <w:numFmt w:val="bullet"/>
      <w:lvlText w:val="o"/>
      <w:lvlJc w:val="left"/>
      <w:pPr>
        <w:ind w:left="1364" w:hanging="360"/>
      </w:pPr>
      <w:rPr>
        <w:rFonts w:ascii="Courier New" w:hAnsi="Courier New" w:cs="Courier New" w:hint="default"/>
      </w:rPr>
    </w:lvl>
    <w:lvl w:ilvl="2" w:tplc="280A0005" w:tentative="1">
      <w:start w:val="1"/>
      <w:numFmt w:val="bullet"/>
      <w:lvlText w:val=""/>
      <w:lvlJc w:val="left"/>
      <w:pPr>
        <w:ind w:left="2084" w:hanging="360"/>
      </w:pPr>
      <w:rPr>
        <w:rFonts w:ascii="Wingdings" w:hAnsi="Wingdings" w:hint="default"/>
      </w:rPr>
    </w:lvl>
    <w:lvl w:ilvl="3" w:tplc="280A0001" w:tentative="1">
      <w:start w:val="1"/>
      <w:numFmt w:val="bullet"/>
      <w:lvlText w:val=""/>
      <w:lvlJc w:val="left"/>
      <w:pPr>
        <w:ind w:left="2804" w:hanging="360"/>
      </w:pPr>
      <w:rPr>
        <w:rFonts w:ascii="Symbol" w:hAnsi="Symbol" w:hint="default"/>
      </w:rPr>
    </w:lvl>
    <w:lvl w:ilvl="4" w:tplc="280A0003" w:tentative="1">
      <w:start w:val="1"/>
      <w:numFmt w:val="bullet"/>
      <w:lvlText w:val="o"/>
      <w:lvlJc w:val="left"/>
      <w:pPr>
        <w:ind w:left="3524" w:hanging="360"/>
      </w:pPr>
      <w:rPr>
        <w:rFonts w:ascii="Courier New" w:hAnsi="Courier New" w:cs="Courier New" w:hint="default"/>
      </w:rPr>
    </w:lvl>
    <w:lvl w:ilvl="5" w:tplc="280A0005" w:tentative="1">
      <w:start w:val="1"/>
      <w:numFmt w:val="bullet"/>
      <w:lvlText w:val=""/>
      <w:lvlJc w:val="left"/>
      <w:pPr>
        <w:ind w:left="4244" w:hanging="360"/>
      </w:pPr>
      <w:rPr>
        <w:rFonts w:ascii="Wingdings" w:hAnsi="Wingdings" w:hint="default"/>
      </w:rPr>
    </w:lvl>
    <w:lvl w:ilvl="6" w:tplc="280A0001" w:tentative="1">
      <w:start w:val="1"/>
      <w:numFmt w:val="bullet"/>
      <w:lvlText w:val=""/>
      <w:lvlJc w:val="left"/>
      <w:pPr>
        <w:ind w:left="4964" w:hanging="360"/>
      </w:pPr>
      <w:rPr>
        <w:rFonts w:ascii="Symbol" w:hAnsi="Symbol" w:hint="default"/>
      </w:rPr>
    </w:lvl>
    <w:lvl w:ilvl="7" w:tplc="280A0003" w:tentative="1">
      <w:start w:val="1"/>
      <w:numFmt w:val="bullet"/>
      <w:lvlText w:val="o"/>
      <w:lvlJc w:val="left"/>
      <w:pPr>
        <w:ind w:left="5684" w:hanging="360"/>
      </w:pPr>
      <w:rPr>
        <w:rFonts w:ascii="Courier New" w:hAnsi="Courier New" w:cs="Courier New" w:hint="default"/>
      </w:rPr>
    </w:lvl>
    <w:lvl w:ilvl="8" w:tplc="280A0005" w:tentative="1">
      <w:start w:val="1"/>
      <w:numFmt w:val="bullet"/>
      <w:lvlText w:val=""/>
      <w:lvlJc w:val="left"/>
      <w:pPr>
        <w:ind w:left="6404" w:hanging="360"/>
      </w:pPr>
      <w:rPr>
        <w:rFonts w:ascii="Wingdings" w:hAnsi="Wingdings" w:hint="default"/>
      </w:rPr>
    </w:lvl>
  </w:abstractNum>
  <w:abstractNum w:abstractNumId="39" w15:restartNumberingAfterBreak="0">
    <w:nsid w:val="403D248C"/>
    <w:multiLevelType w:val="multilevel"/>
    <w:tmpl w:val="FA9017F0"/>
    <w:lvl w:ilvl="0">
      <w:start w:val="4"/>
      <w:numFmt w:val="decimal"/>
      <w:lvlText w:val="%1."/>
      <w:lvlJc w:val="left"/>
      <w:pPr>
        <w:ind w:left="450" w:hanging="450"/>
      </w:pPr>
      <w:rPr>
        <w:rFonts w:hint="default"/>
      </w:rPr>
    </w:lvl>
    <w:lvl w:ilvl="1">
      <w:start w:val="1"/>
      <w:numFmt w:val="decimal"/>
      <w:lvlText w:val="%1.%2."/>
      <w:lvlJc w:val="left"/>
      <w:pPr>
        <w:ind w:left="1440" w:hanging="72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42BD00B3"/>
    <w:multiLevelType w:val="hybridMultilevel"/>
    <w:tmpl w:val="572CA8DC"/>
    <w:lvl w:ilvl="0" w:tplc="FFFFFFFF">
      <w:start w:val="1"/>
      <w:numFmt w:val="lowerLetter"/>
      <w:lvlText w:val="%1."/>
      <w:lvlJc w:val="left"/>
      <w:pPr>
        <w:ind w:left="1440" w:hanging="360"/>
      </w:pPr>
      <w:rPr>
        <w:rFonts w:ascii="Arial" w:eastAsia="Times New Roman" w:hAnsi="Arial" w:cs="Aria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3420FDB"/>
    <w:multiLevelType w:val="hybridMultilevel"/>
    <w:tmpl w:val="0F08F39C"/>
    <w:lvl w:ilvl="0" w:tplc="1382A3DE">
      <w:start w:val="1"/>
      <w:numFmt w:val="decimal"/>
      <w:lvlText w:val="3.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43A558A6"/>
    <w:multiLevelType w:val="hybridMultilevel"/>
    <w:tmpl w:val="33408918"/>
    <w:lvl w:ilvl="0" w:tplc="9B40532C">
      <w:start w:val="1"/>
      <w:numFmt w:val="decimal"/>
      <w:lvlText w:val="1.%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44D84980"/>
    <w:multiLevelType w:val="hybridMultilevel"/>
    <w:tmpl w:val="08BEBE64"/>
    <w:lvl w:ilvl="0" w:tplc="280A000F">
      <w:start w:val="1"/>
      <w:numFmt w:val="decimal"/>
      <w:lvlText w:val="%1."/>
      <w:lvlJc w:val="left"/>
      <w:pPr>
        <w:ind w:left="1429" w:hanging="360"/>
      </w:p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44" w15:restartNumberingAfterBreak="0">
    <w:nsid w:val="49022872"/>
    <w:multiLevelType w:val="multilevel"/>
    <w:tmpl w:val="B5F896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49A45E24"/>
    <w:multiLevelType w:val="hybridMultilevel"/>
    <w:tmpl w:val="572CA8DC"/>
    <w:lvl w:ilvl="0" w:tplc="7BE2F27E">
      <w:start w:val="1"/>
      <w:numFmt w:val="lowerLetter"/>
      <w:lvlText w:val="%1."/>
      <w:lvlJc w:val="left"/>
      <w:pPr>
        <w:ind w:left="1440" w:hanging="360"/>
      </w:pPr>
      <w:rPr>
        <w:rFonts w:ascii="Arial" w:eastAsia="Times New Roman" w:hAnsi="Arial" w:cs="Arial"/>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15:restartNumberingAfterBreak="0">
    <w:nsid w:val="49E76B12"/>
    <w:multiLevelType w:val="hybridMultilevel"/>
    <w:tmpl w:val="DC4031FA"/>
    <w:lvl w:ilvl="0" w:tplc="C3B44B5E">
      <w:start w:val="1"/>
      <w:numFmt w:val="decimal"/>
      <w:lvlText w:val="4.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7" w15:restartNumberingAfterBreak="0">
    <w:nsid w:val="4A445DBC"/>
    <w:multiLevelType w:val="hybridMultilevel"/>
    <w:tmpl w:val="6B9E1148"/>
    <w:lvl w:ilvl="0" w:tplc="C0EE19D0">
      <w:start w:val="1"/>
      <w:numFmt w:val="decimal"/>
      <w:lvlText w:val="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15:restartNumberingAfterBreak="0">
    <w:nsid w:val="4C180705"/>
    <w:multiLevelType w:val="hybridMultilevel"/>
    <w:tmpl w:val="6B90F4A8"/>
    <w:lvl w:ilvl="0" w:tplc="280A0003">
      <w:start w:val="1"/>
      <w:numFmt w:val="bullet"/>
      <w:lvlText w:val="o"/>
      <w:lvlJc w:val="left"/>
      <w:pPr>
        <w:ind w:left="1440" w:hanging="360"/>
      </w:pPr>
      <w:rPr>
        <w:rFonts w:ascii="Courier New" w:hAnsi="Courier New" w:cs="Courier New"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49" w15:restartNumberingAfterBreak="0">
    <w:nsid w:val="4E153494"/>
    <w:multiLevelType w:val="hybridMultilevel"/>
    <w:tmpl w:val="D0641EFE"/>
    <w:lvl w:ilvl="0" w:tplc="CCBE317E">
      <w:start w:val="3"/>
      <w:numFmt w:val="bullet"/>
      <w:lvlText w:val="-"/>
      <w:lvlJc w:val="left"/>
      <w:pPr>
        <w:ind w:left="720" w:hanging="360"/>
      </w:pPr>
      <w:rPr>
        <w:rFonts w:ascii="Arial" w:eastAsia="Arial Unicode MS"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0" w15:restartNumberingAfterBreak="0">
    <w:nsid w:val="54A63D0F"/>
    <w:multiLevelType w:val="hybridMultilevel"/>
    <w:tmpl w:val="CE3EB694"/>
    <w:lvl w:ilvl="0" w:tplc="CA861886">
      <w:start w:val="3"/>
      <w:numFmt w:val="bullet"/>
      <w:lvlText w:val="-"/>
      <w:lvlJc w:val="left"/>
      <w:pPr>
        <w:ind w:left="1440" w:hanging="360"/>
      </w:pPr>
      <w:rPr>
        <w:rFonts w:ascii="Times New Roman" w:eastAsia="Times New Roman" w:hAnsi="Times New Roman" w:cs="Times New Roman"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1" w15:restartNumberingAfterBreak="0">
    <w:nsid w:val="54C26833"/>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52" w15:restartNumberingAfterBreak="0">
    <w:nsid w:val="590D15C3"/>
    <w:multiLevelType w:val="hybridMultilevel"/>
    <w:tmpl w:val="43441A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A066B2C"/>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54" w15:restartNumberingAfterBreak="0">
    <w:nsid w:val="5AB10081"/>
    <w:multiLevelType w:val="hybridMultilevel"/>
    <w:tmpl w:val="26C0213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5" w15:restartNumberingAfterBreak="0">
    <w:nsid w:val="5BB61D1B"/>
    <w:multiLevelType w:val="hybridMultilevel"/>
    <w:tmpl w:val="9D4019C0"/>
    <w:lvl w:ilvl="0" w:tplc="CC1CFE38">
      <w:start w:val="1"/>
      <w:numFmt w:val="decimal"/>
      <w:lvlText w:val="2.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5ED60308"/>
    <w:multiLevelType w:val="multilevel"/>
    <w:tmpl w:val="B5F896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57" w15:restartNumberingAfterBreak="0">
    <w:nsid w:val="604D41D6"/>
    <w:multiLevelType w:val="hybridMultilevel"/>
    <w:tmpl w:val="F36E7888"/>
    <w:lvl w:ilvl="0" w:tplc="3F4EDDF8">
      <w:start w:val="1"/>
      <w:numFmt w:val="decimal"/>
      <w:lvlText w:val="3.3.%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61263687"/>
    <w:multiLevelType w:val="hybridMultilevel"/>
    <w:tmpl w:val="43441A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1AC4115"/>
    <w:multiLevelType w:val="multilevel"/>
    <w:tmpl w:val="DE48EFD2"/>
    <w:lvl w:ilvl="0">
      <w:start w:val="1"/>
      <w:numFmt w:val="decimal"/>
      <w:lvlText w:val="%1."/>
      <w:lvlJc w:val="left"/>
      <w:pPr>
        <w:ind w:left="540" w:hanging="540"/>
      </w:pPr>
      <w:rPr>
        <w:rFonts w:hint="default"/>
      </w:rPr>
    </w:lvl>
    <w:lvl w:ilvl="1">
      <w:start w:val="1"/>
      <w:numFmt w:val="decimal"/>
      <w:lvlText w:val="2.%2."/>
      <w:lvlJc w:val="left"/>
      <w:pPr>
        <w:ind w:left="360" w:hanging="360"/>
      </w:pPr>
      <w:rPr>
        <w:rFonts w:hint="default"/>
      </w:rPr>
    </w:lvl>
    <w:lvl w:ilvl="2">
      <w:start w:val="1"/>
      <w:numFmt w:val="decimal"/>
      <w:lvlText w:val="%1.%2.%3."/>
      <w:lvlJc w:val="left"/>
      <w:pPr>
        <w:ind w:left="720" w:hanging="720"/>
      </w:pPr>
      <w:rPr>
        <w:rFonts w:hint="default"/>
        <w:b w:val="0"/>
        <w:sz w:val="24"/>
        <w:szCs w:val="24"/>
      </w:rPr>
    </w:lvl>
    <w:lvl w:ilvl="3">
      <w:start w:val="1"/>
      <w:numFmt w:val="decimal"/>
      <w:lvlText w:val="%1.%2.%3.%4."/>
      <w:lvlJc w:val="left"/>
      <w:pPr>
        <w:ind w:left="1080" w:hanging="1080"/>
      </w:pPr>
      <w:rPr>
        <w:rFonts w:hint="default"/>
        <w:b w:val="0"/>
        <w:bCs w:val="0"/>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62F102EA"/>
    <w:multiLevelType w:val="hybridMultilevel"/>
    <w:tmpl w:val="FBA23CB6"/>
    <w:lvl w:ilvl="0" w:tplc="7E26D424">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1" w15:restartNumberingAfterBreak="0">
    <w:nsid w:val="67F61FD9"/>
    <w:multiLevelType w:val="hybridMultilevel"/>
    <w:tmpl w:val="3A8430EE"/>
    <w:lvl w:ilvl="0" w:tplc="04090019">
      <w:start w:val="1"/>
      <w:numFmt w:val="lowerLetter"/>
      <w:lvlText w:val="%1."/>
      <w:lvlJc w:val="left"/>
      <w:pPr>
        <w:ind w:left="1034" w:hanging="360"/>
      </w:pPr>
    </w:lvl>
    <w:lvl w:ilvl="1" w:tplc="04090019" w:tentative="1">
      <w:start w:val="1"/>
      <w:numFmt w:val="lowerLetter"/>
      <w:lvlText w:val="%2."/>
      <w:lvlJc w:val="left"/>
      <w:pPr>
        <w:ind w:left="1754" w:hanging="360"/>
      </w:pPr>
    </w:lvl>
    <w:lvl w:ilvl="2" w:tplc="0409001B" w:tentative="1">
      <w:start w:val="1"/>
      <w:numFmt w:val="lowerRoman"/>
      <w:lvlText w:val="%3."/>
      <w:lvlJc w:val="right"/>
      <w:pPr>
        <w:ind w:left="2474" w:hanging="180"/>
      </w:pPr>
    </w:lvl>
    <w:lvl w:ilvl="3" w:tplc="0409000F" w:tentative="1">
      <w:start w:val="1"/>
      <w:numFmt w:val="decimal"/>
      <w:lvlText w:val="%4."/>
      <w:lvlJc w:val="left"/>
      <w:pPr>
        <w:ind w:left="3194" w:hanging="360"/>
      </w:pPr>
    </w:lvl>
    <w:lvl w:ilvl="4" w:tplc="04090019" w:tentative="1">
      <w:start w:val="1"/>
      <w:numFmt w:val="lowerLetter"/>
      <w:lvlText w:val="%5."/>
      <w:lvlJc w:val="left"/>
      <w:pPr>
        <w:ind w:left="3914" w:hanging="360"/>
      </w:pPr>
    </w:lvl>
    <w:lvl w:ilvl="5" w:tplc="0409001B" w:tentative="1">
      <w:start w:val="1"/>
      <w:numFmt w:val="lowerRoman"/>
      <w:lvlText w:val="%6."/>
      <w:lvlJc w:val="right"/>
      <w:pPr>
        <w:ind w:left="4634" w:hanging="180"/>
      </w:pPr>
    </w:lvl>
    <w:lvl w:ilvl="6" w:tplc="0409000F" w:tentative="1">
      <w:start w:val="1"/>
      <w:numFmt w:val="decimal"/>
      <w:lvlText w:val="%7."/>
      <w:lvlJc w:val="left"/>
      <w:pPr>
        <w:ind w:left="5354" w:hanging="360"/>
      </w:pPr>
    </w:lvl>
    <w:lvl w:ilvl="7" w:tplc="04090019" w:tentative="1">
      <w:start w:val="1"/>
      <w:numFmt w:val="lowerLetter"/>
      <w:lvlText w:val="%8."/>
      <w:lvlJc w:val="left"/>
      <w:pPr>
        <w:ind w:left="6074" w:hanging="360"/>
      </w:pPr>
    </w:lvl>
    <w:lvl w:ilvl="8" w:tplc="0409001B" w:tentative="1">
      <w:start w:val="1"/>
      <w:numFmt w:val="lowerRoman"/>
      <w:lvlText w:val="%9."/>
      <w:lvlJc w:val="right"/>
      <w:pPr>
        <w:ind w:left="6794" w:hanging="180"/>
      </w:pPr>
    </w:lvl>
  </w:abstractNum>
  <w:abstractNum w:abstractNumId="62" w15:restartNumberingAfterBreak="0">
    <w:nsid w:val="68DD25DC"/>
    <w:multiLevelType w:val="hybridMultilevel"/>
    <w:tmpl w:val="99BC2930"/>
    <w:lvl w:ilvl="0" w:tplc="91A019E0">
      <w:start w:val="1"/>
      <w:numFmt w:val="decimal"/>
      <w:lvlText w:val="%1."/>
      <w:lvlJc w:val="left"/>
      <w:pPr>
        <w:ind w:left="1440" w:hanging="360"/>
      </w:pPr>
      <w:rPr>
        <w:b w:val="0"/>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3" w15:restartNumberingAfterBreak="0">
    <w:nsid w:val="69FB2299"/>
    <w:multiLevelType w:val="hybridMultilevel"/>
    <w:tmpl w:val="F38CD3DA"/>
    <w:lvl w:ilvl="0" w:tplc="941C60F6">
      <w:start w:val="1"/>
      <w:numFmt w:val="decimal"/>
      <w:lvlText w:val="2.3.%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4" w15:restartNumberingAfterBreak="0">
    <w:nsid w:val="6BE61604"/>
    <w:multiLevelType w:val="hybridMultilevel"/>
    <w:tmpl w:val="AB0447A2"/>
    <w:lvl w:ilvl="0" w:tplc="BC242E92">
      <w:start w:val="3"/>
      <w:numFmt w:val="bullet"/>
      <w:lvlText w:val="-"/>
      <w:lvlJc w:val="left"/>
      <w:pPr>
        <w:ind w:left="1854" w:hanging="360"/>
      </w:pPr>
      <w:rPr>
        <w:rFonts w:ascii="Calibri" w:eastAsiaTheme="minorHAnsi" w:hAnsi="Calibri" w:cs="Calibri"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65" w15:restartNumberingAfterBreak="0">
    <w:nsid w:val="6D0410E3"/>
    <w:multiLevelType w:val="hybridMultilevel"/>
    <w:tmpl w:val="05EA31D0"/>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66" w15:restartNumberingAfterBreak="0">
    <w:nsid w:val="7044224F"/>
    <w:multiLevelType w:val="hybridMultilevel"/>
    <w:tmpl w:val="D13C6CE4"/>
    <w:lvl w:ilvl="0" w:tplc="CA861886">
      <w:start w:val="3"/>
      <w:numFmt w:val="bullet"/>
      <w:lvlText w:val="-"/>
      <w:lvlJc w:val="left"/>
      <w:pPr>
        <w:ind w:left="1854" w:hanging="360"/>
      </w:pPr>
      <w:rPr>
        <w:rFonts w:ascii="Times New Roman" w:eastAsia="Times New Roman" w:hAnsi="Times New Roman" w:cs="Times New Roman"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67" w15:restartNumberingAfterBreak="0">
    <w:nsid w:val="712C01A0"/>
    <w:multiLevelType w:val="hybridMultilevel"/>
    <w:tmpl w:val="43441A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BAE14E9"/>
    <w:multiLevelType w:val="hybridMultilevel"/>
    <w:tmpl w:val="ADB467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F4D05D9"/>
    <w:multiLevelType w:val="hybridMultilevel"/>
    <w:tmpl w:val="BAE46972"/>
    <w:lvl w:ilvl="0" w:tplc="280A000F">
      <w:start w:val="1"/>
      <w:numFmt w:val="decimal"/>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num w:numId="1" w16cid:durableId="851644321">
    <w:abstractNumId w:val="59"/>
  </w:num>
  <w:num w:numId="2" w16cid:durableId="17320835">
    <w:abstractNumId w:val="1"/>
  </w:num>
  <w:num w:numId="3" w16cid:durableId="1375500857">
    <w:abstractNumId w:val="38"/>
  </w:num>
  <w:num w:numId="4" w16cid:durableId="857232924">
    <w:abstractNumId w:val="19"/>
  </w:num>
  <w:num w:numId="5" w16cid:durableId="1305501962">
    <w:abstractNumId w:val="58"/>
  </w:num>
  <w:num w:numId="6" w16cid:durableId="593364750">
    <w:abstractNumId w:val="67"/>
  </w:num>
  <w:num w:numId="7" w16cid:durableId="2092308636">
    <w:abstractNumId w:val="28"/>
  </w:num>
  <w:num w:numId="8" w16cid:durableId="1258832557">
    <w:abstractNumId w:val="10"/>
  </w:num>
  <w:num w:numId="9" w16cid:durableId="380440613">
    <w:abstractNumId w:val="68"/>
  </w:num>
  <w:num w:numId="10" w16cid:durableId="622613167">
    <w:abstractNumId w:val="6"/>
  </w:num>
  <w:num w:numId="11" w16cid:durableId="36586138">
    <w:abstractNumId w:val="9"/>
  </w:num>
  <w:num w:numId="12" w16cid:durableId="838496565">
    <w:abstractNumId w:val="30"/>
  </w:num>
  <w:num w:numId="13" w16cid:durableId="725686180">
    <w:abstractNumId w:val="22"/>
  </w:num>
  <w:num w:numId="14" w16cid:durableId="1075710940">
    <w:abstractNumId w:val="61"/>
  </w:num>
  <w:num w:numId="15" w16cid:durableId="711921647">
    <w:abstractNumId w:val="11"/>
  </w:num>
  <w:num w:numId="16" w16cid:durableId="1168835152">
    <w:abstractNumId w:val="51"/>
  </w:num>
  <w:num w:numId="17" w16cid:durableId="1244337164">
    <w:abstractNumId w:val="17"/>
  </w:num>
  <w:num w:numId="18" w16cid:durableId="2071420926">
    <w:abstractNumId w:val="53"/>
  </w:num>
  <w:num w:numId="19" w16cid:durableId="1845321067">
    <w:abstractNumId w:val="26"/>
  </w:num>
  <w:num w:numId="20" w16cid:durableId="1808888555">
    <w:abstractNumId w:val="15"/>
  </w:num>
  <w:num w:numId="21" w16cid:durableId="972634685">
    <w:abstractNumId w:val="24"/>
  </w:num>
  <w:num w:numId="22" w16cid:durableId="762725585">
    <w:abstractNumId w:val="52"/>
  </w:num>
  <w:num w:numId="23" w16cid:durableId="1824195128">
    <w:abstractNumId w:val="39"/>
  </w:num>
  <w:num w:numId="24" w16cid:durableId="1582332184">
    <w:abstractNumId w:val="48"/>
  </w:num>
  <w:num w:numId="25" w16cid:durableId="1067916800">
    <w:abstractNumId w:val="23"/>
  </w:num>
  <w:num w:numId="26" w16cid:durableId="426000317">
    <w:abstractNumId w:val="14"/>
  </w:num>
  <w:num w:numId="27" w16cid:durableId="860822754">
    <w:abstractNumId w:val="8"/>
  </w:num>
  <w:num w:numId="28" w16cid:durableId="189413861">
    <w:abstractNumId w:val="69"/>
  </w:num>
  <w:num w:numId="29" w16cid:durableId="589121433">
    <w:abstractNumId w:val="60"/>
  </w:num>
  <w:num w:numId="30" w16cid:durableId="1597178064">
    <w:abstractNumId w:val="31"/>
  </w:num>
  <w:num w:numId="31" w16cid:durableId="519006072">
    <w:abstractNumId w:val="45"/>
  </w:num>
  <w:num w:numId="32" w16cid:durableId="1250235246">
    <w:abstractNumId w:val="12"/>
  </w:num>
  <w:num w:numId="33" w16cid:durableId="5786465">
    <w:abstractNumId w:val="65"/>
  </w:num>
  <w:num w:numId="34" w16cid:durableId="1233003143">
    <w:abstractNumId w:val="49"/>
  </w:num>
  <w:num w:numId="35" w16cid:durableId="402459515">
    <w:abstractNumId w:val="62"/>
  </w:num>
  <w:num w:numId="36" w16cid:durableId="189926560">
    <w:abstractNumId w:val="40"/>
  </w:num>
  <w:num w:numId="37" w16cid:durableId="89010254">
    <w:abstractNumId w:val="36"/>
  </w:num>
  <w:num w:numId="38" w16cid:durableId="602348298">
    <w:abstractNumId w:val="32"/>
  </w:num>
  <w:num w:numId="39" w16cid:durableId="297422441">
    <w:abstractNumId w:val="21"/>
  </w:num>
  <w:num w:numId="40" w16cid:durableId="1667705794">
    <w:abstractNumId w:val="44"/>
  </w:num>
  <w:num w:numId="41" w16cid:durableId="2114933265">
    <w:abstractNumId w:val="56"/>
  </w:num>
  <w:num w:numId="42" w16cid:durableId="270473474">
    <w:abstractNumId w:val="37"/>
  </w:num>
  <w:num w:numId="43" w16cid:durableId="2047482844">
    <w:abstractNumId w:val="18"/>
  </w:num>
  <w:num w:numId="44" w16cid:durableId="79065887">
    <w:abstractNumId w:val="33"/>
  </w:num>
  <w:num w:numId="45" w16cid:durableId="1468821862">
    <w:abstractNumId w:val="20"/>
  </w:num>
  <w:num w:numId="46" w16cid:durableId="1474448387">
    <w:abstractNumId w:val="34"/>
  </w:num>
  <w:num w:numId="47" w16cid:durableId="1331104605">
    <w:abstractNumId w:val="27"/>
  </w:num>
  <w:num w:numId="48" w16cid:durableId="1063720184">
    <w:abstractNumId w:val="16"/>
  </w:num>
  <w:num w:numId="49" w16cid:durableId="94642289">
    <w:abstractNumId w:val="54"/>
  </w:num>
  <w:num w:numId="50" w16cid:durableId="494034294">
    <w:abstractNumId w:val="50"/>
  </w:num>
  <w:num w:numId="51" w16cid:durableId="1116868776">
    <w:abstractNumId w:val="35"/>
  </w:num>
  <w:num w:numId="52" w16cid:durableId="1884099936">
    <w:abstractNumId w:val="42"/>
  </w:num>
  <w:num w:numId="53" w16cid:durableId="2066828269">
    <w:abstractNumId w:val="0"/>
  </w:num>
  <w:num w:numId="54" w16cid:durableId="225602953">
    <w:abstractNumId w:val="3"/>
  </w:num>
  <w:num w:numId="55" w16cid:durableId="2003699315">
    <w:abstractNumId w:val="13"/>
  </w:num>
  <w:num w:numId="56" w16cid:durableId="1285304761">
    <w:abstractNumId w:val="29"/>
  </w:num>
  <w:num w:numId="57" w16cid:durableId="1970818299">
    <w:abstractNumId w:val="4"/>
  </w:num>
  <w:num w:numId="58" w16cid:durableId="1802456471">
    <w:abstractNumId w:val="64"/>
  </w:num>
  <w:num w:numId="59" w16cid:durableId="323750674">
    <w:abstractNumId w:val="63"/>
  </w:num>
  <w:num w:numId="60" w16cid:durableId="237598587">
    <w:abstractNumId w:val="7"/>
  </w:num>
  <w:num w:numId="61" w16cid:durableId="832182325">
    <w:abstractNumId w:val="55"/>
  </w:num>
  <w:num w:numId="62" w16cid:durableId="1075200285">
    <w:abstractNumId w:val="25"/>
  </w:num>
  <w:num w:numId="63" w16cid:durableId="87120957">
    <w:abstractNumId w:val="57"/>
  </w:num>
  <w:num w:numId="64" w16cid:durableId="1905220678">
    <w:abstractNumId w:val="41"/>
  </w:num>
  <w:num w:numId="65" w16cid:durableId="1138064247">
    <w:abstractNumId w:val="47"/>
  </w:num>
  <w:num w:numId="66" w16cid:durableId="1372999930">
    <w:abstractNumId w:val="46"/>
  </w:num>
  <w:num w:numId="67" w16cid:durableId="1275866123">
    <w:abstractNumId w:val="66"/>
  </w:num>
  <w:num w:numId="68" w16cid:durableId="78648688">
    <w:abstractNumId w:val="5"/>
  </w:num>
  <w:num w:numId="69" w16cid:durableId="169948069">
    <w:abstractNumId w:val="2"/>
  </w:num>
  <w:num w:numId="70" w16cid:durableId="2119526415">
    <w:abstractNumId w:val="4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4DF"/>
    <w:rsid w:val="00000C80"/>
    <w:rsid w:val="000010EC"/>
    <w:rsid w:val="000011CD"/>
    <w:rsid w:val="00001732"/>
    <w:rsid w:val="000017E8"/>
    <w:rsid w:val="00002046"/>
    <w:rsid w:val="0000384E"/>
    <w:rsid w:val="000041F8"/>
    <w:rsid w:val="000047E7"/>
    <w:rsid w:val="00005065"/>
    <w:rsid w:val="00005BA1"/>
    <w:rsid w:val="000064B5"/>
    <w:rsid w:val="000067B0"/>
    <w:rsid w:val="00007991"/>
    <w:rsid w:val="00007DDE"/>
    <w:rsid w:val="00010723"/>
    <w:rsid w:val="00010FF9"/>
    <w:rsid w:val="00011913"/>
    <w:rsid w:val="0001300A"/>
    <w:rsid w:val="00013FA8"/>
    <w:rsid w:val="00014817"/>
    <w:rsid w:val="00014C2C"/>
    <w:rsid w:val="00015160"/>
    <w:rsid w:val="00015E21"/>
    <w:rsid w:val="000164DA"/>
    <w:rsid w:val="00016601"/>
    <w:rsid w:val="00017DFC"/>
    <w:rsid w:val="00017EA9"/>
    <w:rsid w:val="00017EE0"/>
    <w:rsid w:val="000200FF"/>
    <w:rsid w:val="0002053A"/>
    <w:rsid w:val="00020BBC"/>
    <w:rsid w:val="00022145"/>
    <w:rsid w:val="000222F7"/>
    <w:rsid w:val="000238DD"/>
    <w:rsid w:val="00024FBF"/>
    <w:rsid w:val="00026031"/>
    <w:rsid w:val="00027461"/>
    <w:rsid w:val="00027C50"/>
    <w:rsid w:val="000301FD"/>
    <w:rsid w:val="000310B1"/>
    <w:rsid w:val="00031BC7"/>
    <w:rsid w:val="00031DC6"/>
    <w:rsid w:val="00035F51"/>
    <w:rsid w:val="0003605E"/>
    <w:rsid w:val="00036A2B"/>
    <w:rsid w:val="00036B53"/>
    <w:rsid w:val="000416CB"/>
    <w:rsid w:val="00042223"/>
    <w:rsid w:val="00042639"/>
    <w:rsid w:val="00043111"/>
    <w:rsid w:val="00043982"/>
    <w:rsid w:val="00043B56"/>
    <w:rsid w:val="000441E9"/>
    <w:rsid w:val="00044791"/>
    <w:rsid w:val="00045037"/>
    <w:rsid w:val="000456F0"/>
    <w:rsid w:val="000459F8"/>
    <w:rsid w:val="00045AA2"/>
    <w:rsid w:val="00045CF2"/>
    <w:rsid w:val="00045D06"/>
    <w:rsid w:val="00046A49"/>
    <w:rsid w:val="00046C20"/>
    <w:rsid w:val="00047B95"/>
    <w:rsid w:val="0005004A"/>
    <w:rsid w:val="00050527"/>
    <w:rsid w:val="00051527"/>
    <w:rsid w:val="00051E0B"/>
    <w:rsid w:val="00055142"/>
    <w:rsid w:val="000552FA"/>
    <w:rsid w:val="000567A5"/>
    <w:rsid w:val="00061244"/>
    <w:rsid w:val="0006199A"/>
    <w:rsid w:val="0006328B"/>
    <w:rsid w:val="00063833"/>
    <w:rsid w:val="00065B19"/>
    <w:rsid w:val="00066F1F"/>
    <w:rsid w:val="000670F6"/>
    <w:rsid w:val="00067B15"/>
    <w:rsid w:val="000709E7"/>
    <w:rsid w:val="00071267"/>
    <w:rsid w:val="000728C3"/>
    <w:rsid w:val="0007364B"/>
    <w:rsid w:val="0007389C"/>
    <w:rsid w:val="00073B3D"/>
    <w:rsid w:val="000760B1"/>
    <w:rsid w:val="000803DE"/>
    <w:rsid w:val="00080C00"/>
    <w:rsid w:val="00081F16"/>
    <w:rsid w:val="000823B4"/>
    <w:rsid w:val="00082BD2"/>
    <w:rsid w:val="0008335D"/>
    <w:rsid w:val="0008398B"/>
    <w:rsid w:val="00083B79"/>
    <w:rsid w:val="000849AA"/>
    <w:rsid w:val="00084FC4"/>
    <w:rsid w:val="00086575"/>
    <w:rsid w:val="000906AF"/>
    <w:rsid w:val="000907D8"/>
    <w:rsid w:val="00091CC4"/>
    <w:rsid w:val="00092AB9"/>
    <w:rsid w:val="00092FC1"/>
    <w:rsid w:val="000932C4"/>
    <w:rsid w:val="000946B2"/>
    <w:rsid w:val="000948A6"/>
    <w:rsid w:val="00094B60"/>
    <w:rsid w:val="00095229"/>
    <w:rsid w:val="00095CBB"/>
    <w:rsid w:val="00095EB6"/>
    <w:rsid w:val="00096DAC"/>
    <w:rsid w:val="000971EE"/>
    <w:rsid w:val="00097F0F"/>
    <w:rsid w:val="000A2B5E"/>
    <w:rsid w:val="000A3DEE"/>
    <w:rsid w:val="000A4523"/>
    <w:rsid w:val="000A4CB7"/>
    <w:rsid w:val="000A7070"/>
    <w:rsid w:val="000A742B"/>
    <w:rsid w:val="000B029F"/>
    <w:rsid w:val="000B03D7"/>
    <w:rsid w:val="000B0697"/>
    <w:rsid w:val="000B2B12"/>
    <w:rsid w:val="000B2E04"/>
    <w:rsid w:val="000B33BD"/>
    <w:rsid w:val="000B4AF6"/>
    <w:rsid w:val="000B4BF4"/>
    <w:rsid w:val="000B5BE5"/>
    <w:rsid w:val="000B5F2A"/>
    <w:rsid w:val="000B7D5F"/>
    <w:rsid w:val="000C0250"/>
    <w:rsid w:val="000C0B20"/>
    <w:rsid w:val="000C0D58"/>
    <w:rsid w:val="000C5B2F"/>
    <w:rsid w:val="000C5CFA"/>
    <w:rsid w:val="000C7504"/>
    <w:rsid w:val="000C7A8D"/>
    <w:rsid w:val="000C7BDF"/>
    <w:rsid w:val="000C7F21"/>
    <w:rsid w:val="000D0D8D"/>
    <w:rsid w:val="000D1C56"/>
    <w:rsid w:val="000D1E02"/>
    <w:rsid w:val="000D24C1"/>
    <w:rsid w:val="000D446D"/>
    <w:rsid w:val="000D4913"/>
    <w:rsid w:val="000D6DCF"/>
    <w:rsid w:val="000D6E67"/>
    <w:rsid w:val="000D7468"/>
    <w:rsid w:val="000D747F"/>
    <w:rsid w:val="000E076A"/>
    <w:rsid w:val="000E1057"/>
    <w:rsid w:val="000E271E"/>
    <w:rsid w:val="000E495B"/>
    <w:rsid w:val="000E5DC3"/>
    <w:rsid w:val="000E6EA4"/>
    <w:rsid w:val="000E73DF"/>
    <w:rsid w:val="000F24E9"/>
    <w:rsid w:val="000F29A2"/>
    <w:rsid w:val="000F2C3C"/>
    <w:rsid w:val="000F2C85"/>
    <w:rsid w:val="000F3A6D"/>
    <w:rsid w:val="000F54D9"/>
    <w:rsid w:val="000F73E0"/>
    <w:rsid w:val="000F7E7C"/>
    <w:rsid w:val="000F7F77"/>
    <w:rsid w:val="00100832"/>
    <w:rsid w:val="00101330"/>
    <w:rsid w:val="001045E7"/>
    <w:rsid w:val="00104923"/>
    <w:rsid w:val="00104ABC"/>
    <w:rsid w:val="00104E1A"/>
    <w:rsid w:val="001052EC"/>
    <w:rsid w:val="001078DB"/>
    <w:rsid w:val="0011086E"/>
    <w:rsid w:val="00110C6B"/>
    <w:rsid w:val="0011111D"/>
    <w:rsid w:val="00112F69"/>
    <w:rsid w:val="0011434F"/>
    <w:rsid w:val="00115BFE"/>
    <w:rsid w:val="00117A73"/>
    <w:rsid w:val="00120469"/>
    <w:rsid w:val="00121842"/>
    <w:rsid w:val="0012185A"/>
    <w:rsid w:val="00121C76"/>
    <w:rsid w:val="00122184"/>
    <w:rsid w:val="00122CEF"/>
    <w:rsid w:val="001234D3"/>
    <w:rsid w:val="0012562E"/>
    <w:rsid w:val="00125A12"/>
    <w:rsid w:val="001263EF"/>
    <w:rsid w:val="001267DB"/>
    <w:rsid w:val="00126894"/>
    <w:rsid w:val="00126E27"/>
    <w:rsid w:val="001309FE"/>
    <w:rsid w:val="00132982"/>
    <w:rsid w:val="00132D99"/>
    <w:rsid w:val="00133E61"/>
    <w:rsid w:val="00134480"/>
    <w:rsid w:val="001349C5"/>
    <w:rsid w:val="001370C8"/>
    <w:rsid w:val="00137412"/>
    <w:rsid w:val="00137938"/>
    <w:rsid w:val="00141120"/>
    <w:rsid w:val="00143FD3"/>
    <w:rsid w:val="00144AF2"/>
    <w:rsid w:val="001470AE"/>
    <w:rsid w:val="0014773C"/>
    <w:rsid w:val="00147BEC"/>
    <w:rsid w:val="00150066"/>
    <w:rsid w:val="0015071D"/>
    <w:rsid w:val="00152FE0"/>
    <w:rsid w:val="001534B2"/>
    <w:rsid w:val="00153A1C"/>
    <w:rsid w:val="00153ED9"/>
    <w:rsid w:val="00154635"/>
    <w:rsid w:val="00155831"/>
    <w:rsid w:val="0015693B"/>
    <w:rsid w:val="001572C6"/>
    <w:rsid w:val="00157A94"/>
    <w:rsid w:val="00157B9C"/>
    <w:rsid w:val="001605C3"/>
    <w:rsid w:val="0016222B"/>
    <w:rsid w:val="00163451"/>
    <w:rsid w:val="00163B6A"/>
    <w:rsid w:val="00163C05"/>
    <w:rsid w:val="00163D83"/>
    <w:rsid w:val="00164863"/>
    <w:rsid w:val="001649AA"/>
    <w:rsid w:val="00165C52"/>
    <w:rsid w:val="00167104"/>
    <w:rsid w:val="00170CA4"/>
    <w:rsid w:val="00170FB3"/>
    <w:rsid w:val="00172833"/>
    <w:rsid w:val="00172E94"/>
    <w:rsid w:val="001744A5"/>
    <w:rsid w:val="001767B3"/>
    <w:rsid w:val="00176D85"/>
    <w:rsid w:val="00177EDC"/>
    <w:rsid w:val="00181253"/>
    <w:rsid w:val="00181865"/>
    <w:rsid w:val="00181B80"/>
    <w:rsid w:val="00183B10"/>
    <w:rsid w:val="00184405"/>
    <w:rsid w:val="00184BF1"/>
    <w:rsid w:val="00186751"/>
    <w:rsid w:val="00190974"/>
    <w:rsid w:val="00192678"/>
    <w:rsid w:val="001A192E"/>
    <w:rsid w:val="001A2979"/>
    <w:rsid w:val="001A38AF"/>
    <w:rsid w:val="001A3FD9"/>
    <w:rsid w:val="001A4976"/>
    <w:rsid w:val="001A4ACA"/>
    <w:rsid w:val="001A5BE4"/>
    <w:rsid w:val="001A70DC"/>
    <w:rsid w:val="001A79B9"/>
    <w:rsid w:val="001B093B"/>
    <w:rsid w:val="001B0EE6"/>
    <w:rsid w:val="001B11AD"/>
    <w:rsid w:val="001B36E9"/>
    <w:rsid w:val="001B3988"/>
    <w:rsid w:val="001B3F36"/>
    <w:rsid w:val="001B43D4"/>
    <w:rsid w:val="001B4C2A"/>
    <w:rsid w:val="001B53A3"/>
    <w:rsid w:val="001B5D5A"/>
    <w:rsid w:val="001B7699"/>
    <w:rsid w:val="001C023E"/>
    <w:rsid w:val="001C1A28"/>
    <w:rsid w:val="001C6C56"/>
    <w:rsid w:val="001C791E"/>
    <w:rsid w:val="001C7A38"/>
    <w:rsid w:val="001D0479"/>
    <w:rsid w:val="001D1D92"/>
    <w:rsid w:val="001D2BDB"/>
    <w:rsid w:val="001D31A8"/>
    <w:rsid w:val="001D3C25"/>
    <w:rsid w:val="001D4E25"/>
    <w:rsid w:val="001D6019"/>
    <w:rsid w:val="001D61C8"/>
    <w:rsid w:val="001D7A1B"/>
    <w:rsid w:val="001D7EA9"/>
    <w:rsid w:val="001E00B0"/>
    <w:rsid w:val="001E1116"/>
    <w:rsid w:val="001E1422"/>
    <w:rsid w:val="001E2F17"/>
    <w:rsid w:val="001E533C"/>
    <w:rsid w:val="001E6CEE"/>
    <w:rsid w:val="001F010B"/>
    <w:rsid w:val="001F0D15"/>
    <w:rsid w:val="001F2397"/>
    <w:rsid w:val="001F26AC"/>
    <w:rsid w:val="001F316C"/>
    <w:rsid w:val="001F3ADC"/>
    <w:rsid w:val="001F4C18"/>
    <w:rsid w:val="001F548F"/>
    <w:rsid w:val="001F5FE1"/>
    <w:rsid w:val="001F6848"/>
    <w:rsid w:val="001F6FAD"/>
    <w:rsid w:val="001F7646"/>
    <w:rsid w:val="001F77DA"/>
    <w:rsid w:val="001F79E7"/>
    <w:rsid w:val="0020228A"/>
    <w:rsid w:val="00204444"/>
    <w:rsid w:val="002049ED"/>
    <w:rsid w:val="002052C7"/>
    <w:rsid w:val="0020561D"/>
    <w:rsid w:val="0020704D"/>
    <w:rsid w:val="0020764C"/>
    <w:rsid w:val="00210253"/>
    <w:rsid w:val="00214148"/>
    <w:rsid w:val="002151A4"/>
    <w:rsid w:val="00215286"/>
    <w:rsid w:val="002152A7"/>
    <w:rsid w:val="00215D1A"/>
    <w:rsid w:val="00216975"/>
    <w:rsid w:val="00216A9A"/>
    <w:rsid w:val="00217F1C"/>
    <w:rsid w:val="002212F6"/>
    <w:rsid w:val="00221617"/>
    <w:rsid w:val="0022182E"/>
    <w:rsid w:val="00221C8E"/>
    <w:rsid w:val="002242CF"/>
    <w:rsid w:val="00224D38"/>
    <w:rsid w:val="00226663"/>
    <w:rsid w:val="00227A40"/>
    <w:rsid w:val="0023174F"/>
    <w:rsid w:val="0023179A"/>
    <w:rsid w:val="00232E37"/>
    <w:rsid w:val="002331E4"/>
    <w:rsid w:val="00233A66"/>
    <w:rsid w:val="00235A9C"/>
    <w:rsid w:val="00237383"/>
    <w:rsid w:val="00237EB6"/>
    <w:rsid w:val="0024056F"/>
    <w:rsid w:val="00241BBB"/>
    <w:rsid w:val="002425E2"/>
    <w:rsid w:val="00243F10"/>
    <w:rsid w:val="002450FA"/>
    <w:rsid w:val="00245249"/>
    <w:rsid w:val="002453F2"/>
    <w:rsid w:val="00246B7F"/>
    <w:rsid w:val="00246E45"/>
    <w:rsid w:val="00247294"/>
    <w:rsid w:val="00247C9B"/>
    <w:rsid w:val="00250364"/>
    <w:rsid w:val="002519A0"/>
    <w:rsid w:val="0025279B"/>
    <w:rsid w:val="00255F7B"/>
    <w:rsid w:val="00255F95"/>
    <w:rsid w:val="00257A68"/>
    <w:rsid w:val="0026099A"/>
    <w:rsid w:val="00260A1C"/>
    <w:rsid w:val="00261CF0"/>
    <w:rsid w:val="00263EE5"/>
    <w:rsid w:val="002651D3"/>
    <w:rsid w:val="00265A17"/>
    <w:rsid w:val="00266266"/>
    <w:rsid w:val="00266602"/>
    <w:rsid w:val="00267D7E"/>
    <w:rsid w:val="00270860"/>
    <w:rsid w:val="00271051"/>
    <w:rsid w:val="002714B9"/>
    <w:rsid w:val="002728E7"/>
    <w:rsid w:val="0027310D"/>
    <w:rsid w:val="00273DAD"/>
    <w:rsid w:val="00273E34"/>
    <w:rsid w:val="002756E9"/>
    <w:rsid w:val="00275FC9"/>
    <w:rsid w:val="00276256"/>
    <w:rsid w:val="00276721"/>
    <w:rsid w:val="002776D8"/>
    <w:rsid w:val="0027789E"/>
    <w:rsid w:val="002840DE"/>
    <w:rsid w:val="00284E26"/>
    <w:rsid w:val="0028503B"/>
    <w:rsid w:val="00285C6D"/>
    <w:rsid w:val="00286C65"/>
    <w:rsid w:val="00291CF6"/>
    <w:rsid w:val="00291EC0"/>
    <w:rsid w:val="002922D7"/>
    <w:rsid w:val="00294620"/>
    <w:rsid w:val="002947A2"/>
    <w:rsid w:val="0029673F"/>
    <w:rsid w:val="00296C57"/>
    <w:rsid w:val="002A254B"/>
    <w:rsid w:val="002A34EF"/>
    <w:rsid w:val="002A5095"/>
    <w:rsid w:val="002A56E7"/>
    <w:rsid w:val="002A6687"/>
    <w:rsid w:val="002A69E0"/>
    <w:rsid w:val="002A6C62"/>
    <w:rsid w:val="002A6EEE"/>
    <w:rsid w:val="002B0674"/>
    <w:rsid w:val="002B298B"/>
    <w:rsid w:val="002B31B4"/>
    <w:rsid w:val="002B32AF"/>
    <w:rsid w:val="002B3A25"/>
    <w:rsid w:val="002B7F3C"/>
    <w:rsid w:val="002C0887"/>
    <w:rsid w:val="002C21E8"/>
    <w:rsid w:val="002C2866"/>
    <w:rsid w:val="002C53A9"/>
    <w:rsid w:val="002C553C"/>
    <w:rsid w:val="002C59B0"/>
    <w:rsid w:val="002C5C99"/>
    <w:rsid w:val="002C611B"/>
    <w:rsid w:val="002C65B9"/>
    <w:rsid w:val="002C6833"/>
    <w:rsid w:val="002C7558"/>
    <w:rsid w:val="002C7F9B"/>
    <w:rsid w:val="002D0421"/>
    <w:rsid w:val="002D1F9B"/>
    <w:rsid w:val="002D2F76"/>
    <w:rsid w:val="002D5588"/>
    <w:rsid w:val="002D6D2A"/>
    <w:rsid w:val="002D732D"/>
    <w:rsid w:val="002D79B9"/>
    <w:rsid w:val="002E17D1"/>
    <w:rsid w:val="002E2810"/>
    <w:rsid w:val="002E4994"/>
    <w:rsid w:val="002E58E1"/>
    <w:rsid w:val="002E63FB"/>
    <w:rsid w:val="002E6CC2"/>
    <w:rsid w:val="002E710B"/>
    <w:rsid w:val="002E711B"/>
    <w:rsid w:val="002E7D1D"/>
    <w:rsid w:val="002F051B"/>
    <w:rsid w:val="002F0D88"/>
    <w:rsid w:val="002F0DD2"/>
    <w:rsid w:val="002F2CF5"/>
    <w:rsid w:val="002F3159"/>
    <w:rsid w:val="002F3F25"/>
    <w:rsid w:val="002F4BA5"/>
    <w:rsid w:val="002F5447"/>
    <w:rsid w:val="002F6BFE"/>
    <w:rsid w:val="002F6CA7"/>
    <w:rsid w:val="00300115"/>
    <w:rsid w:val="00305E08"/>
    <w:rsid w:val="003074DC"/>
    <w:rsid w:val="0031021A"/>
    <w:rsid w:val="00310B4A"/>
    <w:rsid w:val="0031104D"/>
    <w:rsid w:val="0031154E"/>
    <w:rsid w:val="003129C8"/>
    <w:rsid w:val="003131DC"/>
    <w:rsid w:val="00314783"/>
    <w:rsid w:val="003148F2"/>
    <w:rsid w:val="00314E1B"/>
    <w:rsid w:val="003159BC"/>
    <w:rsid w:val="003159FA"/>
    <w:rsid w:val="003164B1"/>
    <w:rsid w:val="00316714"/>
    <w:rsid w:val="00317432"/>
    <w:rsid w:val="00317B32"/>
    <w:rsid w:val="00320EDA"/>
    <w:rsid w:val="0032269D"/>
    <w:rsid w:val="0032280C"/>
    <w:rsid w:val="00323783"/>
    <w:rsid w:val="00323825"/>
    <w:rsid w:val="003247B3"/>
    <w:rsid w:val="00324A67"/>
    <w:rsid w:val="003259B8"/>
    <w:rsid w:val="003269AF"/>
    <w:rsid w:val="00327216"/>
    <w:rsid w:val="00327549"/>
    <w:rsid w:val="003276C3"/>
    <w:rsid w:val="00327DC4"/>
    <w:rsid w:val="00330246"/>
    <w:rsid w:val="00330F2B"/>
    <w:rsid w:val="00331BC1"/>
    <w:rsid w:val="003321A9"/>
    <w:rsid w:val="00333230"/>
    <w:rsid w:val="00335E9B"/>
    <w:rsid w:val="00335F99"/>
    <w:rsid w:val="00336436"/>
    <w:rsid w:val="00336A3D"/>
    <w:rsid w:val="00337005"/>
    <w:rsid w:val="00340FC8"/>
    <w:rsid w:val="00341A53"/>
    <w:rsid w:val="003422CE"/>
    <w:rsid w:val="003423E7"/>
    <w:rsid w:val="00342CDD"/>
    <w:rsid w:val="00343806"/>
    <w:rsid w:val="00343E97"/>
    <w:rsid w:val="003457F1"/>
    <w:rsid w:val="00346DAD"/>
    <w:rsid w:val="003527BE"/>
    <w:rsid w:val="00352BBF"/>
    <w:rsid w:val="00354357"/>
    <w:rsid w:val="00355811"/>
    <w:rsid w:val="00355B84"/>
    <w:rsid w:val="00355DDF"/>
    <w:rsid w:val="00355ED3"/>
    <w:rsid w:val="00355F2E"/>
    <w:rsid w:val="0035604C"/>
    <w:rsid w:val="00357977"/>
    <w:rsid w:val="00357F4C"/>
    <w:rsid w:val="00357FAC"/>
    <w:rsid w:val="00360CDE"/>
    <w:rsid w:val="00361105"/>
    <w:rsid w:val="003614D9"/>
    <w:rsid w:val="00362160"/>
    <w:rsid w:val="003623E9"/>
    <w:rsid w:val="0036274C"/>
    <w:rsid w:val="003638A0"/>
    <w:rsid w:val="00363C57"/>
    <w:rsid w:val="0036487D"/>
    <w:rsid w:val="003676A8"/>
    <w:rsid w:val="00367C4F"/>
    <w:rsid w:val="003710B6"/>
    <w:rsid w:val="0037159D"/>
    <w:rsid w:val="00371C87"/>
    <w:rsid w:val="00373165"/>
    <w:rsid w:val="00373590"/>
    <w:rsid w:val="003743CE"/>
    <w:rsid w:val="00375335"/>
    <w:rsid w:val="00377DDE"/>
    <w:rsid w:val="00380072"/>
    <w:rsid w:val="00380B7B"/>
    <w:rsid w:val="00381140"/>
    <w:rsid w:val="00382472"/>
    <w:rsid w:val="00382726"/>
    <w:rsid w:val="00382F63"/>
    <w:rsid w:val="0038442D"/>
    <w:rsid w:val="0038468B"/>
    <w:rsid w:val="00385919"/>
    <w:rsid w:val="00385A43"/>
    <w:rsid w:val="00385DCC"/>
    <w:rsid w:val="00386E17"/>
    <w:rsid w:val="00386EB6"/>
    <w:rsid w:val="003875EE"/>
    <w:rsid w:val="00387695"/>
    <w:rsid w:val="00390036"/>
    <w:rsid w:val="00390FE8"/>
    <w:rsid w:val="00392305"/>
    <w:rsid w:val="003929CC"/>
    <w:rsid w:val="00392CC4"/>
    <w:rsid w:val="00392CF6"/>
    <w:rsid w:val="003931A9"/>
    <w:rsid w:val="003932E4"/>
    <w:rsid w:val="003933B0"/>
    <w:rsid w:val="00394813"/>
    <w:rsid w:val="003959C0"/>
    <w:rsid w:val="003971B9"/>
    <w:rsid w:val="003A0197"/>
    <w:rsid w:val="003A0BAA"/>
    <w:rsid w:val="003A12F3"/>
    <w:rsid w:val="003A22F3"/>
    <w:rsid w:val="003A27F5"/>
    <w:rsid w:val="003A2F9A"/>
    <w:rsid w:val="003A34CD"/>
    <w:rsid w:val="003A38CA"/>
    <w:rsid w:val="003A3AF2"/>
    <w:rsid w:val="003A44D8"/>
    <w:rsid w:val="003A6772"/>
    <w:rsid w:val="003A71FC"/>
    <w:rsid w:val="003B0097"/>
    <w:rsid w:val="003B1038"/>
    <w:rsid w:val="003B144A"/>
    <w:rsid w:val="003B1641"/>
    <w:rsid w:val="003B2BBD"/>
    <w:rsid w:val="003B4055"/>
    <w:rsid w:val="003B4A88"/>
    <w:rsid w:val="003B630B"/>
    <w:rsid w:val="003B739D"/>
    <w:rsid w:val="003B75DA"/>
    <w:rsid w:val="003C0035"/>
    <w:rsid w:val="003C029B"/>
    <w:rsid w:val="003C0D75"/>
    <w:rsid w:val="003C1350"/>
    <w:rsid w:val="003C140E"/>
    <w:rsid w:val="003C2748"/>
    <w:rsid w:val="003C290E"/>
    <w:rsid w:val="003C30AC"/>
    <w:rsid w:val="003C469B"/>
    <w:rsid w:val="003C752C"/>
    <w:rsid w:val="003C77D3"/>
    <w:rsid w:val="003C7C18"/>
    <w:rsid w:val="003D000D"/>
    <w:rsid w:val="003D0DDC"/>
    <w:rsid w:val="003D202B"/>
    <w:rsid w:val="003D26C7"/>
    <w:rsid w:val="003D6381"/>
    <w:rsid w:val="003D75A7"/>
    <w:rsid w:val="003E050C"/>
    <w:rsid w:val="003E0B0C"/>
    <w:rsid w:val="003E12DA"/>
    <w:rsid w:val="003E1CFA"/>
    <w:rsid w:val="003E357B"/>
    <w:rsid w:val="003E4EDA"/>
    <w:rsid w:val="003E5C4B"/>
    <w:rsid w:val="003E66B6"/>
    <w:rsid w:val="003E6FAF"/>
    <w:rsid w:val="003F0CF8"/>
    <w:rsid w:val="003F0D47"/>
    <w:rsid w:val="003F2CDC"/>
    <w:rsid w:val="003F4F33"/>
    <w:rsid w:val="003F6B8D"/>
    <w:rsid w:val="003F76E3"/>
    <w:rsid w:val="003F7BAD"/>
    <w:rsid w:val="0040136B"/>
    <w:rsid w:val="0040194B"/>
    <w:rsid w:val="004022A3"/>
    <w:rsid w:val="0040305B"/>
    <w:rsid w:val="00403CE0"/>
    <w:rsid w:val="00404100"/>
    <w:rsid w:val="00404D5D"/>
    <w:rsid w:val="00404DA6"/>
    <w:rsid w:val="00404E45"/>
    <w:rsid w:val="004050D7"/>
    <w:rsid w:val="00405E92"/>
    <w:rsid w:val="00406B96"/>
    <w:rsid w:val="00407DBA"/>
    <w:rsid w:val="00410381"/>
    <w:rsid w:val="004113EF"/>
    <w:rsid w:val="00411BF7"/>
    <w:rsid w:val="0041248A"/>
    <w:rsid w:val="004125D9"/>
    <w:rsid w:val="00412FFE"/>
    <w:rsid w:val="0041498E"/>
    <w:rsid w:val="00417487"/>
    <w:rsid w:val="004201F8"/>
    <w:rsid w:val="00420DC2"/>
    <w:rsid w:val="00420E80"/>
    <w:rsid w:val="00420F46"/>
    <w:rsid w:val="004253D4"/>
    <w:rsid w:val="004268DB"/>
    <w:rsid w:val="004269C5"/>
    <w:rsid w:val="00426F71"/>
    <w:rsid w:val="00427E25"/>
    <w:rsid w:val="00430242"/>
    <w:rsid w:val="00431813"/>
    <w:rsid w:val="00433419"/>
    <w:rsid w:val="00433810"/>
    <w:rsid w:val="004359BB"/>
    <w:rsid w:val="00435C26"/>
    <w:rsid w:val="004363E6"/>
    <w:rsid w:val="004367A7"/>
    <w:rsid w:val="0043681D"/>
    <w:rsid w:val="00437DE5"/>
    <w:rsid w:val="00440EAC"/>
    <w:rsid w:val="00441FD9"/>
    <w:rsid w:val="00441FFE"/>
    <w:rsid w:val="00442632"/>
    <w:rsid w:val="004437E0"/>
    <w:rsid w:val="00444007"/>
    <w:rsid w:val="004445D1"/>
    <w:rsid w:val="0044674C"/>
    <w:rsid w:val="004468E6"/>
    <w:rsid w:val="004503B7"/>
    <w:rsid w:val="0045074E"/>
    <w:rsid w:val="00450854"/>
    <w:rsid w:val="00451025"/>
    <w:rsid w:val="0045198F"/>
    <w:rsid w:val="004526B1"/>
    <w:rsid w:val="00454671"/>
    <w:rsid w:val="00454E1E"/>
    <w:rsid w:val="00457D35"/>
    <w:rsid w:val="00460DEA"/>
    <w:rsid w:val="00461104"/>
    <w:rsid w:val="004611A8"/>
    <w:rsid w:val="004623A1"/>
    <w:rsid w:val="00462ADF"/>
    <w:rsid w:val="00463675"/>
    <w:rsid w:val="004640D6"/>
    <w:rsid w:val="00464695"/>
    <w:rsid w:val="00464EB6"/>
    <w:rsid w:val="00464ECC"/>
    <w:rsid w:val="00464F58"/>
    <w:rsid w:val="00465874"/>
    <w:rsid w:val="0046591F"/>
    <w:rsid w:val="00467010"/>
    <w:rsid w:val="004670D0"/>
    <w:rsid w:val="0047268F"/>
    <w:rsid w:val="00472692"/>
    <w:rsid w:val="00472805"/>
    <w:rsid w:val="00472F5C"/>
    <w:rsid w:val="004749C6"/>
    <w:rsid w:val="00474A33"/>
    <w:rsid w:val="00474B96"/>
    <w:rsid w:val="004754A0"/>
    <w:rsid w:val="00475E12"/>
    <w:rsid w:val="004762F5"/>
    <w:rsid w:val="00477E80"/>
    <w:rsid w:val="00483339"/>
    <w:rsid w:val="00483479"/>
    <w:rsid w:val="004839C5"/>
    <w:rsid w:val="004849BD"/>
    <w:rsid w:val="00484B24"/>
    <w:rsid w:val="00484CC3"/>
    <w:rsid w:val="004855E4"/>
    <w:rsid w:val="00485836"/>
    <w:rsid w:val="004858EF"/>
    <w:rsid w:val="004874B8"/>
    <w:rsid w:val="004878A1"/>
    <w:rsid w:val="004901B2"/>
    <w:rsid w:val="00490246"/>
    <w:rsid w:val="00490898"/>
    <w:rsid w:val="00493FD1"/>
    <w:rsid w:val="00495F1F"/>
    <w:rsid w:val="0049750A"/>
    <w:rsid w:val="00497B54"/>
    <w:rsid w:val="004A0D47"/>
    <w:rsid w:val="004A1A0A"/>
    <w:rsid w:val="004A1CF8"/>
    <w:rsid w:val="004A42C9"/>
    <w:rsid w:val="004A49C9"/>
    <w:rsid w:val="004A5764"/>
    <w:rsid w:val="004A6AC4"/>
    <w:rsid w:val="004A7FD4"/>
    <w:rsid w:val="004B09B3"/>
    <w:rsid w:val="004B1272"/>
    <w:rsid w:val="004B4258"/>
    <w:rsid w:val="004B6CD0"/>
    <w:rsid w:val="004B6EBB"/>
    <w:rsid w:val="004B799B"/>
    <w:rsid w:val="004B7B21"/>
    <w:rsid w:val="004C1AA6"/>
    <w:rsid w:val="004C1F31"/>
    <w:rsid w:val="004C235A"/>
    <w:rsid w:val="004C2965"/>
    <w:rsid w:val="004C3968"/>
    <w:rsid w:val="004C4301"/>
    <w:rsid w:val="004C451F"/>
    <w:rsid w:val="004C5468"/>
    <w:rsid w:val="004C668B"/>
    <w:rsid w:val="004C7B58"/>
    <w:rsid w:val="004D01A3"/>
    <w:rsid w:val="004D0670"/>
    <w:rsid w:val="004D14F9"/>
    <w:rsid w:val="004D16E6"/>
    <w:rsid w:val="004D17F9"/>
    <w:rsid w:val="004D2D6A"/>
    <w:rsid w:val="004D7772"/>
    <w:rsid w:val="004D778B"/>
    <w:rsid w:val="004E0CD4"/>
    <w:rsid w:val="004E18F8"/>
    <w:rsid w:val="004E45F1"/>
    <w:rsid w:val="004E7384"/>
    <w:rsid w:val="004E7EAC"/>
    <w:rsid w:val="004F05BA"/>
    <w:rsid w:val="004F1ECF"/>
    <w:rsid w:val="004F45E8"/>
    <w:rsid w:val="004F4833"/>
    <w:rsid w:val="004F4982"/>
    <w:rsid w:val="004F4FC1"/>
    <w:rsid w:val="004F54B9"/>
    <w:rsid w:val="004F57AF"/>
    <w:rsid w:val="00500345"/>
    <w:rsid w:val="00500610"/>
    <w:rsid w:val="005008F2"/>
    <w:rsid w:val="00500C70"/>
    <w:rsid w:val="0050120A"/>
    <w:rsid w:val="0050127B"/>
    <w:rsid w:val="00501ABF"/>
    <w:rsid w:val="00501F54"/>
    <w:rsid w:val="00501FD8"/>
    <w:rsid w:val="00502FDE"/>
    <w:rsid w:val="00503911"/>
    <w:rsid w:val="00503E61"/>
    <w:rsid w:val="0050526B"/>
    <w:rsid w:val="00505BCC"/>
    <w:rsid w:val="00506C45"/>
    <w:rsid w:val="00506D9F"/>
    <w:rsid w:val="00507EF2"/>
    <w:rsid w:val="0051057C"/>
    <w:rsid w:val="00511221"/>
    <w:rsid w:val="00512048"/>
    <w:rsid w:val="00512BBD"/>
    <w:rsid w:val="00512E14"/>
    <w:rsid w:val="00513812"/>
    <w:rsid w:val="00514E22"/>
    <w:rsid w:val="005156A9"/>
    <w:rsid w:val="00515936"/>
    <w:rsid w:val="005173AF"/>
    <w:rsid w:val="005204A4"/>
    <w:rsid w:val="00520597"/>
    <w:rsid w:val="00522139"/>
    <w:rsid w:val="0052275B"/>
    <w:rsid w:val="0052281A"/>
    <w:rsid w:val="00522E5A"/>
    <w:rsid w:val="005259D7"/>
    <w:rsid w:val="00525C7D"/>
    <w:rsid w:val="00525D8B"/>
    <w:rsid w:val="0052664B"/>
    <w:rsid w:val="0053047F"/>
    <w:rsid w:val="0053423C"/>
    <w:rsid w:val="005345B2"/>
    <w:rsid w:val="005353F1"/>
    <w:rsid w:val="005405EC"/>
    <w:rsid w:val="0054267E"/>
    <w:rsid w:val="00542C8B"/>
    <w:rsid w:val="00543423"/>
    <w:rsid w:val="00544689"/>
    <w:rsid w:val="005451CA"/>
    <w:rsid w:val="0054545A"/>
    <w:rsid w:val="005459EF"/>
    <w:rsid w:val="0054695E"/>
    <w:rsid w:val="005478F1"/>
    <w:rsid w:val="00550C19"/>
    <w:rsid w:val="005524A6"/>
    <w:rsid w:val="00552D3E"/>
    <w:rsid w:val="005535EF"/>
    <w:rsid w:val="00553C11"/>
    <w:rsid w:val="0055530B"/>
    <w:rsid w:val="00556C11"/>
    <w:rsid w:val="0055747B"/>
    <w:rsid w:val="00557F3C"/>
    <w:rsid w:val="005603C8"/>
    <w:rsid w:val="00561038"/>
    <w:rsid w:val="005628DF"/>
    <w:rsid w:val="00562963"/>
    <w:rsid w:val="00562B8B"/>
    <w:rsid w:val="0056336D"/>
    <w:rsid w:val="00564750"/>
    <w:rsid w:val="00564A02"/>
    <w:rsid w:val="0056522F"/>
    <w:rsid w:val="0056741F"/>
    <w:rsid w:val="00567E4F"/>
    <w:rsid w:val="00570EB8"/>
    <w:rsid w:val="005733A3"/>
    <w:rsid w:val="00573E7B"/>
    <w:rsid w:val="0057449A"/>
    <w:rsid w:val="00574984"/>
    <w:rsid w:val="005753F0"/>
    <w:rsid w:val="00575755"/>
    <w:rsid w:val="00575A4F"/>
    <w:rsid w:val="00576026"/>
    <w:rsid w:val="00580BDC"/>
    <w:rsid w:val="00580EC9"/>
    <w:rsid w:val="0058226B"/>
    <w:rsid w:val="005823D1"/>
    <w:rsid w:val="00582790"/>
    <w:rsid w:val="00583DED"/>
    <w:rsid w:val="005851A1"/>
    <w:rsid w:val="005865D6"/>
    <w:rsid w:val="00587798"/>
    <w:rsid w:val="0059185D"/>
    <w:rsid w:val="0059267F"/>
    <w:rsid w:val="00592A4A"/>
    <w:rsid w:val="00592ED1"/>
    <w:rsid w:val="00593B68"/>
    <w:rsid w:val="00594753"/>
    <w:rsid w:val="005956D8"/>
    <w:rsid w:val="00595747"/>
    <w:rsid w:val="00597B8C"/>
    <w:rsid w:val="00597C51"/>
    <w:rsid w:val="005A1E3C"/>
    <w:rsid w:val="005A48D9"/>
    <w:rsid w:val="005A672F"/>
    <w:rsid w:val="005A6765"/>
    <w:rsid w:val="005A7259"/>
    <w:rsid w:val="005A7ABD"/>
    <w:rsid w:val="005B138C"/>
    <w:rsid w:val="005B473E"/>
    <w:rsid w:val="005B4FC2"/>
    <w:rsid w:val="005B718C"/>
    <w:rsid w:val="005B722B"/>
    <w:rsid w:val="005B7B21"/>
    <w:rsid w:val="005C28A1"/>
    <w:rsid w:val="005C2A2D"/>
    <w:rsid w:val="005C2D68"/>
    <w:rsid w:val="005C384F"/>
    <w:rsid w:val="005C6755"/>
    <w:rsid w:val="005C6DAF"/>
    <w:rsid w:val="005D1A63"/>
    <w:rsid w:val="005D1DAC"/>
    <w:rsid w:val="005D2485"/>
    <w:rsid w:val="005D442B"/>
    <w:rsid w:val="005D5041"/>
    <w:rsid w:val="005D547D"/>
    <w:rsid w:val="005D5A9D"/>
    <w:rsid w:val="005D65AB"/>
    <w:rsid w:val="005D6E1B"/>
    <w:rsid w:val="005D7FD6"/>
    <w:rsid w:val="005E1734"/>
    <w:rsid w:val="005E23E0"/>
    <w:rsid w:val="005E30B6"/>
    <w:rsid w:val="005E50EC"/>
    <w:rsid w:val="005E60C5"/>
    <w:rsid w:val="005E6B55"/>
    <w:rsid w:val="005E7699"/>
    <w:rsid w:val="005F1B91"/>
    <w:rsid w:val="005F237E"/>
    <w:rsid w:val="005F364F"/>
    <w:rsid w:val="005F3B1A"/>
    <w:rsid w:val="005F3E36"/>
    <w:rsid w:val="005F4340"/>
    <w:rsid w:val="005F5984"/>
    <w:rsid w:val="005F616F"/>
    <w:rsid w:val="005F7339"/>
    <w:rsid w:val="005F77F7"/>
    <w:rsid w:val="005F7E58"/>
    <w:rsid w:val="005F7F93"/>
    <w:rsid w:val="00600C45"/>
    <w:rsid w:val="00602F5C"/>
    <w:rsid w:val="0060321C"/>
    <w:rsid w:val="00603EDB"/>
    <w:rsid w:val="00604501"/>
    <w:rsid w:val="006046AC"/>
    <w:rsid w:val="006052A5"/>
    <w:rsid w:val="00605905"/>
    <w:rsid w:val="00606B0D"/>
    <w:rsid w:val="00610174"/>
    <w:rsid w:val="006101DF"/>
    <w:rsid w:val="00610A34"/>
    <w:rsid w:val="00611AAA"/>
    <w:rsid w:val="00612BC8"/>
    <w:rsid w:val="00612EDB"/>
    <w:rsid w:val="00613763"/>
    <w:rsid w:val="00614340"/>
    <w:rsid w:val="00615144"/>
    <w:rsid w:val="00615818"/>
    <w:rsid w:val="0061645B"/>
    <w:rsid w:val="006164C3"/>
    <w:rsid w:val="00616532"/>
    <w:rsid w:val="00617396"/>
    <w:rsid w:val="00622851"/>
    <w:rsid w:val="00622A9E"/>
    <w:rsid w:val="00623069"/>
    <w:rsid w:val="00623B78"/>
    <w:rsid w:val="00624DFB"/>
    <w:rsid w:val="0062562D"/>
    <w:rsid w:val="00626543"/>
    <w:rsid w:val="006265B3"/>
    <w:rsid w:val="006272B1"/>
    <w:rsid w:val="00631576"/>
    <w:rsid w:val="0063192D"/>
    <w:rsid w:val="00631B07"/>
    <w:rsid w:val="00635109"/>
    <w:rsid w:val="00636530"/>
    <w:rsid w:val="00640300"/>
    <w:rsid w:val="00640367"/>
    <w:rsid w:val="00642A86"/>
    <w:rsid w:val="00642BA9"/>
    <w:rsid w:val="00643D87"/>
    <w:rsid w:val="00646A49"/>
    <w:rsid w:val="0064755C"/>
    <w:rsid w:val="00650F5E"/>
    <w:rsid w:val="00652824"/>
    <w:rsid w:val="00652DD9"/>
    <w:rsid w:val="00653073"/>
    <w:rsid w:val="0065318A"/>
    <w:rsid w:val="00653204"/>
    <w:rsid w:val="006540EF"/>
    <w:rsid w:val="00654C69"/>
    <w:rsid w:val="00655810"/>
    <w:rsid w:val="00656393"/>
    <w:rsid w:val="006565B7"/>
    <w:rsid w:val="006569D8"/>
    <w:rsid w:val="00656B18"/>
    <w:rsid w:val="00656DCD"/>
    <w:rsid w:val="0065778C"/>
    <w:rsid w:val="00657C0C"/>
    <w:rsid w:val="00660FD8"/>
    <w:rsid w:val="00661309"/>
    <w:rsid w:val="00661805"/>
    <w:rsid w:val="006619E7"/>
    <w:rsid w:val="0066239E"/>
    <w:rsid w:val="00662E01"/>
    <w:rsid w:val="0066344C"/>
    <w:rsid w:val="00665AE0"/>
    <w:rsid w:val="006663EA"/>
    <w:rsid w:val="00667D1B"/>
    <w:rsid w:val="00667D9A"/>
    <w:rsid w:val="00667EB1"/>
    <w:rsid w:val="006700D1"/>
    <w:rsid w:val="00670769"/>
    <w:rsid w:val="00671ECB"/>
    <w:rsid w:val="00672322"/>
    <w:rsid w:val="00673038"/>
    <w:rsid w:val="00674CD9"/>
    <w:rsid w:val="00676169"/>
    <w:rsid w:val="0067634B"/>
    <w:rsid w:val="0067698A"/>
    <w:rsid w:val="0067712D"/>
    <w:rsid w:val="00677492"/>
    <w:rsid w:val="0068216B"/>
    <w:rsid w:val="00682649"/>
    <w:rsid w:val="006830AA"/>
    <w:rsid w:val="00684E4A"/>
    <w:rsid w:val="0068534B"/>
    <w:rsid w:val="00685D4E"/>
    <w:rsid w:val="00692219"/>
    <w:rsid w:val="006928D9"/>
    <w:rsid w:val="00692B4A"/>
    <w:rsid w:val="00693B21"/>
    <w:rsid w:val="0069414F"/>
    <w:rsid w:val="00694D29"/>
    <w:rsid w:val="00695F0D"/>
    <w:rsid w:val="00696510"/>
    <w:rsid w:val="00697A5E"/>
    <w:rsid w:val="006A025E"/>
    <w:rsid w:val="006A12A9"/>
    <w:rsid w:val="006A2BC3"/>
    <w:rsid w:val="006A33CF"/>
    <w:rsid w:val="006A37B3"/>
    <w:rsid w:val="006A3B3A"/>
    <w:rsid w:val="006A607B"/>
    <w:rsid w:val="006A618E"/>
    <w:rsid w:val="006A6498"/>
    <w:rsid w:val="006A64D6"/>
    <w:rsid w:val="006A6546"/>
    <w:rsid w:val="006A6BBE"/>
    <w:rsid w:val="006A7006"/>
    <w:rsid w:val="006A72B9"/>
    <w:rsid w:val="006B01C5"/>
    <w:rsid w:val="006B0F45"/>
    <w:rsid w:val="006B1B99"/>
    <w:rsid w:val="006B4157"/>
    <w:rsid w:val="006B4806"/>
    <w:rsid w:val="006B494E"/>
    <w:rsid w:val="006B715A"/>
    <w:rsid w:val="006B72C1"/>
    <w:rsid w:val="006B748A"/>
    <w:rsid w:val="006C11D9"/>
    <w:rsid w:val="006C2A6C"/>
    <w:rsid w:val="006C33FD"/>
    <w:rsid w:val="006C34D3"/>
    <w:rsid w:val="006C42AE"/>
    <w:rsid w:val="006C42F4"/>
    <w:rsid w:val="006C5709"/>
    <w:rsid w:val="006C58E3"/>
    <w:rsid w:val="006C5AF6"/>
    <w:rsid w:val="006C7342"/>
    <w:rsid w:val="006C79B0"/>
    <w:rsid w:val="006D06EC"/>
    <w:rsid w:val="006D0FF9"/>
    <w:rsid w:val="006D1399"/>
    <w:rsid w:val="006D139B"/>
    <w:rsid w:val="006D17CC"/>
    <w:rsid w:val="006D1EDE"/>
    <w:rsid w:val="006D3C52"/>
    <w:rsid w:val="006D4A2D"/>
    <w:rsid w:val="006D53A9"/>
    <w:rsid w:val="006D61A6"/>
    <w:rsid w:val="006D6CC2"/>
    <w:rsid w:val="006E0CDB"/>
    <w:rsid w:val="006E4FD2"/>
    <w:rsid w:val="006E5DE1"/>
    <w:rsid w:val="006E69D5"/>
    <w:rsid w:val="006E7077"/>
    <w:rsid w:val="006F0A5F"/>
    <w:rsid w:val="006F0CC9"/>
    <w:rsid w:val="006F1B7E"/>
    <w:rsid w:val="006F1B84"/>
    <w:rsid w:val="006F1E8A"/>
    <w:rsid w:val="006F2477"/>
    <w:rsid w:val="006F2A7B"/>
    <w:rsid w:val="006F2B53"/>
    <w:rsid w:val="006F5DD8"/>
    <w:rsid w:val="006F6464"/>
    <w:rsid w:val="007025AC"/>
    <w:rsid w:val="00702B06"/>
    <w:rsid w:val="00703B47"/>
    <w:rsid w:val="00704B6A"/>
    <w:rsid w:val="0070580A"/>
    <w:rsid w:val="007060B4"/>
    <w:rsid w:val="00706564"/>
    <w:rsid w:val="007071C9"/>
    <w:rsid w:val="00707803"/>
    <w:rsid w:val="007110A2"/>
    <w:rsid w:val="00712CC0"/>
    <w:rsid w:val="00715F2C"/>
    <w:rsid w:val="00715F97"/>
    <w:rsid w:val="007176FA"/>
    <w:rsid w:val="0072199B"/>
    <w:rsid w:val="00722554"/>
    <w:rsid w:val="007226A0"/>
    <w:rsid w:val="0072286F"/>
    <w:rsid w:val="00723A3E"/>
    <w:rsid w:val="00724B00"/>
    <w:rsid w:val="00724FD7"/>
    <w:rsid w:val="00725325"/>
    <w:rsid w:val="0072590D"/>
    <w:rsid w:val="00725E81"/>
    <w:rsid w:val="00730881"/>
    <w:rsid w:val="00731BC5"/>
    <w:rsid w:val="00732FA8"/>
    <w:rsid w:val="0073325C"/>
    <w:rsid w:val="007339F9"/>
    <w:rsid w:val="0073508A"/>
    <w:rsid w:val="007361CE"/>
    <w:rsid w:val="00737F27"/>
    <w:rsid w:val="007409D5"/>
    <w:rsid w:val="0074234E"/>
    <w:rsid w:val="007432CD"/>
    <w:rsid w:val="00745F90"/>
    <w:rsid w:val="00750B1D"/>
    <w:rsid w:val="00750ED5"/>
    <w:rsid w:val="007520C0"/>
    <w:rsid w:val="007521A8"/>
    <w:rsid w:val="007521D1"/>
    <w:rsid w:val="00755868"/>
    <w:rsid w:val="007573F1"/>
    <w:rsid w:val="00757836"/>
    <w:rsid w:val="00757FA4"/>
    <w:rsid w:val="00760399"/>
    <w:rsid w:val="007615C4"/>
    <w:rsid w:val="007627A9"/>
    <w:rsid w:val="00762C6E"/>
    <w:rsid w:val="00762E81"/>
    <w:rsid w:val="007635C3"/>
    <w:rsid w:val="00763947"/>
    <w:rsid w:val="00764925"/>
    <w:rsid w:val="007651AC"/>
    <w:rsid w:val="00765A00"/>
    <w:rsid w:val="0076601B"/>
    <w:rsid w:val="0076701D"/>
    <w:rsid w:val="0077014A"/>
    <w:rsid w:val="00770F0B"/>
    <w:rsid w:val="0077143F"/>
    <w:rsid w:val="0077318E"/>
    <w:rsid w:val="00773739"/>
    <w:rsid w:val="00775BF0"/>
    <w:rsid w:val="0077658E"/>
    <w:rsid w:val="00780629"/>
    <w:rsid w:val="00780EBF"/>
    <w:rsid w:val="00781913"/>
    <w:rsid w:val="00783210"/>
    <w:rsid w:val="00783A8F"/>
    <w:rsid w:val="00785102"/>
    <w:rsid w:val="007856A3"/>
    <w:rsid w:val="00786AA0"/>
    <w:rsid w:val="007920C6"/>
    <w:rsid w:val="0079266C"/>
    <w:rsid w:val="007929F9"/>
    <w:rsid w:val="00792F32"/>
    <w:rsid w:val="007958D5"/>
    <w:rsid w:val="0079644F"/>
    <w:rsid w:val="0079651A"/>
    <w:rsid w:val="007973F6"/>
    <w:rsid w:val="007975C3"/>
    <w:rsid w:val="00797A31"/>
    <w:rsid w:val="007A04FA"/>
    <w:rsid w:val="007A0E42"/>
    <w:rsid w:val="007A1CF8"/>
    <w:rsid w:val="007A33D5"/>
    <w:rsid w:val="007A3779"/>
    <w:rsid w:val="007A3E27"/>
    <w:rsid w:val="007A408C"/>
    <w:rsid w:val="007A48DC"/>
    <w:rsid w:val="007A63EE"/>
    <w:rsid w:val="007B09AD"/>
    <w:rsid w:val="007B0AD9"/>
    <w:rsid w:val="007B1B68"/>
    <w:rsid w:val="007B277E"/>
    <w:rsid w:val="007B49A0"/>
    <w:rsid w:val="007B4DDD"/>
    <w:rsid w:val="007B5AAD"/>
    <w:rsid w:val="007B7964"/>
    <w:rsid w:val="007C01DD"/>
    <w:rsid w:val="007C072C"/>
    <w:rsid w:val="007C181C"/>
    <w:rsid w:val="007C2581"/>
    <w:rsid w:val="007C3A1E"/>
    <w:rsid w:val="007C3FB8"/>
    <w:rsid w:val="007C795F"/>
    <w:rsid w:val="007C7E32"/>
    <w:rsid w:val="007D1761"/>
    <w:rsid w:val="007D1FA5"/>
    <w:rsid w:val="007D63C1"/>
    <w:rsid w:val="007D6FD7"/>
    <w:rsid w:val="007E1FA7"/>
    <w:rsid w:val="007E21F5"/>
    <w:rsid w:val="007E31C3"/>
    <w:rsid w:val="007E5D44"/>
    <w:rsid w:val="007E6457"/>
    <w:rsid w:val="007E790F"/>
    <w:rsid w:val="007F053C"/>
    <w:rsid w:val="007F0F75"/>
    <w:rsid w:val="007F16CA"/>
    <w:rsid w:val="007F2D59"/>
    <w:rsid w:val="007F402B"/>
    <w:rsid w:val="007F48D9"/>
    <w:rsid w:val="007F51A3"/>
    <w:rsid w:val="007F59B4"/>
    <w:rsid w:val="007F5F33"/>
    <w:rsid w:val="007F747D"/>
    <w:rsid w:val="00800439"/>
    <w:rsid w:val="00800D84"/>
    <w:rsid w:val="00800EC1"/>
    <w:rsid w:val="0080196B"/>
    <w:rsid w:val="00801E36"/>
    <w:rsid w:val="008042BB"/>
    <w:rsid w:val="00804A9B"/>
    <w:rsid w:val="00805B28"/>
    <w:rsid w:val="00806F33"/>
    <w:rsid w:val="00806F9A"/>
    <w:rsid w:val="00807556"/>
    <w:rsid w:val="008078B2"/>
    <w:rsid w:val="00810389"/>
    <w:rsid w:val="00810677"/>
    <w:rsid w:val="008107FD"/>
    <w:rsid w:val="008113D3"/>
    <w:rsid w:val="00811813"/>
    <w:rsid w:val="00814458"/>
    <w:rsid w:val="008148EE"/>
    <w:rsid w:val="00815131"/>
    <w:rsid w:val="00815BF6"/>
    <w:rsid w:val="0081640A"/>
    <w:rsid w:val="00816883"/>
    <w:rsid w:val="00820A36"/>
    <w:rsid w:val="008216E7"/>
    <w:rsid w:val="00821C14"/>
    <w:rsid w:val="00824F6A"/>
    <w:rsid w:val="008265DF"/>
    <w:rsid w:val="00830455"/>
    <w:rsid w:val="00830CDA"/>
    <w:rsid w:val="0083249B"/>
    <w:rsid w:val="00832B47"/>
    <w:rsid w:val="00833649"/>
    <w:rsid w:val="00835E94"/>
    <w:rsid w:val="008402ED"/>
    <w:rsid w:val="0084058E"/>
    <w:rsid w:val="00841337"/>
    <w:rsid w:val="008416DE"/>
    <w:rsid w:val="00841D60"/>
    <w:rsid w:val="00841E17"/>
    <w:rsid w:val="00843E05"/>
    <w:rsid w:val="00844C1C"/>
    <w:rsid w:val="00847065"/>
    <w:rsid w:val="00847833"/>
    <w:rsid w:val="0085238E"/>
    <w:rsid w:val="00852AC8"/>
    <w:rsid w:val="00852BA6"/>
    <w:rsid w:val="00852EFA"/>
    <w:rsid w:val="00853513"/>
    <w:rsid w:val="00855158"/>
    <w:rsid w:val="008557B9"/>
    <w:rsid w:val="00855DF2"/>
    <w:rsid w:val="008564AF"/>
    <w:rsid w:val="00856725"/>
    <w:rsid w:val="0086180D"/>
    <w:rsid w:val="008623D2"/>
    <w:rsid w:val="008625A9"/>
    <w:rsid w:val="00864867"/>
    <w:rsid w:val="008648FC"/>
    <w:rsid w:val="008659D9"/>
    <w:rsid w:val="00865F22"/>
    <w:rsid w:val="00866D01"/>
    <w:rsid w:val="00872EB9"/>
    <w:rsid w:val="0087444B"/>
    <w:rsid w:val="00875270"/>
    <w:rsid w:val="008752DB"/>
    <w:rsid w:val="00876675"/>
    <w:rsid w:val="0087675E"/>
    <w:rsid w:val="0087759D"/>
    <w:rsid w:val="008776F7"/>
    <w:rsid w:val="0087781F"/>
    <w:rsid w:val="00881851"/>
    <w:rsid w:val="008832E8"/>
    <w:rsid w:val="00883F31"/>
    <w:rsid w:val="008845A4"/>
    <w:rsid w:val="00885552"/>
    <w:rsid w:val="00885D8C"/>
    <w:rsid w:val="00886B04"/>
    <w:rsid w:val="008879CE"/>
    <w:rsid w:val="00887F7E"/>
    <w:rsid w:val="00890360"/>
    <w:rsid w:val="0089050E"/>
    <w:rsid w:val="00890E18"/>
    <w:rsid w:val="00890F76"/>
    <w:rsid w:val="00891B8E"/>
    <w:rsid w:val="00891C42"/>
    <w:rsid w:val="00891EA1"/>
    <w:rsid w:val="0089283B"/>
    <w:rsid w:val="0089318E"/>
    <w:rsid w:val="008933F6"/>
    <w:rsid w:val="00894B66"/>
    <w:rsid w:val="008955DF"/>
    <w:rsid w:val="00896671"/>
    <w:rsid w:val="0089672D"/>
    <w:rsid w:val="00896883"/>
    <w:rsid w:val="008975EC"/>
    <w:rsid w:val="008977E9"/>
    <w:rsid w:val="008A038A"/>
    <w:rsid w:val="008A1775"/>
    <w:rsid w:val="008A1925"/>
    <w:rsid w:val="008A233F"/>
    <w:rsid w:val="008A34C9"/>
    <w:rsid w:val="008B1643"/>
    <w:rsid w:val="008B241A"/>
    <w:rsid w:val="008B2D36"/>
    <w:rsid w:val="008B3004"/>
    <w:rsid w:val="008B393B"/>
    <w:rsid w:val="008B7021"/>
    <w:rsid w:val="008B7E1C"/>
    <w:rsid w:val="008C1807"/>
    <w:rsid w:val="008C18B5"/>
    <w:rsid w:val="008C18E0"/>
    <w:rsid w:val="008C2195"/>
    <w:rsid w:val="008C2BAD"/>
    <w:rsid w:val="008C4D00"/>
    <w:rsid w:val="008C7B4D"/>
    <w:rsid w:val="008D0E19"/>
    <w:rsid w:val="008D106B"/>
    <w:rsid w:val="008D2FEA"/>
    <w:rsid w:val="008D3811"/>
    <w:rsid w:val="008D3B84"/>
    <w:rsid w:val="008D3D69"/>
    <w:rsid w:val="008D4E67"/>
    <w:rsid w:val="008D6C32"/>
    <w:rsid w:val="008D7843"/>
    <w:rsid w:val="008E1684"/>
    <w:rsid w:val="008E1721"/>
    <w:rsid w:val="008E1B79"/>
    <w:rsid w:val="008E2CDE"/>
    <w:rsid w:val="008E2EE7"/>
    <w:rsid w:val="008E3797"/>
    <w:rsid w:val="008E42DE"/>
    <w:rsid w:val="008E452C"/>
    <w:rsid w:val="008E4D61"/>
    <w:rsid w:val="008E5904"/>
    <w:rsid w:val="008E790E"/>
    <w:rsid w:val="008E7A97"/>
    <w:rsid w:val="008F0323"/>
    <w:rsid w:val="008F0923"/>
    <w:rsid w:val="008F2B2A"/>
    <w:rsid w:val="008F7513"/>
    <w:rsid w:val="008F7C2A"/>
    <w:rsid w:val="00900C88"/>
    <w:rsid w:val="00903B92"/>
    <w:rsid w:val="00903D73"/>
    <w:rsid w:val="00904057"/>
    <w:rsid w:val="0090498A"/>
    <w:rsid w:val="009049F3"/>
    <w:rsid w:val="00906296"/>
    <w:rsid w:val="00906417"/>
    <w:rsid w:val="00906A42"/>
    <w:rsid w:val="00906A43"/>
    <w:rsid w:val="00907697"/>
    <w:rsid w:val="00910341"/>
    <w:rsid w:val="00910E09"/>
    <w:rsid w:val="00910E82"/>
    <w:rsid w:val="009111AA"/>
    <w:rsid w:val="00911ECD"/>
    <w:rsid w:val="009120C7"/>
    <w:rsid w:val="0091221A"/>
    <w:rsid w:val="00912826"/>
    <w:rsid w:val="00914189"/>
    <w:rsid w:val="00914E71"/>
    <w:rsid w:val="009155A4"/>
    <w:rsid w:val="009205F2"/>
    <w:rsid w:val="00920B2C"/>
    <w:rsid w:val="009217B8"/>
    <w:rsid w:val="00921ADB"/>
    <w:rsid w:val="009226D8"/>
    <w:rsid w:val="009240E5"/>
    <w:rsid w:val="009241B4"/>
    <w:rsid w:val="00924946"/>
    <w:rsid w:val="00925178"/>
    <w:rsid w:val="00925675"/>
    <w:rsid w:val="00925AA5"/>
    <w:rsid w:val="00925C7F"/>
    <w:rsid w:val="0092600D"/>
    <w:rsid w:val="009263E5"/>
    <w:rsid w:val="00926B93"/>
    <w:rsid w:val="00930289"/>
    <w:rsid w:val="009310BA"/>
    <w:rsid w:val="00931561"/>
    <w:rsid w:val="009331E7"/>
    <w:rsid w:val="0093359C"/>
    <w:rsid w:val="00933DAF"/>
    <w:rsid w:val="00934F1D"/>
    <w:rsid w:val="00935734"/>
    <w:rsid w:val="00935A24"/>
    <w:rsid w:val="00935A6F"/>
    <w:rsid w:val="00935A93"/>
    <w:rsid w:val="009361F1"/>
    <w:rsid w:val="0093632B"/>
    <w:rsid w:val="00936439"/>
    <w:rsid w:val="009375EC"/>
    <w:rsid w:val="0094064F"/>
    <w:rsid w:val="00940CD4"/>
    <w:rsid w:val="00941E54"/>
    <w:rsid w:val="00941FCE"/>
    <w:rsid w:val="0094237B"/>
    <w:rsid w:val="00942D5E"/>
    <w:rsid w:val="00944592"/>
    <w:rsid w:val="009448C7"/>
    <w:rsid w:val="009452ED"/>
    <w:rsid w:val="00945BD5"/>
    <w:rsid w:val="00950889"/>
    <w:rsid w:val="00951F08"/>
    <w:rsid w:val="00953A57"/>
    <w:rsid w:val="00954FB4"/>
    <w:rsid w:val="00955827"/>
    <w:rsid w:val="00956101"/>
    <w:rsid w:val="009574DE"/>
    <w:rsid w:val="009577FC"/>
    <w:rsid w:val="009600F0"/>
    <w:rsid w:val="00960D12"/>
    <w:rsid w:val="00962A69"/>
    <w:rsid w:val="009638F4"/>
    <w:rsid w:val="00965179"/>
    <w:rsid w:val="0096733E"/>
    <w:rsid w:val="00971486"/>
    <w:rsid w:val="009719CA"/>
    <w:rsid w:val="00971EC3"/>
    <w:rsid w:val="009721D4"/>
    <w:rsid w:val="00972213"/>
    <w:rsid w:val="00972B34"/>
    <w:rsid w:val="009738D8"/>
    <w:rsid w:val="00974EC6"/>
    <w:rsid w:val="00974FF4"/>
    <w:rsid w:val="00977812"/>
    <w:rsid w:val="00977E83"/>
    <w:rsid w:val="0098184D"/>
    <w:rsid w:val="00982035"/>
    <w:rsid w:val="00982DEF"/>
    <w:rsid w:val="00984DAD"/>
    <w:rsid w:val="0098633E"/>
    <w:rsid w:val="009869D4"/>
    <w:rsid w:val="00986C49"/>
    <w:rsid w:val="009902BC"/>
    <w:rsid w:val="009908EE"/>
    <w:rsid w:val="00990947"/>
    <w:rsid w:val="00990CD1"/>
    <w:rsid w:val="00991C10"/>
    <w:rsid w:val="0099493B"/>
    <w:rsid w:val="0099594B"/>
    <w:rsid w:val="00996159"/>
    <w:rsid w:val="00997512"/>
    <w:rsid w:val="00997F56"/>
    <w:rsid w:val="009A0178"/>
    <w:rsid w:val="009A1504"/>
    <w:rsid w:val="009A21C2"/>
    <w:rsid w:val="009A24A3"/>
    <w:rsid w:val="009A25A9"/>
    <w:rsid w:val="009A32CB"/>
    <w:rsid w:val="009A5353"/>
    <w:rsid w:val="009A6457"/>
    <w:rsid w:val="009A7A0D"/>
    <w:rsid w:val="009B63D7"/>
    <w:rsid w:val="009B66E7"/>
    <w:rsid w:val="009B6EC5"/>
    <w:rsid w:val="009B7A50"/>
    <w:rsid w:val="009C0B8E"/>
    <w:rsid w:val="009C1785"/>
    <w:rsid w:val="009C1E09"/>
    <w:rsid w:val="009C4922"/>
    <w:rsid w:val="009C57BE"/>
    <w:rsid w:val="009C581F"/>
    <w:rsid w:val="009D00D9"/>
    <w:rsid w:val="009D0587"/>
    <w:rsid w:val="009D23F1"/>
    <w:rsid w:val="009D597D"/>
    <w:rsid w:val="009D5D75"/>
    <w:rsid w:val="009D62FB"/>
    <w:rsid w:val="009D712B"/>
    <w:rsid w:val="009D7F05"/>
    <w:rsid w:val="009E105F"/>
    <w:rsid w:val="009E1797"/>
    <w:rsid w:val="009E1EC3"/>
    <w:rsid w:val="009E1F2A"/>
    <w:rsid w:val="009E3933"/>
    <w:rsid w:val="009E3ACB"/>
    <w:rsid w:val="009E43CB"/>
    <w:rsid w:val="009E57E2"/>
    <w:rsid w:val="009E64CF"/>
    <w:rsid w:val="009E703D"/>
    <w:rsid w:val="009E7A09"/>
    <w:rsid w:val="009F0C18"/>
    <w:rsid w:val="009F0CC1"/>
    <w:rsid w:val="009F143A"/>
    <w:rsid w:val="009F2298"/>
    <w:rsid w:val="009F2687"/>
    <w:rsid w:val="009F3BD5"/>
    <w:rsid w:val="009F3EA7"/>
    <w:rsid w:val="009F4925"/>
    <w:rsid w:val="009F5400"/>
    <w:rsid w:val="009F608B"/>
    <w:rsid w:val="009F67F5"/>
    <w:rsid w:val="009F712C"/>
    <w:rsid w:val="009F7BB4"/>
    <w:rsid w:val="00A00CCF"/>
    <w:rsid w:val="00A01616"/>
    <w:rsid w:val="00A0400E"/>
    <w:rsid w:val="00A0576A"/>
    <w:rsid w:val="00A05FCB"/>
    <w:rsid w:val="00A060FD"/>
    <w:rsid w:val="00A073BA"/>
    <w:rsid w:val="00A07DB1"/>
    <w:rsid w:val="00A10639"/>
    <w:rsid w:val="00A10848"/>
    <w:rsid w:val="00A10DBB"/>
    <w:rsid w:val="00A125F9"/>
    <w:rsid w:val="00A12821"/>
    <w:rsid w:val="00A12AAF"/>
    <w:rsid w:val="00A13A1E"/>
    <w:rsid w:val="00A13E88"/>
    <w:rsid w:val="00A13F3E"/>
    <w:rsid w:val="00A15CE5"/>
    <w:rsid w:val="00A17D35"/>
    <w:rsid w:val="00A20FC1"/>
    <w:rsid w:val="00A215C0"/>
    <w:rsid w:val="00A22F62"/>
    <w:rsid w:val="00A23400"/>
    <w:rsid w:val="00A236A5"/>
    <w:rsid w:val="00A23D15"/>
    <w:rsid w:val="00A245E7"/>
    <w:rsid w:val="00A24BF2"/>
    <w:rsid w:val="00A24CF6"/>
    <w:rsid w:val="00A2510D"/>
    <w:rsid w:val="00A264C0"/>
    <w:rsid w:val="00A26C33"/>
    <w:rsid w:val="00A277B2"/>
    <w:rsid w:val="00A27CF9"/>
    <w:rsid w:val="00A27DDC"/>
    <w:rsid w:val="00A30058"/>
    <w:rsid w:val="00A303B7"/>
    <w:rsid w:val="00A30661"/>
    <w:rsid w:val="00A311A3"/>
    <w:rsid w:val="00A31F97"/>
    <w:rsid w:val="00A3221A"/>
    <w:rsid w:val="00A33347"/>
    <w:rsid w:val="00A3529A"/>
    <w:rsid w:val="00A35B84"/>
    <w:rsid w:val="00A35C13"/>
    <w:rsid w:val="00A36CF7"/>
    <w:rsid w:val="00A37A80"/>
    <w:rsid w:val="00A37E01"/>
    <w:rsid w:val="00A42BE7"/>
    <w:rsid w:val="00A446CC"/>
    <w:rsid w:val="00A45179"/>
    <w:rsid w:val="00A45A13"/>
    <w:rsid w:val="00A46B46"/>
    <w:rsid w:val="00A46D3E"/>
    <w:rsid w:val="00A473DF"/>
    <w:rsid w:val="00A478D6"/>
    <w:rsid w:val="00A51244"/>
    <w:rsid w:val="00A522FE"/>
    <w:rsid w:val="00A52996"/>
    <w:rsid w:val="00A52B22"/>
    <w:rsid w:val="00A52C50"/>
    <w:rsid w:val="00A52C79"/>
    <w:rsid w:val="00A53AC7"/>
    <w:rsid w:val="00A53F2E"/>
    <w:rsid w:val="00A54B8E"/>
    <w:rsid w:val="00A55105"/>
    <w:rsid w:val="00A61F78"/>
    <w:rsid w:val="00A62CE3"/>
    <w:rsid w:val="00A62E98"/>
    <w:rsid w:val="00A6353B"/>
    <w:rsid w:val="00A63654"/>
    <w:rsid w:val="00A63EAC"/>
    <w:rsid w:val="00A64C43"/>
    <w:rsid w:val="00A651F0"/>
    <w:rsid w:val="00A66312"/>
    <w:rsid w:val="00A66BF2"/>
    <w:rsid w:val="00A66D5A"/>
    <w:rsid w:val="00A67B12"/>
    <w:rsid w:val="00A7019B"/>
    <w:rsid w:val="00A70A70"/>
    <w:rsid w:val="00A7133F"/>
    <w:rsid w:val="00A72364"/>
    <w:rsid w:val="00A72502"/>
    <w:rsid w:val="00A746A0"/>
    <w:rsid w:val="00A747A4"/>
    <w:rsid w:val="00A76DCB"/>
    <w:rsid w:val="00A777F9"/>
    <w:rsid w:val="00A77C1E"/>
    <w:rsid w:val="00A81F0D"/>
    <w:rsid w:val="00A828A7"/>
    <w:rsid w:val="00A837CF"/>
    <w:rsid w:val="00A84BCC"/>
    <w:rsid w:val="00A85829"/>
    <w:rsid w:val="00A87A4D"/>
    <w:rsid w:val="00A90093"/>
    <w:rsid w:val="00A90B20"/>
    <w:rsid w:val="00A927C2"/>
    <w:rsid w:val="00A93AF6"/>
    <w:rsid w:val="00A94BBB"/>
    <w:rsid w:val="00A94D31"/>
    <w:rsid w:val="00A95382"/>
    <w:rsid w:val="00A95CBC"/>
    <w:rsid w:val="00A9618E"/>
    <w:rsid w:val="00AA15C8"/>
    <w:rsid w:val="00AA1BBD"/>
    <w:rsid w:val="00AA2FCD"/>
    <w:rsid w:val="00AA38FB"/>
    <w:rsid w:val="00AA4612"/>
    <w:rsid w:val="00AA5730"/>
    <w:rsid w:val="00AB0072"/>
    <w:rsid w:val="00AB0F42"/>
    <w:rsid w:val="00AB233F"/>
    <w:rsid w:val="00AB2349"/>
    <w:rsid w:val="00AB320C"/>
    <w:rsid w:val="00AB3728"/>
    <w:rsid w:val="00AB3E7C"/>
    <w:rsid w:val="00AB42C1"/>
    <w:rsid w:val="00AB42C6"/>
    <w:rsid w:val="00AB477B"/>
    <w:rsid w:val="00AB52F1"/>
    <w:rsid w:val="00AB6515"/>
    <w:rsid w:val="00AB7E2B"/>
    <w:rsid w:val="00AC0907"/>
    <w:rsid w:val="00AC1339"/>
    <w:rsid w:val="00AC2A33"/>
    <w:rsid w:val="00AC2C04"/>
    <w:rsid w:val="00AC3E43"/>
    <w:rsid w:val="00AC5B56"/>
    <w:rsid w:val="00AC5C10"/>
    <w:rsid w:val="00AC623A"/>
    <w:rsid w:val="00AC69AE"/>
    <w:rsid w:val="00AC782C"/>
    <w:rsid w:val="00AD0FCE"/>
    <w:rsid w:val="00AD20D0"/>
    <w:rsid w:val="00AD21D9"/>
    <w:rsid w:val="00AD2C96"/>
    <w:rsid w:val="00AD512D"/>
    <w:rsid w:val="00AD75BF"/>
    <w:rsid w:val="00AD7AFD"/>
    <w:rsid w:val="00AE066E"/>
    <w:rsid w:val="00AE0B21"/>
    <w:rsid w:val="00AE1752"/>
    <w:rsid w:val="00AE1CA0"/>
    <w:rsid w:val="00AE1D1E"/>
    <w:rsid w:val="00AE2239"/>
    <w:rsid w:val="00AE23AB"/>
    <w:rsid w:val="00AE2817"/>
    <w:rsid w:val="00AE63AA"/>
    <w:rsid w:val="00AE7F7B"/>
    <w:rsid w:val="00AF0F73"/>
    <w:rsid w:val="00AF1C9B"/>
    <w:rsid w:val="00AF262A"/>
    <w:rsid w:val="00AF27C5"/>
    <w:rsid w:val="00AF3A04"/>
    <w:rsid w:val="00AF3B1C"/>
    <w:rsid w:val="00AF429D"/>
    <w:rsid w:val="00AF4413"/>
    <w:rsid w:val="00AF444B"/>
    <w:rsid w:val="00AF4C15"/>
    <w:rsid w:val="00AF5840"/>
    <w:rsid w:val="00B00FBE"/>
    <w:rsid w:val="00B0172E"/>
    <w:rsid w:val="00B03599"/>
    <w:rsid w:val="00B040B2"/>
    <w:rsid w:val="00B04387"/>
    <w:rsid w:val="00B04D4F"/>
    <w:rsid w:val="00B0559E"/>
    <w:rsid w:val="00B072E9"/>
    <w:rsid w:val="00B1118D"/>
    <w:rsid w:val="00B121D7"/>
    <w:rsid w:val="00B134C1"/>
    <w:rsid w:val="00B13543"/>
    <w:rsid w:val="00B13F0B"/>
    <w:rsid w:val="00B143BC"/>
    <w:rsid w:val="00B15528"/>
    <w:rsid w:val="00B160BF"/>
    <w:rsid w:val="00B16699"/>
    <w:rsid w:val="00B166BB"/>
    <w:rsid w:val="00B16C02"/>
    <w:rsid w:val="00B16F66"/>
    <w:rsid w:val="00B17764"/>
    <w:rsid w:val="00B2034C"/>
    <w:rsid w:val="00B20B3D"/>
    <w:rsid w:val="00B21845"/>
    <w:rsid w:val="00B21BED"/>
    <w:rsid w:val="00B22E8C"/>
    <w:rsid w:val="00B23AA1"/>
    <w:rsid w:val="00B249A6"/>
    <w:rsid w:val="00B24CC9"/>
    <w:rsid w:val="00B273CE"/>
    <w:rsid w:val="00B27556"/>
    <w:rsid w:val="00B30E44"/>
    <w:rsid w:val="00B31734"/>
    <w:rsid w:val="00B3319B"/>
    <w:rsid w:val="00B34038"/>
    <w:rsid w:val="00B3415C"/>
    <w:rsid w:val="00B3416A"/>
    <w:rsid w:val="00B35631"/>
    <w:rsid w:val="00B37C4C"/>
    <w:rsid w:val="00B4053B"/>
    <w:rsid w:val="00B40F01"/>
    <w:rsid w:val="00B417BB"/>
    <w:rsid w:val="00B417CC"/>
    <w:rsid w:val="00B41F37"/>
    <w:rsid w:val="00B46A34"/>
    <w:rsid w:val="00B46CBB"/>
    <w:rsid w:val="00B47166"/>
    <w:rsid w:val="00B4720C"/>
    <w:rsid w:val="00B47A95"/>
    <w:rsid w:val="00B50581"/>
    <w:rsid w:val="00B50700"/>
    <w:rsid w:val="00B50F4B"/>
    <w:rsid w:val="00B516F6"/>
    <w:rsid w:val="00B52ACA"/>
    <w:rsid w:val="00B52B2C"/>
    <w:rsid w:val="00B53907"/>
    <w:rsid w:val="00B53E74"/>
    <w:rsid w:val="00B57BF8"/>
    <w:rsid w:val="00B57F12"/>
    <w:rsid w:val="00B621A8"/>
    <w:rsid w:val="00B6223D"/>
    <w:rsid w:val="00B62965"/>
    <w:rsid w:val="00B65DAF"/>
    <w:rsid w:val="00B70F17"/>
    <w:rsid w:val="00B719BA"/>
    <w:rsid w:val="00B720D5"/>
    <w:rsid w:val="00B72607"/>
    <w:rsid w:val="00B72DEC"/>
    <w:rsid w:val="00B73149"/>
    <w:rsid w:val="00B76DE0"/>
    <w:rsid w:val="00B77763"/>
    <w:rsid w:val="00B77A8A"/>
    <w:rsid w:val="00B77F82"/>
    <w:rsid w:val="00B82D04"/>
    <w:rsid w:val="00B833D2"/>
    <w:rsid w:val="00B83DCC"/>
    <w:rsid w:val="00B8483E"/>
    <w:rsid w:val="00B854A6"/>
    <w:rsid w:val="00B85CE9"/>
    <w:rsid w:val="00B86569"/>
    <w:rsid w:val="00B877CB"/>
    <w:rsid w:val="00B878BC"/>
    <w:rsid w:val="00B9006F"/>
    <w:rsid w:val="00B918AC"/>
    <w:rsid w:val="00B9427D"/>
    <w:rsid w:val="00B94CD3"/>
    <w:rsid w:val="00B94F33"/>
    <w:rsid w:val="00B95123"/>
    <w:rsid w:val="00B95394"/>
    <w:rsid w:val="00B95C42"/>
    <w:rsid w:val="00B96B78"/>
    <w:rsid w:val="00B971A6"/>
    <w:rsid w:val="00B97709"/>
    <w:rsid w:val="00BA0885"/>
    <w:rsid w:val="00BA1357"/>
    <w:rsid w:val="00BA38BB"/>
    <w:rsid w:val="00BA766D"/>
    <w:rsid w:val="00BA7FE3"/>
    <w:rsid w:val="00BB0773"/>
    <w:rsid w:val="00BB0A6D"/>
    <w:rsid w:val="00BB0E63"/>
    <w:rsid w:val="00BB109B"/>
    <w:rsid w:val="00BB1A17"/>
    <w:rsid w:val="00BB301F"/>
    <w:rsid w:val="00BB3635"/>
    <w:rsid w:val="00BB4554"/>
    <w:rsid w:val="00BB579C"/>
    <w:rsid w:val="00BB5B77"/>
    <w:rsid w:val="00BB5E5B"/>
    <w:rsid w:val="00BB6F8B"/>
    <w:rsid w:val="00BB7633"/>
    <w:rsid w:val="00BB7E7E"/>
    <w:rsid w:val="00BC13CC"/>
    <w:rsid w:val="00BC215B"/>
    <w:rsid w:val="00BC2A81"/>
    <w:rsid w:val="00BC2F74"/>
    <w:rsid w:val="00BC32FF"/>
    <w:rsid w:val="00BC375E"/>
    <w:rsid w:val="00BC6743"/>
    <w:rsid w:val="00BC6AFD"/>
    <w:rsid w:val="00BC79C4"/>
    <w:rsid w:val="00BD0947"/>
    <w:rsid w:val="00BD1C03"/>
    <w:rsid w:val="00BD1D46"/>
    <w:rsid w:val="00BD2EAD"/>
    <w:rsid w:val="00BD2EE3"/>
    <w:rsid w:val="00BD3286"/>
    <w:rsid w:val="00BD45D5"/>
    <w:rsid w:val="00BD5640"/>
    <w:rsid w:val="00BD5EDA"/>
    <w:rsid w:val="00BD61EC"/>
    <w:rsid w:val="00BE0A8D"/>
    <w:rsid w:val="00BE17A4"/>
    <w:rsid w:val="00BE3536"/>
    <w:rsid w:val="00BE556D"/>
    <w:rsid w:val="00BE69DD"/>
    <w:rsid w:val="00BE704A"/>
    <w:rsid w:val="00BE7C37"/>
    <w:rsid w:val="00BF0850"/>
    <w:rsid w:val="00BF095D"/>
    <w:rsid w:val="00BF0A39"/>
    <w:rsid w:val="00BF29A7"/>
    <w:rsid w:val="00BF31A0"/>
    <w:rsid w:val="00BF3796"/>
    <w:rsid w:val="00BF50E5"/>
    <w:rsid w:val="00BF5403"/>
    <w:rsid w:val="00BF5BA3"/>
    <w:rsid w:val="00C00C06"/>
    <w:rsid w:val="00C0268A"/>
    <w:rsid w:val="00C02836"/>
    <w:rsid w:val="00C02936"/>
    <w:rsid w:val="00C0324E"/>
    <w:rsid w:val="00C04694"/>
    <w:rsid w:val="00C065A8"/>
    <w:rsid w:val="00C073E9"/>
    <w:rsid w:val="00C10674"/>
    <w:rsid w:val="00C10A03"/>
    <w:rsid w:val="00C11A3A"/>
    <w:rsid w:val="00C11C3E"/>
    <w:rsid w:val="00C11F30"/>
    <w:rsid w:val="00C13164"/>
    <w:rsid w:val="00C14773"/>
    <w:rsid w:val="00C15B79"/>
    <w:rsid w:val="00C15E1A"/>
    <w:rsid w:val="00C165A5"/>
    <w:rsid w:val="00C16EA2"/>
    <w:rsid w:val="00C17926"/>
    <w:rsid w:val="00C21575"/>
    <w:rsid w:val="00C22E2F"/>
    <w:rsid w:val="00C23AB8"/>
    <w:rsid w:val="00C23C1A"/>
    <w:rsid w:val="00C23CD7"/>
    <w:rsid w:val="00C23ED8"/>
    <w:rsid w:val="00C23F50"/>
    <w:rsid w:val="00C24ED9"/>
    <w:rsid w:val="00C266C7"/>
    <w:rsid w:val="00C26AB2"/>
    <w:rsid w:val="00C2714D"/>
    <w:rsid w:val="00C275E8"/>
    <w:rsid w:val="00C27D74"/>
    <w:rsid w:val="00C27EE3"/>
    <w:rsid w:val="00C30653"/>
    <w:rsid w:val="00C31076"/>
    <w:rsid w:val="00C311A3"/>
    <w:rsid w:val="00C31863"/>
    <w:rsid w:val="00C31E45"/>
    <w:rsid w:val="00C328EB"/>
    <w:rsid w:val="00C364A1"/>
    <w:rsid w:val="00C36B7B"/>
    <w:rsid w:val="00C42074"/>
    <w:rsid w:val="00C42665"/>
    <w:rsid w:val="00C42B34"/>
    <w:rsid w:val="00C42B85"/>
    <w:rsid w:val="00C432E1"/>
    <w:rsid w:val="00C45174"/>
    <w:rsid w:val="00C454C4"/>
    <w:rsid w:val="00C4577B"/>
    <w:rsid w:val="00C457B1"/>
    <w:rsid w:val="00C45A48"/>
    <w:rsid w:val="00C464CC"/>
    <w:rsid w:val="00C469AA"/>
    <w:rsid w:val="00C472C2"/>
    <w:rsid w:val="00C502F4"/>
    <w:rsid w:val="00C513D0"/>
    <w:rsid w:val="00C54AB1"/>
    <w:rsid w:val="00C555F7"/>
    <w:rsid w:val="00C55C0D"/>
    <w:rsid w:val="00C566F7"/>
    <w:rsid w:val="00C56756"/>
    <w:rsid w:val="00C5747E"/>
    <w:rsid w:val="00C57A9A"/>
    <w:rsid w:val="00C6042A"/>
    <w:rsid w:val="00C61074"/>
    <w:rsid w:val="00C61BC0"/>
    <w:rsid w:val="00C630B5"/>
    <w:rsid w:val="00C635FB"/>
    <w:rsid w:val="00C6488B"/>
    <w:rsid w:val="00C66BC0"/>
    <w:rsid w:val="00C67134"/>
    <w:rsid w:val="00C7093D"/>
    <w:rsid w:val="00C716AA"/>
    <w:rsid w:val="00C725A4"/>
    <w:rsid w:val="00C729E8"/>
    <w:rsid w:val="00C73204"/>
    <w:rsid w:val="00C74D4A"/>
    <w:rsid w:val="00C76736"/>
    <w:rsid w:val="00C8011B"/>
    <w:rsid w:val="00C80283"/>
    <w:rsid w:val="00C814FD"/>
    <w:rsid w:val="00C82C70"/>
    <w:rsid w:val="00C85241"/>
    <w:rsid w:val="00C85651"/>
    <w:rsid w:val="00C85795"/>
    <w:rsid w:val="00C85B24"/>
    <w:rsid w:val="00C85DA1"/>
    <w:rsid w:val="00C861FE"/>
    <w:rsid w:val="00C86920"/>
    <w:rsid w:val="00C86A7D"/>
    <w:rsid w:val="00C870F5"/>
    <w:rsid w:val="00C90BF5"/>
    <w:rsid w:val="00C91606"/>
    <w:rsid w:val="00C918B2"/>
    <w:rsid w:val="00C933E4"/>
    <w:rsid w:val="00C9424A"/>
    <w:rsid w:val="00C94D9E"/>
    <w:rsid w:val="00C95283"/>
    <w:rsid w:val="00C95EA0"/>
    <w:rsid w:val="00C9704B"/>
    <w:rsid w:val="00C971B8"/>
    <w:rsid w:val="00C97306"/>
    <w:rsid w:val="00C9798B"/>
    <w:rsid w:val="00CA24E4"/>
    <w:rsid w:val="00CA4635"/>
    <w:rsid w:val="00CA6664"/>
    <w:rsid w:val="00CA73A5"/>
    <w:rsid w:val="00CA7415"/>
    <w:rsid w:val="00CA7A30"/>
    <w:rsid w:val="00CB09E6"/>
    <w:rsid w:val="00CB178B"/>
    <w:rsid w:val="00CB3F24"/>
    <w:rsid w:val="00CB45A3"/>
    <w:rsid w:val="00CB7331"/>
    <w:rsid w:val="00CB7677"/>
    <w:rsid w:val="00CB775B"/>
    <w:rsid w:val="00CC05CD"/>
    <w:rsid w:val="00CC0D49"/>
    <w:rsid w:val="00CC4C3B"/>
    <w:rsid w:val="00CC556F"/>
    <w:rsid w:val="00CC7129"/>
    <w:rsid w:val="00CC72DA"/>
    <w:rsid w:val="00CC78DC"/>
    <w:rsid w:val="00CC7CA9"/>
    <w:rsid w:val="00CC7FF0"/>
    <w:rsid w:val="00CD05EC"/>
    <w:rsid w:val="00CD2047"/>
    <w:rsid w:val="00CD33AB"/>
    <w:rsid w:val="00CD33C8"/>
    <w:rsid w:val="00CD4943"/>
    <w:rsid w:val="00CD652F"/>
    <w:rsid w:val="00CD69B5"/>
    <w:rsid w:val="00CE04FE"/>
    <w:rsid w:val="00CE070E"/>
    <w:rsid w:val="00CE14F2"/>
    <w:rsid w:val="00CE4FD2"/>
    <w:rsid w:val="00CE68CA"/>
    <w:rsid w:val="00CE6E47"/>
    <w:rsid w:val="00CE76BD"/>
    <w:rsid w:val="00CE7F43"/>
    <w:rsid w:val="00CF0942"/>
    <w:rsid w:val="00CF0DBE"/>
    <w:rsid w:val="00CF1583"/>
    <w:rsid w:val="00CF234E"/>
    <w:rsid w:val="00CF3071"/>
    <w:rsid w:val="00CF30F3"/>
    <w:rsid w:val="00CF32F5"/>
    <w:rsid w:val="00CF5115"/>
    <w:rsid w:val="00CF5D6E"/>
    <w:rsid w:val="00CF6846"/>
    <w:rsid w:val="00CF7D97"/>
    <w:rsid w:val="00D02906"/>
    <w:rsid w:val="00D02B3F"/>
    <w:rsid w:val="00D0322F"/>
    <w:rsid w:val="00D03337"/>
    <w:rsid w:val="00D03990"/>
    <w:rsid w:val="00D03A85"/>
    <w:rsid w:val="00D05345"/>
    <w:rsid w:val="00D0617A"/>
    <w:rsid w:val="00D064AA"/>
    <w:rsid w:val="00D06BE2"/>
    <w:rsid w:val="00D07114"/>
    <w:rsid w:val="00D07AD8"/>
    <w:rsid w:val="00D10A14"/>
    <w:rsid w:val="00D10A2F"/>
    <w:rsid w:val="00D10F91"/>
    <w:rsid w:val="00D11140"/>
    <w:rsid w:val="00D12154"/>
    <w:rsid w:val="00D12254"/>
    <w:rsid w:val="00D12B8F"/>
    <w:rsid w:val="00D145E5"/>
    <w:rsid w:val="00D14DFD"/>
    <w:rsid w:val="00D15DD8"/>
    <w:rsid w:val="00D178A2"/>
    <w:rsid w:val="00D17AE1"/>
    <w:rsid w:val="00D17B70"/>
    <w:rsid w:val="00D20FC0"/>
    <w:rsid w:val="00D21511"/>
    <w:rsid w:val="00D216BF"/>
    <w:rsid w:val="00D23072"/>
    <w:rsid w:val="00D2367F"/>
    <w:rsid w:val="00D2404A"/>
    <w:rsid w:val="00D24626"/>
    <w:rsid w:val="00D24CDA"/>
    <w:rsid w:val="00D264F0"/>
    <w:rsid w:val="00D27077"/>
    <w:rsid w:val="00D27246"/>
    <w:rsid w:val="00D2731A"/>
    <w:rsid w:val="00D27334"/>
    <w:rsid w:val="00D27A08"/>
    <w:rsid w:val="00D27DC2"/>
    <w:rsid w:val="00D303F0"/>
    <w:rsid w:val="00D3084A"/>
    <w:rsid w:val="00D3190A"/>
    <w:rsid w:val="00D322FD"/>
    <w:rsid w:val="00D329DD"/>
    <w:rsid w:val="00D34765"/>
    <w:rsid w:val="00D34B20"/>
    <w:rsid w:val="00D35F9B"/>
    <w:rsid w:val="00D37033"/>
    <w:rsid w:val="00D4007A"/>
    <w:rsid w:val="00D40095"/>
    <w:rsid w:val="00D411E6"/>
    <w:rsid w:val="00D41915"/>
    <w:rsid w:val="00D41CDB"/>
    <w:rsid w:val="00D42FC5"/>
    <w:rsid w:val="00D43008"/>
    <w:rsid w:val="00D44044"/>
    <w:rsid w:val="00D44EA5"/>
    <w:rsid w:val="00D45759"/>
    <w:rsid w:val="00D45A9E"/>
    <w:rsid w:val="00D45C96"/>
    <w:rsid w:val="00D4639A"/>
    <w:rsid w:val="00D46A50"/>
    <w:rsid w:val="00D46F38"/>
    <w:rsid w:val="00D47510"/>
    <w:rsid w:val="00D50A2F"/>
    <w:rsid w:val="00D50D4D"/>
    <w:rsid w:val="00D50D84"/>
    <w:rsid w:val="00D50F41"/>
    <w:rsid w:val="00D53D96"/>
    <w:rsid w:val="00D563DA"/>
    <w:rsid w:val="00D567B2"/>
    <w:rsid w:val="00D604C4"/>
    <w:rsid w:val="00D6126D"/>
    <w:rsid w:val="00D61C9A"/>
    <w:rsid w:val="00D61CBE"/>
    <w:rsid w:val="00D621E1"/>
    <w:rsid w:val="00D66D51"/>
    <w:rsid w:val="00D678BE"/>
    <w:rsid w:val="00D678DD"/>
    <w:rsid w:val="00D70280"/>
    <w:rsid w:val="00D7040F"/>
    <w:rsid w:val="00D721C5"/>
    <w:rsid w:val="00D74659"/>
    <w:rsid w:val="00D75B74"/>
    <w:rsid w:val="00D770AB"/>
    <w:rsid w:val="00D77659"/>
    <w:rsid w:val="00D77C4E"/>
    <w:rsid w:val="00D8012C"/>
    <w:rsid w:val="00D801B2"/>
    <w:rsid w:val="00D8021A"/>
    <w:rsid w:val="00D829F6"/>
    <w:rsid w:val="00D82BD6"/>
    <w:rsid w:val="00D834DF"/>
    <w:rsid w:val="00D83626"/>
    <w:rsid w:val="00D846F0"/>
    <w:rsid w:val="00D84724"/>
    <w:rsid w:val="00D858D3"/>
    <w:rsid w:val="00D85A53"/>
    <w:rsid w:val="00D907D4"/>
    <w:rsid w:val="00D90BDE"/>
    <w:rsid w:val="00D910C7"/>
    <w:rsid w:val="00D95FBA"/>
    <w:rsid w:val="00D96D4C"/>
    <w:rsid w:val="00D9773B"/>
    <w:rsid w:val="00DA14F7"/>
    <w:rsid w:val="00DA285F"/>
    <w:rsid w:val="00DA2C02"/>
    <w:rsid w:val="00DA4552"/>
    <w:rsid w:val="00DA5AFD"/>
    <w:rsid w:val="00DA67C1"/>
    <w:rsid w:val="00DA7CF6"/>
    <w:rsid w:val="00DA7D7E"/>
    <w:rsid w:val="00DB02EC"/>
    <w:rsid w:val="00DB0E95"/>
    <w:rsid w:val="00DB3814"/>
    <w:rsid w:val="00DB5226"/>
    <w:rsid w:val="00DB5B64"/>
    <w:rsid w:val="00DB75BD"/>
    <w:rsid w:val="00DB7F1C"/>
    <w:rsid w:val="00DC05E2"/>
    <w:rsid w:val="00DC1077"/>
    <w:rsid w:val="00DC10D4"/>
    <w:rsid w:val="00DC1BE1"/>
    <w:rsid w:val="00DC217B"/>
    <w:rsid w:val="00DC41F0"/>
    <w:rsid w:val="00DC5780"/>
    <w:rsid w:val="00DC6F04"/>
    <w:rsid w:val="00DD105F"/>
    <w:rsid w:val="00DD1387"/>
    <w:rsid w:val="00DD13F7"/>
    <w:rsid w:val="00DD1FB9"/>
    <w:rsid w:val="00DD328F"/>
    <w:rsid w:val="00DD3688"/>
    <w:rsid w:val="00DD4A37"/>
    <w:rsid w:val="00DD4F56"/>
    <w:rsid w:val="00DD5940"/>
    <w:rsid w:val="00DD63F3"/>
    <w:rsid w:val="00DD696C"/>
    <w:rsid w:val="00DD7E55"/>
    <w:rsid w:val="00DE0124"/>
    <w:rsid w:val="00DE3978"/>
    <w:rsid w:val="00DE404F"/>
    <w:rsid w:val="00DE4CCB"/>
    <w:rsid w:val="00DE6C7E"/>
    <w:rsid w:val="00DE731B"/>
    <w:rsid w:val="00DF16D9"/>
    <w:rsid w:val="00DF195F"/>
    <w:rsid w:val="00DF1C73"/>
    <w:rsid w:val="00DF1DF4"/>
    <w:rsid w:val="00DF24E1"/>
    <w:rsid w:val="00DF4634"/>
    <w:rsid w:val="00DF4FC1"/>
    <w:rsid w:val="00DF5C72"/>
    <w:rsid w:val="00DF79E2"/>
    <w:rsid w:val="00DF7ADE"/>
    <w:rsid w:val="00E019E5"/>
    <w:rsid w:val="00E03429"/>
    <w:rsid w:val="00E0586F"/>
    <w:rsid w:val="00E06186"/>
    <w:rsid w:val="00E13167"/>
    <w:rsid w:val="00E1365B"/>
    <w:rsid w:val="00E1389A"/>
    <w:rsid w:val="00E1393F"/>
    <w:rsid w:val="00E13DB9"/>
    <w:rsid w:val="00E148A8"/>
    <w:rsid w:val="00E14BFF"/>
    <w:rsid w:val="00E15DC3"/>
    <w:rsid w:val="00E16622"/>
    <w:rsid w:val="00E16AA3"/>
    <w:rsid w:val="00E173AB"/>
    <w:rsid w:val="00E17EB5"/>
    <w:rsid w:val="00E200AC"/>
    <w:rsid w:val="00E2018B"/>
    <w:rsid w:val="00E20EC8"/>
    <w:rsid w:val="00E217E7"/>
    <w:rsid w:val="00E21AFC"/>
    <w:rsid w:val="00E21B90"/>
    <w:rsid w:val="00E23669"/>
    <w:rsid w:val="00E24765"/>
    <w:rsid w:val="00E247D7"/>
    <w:rsid w:val="00E2645E"/>
    <w:rsid w:val="00E26C5A"/>
    <w:rsid w:val="00E2740F"/>
    <w:rsid w:val="00E300F4"/>
    <w:rsid w:val="00E311FF"/>
    <w:rsid w:val="00E33120"/>
    <w:rsid w:val="00E33275"/>
    <w:rsid w:val="00E33390"/>
    <w:rsid w:val="00E333EF"/>
    <w:rsid w:val="00E33A14"/>
    <w:rsid w:val="00E33A37"/>
    <w:rsid w:val="00E35513"/>
    <w:rsid w:val="00E358D2"/>
    <w:rsid w:val="00E404CA"/>
    <w:rsid w:val="00E40EC0"/>
    <w:rsid w:val="00E41CB6"/>
    <w:rsid w:val="00E42193"/>
    <w:rsid w:val="00E42562"/>
    <w:rsid w:val="00E42F1A"/>
    <w:rsid w:val="00E430F0"/>
    <w:rsid w:val="00E43A81"/>
    <w:rsid w:val="00E43E43"/>
    <w:rsid w:val="00E440FF"/>
    <w:rsid w:val="00E45B7F"/>
    <w:rsid w:val="00E45D57"/>
    <w:rsid w:val="00E46917"/>
    <w:rsid w:val="00E46DAC"/>
    <w:rsid w:val="00E475A5"/>
    <w:rsid w:val="00E47BE8"/>
    <w:rsid w:val="00E50A12"/>
    <w:rsid w:val="00E50F3E"/>
    <w:rsid w:val="00E50FE9"/>
    <w:rsid w:val="00E5277E"/>
    <w:rsid w:val="00E53028"/>
    <w:rsid w:val="00E535BE"/>
    <w:rsid w:val="00E54937"/>
    <w:rsid w:val="00E54A14"/>
    <w:rsid w:val="00E54B4F"/>
    <w:rsid w:val="00E55509"/>
    <w:rsid w:val="00E55D32"/>
    <w:rsid w:val="00E5627F"/>
    <w:rsid w:val="00E60E64"/>
    <w:rsid w:val="00E61118"/>
    <w:rsid w:val="00E61843"/>
    <w:rsid w:val="00E639D2"/>
    <w:rsid w:val="00E64ACC"/>
    <w:rsid w:val="00E66BF7"/>
    <w:rsid w:val="00E673D3"/>
    <w:rsid w:val="00E70439"/>
    <w:rsid w:val="00E7248C"/>
    <w:rsid w:val="00E72CA9"/>
    <w:rsid w:val="00E7738B"/>
    <w:rsid w:val="00E77651"/>
    <w:rsid w:val="00E80859"/>
    <w:rsid w:val="00E818DE"/>
    <w:rsid w:val="00E81C8C"/>
    <w:rsid w:val="00E82427"/>
    <w:rsid w:val="00E8275D"/>
    <w:rsid w:val="00E82956"/>
    <w:rsid w:val="00E84269"/>
    <w:rsid w:val="00E84C90"/>
    <w:rsid w:val="00E8513D"/>
    <w:rsid w:val="00E9042B"/>
    <w:rsid w:val="00E90F5D"/>
    <w:rsid w:val="00E92229"/>
    <w:rsid w:val="00E933F7"/>
    <w:rsid w:val="00E937D2"/>
    <w:rsid w:val="00E94AE0"/>
    <w:rsid w:val="00E95FB8"/>
    <w:rsid w:val="00E961C4"/>
    <w:rsid w:val="00E964B0"/>
    <w:rsid w:val="00E96A35"/>
    <w:rsid w:val="00E97010"/>
    <w:rsid w:val="00EA172E"/>
    <w:rsid w:val="00EA49B5"/>
    <w:rsid w:val="00EA542F"/>
    <w:rsid w:val="00EA5D57"/>
    <w:rsid w:val="00EA658B"/>
    <w:rsid w:val="00EA6816"/>
    <w:rsid w:val="00EA78CC"/>
    <w:rsid w:val="00EA7FAF"/>
    <w:rsid w:val="00EB03F0"/>
    <w:rsid w:val="00EB05A4"/>
    <w:rsid w:val="00EB0759"/>
    <w:rsid w:val="00EB1984"/>
    <w:rsid w:val="00EB265F"/>
    <w:rsid w:val="00EB33B1"/>
    <w:rsid w:val="00EB4CD3"/>
    <w:rsid w:val="00EB57A8"/>
    <w:rsid w:val="00EB58EA"/>
    <w:rsid w:val="00EB5DED"/>
    <w:rsid w:val="00EB69A2"/>
    <w:rsid w:val="00EB6BE8"/>
    <w:rsid w:val="00EB6EF3"/>
    <w:rsid w:val="00EB7265"/>
    <w:rsid w:val="00EB7B17"/>
    <w:rsid w:val="00EC068F"/>
    <w:rsid w:val="00EC0EC8"/>
    <w:rsid w:val="00EC2E5E"/>
    <w:rsid w:val="00EC32FF"/>
    <w:rsid w:val="00EC46DC"/>
    <w:rsid w:val="00EC4D50"/>
    <w:rsid w:val="00EC5004"/>
    <w:rsid w:val="00EC59AB"/>
    <w:rsid w:val="00EC59E1"/>
    <w:rsid w:val="00EC6476"/>
    <w:rsid w:val="00ED0135"/>
    <w:rsid w:val="00ED08C1"/>
    <w:rsid w:val="00ED0D83"/>
    <w:rsid w:val="00ED12A6"/>
    <w:rsid w:val="00ED3115"/>
    <w:rsid w:val="00ED52F6"/>
    <w:rsid w:val="00ED6808"/>
    <w:rsid w:val="00ED696E"/>
    <w:rsid w:val="00ED6C56"/>
    <w:rsid w:val="00ED6E37"/>
    <w:rsid w:val="00ED754C"/>
    <w:rsid w:val="00ED7944"/>
    <w:rsid w:val="00ED7A56"/>
    <w:rsid w:val="00EE1B3C"/>
    <w:rsid w:val="00EE2442"/>
    <w:rsid w:val="00EE2ACE"/>
    <w:rsid w:val="00EE2EC7"/>
    <w:rsid w:val="00EE3928"/>
    <w:rsid w:val="00EE3A5C"/>
    <w:rsid w:val="00EE3F41"/>
    <w:rsid w:val="00EE4E11"/>
    <w:rsid w:val="00EE4E78"/>
    <w:rsid w:val="00EE56F5"/>
    <w:rsid w:val="00EE5840"/>
    <w:rsid w:val="00EE5F8B"/>
    <w:rsid w:val="00EE6E06"/>
    <w:rsid w:val="00EE7286"/>
    <w:rsid w:val="00EE7582"/>
    <w:rsid w:val="00EF0CD6"/>
    <w:rsid w:val="00EF107E"/>
    <w:rsid w:val="00EF176A"/>
    <w:rsid w:val="00EF1849"/>
    <w:rsid w:val="00EF20DF"/>
    <w:rsid w:val="00EF25F6"/>
    <w:rsid w:val="00EF2EA0"/>
    <w:rsid w:val="00EF34FF"/>
    <w:rsid w:val="00EF3FD4"/>
    <w:rsid w:val="00EF487E"/>
    <w:rsid w:val="00EF5161"/>
    <w:rsid w:val="00EF5A7C"/>
    <w:rsid w:val="00EF63EA"/>
    <w:rsid w:val="00EF70C2"/>
    <w:rsid w:val="00F02B0F"/>
    <w:rsid w:val="00F0308D"/>
    <w:rsid w:val="00F03E8E"/>
    <w:rsid w:val="00F045DB"/>
    <w:rsid w:val="00F045E4"/>
    <w:rsid w:val="00F055E3"/>
    <w:rsid w:val="00F061BB"/>
    <w:rsid w:val="00F0650A"/>
    <w:rsid w:val="00F10B86"/>
    <w:rsid w:val="00F11400"/>
    <w:rsid w:val="00F1160F"/>
    <w:rsid w:val="00F122CD"/>
    <w:rsid w:val="00F1281A"/>
    <w:rsid w:val="00F13991"/>
    <w:rsid w:val="00F1476D"/>
    <w:rsid w:val="00F2047C"/>
    <w:rsid w:val="00F215BF"/>
    <w:rsid w:val="00F2182F"/>
    <w:rsid w:val="00F21A6A"/>
    <w:rsid w:val="00F222C1"/>
    <w:rsid w:val="00F244E2"/>
    <w:rsid w:val="00F245A8"/>
    <w:rsid w:val="00F24FF3"/>
    <w:rsid w:val="00F27186"/>
    <w:rsid w:val="00F3044D"/>
    <w:rsid w:val="00F308D6"/>
    <w:rsid w:val="00F311BA"/>
    <w:rsid w:val="00F3233E"/>
    <w:rsid w:val="00F32482"/>
    <w:rsid w:val="00F34335"/>
    <w:rsid w:val="00F34BF6"/>
    <w:rsid w:val="00F35321"/>
    <w:rsid w:val="00F3584A"/>
    <w:rsid w:val="00F35C1C"/>
    <w:rsid w:val="00F35DF3"/>
    <w:rsid w:val="00F37AB0"/>
    <w:rsid w:val="00F4029F"/>
    <w:rsid w:val="00F41743"/>
    <w:rsid w:val="00F418B3"/>
    <w:rsid w:val="00F41F2F"/>
    <w:rsid w:val="00F4278E"/>
    <w:rsid w:val="00F42CEC"/>
    <w:rsid w:val="00F42DCC"/>
    <w:rsid w:val="00F436A6"/>
    <w:rsid w:val="00F43A5E"/>
    <w:rsid w:val="00F443FA"/>
    <w:rsid w:val="00F445AC"/>
    <w:rsid w:val="00F44813"/>
    <w:rsid w:val="00F45266"/>
    <w:rsid w:val="00F45EE0"/>
    <w:rsid w:val="00F462D2"/>
    <w:rsid w:val="00F46EBF"/>
    <w:rsid w:val="00F51EC2"/>
    <w:rsid w:val="00F526E4"/>
    <w:rsid w:val="00F539A5"/>
    <w:rsid w:val="00F54B3F"/>
    <w:rsid w:val="00F5510C"/>
    <w:rsid w:val="00F55195"/>
    <w:rsid w:val="00F55766"/>
    <w:rsid w:val="00F564EE"/>
    <w:rsid w:val="00F56636"/>
    <w:rsid w:val="00F56986"/>
    <w:rsid w:val="00F57836"/>
    <w:rsid w:val="00F5790D"/>
    <w:rsid w:val="00F57CEB"/>
    <w:rsid w:val="00F60283"/>
    <w:rsid w:val="00F618CE"/>
    <w:rsid w:val="00F63C05"/>
    <w:rsid w:val="00F64328"/>
    <w:rsid w:val="00F64F02"/>
    <w:rsid w:val="00F64FB4"/>
    <w:rsid w:val="00F65F00"/>
    <w:rsid w:val="00F660A1"/>
    <w:rsid w:val="00F66C12"/>
    <w:rsid w:val="00F67143"/>
    <w:rsid w:val="00F67735"/>
    <w:rsid w:val="00F67B9F"/>
    <w:rsid w:val="00F70BDB"/>
    <w:rsid w:val="00F7100B"/>
    <w:rsid w:val="00F7225F"/>
    <w:rsid w:val="00F737EE"/>
    <w:rsid w:val="00F73821"/>
    <w:rsid w:val="00F73F6D"/>
    <w:rsid w:val="00F760FF"/>
    <w:rsid w:val="00F80536"/>
    <w:rsid w:val="00F84530"/>
    <w:rsid w:val="00F84FA8"/>
    <w:rsid w:val="00F85515"/>
    <w:rsid w:val="00F856CB"/>
    <w:rsid w:val="00F8675E"/>
    <w:rsid w:val="00F86CB0"/>
    <w:rsid w:val="00F86D2E"/>
    <w:rsid w:val="00F874C5"/>
    <w:rsid w:val="00F876CA"/>
    <w:rsid w:val="00F87F5E"/>
    <w:rsid w:val="00F902CD"/>
    <w:rsid w:val="00F91751"/>
    <w:rsid w:val="00F92430"/>
    <w:rsid w:val="00F92A15"/>
    <w:rsid w:val="00F9369E"/>
    <w:rsid w:val="00F93C61"/>
    <w:rsid w:val="00F93C7B"/>
    <w:rsid w:val="00F94835"/>
    <w:rsid w:val="00F9634C"/>
    <w:rsid w:val="00F968D3"/>
    <w:rsid w:val="00F97C2D"/>
    <w:rsid w:val="00FA1AEC"/>
    <w:rsid w:val="00FA1E1A"/>
    <w:rsid w:val="00FA2FC5"/>
    <w:rsid w:val="00FA3190"/>
    <w:rsid w:val="00FA5113"/>
    <w:rsid w:val="00FA648B"/>
    <w:rsid w:val="00FB118C"/>
    <w:rsid w:val="00FB14A3"/>
    <w:rsid w:val="00FB24C2"/>
    <w:rsid w:val="00FB2788"/>
    <w:rsid w:val="00FB3A75"/>
    <w:rsid w:val="00FB3C43"/>
    <w:rsid w:val="00FB471D"/>
    <w:rsid w:val="00FB4D50"/>
    <w:rsid w:val="00FB4D75"/>
    <w:rsid w:val="00FB62BF"/>
    <w:rsid w:val="00FB6837"/>
    <w:rsid w:val="00FB7E5A"/>
    <w:rsid w:val="00FC0A23"/>
    <w:rsid w:val="00FC0DC7"/>
    <w:rsid w:val="00FC2946"/>
    <w:rsid w:val="00FC2EDB"/>
    <w:rsid w:val="00FC3A5B"/>
    <w:rsid w:val="00FC3D8E"/>
    <w:rsid w:val="00FC56F5"/>
    <w:rsid w:val="00FC63D6"/>
    <w:rsid w:val="00FC7C49"/>
    <w:rsid w:val="00FD0C92"/>
    <w:rsid w:val="00FD42F4"/>
    <w:rsid w:val="00FD7001"/>
    <w:rsid w:val="00FD72E9"/>
    <w:rsid w:val="00FD7D1E"/>
    <w:rsid w:val="00FE0437"/>
    <w:rsid w:val="00FE17F4"/>
    <w:rsid w:val="00FE2614"/>
    <w:rsid w:val="00FE3417"/>
    <w:rsid w:val="00FE458E"/>
    <w:rsid w:val="00FE7393"/>
    <w:rsid w:val="00FE77D9"/>
    <w:rsid w:val="00FF14CF"/>
    <w:rsid w:val="00FF355C"/>
    <w:rsid w:val="00FF3860"/>
    <w:rsid w:val="00FF4658"/>
    <w:rsid w:val="00FF4A65"/>
    <w:rsid w:val="00FF505B"/>
    <w:rsid w:val="00FF5C90"/>
  </w:rsids>
  <m:mathPr>
    <m:mathFont m:val="Cambria Math"/>
    <m:brkBin m:val="before"/>
    <m:brkBinSub m:val="--"/>
    <m:smallFrac/>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31C11"/>
  <w15:docId w15:val="{A0908C63-B718-4451-AE4D-D3523E68E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34DF"/>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A0576A"/>
    <w:pPr>
      <w:keepNext/>
      <w:keepLines/>
      <w:spacing w:before="480" w:line="360" w:lineRule="auto"/>
      <w:jc w:val="center"/>
      <w:outlineLvl w:val="0"/>
    </w:pPr>
    <w:rPr>
      <w:b/>
      <w:bCs/>
      <w:szCs w:val="28"/>
    </w:rPr>
  </w:style>
  <w:style w:type="paragraph" w:styleId="Ttulo2">
    <w:name w:val="heading 2"/>
    <w:basedOn w:val="Normal"/>
    <w:link w:val="Ttulo2Car"/>
    <w:qFormat/>
    <w:rsid w:val="00A0576A"/>
    <w:pPr>
      <w:spacing w:before="100" w:beforeAutospacing="1" w:after="100" w:afterAutospacing="1"/>
      <w:outlineLvl w:val="1"/>
    </w:pPr>
    <w:rPr>
      <w:b/>
      <w:bCs/>
      <w:szCs w:val="36"/>
      <w:lang w:eastAsia="es-PE"/>
    </w:rPr>
  </w:style>
  <w:style w:type="paragraph" w:styleId="Ttulo3">
    <w:name w:val="heading 3"/>
    <w:basedOn w:val="Normal"/>
    <w:next w:val="Normal"/>
    <w:link w:val="Ttulo3Car"/>
    <w:uiPriority w:val="9"/>
    <w:unhideWhenUsed/>
    <w:qFormat/>
    <w:rsid w:val="002F4BA5"/>
    <w:pPr>
      <w:keepNext/>
      <w:keepLines/>
      <w:spacing w:before="120" w:after="120" w:line="360" w:lineRule="auto"/>
      <w:outlineLvl w:val="2"/>
    </w:pPr>
    <w:rPr>
      <w:rFonts w:eastAsiaTheme="majorEastAsia" w:cstheme="majorBidi"/>
      <w:b/>
      <w:i/>
    </w:rPr>
  </w:style>
  <w:style w:type="paragraph" w:styleId="Ttulo4">
    <w:name w:val="heading 4"/>
    <w:basedOn w:val="Normal"/>
    <w:next w:val="Normal"/>
    <w:link w:val="Ttulo4Car"/>
    <w:uiPriority w:val="9"/>
    <w:unhideWhenUsed/>
    <w:qFormat/>
    <w:rsid w:val="007B7964"/>
    <w:pPr>
      <w:keepNext/>
      <w:keepLines/>
      <w:spacing w:before="280" w:after="240"/>
      <w:ind w:firstLine="709"/>
      <w:outlineLvl w:val="3"/>
    </w:pPr>
    <w:rPr>
      <w:rFonts w:eastAsiaTheme="majorEastAsia" w:cstheme="majorBidi"/>
      <w:b/>
      <w:iCs/>
    </w:rPr>
  </w:style>
  <w:style w:type="paragraph" w:styleId="Ttulo5">
    <w:name w:val="heading 5"/>
    <w:basedOn w:val="Normal"/>
    <w:next w:val="Normal"/>
    <w:link w:val="Ttulo5Car"/>
    <w:uiPriority w:val="9"/>
    <w:unhideWhenUsed/>
    <w:qFormat/>
    <w:rsid w:val="00A90093"/>
    <w:pPr>
      <w:keepNext/>
      <w:keepLines/>
      <w:spacing w:before="240" w:after="240"/>
      <w:ind w:firstLine="709"/>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0576A"/>
    <w:rPr>
      <w:rFonts w:ascii="Times New Roman" w:eastAsia="Times New Roman" w:hAnsi="Times New Roman" w:cs="Times New Roman"/>
      <w:b/>
      <w:bCs/>
      <w:sz w:val="24"/>
      <w:szCs w:val="28"/>
      <w:lang w:eastAsia="es-ES"/>
    </w:rPr>
  </w:style>
  <w:style w:type="character" w:customStyle="1" w:styleId="Ttulo2Car">
    <w:name w:val="Título 2 Car"/>
    <w:basedOn w:val="Fuentedeprrafopredeter"/>
    <w:link w:val="Ttulo2"/>
    <w:rsid w:val="00A0576A"/>
    <w:rPr>
      <w:rFonts w:ascii="Times New Roman" w:eastAsia="Times New Roman" w:hAnsi="Times New Roman" w:cs="Times New Roman"/>
      <w:b/>
      <w:bCs/>
      <w:sz w:val="24"/>
      <w:szCs w:val="36"/>
      <w:lang w:eastAsia="es-PE"/>
    </w:rPr>
  </w:style>
  <w:style w:type="character" w:customStyle="1" w:styleId="Ttulo4Car">
    <w:name w:val="Título 4 Car"/>
    <w:basedOn w:val="Fuentedeprrafopredeter"/>
    <w:link w:val="Ttulo4"/>
    <w:uiPriority w:val="9"/>
    <w:rsid w:val="007B7964"/>
    <w:rPr>
      <w:rFonts w:ascii="Times New Roman" w:eastAsiaTheme="majorEastAsia" w:hAnsi="Times New Roman" w:cstheme="majorBidi"/>
      <w:b/>
      <w:iCs/>
      <w:sz w:val="24"/>
      <w:szCs w:val="24"/>
      <w:lang w:eastAsia="es-ES"/>
    </w:rPr>
  </w:style>
  <w:style w:type="character" w:styleId="Refdecomentario">
    <w:name w:val="annotation reference"/>
    <w:uiPriority w:val="99"/>
    <w:semiHidden/>
    <w:unhideWhenUsed/>
    <w:rsid w:val="00D834DF"/>
    <w:rPr>
      <w:sz w:val="16"/>
      <w:szCs w:val="16"/>
    </w:rPr>
  </w:style>
  <w:style w:type="paragraph" w:styleId="Textocomentario">
    <w:name w:val="annotation text"/>
    <w:basedOn w:val="Normal"/>
    <w:link w:val="TextocomentarioCar"/>
    <w:uiPriority w:val="99"/>
    <w:unhideWhenUsed/>
    <w:rsid w:val="00D834DF"/>
    <w:rPr>
      <w:sz w:val="20"/>
      <w:szCs w:val="20"/>
    </w:rPr>
  </w:style>
  <w:style w:type="character" w:customStyle="1" w:styleId="TextocomentarioCar">
    <w:name w:val="Texto comentario Car"/>
    <w:basedOn w:val="Fuentedeprrafopredeter"/>
    <w:link w:val="Textocomentario"/>
    <w:uiPriority w:val="99"/>
    <w:rsid w:val="00D834DF"/>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D834DF"/>
    <w:rPr>
      <w:rFonts w:ascii="Tahoma" w:hAnsi="Tahoma" w:cs="Tahoma"/>
      <w:sz w:val="16"/>
      <w:szCs w:val="16"/>
    </w:rPr>
  </w:style>
  <w:style w:type="character" w:customStyle="1" w:styleId="TextodegloboCar">
    <w:name w:val="Texto de globo Car"/>
    <w:basedOn w:val="Fuentedeprrafopredeter"/>
    <w:link w:val="Textodeglobo"/>
    <w:uiPriority w:val="99"/>
    <w:semiHidden/>
    <w:rsid w:val="00D834DF"/>
    <w:rPr>
      <w:rFonts w:ascii="Tahoma" w:eastAsia="Times New Roman" w:hAnsi="Tahoma" w:cs="Tahoma"/>
      <w:sz w:val="16"/>
      <w:szCs w:val="16"/>
      <w:lang w:eastAsia="es-ES"/>
    </w:rPr>
  </w:style>
  <w:style w:type="paragraph" w:styleId="Revisin">
    <w:name w:val="Revision"/>
    <w:hidden/>
    <w:uiPriority w:val="99"/>
    <w:semiHidden/>
    <w:rsid w:val="00D834DF"/>
    <w:pPr>
      <w:spacing w:after="0" w:line="240" w:lineRule="auto"/>
    </w:pPr>
    <w:rPr>
      <w:rFonts w:ascii="Times New Roman" w:eastAsia="Times New Roman" w:hAnsi="Times New Roman" w:cs="Times New Roman"/>
      <w:sz w:val="24"/>
      <w:szCs w:val="24"/>
      <w:lang w:eastAsia="es-ES"/>
    </w:rPr>
  </w:style>
  <w:style w:type="paragraph" w:styleId="Prrafodelista">
    <w:name w:val="List Paragraph"/>
    <w:aliases w:val="Tit2_mmv,Imagen 01.,GRÁFICO,N°,ESTILO2,Viñeta,TITULO A,Cuadro 2-1,N°1,subtitulo 1w,Bolita,Párrafo de lista21,BOLA,Párrafo de lista2,Párrafo de lista3,Párrafo de lista11,Colorful List - Accent 11,FOTOGRAFIA,FORMATO IMEEI,Titulos,Viñet-1n"/>
    <w:basedOn w:val="Normal"/>
    <w:link w:val="PrrafodelistaCar"/>
    <w:uiPriority w:val="34"/>
    <w:qFormat/>
    <w:rsid w:val="00D834DF"/>
    <w:pPr>
      <w:ind w:left="720"/>
      <w:contextualSpacing/>
    </w:pPr>
  </w:style>
  <w:style w:type="paragraph" w:styleId="Encabezado">
    <w:name w:val="header"/>
    <w:aliases w:val="encabezado,encabezado Car Car,Zanja 2,Encabezado1,h Car Car Car,h,maria, Car8,Headery"/>
    <w:basedOn w:val="Normal"/>
    <w:link w:val="EncabezadoCar"/>
    <w:uiPriority w:val="99"/>
    <w:unhideWhenUsed/>
    <w:qFormat/>
    <w:rsid w:val="006164C3"/>
    <w:pPr>
      <w:tabs>
        <w:tab w:val="center" w:pos="4419"/>
        <w:tab w:val="right" w:pos="8838"/>
      </w:tabs>
    </w:pPr>
  </w:style>
  <w:style w:type="character" w:customStyle="1" w:styleId="EncabezadoCar">
    <w:name w:val="Encabezado Car"/>
    <w:aliases w:val="encabezado Car,encabezado Car Car Car,Zanja 2 Car,Encabezado1 Car,h Car Car Car Car,h Car,maria Car, Car8 Car,Headery Car"/>
    <w:basedOn w:val="Fuentedeprrafopredeter"/>
    <w:link w:val="Encabezado"/>
    <w:uiPriority w:val="99"/>
    <w:rsid w:val="006164C3"/>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6164C3"/>
    <w:pPr>
      <w:tabs>
        <w:tab w:val="center" w:pos="4419"/>
        <w:tab w:val="right" w:pos="8838"/>
      </w:tabs>
    </w:pPr>
  </w:style>
  <w:style w:type="character" w:customStyle="1" w:styleId="PiedepginaCar">
    <w:name w:val="Pie de página Car"/>
    <w:basedOn w:val="Fuentedeprrafopredeter"/>
    <w:link w:val="Piedepgina"/>
    <w:uiPriority w:val="99"/>
    <w:rsid w:val="006164C3"/>
    <w:rPr>
      <w:rFonts w:ascii="Times New Roman" w:eastAsia="Times New Roman" w:hAnsi="Times New Roman" w:cs="Times New Roman"/>
      <w:sz w:val="24"/>
      <w:szCs w:val="24"/>
      <w:lang w:eastAsia="es-ES"/>
    </w:rPr>
  </w:style>
  <w:style w:type="paragraph" w:styleId="Mapadeldocumento">
    <w:name w:val="Document Map"/>
    <w:basedOn w:val="Normal"/>
    <w:link w:val="MapadeldocumentoCar"/>
    <w:uiPriority w:val="99"/>
    <w:semiHidden/>
    <w:unhideWhenUsed/>
    <w:rsid w:val="002425E2"/>
    <w:rPr>
      <w:rFonts w:ascii="Helvetica" w:hAnsi="Helvetica"/>
    </w:rPr>
  </w:style>
  <w:style w:type="character" w:customStyle="1" w:styleId="MapadeldocumentoCar">
    <w:name w:val="Mapa del documento Car"/>
    <w:basedOn w:val="Fuentedeprrafopredeter"/>
    <w:link w:val="Mapadeldocumento"/>
    <w:uiPriority w:val="99"/>
    <w:semiHidden/>
    <w:rsid w:val="002425E2"/>
    <w:rPr>
      <w:rFonts w:ascii="Helvetica" w:eastAsia="Times New Roman" w:hAnsi="Helvetica" w:cs="Times New Roman"/>
      <w:sz w:val="24"/>
      <w:szCs w:val="24"/>
      <w:lang w:eastAsia="es-ES"/>
    </w:rPr>
  </w:style>
  <w:style w:type="paragraph" w:styleId="Asuntodelcomentario">
    <w:name w:val="annotation subject"/>
    <w:basedOn w:val="Textocomentario"/>
    <w:next w:val="Textocomentario"/>
    <w:link w:val="AsuntodelcomentarioCar"/>
    <w:uiPriority w:val="99"/>
    <w:semiHidden/>
    <w:unhideWhenUsed/>
    <w:rsid w:val="002425E2"/>
    <w:rPr>
      <w:b/>
      <w:bCs/>
    </w:rPr>
  </w:style>
  <w:style w:type="character" w:customStyle="1" w:styleId="AsuntodelcomentarioCar">
    <w:name w:val="Asunto del comentario Car"/>
    <w:basedOn w:val="TextocomentarioCar"/>
    <w:link w:val="Asuntodelcomentario"/>
    <w:uiPriority w:val="99"/>
    <w:semiHidden/>
    <w:rsid w:val="002425E2"/>
    <w:rPr>
      <w:rFonts w:ascii="Times New Roman" w:eastAsia="Times New Roman" w:hAnsi="Times New Roman" w:cs="Times New Roman"/>
      <w:b/>
      <w:bCs/>
      <w:sz w:val="20"/>
      <w:szCs w:val="20"/>
      <w:lang w:eastAsia="es-ES"/>
    </w:rPr>
  </w:style>
  <w:style w:type="character" w:styleId="Hipervnculo">
    <w:name w:val="Hyperlink"/>
    <w:uiPriority w:val="99"/>
    <w:unhideWhenUsed/>
    <w:rsid w:val="006D4A2D"/>
    <w:rPr>
      <w:color w:val="0000FF"/>
      <w:u w:val="single"/>
    </w:rPr>
  </w:style>
  <w:style w:type="table" w:styleId="Tablaconcuadrcula">
    <w:name w:val="Table Grid"/>
    <w:basedOn w:val="Tablanormal"/>
    <w:uiPriority w:val="39"/>
    <w:rsid w:val="008D3D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24A67"/>
    <w:pPr>
      <w:spacing w:before="100" w:beforeAutospacing="1" w:after="100" w:afterAutospacing="1"/>
    </w:pPr>
    <w:rPr>
      <w:lang w:val="en-US" w:eastAsia="en-US"/>
    </w:rPr>
  </w:style>
  <w:style w:type="character" w:styleId="nfasis">
    <w:name w:val="Emphasis"/>
    <w:basedOn w:val="Fuentedeprrafopredeter"/>
    <w:uiPriority w:val="20"/>
    <w:qFormat/>
    <w:rsid w:val="00D264F0"/>
    <w:rPr>
      <w:i/>
      <w:iCs/>
    </w:rPr>
  </w:style>
  <w:style w:type="character" w:styleId="Textoennegrita">
    <w:name w:val="Strong"/>
    <w:basedOn w:val="Fuentedeprrafopredeter"/>
    <w:uiPriority w:val="22"/>
    <w:qFormat/>
    <w:rsid w:val="00D264F0"/>
    <w:rPr>
      <w:b/>
      <w:bCs/>
    </w:rPr>
  </w:style>
  <w:style w:type="paragraph" w:styleId="ndice1">
    <w:name w:val="index 1"/>
    <w:basedOn w:val="Normal"/>
    <w:next w:val="Normal"/>
    <w:autoRedefine/>
    <w:uiPriority w:val="99"/>
    <w:unhideWhenUsed/>
    <w:rsid w:val="00F42DCC"/>
    <w:pPr>
      <w:spacing w:line="480" w:lineRule="auto"/>
      <w:ind w:left="240" w:hanging="240"/>
      <w:jc w:val="both"/>
    </w:pPr>
    <w:rPr>
      <w:rFonts w:cstheme="minorHAnsi"/>
      <w:noProof/>
      <w:szCs w:val="20"/>
    </w:rPr>
  </w:style>
  <w:style w:type="paragraph" w:styleId="TtuloTDC">
    <w:name w:val="TOC Heading"/>
    <w:basedOn w:val="Ttulo1"/>
    <w:next w:val="Normal"/>
    <w:uiPriority w:val="39"/>
    <w:unhideWhenUsed/>
    <w:qFormat/>
    <w:rsid w:val="00F055E3"/>
    <w:pPr>
      <w:spacing w:before="240" w:line="259" w:lineRule="auto"/>
      <w:outlineLvl w:val="9"/>
    </w:pPr>
    <w:rPr>
      <w:rFonts w:asciiTheme="majorHAnsi" w:eastAsiaTheme="majorEastAsia" w:hAnsiTheme="majorHAnsi" w:cstheme="majorBidi"/>
      <w:b w:val="0"/>
      <w:bCs w:val="0"/>
      <w:color w:val="365F91" w:themeColor="accent1" w:themeShade="BF"/>
      <w:szCs w:val="32"/>
      <w:lang w:val="en-US" w:eastAsia="en-US"/>
    </w:rPr>
  </w:style>
  <w:style w:type="paragraph" w:styleId="TDC1">
    <w:name w:val="toc 1"/>
    <w:basedOn w:val="Normal"/>
    <w:next w:val="Normal"/>
    <w:autoRedefine/>
    <w:uiPriority w:val="39"/>
    <w:unhideWhenUsed/>
    <w:rsid w:val="00F055E3"/>
    <w:pPr>
      <w:spacing w:after="100"/>
    </w:pPr>
  </w:style>
  <w:style w:type="paragraph" w:styleId="TDC2">
    <w:name w:val="toc 2"/>
    <w:basedOn w:val="Normal"/>
    <w:next w:val="Normal"/>
    <w:autoRedefine/>
    <w:uiPriority w:val="39"/>
    <w:unhideWhenUsed/>
    <w:rsid w:val="00CF5D6E"/>
    <w:pPr>
      <w:tabs>
        <w:tab w:val="left" w:pos="880"/>
        <w:tab w:val="right" w:leader="dot" w:pos="9016"/>
      </w:tabs>
      <w:spacing w:after="100" w:line="480" w:lineRule="auto"/>
      <w:ind w:left="240"/>
    </w:pPr>
  </w:style>
  <w:style w:type="paragraph" w:styleId="TDC3">
    <w:name w:val="toc 3"/>
    <w:basedOn w:val="Normal"/>
    <w:next w:val="Normal"/>
    <w:autoRedefine/>
    <w:uiPriority w:val="39"/>
    <w:unhideWhenUsed/>
    <w:rsid w:val="00D44EA5"/>
    <w:pPr>
      <w:tabs>
        <w:tab w:val="left" w:pos="1320"/>
        <w:tab w:val="right" w:leader="dot" w:pos="9016"/>
      </w:tabs>
      <w:spacing w:after="100" w:line="480" w:lineRule="auto"/>
      <w:ind w:left="440"/>
      <w:jc w:val="both"/>
    </w:pPr>
    <w:rPr>
      <w:rFonts w:asciiTheme="minorHAnsi" w:eastAsiaTheme="minorEastAsia" w:hAnsiTheme="minorHAnsi" w:cstheme="minorBidi"/>
      <w:sz w:val="22"/>
      <w:szCs w:val="22"/>
      <w:lang w:val="en-US" w:eastAsia="en-US"/>
    </w:rPr>
  </w:style>
  <w:style w:type="paragraph" w:styleId="TDC4">
    <w:name w:val="toc 4"/>
    <w:basedOn w:val="Normal"/>
    <w:next w:val="Normal"/>
    <w:autoRedefine/>
    <w:uiPriority w:val="39"/>
    <w:unhideWhenUsed/>
    <w:rsid w:val="00F055E3"/>
    <w:pPr>
      <w:spacing w:after="100" w:line="259" w:lineRule="auto"/>
      <w:ind w:left="660"/>
    </w:pPr>
    <w:rPr>
      <w:rFonts w:asciiTheme="minorHAnsi" w:eastAsiaTheme="minorEastAsia" w:hAnsiTheme="minorHAnsi" w:cstheme="minorBidi"/>
      <w:sz w:val="22"/>
      <w:szCs w:val="22"/>
      <w:lang w:val="en-US" w:eastAsia="en-US"/>
    </w:rPr>
  </w:style>
  <w:style w:type="paragraph" w:styleId="TDC5">
    <w:name w:val="toc 5"/>
    <w:basedOn w:val="Normal"/>
    <w:next w:val="Normal"/>
    <w:autoRedefine/>
    <w:uiPriority w:val="39"/>
    <w:unhideWhenUsed/>
    <w:rsid w:val="00F055E3"/>
    <w:pPr>
      <w:spacing w:after="100" w:line="259" w:lineRule="auto"/>
      <w:ind w:left="880"/>
    </w:pPr>
    <w:rPr>
      <w:rFonts w:asciiTheme="minorHAnsi" w:eastAsiaTheme="minorEastAsia" w:hAnsiTheme="minorHAnsi" w:cstheme="minorBidi"/>
      <w:sz w:val="22"/>
      <w:szCs w:val="22"/>
      <w:lang w:val="en-US" w:eastAsia="en-US"/>
    </w:rPr>
  </w:style>
  <w:style w:type="paragraph" w:styleId="TDC6">
    <w:name w:val="toc 6"/>
    <w:basedOn w:val="Normal"/>
    <w:next w:val="Normal"/>
    <w:autoRedefine/>
    <w:uiPriority w:val="39"/>
    <w:unhideWhenUsed/>
    <w:rsid w:val="00F055E3"/>
    <w:pPr>
      <w:spacing w:after="100" w:line="259" w:lineRule="auto"/>
      <w:ind w:left="1100"/>
    </w:pPr>
    <w:rPr>
      <w:rFonts w:asciiTheme="minorHAnsi" w:eastAsiaTheme="minorEastAsia" w:hAnsiTheme="minorHAnsi" w:cstheme="minorBidi"/>
      <w:sz w:val="22"/>
      <w:szCs w:val="22"/>
      <w:lang w:val="en-US" w:eastAsia="en-US"/>
    </w:rPr>
  </w:style>
  <w:style w:type="paragraph" w:styleId="TDC7">
    <w:name w:val="toc 7"/>
    <w:basedOn w:val="Normal"/>
    <w:next w:val="Normal"/>
    <w:autoRedefine/>
    <w:uiPriority w:val="39"/>
    <w:unhideWhenUsed/>
    <w:rsid w:val="00F055E3"/>
    <w:pPr>
      <w:spacing w:after="100" w:line="259" w:lineRule="auto"/>
      <w:ind w:left="1320"/>
    </w:pPr>
    <w:rPr>
      <w:rFonts w:asciiTheme="minorHAnsi" w:eastAsiaTheme="minorEastAsia" w:hAnsiTheme="minorHAnsi" w:cstheme="minorBidi"/>
      <w:sz w:val="22"/>
      <w:szCs w:val="22"/>
      <w:lang w:val="en-US" w:eastAsia="en-US"/>
    </w:rPr>
  </w:style>
  <w:style w:type="paragraph" w:styleId="TDC8">
    <w:name w:val="toc 8"/>
    <w:basedOn w:val="Normal"/>
    <w:next w:val="Normal"/>
    <w:autoRedefine/>
    <w:uiPriority w:val="39"/>
    <w:unhideWhenUsed/>
    <w:rsid w:val="00F055E3"/>
    <w:pPr>
      <w:spacing w:after="100" w:line="259" w:lineRule="auto"/>
      <w:ind w:left="1540"/>
    </w:pPr>
    <w:rPr>
      <w:rFonts w:asciiTheme="minorHAnsi" w:eastAsiaTheme="minorEastAsia" w:hAnsiTheme="minorHAnsi" w:cstheme="minorBidi"/>
      <w:sz w:val="22"/>
      <w:szCs w:val="22"/>
      <w:lang w:val="en-US" w:eastAsia="en-US"/>
    </w:rPr>
  </w:style>
  <w:style w:type="paragraph" w:styleId="TDC9">
    <w:name w:val="toc 9"/>
    <w:basedOn w:val="Normal"/>
    <w:next w:val="Normal"/>
    <w:autoRedefine/>
    <w:uiPriority w:val="39"/>
    <w:unhideWhenUsed/>
    <w:rsid w:val="00F055E3"/>
    <w:pPr>
      <w:spacing w:after="100" w:line="259" w:lineRule="auto"/>
      <w:ind w:left="1760"/>
    </w:pPr>
    <w:rPr>
      <w:rFonts w:asciiTheme="minorHAnsi" w:eastAsiaTheme="minorEastAsia" w:hAnsiTheme="minorHAnsi" w:cstheme="minorBidi"/>
      <w:sz w:val="22"/>
      <w:szCs w:val="22"/>
      <w:lang w:val="en-US" w:eastAsia="en-US"/>
    </w:rPr>
  </w:style>
  <w:style w:type="paragraph" w:styleId="Descripcin">
    <w:name w:val="caption"/>
    <w:basedOn w:val="Normal"/>
    <w:next w:val="Normal"/>
    <w:uiPriority w:val="35"/>
    <w:unhideWhenUsed/>
    <w:qFormat/>
    <w:rsid w:val="00D07AD8"/>
    <w:pPr>
      <w:spacing w:after="200"/>
    </w:pPr>
    <w:rPr>
      <w:i/>
      <w:iCs/>
      <w:color w:val="1F497D" w:themeColor="text2"/>
      <w:sz w:val="18"/>
      <w:szCs w:val="18"/>
    </w:rPr>
  </w:style>
  <w:style w:type="paragraph" w:styleId="Tabladeilustraciones">
    <w:name w:val="table of figures"/>
    <w:basedOn w:val="Normal"/>
    <w:next w:val="Normal"/>
    <w:uiPriority w:val="99"/>
    <w:unhideWhenUsed/>
    <w:rsid w:val="00D15DD8"/>
  </w:style>
  <w:style w:type="paragraph" w:customStyle="1" w:styleId="Default">
    <w:name w:val="Default"/>
    <w:rsid w:val="001649AA"/>
    <w:pPr>
      <w:autoSpaceDE w:val="0"/>
      <w:autoSpaceDN w:val="0"/>
      <w:adjustRightInd w:val="0"/>
      <w:spacing w:after="0" w:line="240" w:lineRule="auto"/>
    </w:pPr>
    <w:rPr>
      <w:rFonts w:ascii="Verdana" w:hAnsi="Verdana" w:cs="Verdana"/>
      <w:color w:val="000000"/>
      <w:sz w:val="24"/>
      <w:szCs w:val="24"/>
    </w:rPr>
  </w:style>
  <w:style w:type="character" w:customStyle="1" w:styleId="PrrafodelistaCar">
    <w:name w:val="Párrafo de lista Car"/>
    <w:aliases w:val="Tit2_mmv Car,Imagen 01. Car,GRÁFICO Car,N° Car,ESTILO2 Car,Viñeta Car,TITULO A Car,Cuadro 2-1 Car,N°1 Car,subtitulo 1w Car,Bolita Car,Párrafo de lista21 Car,BOLA Car,Párrafo de lista2 Car,Párrafo de lista3 Car,Párrafo de lista11 Car"/>
    <w:link w:val="Prrafodelista"/>
    <w:uiPriority w:val="34"/>
    <w:locked/>
    <w:rsid w:val="002B3A25"/>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nhideWhenUsed/>
    <w:rsid w:val="00C4577B"/>
    <w:pPr>
      <w:overflowPunct w:val="0"/>
      <w:autoSpaceDE w:val="0"/>
      <w:autoSpaceDN w:val="0"/>
      <w:adjustRightInd w:val="0"/>
    </w:pPr>
    <w:rPr>
      <w:sz w:val="20"/>
      <w:szCs w:val="20"/>
      <w:lang w:val="es-MX"/>
    </w:rPr>
  </w:style>
  <w:style w:type="character" w:customStyle="1" w:styleId="TextoindependienteCar">
    <w:name w:val="Texto independiente Car"/>
    <w:basedOn w:val="Fuentedeprrafopredeter"/>
    <w:link w:val="Textoindependiente"/>
    <w:rsid w:val="00C4577B"/>
    <w:rPr>
      <w:rFonts w:ascii="Times New Roman" w:eastAsia="Times New Roman" w:hAnsi="Times New Roman" w:cs="Times New Roman"/>
      <w:sz w:val="20"/>
      <w:szCs w:val="20"/>
      <w:lang w:val="es-MX" w:eastAsia="es-ES"/>
    </w:rPr>
  </w:style>
  <w:style w:type="character" w:styleId="Mencinsinresolver">
    <w:name w:val="Unresolved Mention"/>
    <w:basedOn w:val="Fuentedeprrafopredeter"/>
    <w:uiPriority w:val="99"/>
    <w:semiHidden/>
    <w:unhideWhenUsed/>
    <w:rsid w:val="00B16C02"/>
    <w:rPr>
      <w:color w:val="605E5C"/>
      <w:shd w:val="clear" w:color="auto" w:fill="E1DFDD"/>
    </w:rPr>
  </w:style>
  <w:style w:type="table" w:customStyle="1" w:styleId="TableGrid">
    <w:name w:val="TableGrid"/>
    <w:rsid w:val="00371C87"/>
    <w:pPr>
      <w:spacing w:after="0" w:line="240" w:lineRule="auto"/>
    </w:pPr>
    <w:rPr>
      <w:rFonts w:eastAsiaTheme="minorEastAsia"/>
      <w:kern w:val="2"/>
      <w:lang w:eastAsia="es-PE"/>
      <w14:ligatures w14:val="standardContextual"/>
    </w:rPr>
    <w:tblPr>
      <w:tblCellMar>
        <w:top w:w="0" w:type="dxa"/>
        <w:left w:w="0" w:type="dxa"/>
        <w:bottom w:w="0" w:type="dxa"/>
        <w:right w:w="0" w:type="dxa"/>
      </w:tblCellMar>
    </w:tblPr>
  </w:style>
  <w:style w:type="character" w:customStyle="1" w:styleId="Ttulo3Car">
    <w:name w:val="Título 3 Car"/>
    <w:basedOn w:val="Fuentedeprrafopredeter"/>
    <w:link w:val="Ttulo3"/>
    <w:uiPriority w:val="9"/>
    <w:rsid w:val="002F4BA5"/>
    <w:rPr>
      <w:rFonts w:ascii="Times New Roman" w:eastAsiaTheme="majorEastAsia" w:hAnsi="Times New Roman" w:cstheme="majorBidi"/>
      <w:b/>
      <w:i/>
      <w:sz w:val="24"/>
      <w:szCs w:val="24"/>
      <w:lang w:eastAsia="es-ES"/>
    </w:rPr>
  </w:style>
  <w:style w:type="paragraph" w:styleId="ndice2">
    <w:name w:val="index 2"/>
    <w:basedOn w:val="Normal"/>
    <w:next w:val="Normal"/>
    <w:autoRedefine/>
    <w:uiPriority w:val="99"/>
    <w:unhideWhenUsed/>
    <w:rsid w:val="00CB45A3"/>
    <w:pPr>
      <w:ind w:left="480" w:hanging="240"/>
    </w:pPr>
    <w:rPr>
      <w:rFonts w:asciiTheme="minorHAnsi" w:hAnsiTheme="minorHAnsi" w:cstheme="minorHAnsi"/>
      <w:sz w:val="20"/>
      <w:szCs w:val="20"/>
    </w:rPr>
  </w:style>
  <w:style w:type="paragraph" w:styleId="ndice3">
    <w:name w:val="index 3"/>
    <w:basedOn w:val="Normal"/>
    <w:next w:val="Normal"/>
    <w:autoRedefine/>
    <w:uiPriority w:val="99"/>
    <w:unhideWhenUsed/>
    <w:rsid w:val="00CB45A3"/>
    <w:pPr>
      <w:ind w:left="720" w:hanging="240"/>
    </w:pPr>
    <w:rPr>
      <w:rFonts w:asciiTheme="minorHAnsi" w:hAnsiTheme="minorHAnsi" w:cstheme="minorHAnsi"/>
      <w:sz w:val="20"/>
      <w:szCs w:val="20"/>
    </w:rPr>
  </w:style>
  <w:style w:type="paragraph" w:styleId="ndice4">
    <w:name w:val="index 4"/>
    <w:basedOn w:val="Normal"/>
    <w:next w:val="Normal"/>
    <w:autoRedefine/>
    <w:uiPriority w:val="99"/>
    <w:unhideWhenUsed/>
    <w:rsid w:val="00CB45A3"/>
    <w:pPr>
      <w:ind w:left="960" w:hanging="240"/>
    </w:pPr>
    <w:rPr>
      <w:rFonts w:asciiTheme="minorHAnsi" w:hAnsiTheme="minorHAnsi" w:cstheme="minorHAnsi"/>
      <w:sz w:val="20"/>
      <w:szCs w:val="20"/>
    </w:rPr>
  </w:style>
  <w:style w:type="paragraph" w:styleId="ndice5">
    <w:name w:val="index 5"/>
    <w:basedOn w:val="Normal"/>
    <w:next w:val="Normal"/>
    <w:autoRedefine/>
    <w:uiPriority w:val="99"/>
    <w:unhideWhenUsed/>
    <w:rsid w:val="00CB45A3"/>
    <w:pPr>
      <w:ind w:left="1200" w:hanging="240"/>
    </w:pPr>
    <w:rPr>
      <w:rFonts w:asciiTheme="minorHAnsi" w:hAnsiTheme="minorHAnsi" w:cstheme="minorHAnsi"/>
      <w:sz w:val="20"/>
      <w:szCs w:val="20"/>
    </w:rPr>
  </w:style>
  <w:style w:type="paragraph" w:styleId="ndice6">
    <w:name w:val="index 6"/>
    <w:basedOn w:val="Normal"/>
    <w:next w:val="Normal"/>
    <w:autoRedefine/>
    <w:uiPriority w:val="99"/>
    <w:unhideWhenUsed/>
    <w:rsid w:val="00CB45A3"/>
    <w:pPr>
      <w:ind w:left="1440" w:hanging="240"/>
    </w:pPr>
    <w:rPr>
      <w:rFonts w:asciiTheme="minorHAnsi" w:hAnsiTheme="minorHAnsi" w:cstheme="minorHAnsi"/>
      <w:sz w:val="20"/>
      <w:szCs w:val="20"/>
    </w:rPr>
  </w:style>
  <w:style w:type="paragraph" w:styleId="ndice7">
    <w:name w:val="index 7"/>
    <w:basedOn w:val="Normal"/>
    <w:next w:val="Normal"/>
    <w:autoRedefine/>
    <w:uiPriority w:val="99"/>
    <w:unhideWhenUsed/>
    <w:rsid w:val="00CB45A3"/>
    <w:pPr>
      <w:ind w:left="1680" w:hanging="240"/>
    </w:pPr>
    <w:rPr>
      <w:rFonts w:asciiTheme="minorHAnsi" w:hAnsiTheme="minorHAnsi" w:cstheme="minorHAnsi"/>
      <w:sz w:val="20"/>
      <w:szCs w:val="20"/>
    </w:rPr>
  </w:style>
  <w:style w:type="paragraph" w:styleId="ndice8">
    <w:name w:val="index 8"/>
    <w:basedOn w:val="Normal"/>
    <w:next w:val="Normal"/>
    <w:autoRedefine/>
    <w:uiPriority w:val="99"/>
    <w:unhideWhenUsed/>
    <w:rsid w:val="00CB45A3"/>
    <w:pPr>
      <w:ind w:left="1920" w:hanging="240"/>
    </w:pPr>
    <w:rPr>
      <w:rFonts w:asciiTheme="minorHAnsi" w:hAnsiTheme="minorHAnsi" w:cstheme="minorHAnsi"/>
      <w:sz w:val="20"/>
      <w:szCs w:val="20"/>
    </w:rPr>
  </w:style>
  <w:style w:type="paragraph" w:styleId="ndice9">
    <w:name w:val="index 9"/>
    <w:basedOn w:val="Normal"/>
    <w:next w:val="Normal"/>
    <w:autoRedefine/>
    <w:uiPriority w:val="99"/>
    <w:unhideWhenUsed/>
    <w:rsid w:val="00CB45A3"/>
    <w:pPr>
      <w:ind w:left="2160" w:hanging="240"/>
    </w:pPr>
    <w:rPr>
      <w:rFonts w:asciiTheme="minorHAnsi" w:hAnsiTheme="minorHAnsi" w:cstheme="minorHAnsi"/>
      <w:sz w:val="20"/>
      <w:szCs w:val="20"/>
    </w:rPr>
  </w:style>
  <w:style w:type="paragraph" w:styleId="Ttulodendice">
    <w:name w:val="index heading"/>
    <w:basedOn w:val="Normal"/>
    <w:next w:val="ndice1"/>
    <w:uiPriority w:val="99"/>
    <w:unhideWhenUsed/>
    <w:rsid w:val="00CB45A3"/>
    <w:rPr>
      <w:rFonts w:asciiTheme="minorHAnsi" w:hAnsiTheme="minorHAnsi" w:cstheme="minorHAnsi"/>
      <w:sz w:val="20"/>
      <w:szCs w:val="20"/>
    </w:rPr>
  </w:style>
  <w:style w:type="character" w:customStyle="1" w:styleId="Ttulo5Car">
    <w:name w:val="Título 5 Car"/>
    <w:basedOn w:val="Fuentedeprrafopredeter"/>
    <w:link w:val="Ttulo5"/>
    <w:uiPriority w:val="9"/>
    <w:rsid w:val="00A90093"/>
    <w:rPr>
      <w:rFonts w:ascii="Times New Roman" w:eastAsiaTheme="majorEastAsia" w:hAnsi="Times New Roman" w:cstheme="majorBidi"/>
      <w:b/>
      <w:i/>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48166">
      <w:bodyDiv w:val="1"/>
      <w:marLeft w:val="0"/>
      <w:marRight w:val="0"/>
      <w:marTop w:val="0"/>
      <w:marBottom w:val="0"/>
      <w:divBdr>
        <w:top w:val="none" w:sz="0" w:space="0" w:color="auto"/>
        <w:left w:val="none" w:sz="0" w:space="0" w:color="auto"/>
        <w:bottom w:val="none" w:sz="0" w:space="0" w:color="auto"/>
        <w:right w:val="none" w:sz="0" w:space="0" w:color="auto"/>
      </w:divBdr>
    </w:div>
    <w:div w:id="111941246">
      <w:bodyDiv w:val="1"/>
      <w:marLeft w:val="0"/>
      <w:marRight w:val="0"/>
      <w:marTop w:val="0"/>
      <w:marBottom w:val="0"/>
      <w:divBdr>
        <w:top w:val="none" w:sz="0" w:space="0" w:color="auto"/>
        <w:left w:val="none" w:sz="0" w:space="0" w:color="auto"/>
        <w:bottom w:val="none" w:sz="0" w:space="0" w:color="auto"/>
        <w:right w:val="none" w:sz="0" w:space="0" w:color="auto"/>
      </w:divBdr>
    </w:div>
    <w:div w:id="279605638">
      <w:bodyDiv w:val="1"/>
      <w:marLeft w:val="0"/>
      <w:marRight w:val="0"/>
      <w:marTop w:val="0"/>
      <w:marBottom w:val="0"/>
      <w:divBdr>
        <w:top w:val="none" w:sz="0" w:space="0" w:color="auto"/>
        <w:left w:val="none" w:sz="0" w:space="0" w:color="auto"/>
        <w:bottom w:val="none" w:sz="0" w:space="0" w:color="auto"/>
        <w:right w:val="none" w:sz="0" w:space="0" w:color="auto"/>
      </w:divBdr>
    </w:div>
    <w:div w:id="325598828">
      <w:bodyDiv w:val="1"/>
      <w:marLeft w:val="0"/>
      <w:marRight w:val="0"/>
      <w:marTop w:val="0"/>
      <w:marBottom w:val="0"/>
      <w:divBdr>
        <w:top w:val="none" w:sz="0" w:space="0" w:color="auto"/>
        <w:left w:val="none" w:sz="0" w:space="0" w:color="auto"/>
        <w:bottom w:val="none" w:sz="0" w:space="0" w:color="auto"/>
        <w:right w:val="none" w:sz="0" w:space="0" w:color="auto"/>
      </w:divBdr>
    </w:div>
    <w:div w:id="348525823">
      <w:bodyDiv w:val="1"/>
      <w:marLeft w:val="0"/>
      <w:marRight w:val="0"/>
      <w:marTop w:val="0"/>
      <w:marBottom w:val="0"/>
      <w:divBdr>
        <w:top w:val="none" w:sz="0" w:space="0" w:color="auto"/>
        <w:left w:val="none" w:sz="0" w:space="0" w:color="auto"/>
        <w:bottom w:val="none" w:sz="0" w:space="0" w:color="auto"/>
        <w:right w:val="none" w:sz="0" w:space="0" w:color="auto"/>
      </w:divBdr>
    </w:div>
    <w:div w:id="390614515">
      <w:bodyDiv w:val="1"/>
      <w:marLeft w:val="0"/>
      <w:marRight w:val="0"/>
      <w:marTop w:val="0"/>
      <w:marBottom w:val="0"/>
      <w:divBdr>
        <w:top w:val="none" w:sz="0" w:space="0" w:color="auto"/>
        <w:left w:val="none" w:sz="0" w:space="0" w:color="auto"/>
        <w:bottom w:val="none" w:sz="0" w:space="0" w:color="auto"/>
        <w:right w:val="none" w:sz="0" w:space="0" w:color="auto"/>
      </w:divBdr>
      <w:divsChild>
        <w:div w:id="17125336">
          <w:marLeft w:val="0"/>
          <w:marRight w:val="0"/>
          <w:marTop w:val="0"/>
          <w:marBottom w:val="0"/>
          <w:divBdr>
            <w:top w:val="none" w:sz="0" w:space="0" w:color="auto"/>
            <w:left w:val="none" w:sz="0" w:space="0" w:color="auto"/>
            <w:bottom w:val="none" w:sz="0" w:space="0" w:color="auto"/>
            <w:right w:val="none" w:sz="0" w:space="0" w:color="auto"/>
          </w:divBdr>
        </w:div>
        <w:div w:id="27990861">
          <w:marLeft w:val="0"/>
          <w:marRight w:val="0"/>
          <w:marTop w:val="0"/>
          <w:marBottom w:val="0"/>
          <w:divBdr>
            <w:top w:val="none" w:sz="0" w:space="0" w:color="auto"/>
            <w:left w:val="none" w:sz="0" w:space="0" w:color="auto"/>
            <w:bottom w:val="none" w:sz="0" w:space="0" w:color="auto"/>
            <w:right w:val="none" w:sz="0" w:space="0" w:color="auto"/>
          </w:divBdr>
        </w:div>
        <w:div w:id="183177523">
          <w:marLeft w:val="0"/>
          <w:marRight w:val="0"/>
          <w:marTop w:val="0"/>
          <w:marBottom w:val="0"/>
          <w:divBdr>
            <w:top w:val="none" w:sz="0" w:space="0" w:color="auto"/>
            <w:left w:val="none" w:sz="0" w:space="0" w:color="auto"/>
            <w:bottom w:val="none" w:sz="0" w:space="0" w:color="auto"/>
            <w:right w:val="none" w:sz="0" w:space="0" w:color="auto"/>
          </w:divBdr>
        </w:div>
        <w:div w:id="377778971">
          <w:marLeft w:val="0"/>
          <w:marRight w:val="0"/>
          <w:marTop w:val="0"/>
          <w:marBottom w:val="0"/>
          <w:divBdr>
            <w:top w:val="none" w:sz="0" w:space="0" w:color="auto"/>
            <w:left w:val="none" w:sz="0" w:space="0" w:color="auto"/>
            <w:bottom w:val="none" w:sz="0" w:space="0" w:color="auto"/>
            <w:right w:val="none" w:sz="0" w:space="0" w:color="auto"/>
          </w:divBdr>
        </w:div>
        <w:div w:id="439178370">
          <w:marLeft w:val="0"/>
          <w:marRight w:val="0"/>
          <w:marTop w:val="0"/>
          <w:marBottom w:val="0"/>
          <w:divBdr>
            <w:top w:val="none" w:sz="0" w:space="0" w:color="auto"/>
            <w:left w:val="none" w:sz="0" w:space="0" w:color="auto"/>
            <w:bottom w:val="none" w:sz="0" w:space="0" w:color="auto"/>
            <w:right w:val="none" w:sz="0" w:space="0" w:color="auto"/>
          </w:divBdr>
        </w:div>
        <w:div w:id="516620981">
          <w:marLeft w:val="0"/>
          <w:marRight w:val="0"/>
          <w:marTop w:val="0"/>
          <w:marBottom w:val="0"/>
          <w:divBdr>
            <w:top w:val="none" w:sz="0" w:space="0" w:color="auto"/>
            <w:left w:val="none" w:sz="0" w:space="0" w:color="auto"/>
            <w:bottom w:val="none" w:sz="0" w:space="0" w:color="auto"/>
            <w:right w:val="none" w:sz="0" w:space="0" w:color="auto"/>
          </w:divBdr>
        </w:div>
        <w:div w:id="570896711">
          <w:marLeft w:val="0"/>
          <w:marRight w:val="0"/>
          <w:marTop w:val="0"/>
          <w:marBottom w:val="0"/>
          <w:divBdr>
            <w:top w:val="none" w:sz="0" w:space="0" w:color="auto"/>
            <w:left w:val="none" w:sz="0" w:space="0" w:color="auto"/>
            <w:bottom w:val="none" w:sz="0" w:space="0" w:color="auto"/>
            <w:right w:val="none" w:sz="0" w:space="0" w:color="auto"/>
          </w:divBdr>
        </w:div>
        <w:div w:id="1545827530">
          <w:marLeft w:val="0"/>
          <w:marRight w:val="0"/>
          <w:marTop w:val="0"/>
          <w:marBottom w:val="0"/>
          <w:divBdr>
            <w:top w:val="none" w:sz="0" w:space="0" w:color="auto"/>
            <w:left w:val="none" w:sz="0" w:space="0" w:color="auto"/>
            <w:bottom w:val="none" w:sz="0" w:space="0" w:color="auto"/>
            <w:right w:val="none" w:sz="0" w:space="0" w:color="auto"/>
          </w:divBdr>
        </w:div>
        <w:div w:id="1646546800">
          <w:marLeft w:val="0"/>
          <w:marRight w:val="0"/>
          <w:marTop w:val="0"/>
          <w:marBottom w:val="0"/>
          <w:divBdr>
            <w:top w:val="none" w:sz="0" w:space="0" w:color="auto"/>
            <w:left w:val="none" w:sz="0" w:space="0" w:color="auto"/>
            <w:bottom w:val="none" w:sz="0" w:space="0" w:color="auto"/>
            <w:right w:val="none" w:sz="0" w:space="0" w:color="auto"/>
          </w:divBdr>
        </w:div>
        <w:div w:id="1809515220">
          <w:marLeft w:val="0"/>
          <w:marRight w:val="0"/>
          <w:marTop w:val="0"/>
          <w:marBottom w:val="0"/>
          <w:divBdr>
            <w:top w:val="none" w:sz="0" w:space="0" w:color="auto"/>
            <w:left w:val="none" w:sz="0" w:space="0" w:color="auto"/>
            <w:bottom w:val="none" w:sz="0" w:space="0" w:color="auto"/>
            <w:right w:val="none" w:sz="0" w:space="0" w:color="auto"/>
          </w:divBdr>
        </w:div>
        <w:div w:id="1840383766">
          <w:marLeft w:val="0"/>
          <w:marRight w:val="0"/>
          <w:marTop w:val="0"/>
          <w:marBottom w:val="0"/>
          <w:divBdr>
            <w:top w:val="none" w:sz="0" w:space="0" w:color="auto"/>
            <w:left w:val="none" w:sz="0" w:space="0" w:color="auto"/>
            <w:bottom w:val="none" w:sz="0" w:space="0" w:color="auto"/>
            <w:right w:val="none" w:sz="0" w:space="0" w:color="auto"/>
          </w:divBdr>
        </w:div>
        <w:div w:id="1923835747">
          <w:marLeft w:val="0"/>
          <w:marRight w:val="0"/>
          <w:marTop w:val="0"/>
          <w:marBottom w:val="0"/>
          <w:divBdr>
            <w:top w:val="none" w:sz="0" w:space="0" w:color="auto"/>
            <w:left w:val="none" w:sz="0" w:space="0" w:color="auto"/>
            <w:bottom w:val="none" w:sz="0" w:space="0" w:color="auto"/>
            <w:right w:val="none" w:sz="0" w:space="0" w:color="auto"/>
          </w:divBdr>
        </w:div>
        <w:div w:id="2133283465">
          <w:marLeft w:val="0"/>
          <w:marRight w:val="0"/>
          <w:marTop w:val="0"/>
          <w:marBottom w:val="0"/>
          <w:divBdr>
            <w:top w:val="none" w:sz="0" w:space="0" w:color="auto"/>
            <w:left w:val="none" w:sz="0" w:space="0" w:color="auto"/>
            <w:bottom w:val="none" w:sz="0" w:space="0" w:color="auto"/>
            <w:right w:val="none" w:sz="0" w:space="0" w:color="auto"/>
          </w:divBdr>
        </w:div>
      </w:divsChild>
    </w:div>
    <w:div w:id="404761552">
      <w:bodyDiv w:val="1"/>
      <w:marLeft w:val="0"/>
      <w:marRight w:val="0"/>
      <w:marTop w:val="0"/>
      <w:marBottom w:val="0"/>
      <w:divBdr>
        <w:top w:val="none" w:sz="0" w:space="0" w:color="auto"/>
        <w:left w:val="none" w:sz="0" w:space="0" w:color="auto"/>
        <w:bottom w:val="none" w:sz="0" w:space="0" w:color="auto"/>
        <w:right w:val="none" w:sz="0" w:space="0" w:color="auto"/>
      </w:divBdr>
    </w:div>
    <w:div w:id="420760392">
      <w:bodyDiv w:val="1"/>
      <w:marLeft w:val="0"/>
      <w:marRight w:val="0"/>
      <w:marTop w:val="0"/>
      <w:marBottom w:val="0"/>
      <w:divBdr>
        <w:top w:val="none" w:sz="0" w:space="0" w:color="auto"/>
        <w:left w:val="none" w:sz="0" w:space="0" w:color="auto"/>
        <w:bottom w:val="none" w:sz="0" w:space="0" w:color="auto"/>
        <w:right w:val="none" w:sz="0" w:space="0" w:color="auto"/>
      </w:divBdr>
    </w:div>
    <w:div w:id="465437518">
      <w:bodyDiv w:val="1"/>
      <w:marLeft w:val="0"/>
      <w:marRight w:val="0"/>
      <w:marTop w:val="0"/>
      <w:marBottom w:val="0"/>
      <w:divBdr>
        <w:top w:val="none" w:sz="0" w:space="0" w:color="auto"/>
        <w:left w:val="none" w:sz="0" w:space="0" w:color="auto"/>
        <w:bottom w:val="none" w:sz="0" w:space="0" w:color="auto"/>
        <w:right w:val="none" w:sz="0" w:space="0" w:color="auto"/>
      </w:divBdr>
    </w:div>
    <w:div w:id="538320669">
      <w:bodyDiv w:val="1"/>
      <w:marLeft w:val="0"/>
      <w:marRight w:val="0"/>
      <w:marTop w:val="0"/>
      <w:marBottom w:val="0"/>
      <w:divBdr>
        <w:top w:val="none" w:sz="0" w:space="0" w:color="auto"/>
        <w:left w:val="none" w:sz="0" w:space="0" w:color="auto"/>
        <w:bottom w:val="none" w:sz="0" w:space="0" w:color="auto"/>
        <w:right w:val="none" w:sz="0" w:space="0" w:color="auto"/>
      </w:divBdr>
    </w:div>
    <w:div w:id="541022121">
      <w:bodyDiv w:val="1"/>
      <w:marLeft w:val="0"/>
      <w:marRight w:val="0"/>
      <w:marTop w:val="0"/>
      <w:marBottom w:val="0"/>
      <w:divBdr>
        <w:top w:val="none" w:sz="0" w:space="0" w:color="auto"/>
        <w:left w:val="none" w:sz="0" w:space="0" w:color="auto"/>
        <w:bottom w:val="none" w:sz="0" w:space="0" w:color="auto"/>
        <w:right w:val="none" w:sz="0" w:space="0" w:color="auto"/>
      </w:divBdr>
    </w:div>
    <w:div w:id="577785850">
      <w:bodyDiv w:val="1"/>
      <w:marLeft w:val="0"/>
      <w:marRight w:val="0"/>
      <w:marTop w:val="0"/>
      <w:marBottom w:val="0"/>
      <w:divBdr>
        <w:top w:val="none" w:sz="0" w:space="0" w:color="auto"/>
        <w:left w:val="none" w:sz="0" w:space="0" w:color="auto"/>
        <w:bottom w:val="none" w:sz="0" w:space="0" w:color="auto"/>
        <w:right w:val="none" w:sz="0" w:space="0" w:color="auto"/>
      </w:divBdr>
    </w:div>
    <w:div w:id="626357142">
      <w:bodyDiv w:val="1"/>
      <w:marLeft w:val="0"/>
      <w:marRight w:val="0"/>
      <w:marTop w:val="0"/>
      <w:marBottom w:val="0"/>
      <w:divBdr>
        <w:top w:val="none" w:sz="0" w:space="0" w:color="auto"/>
        <w:left w:val="none" w:sz="0" w:space="0" w:color="auto"/>
        <w:bottom w:val="none" w:sz="0" w:space="0" w:color="auto"/>
        <w:right w:val="none" w:sz="0" w:space="0" w:color="auto"/>
      </w:divBdr>
    </w:div>
    <w:div w:id="628634549">
      <w:bodyDiv w:val="1"/>
      <w:marLeft w:val="0"/>
      <w:marRight w:val="0"/>
      <w:marTop w:val="0"/>
      <w:marBottom w:val="0"/>
      <w:divBdr>
        <w:top w:val="none" w:sz="0" w:space="0" w:color="auto"/>
        <w:left w:val="none" w:sz="0" w:space="0" w:color="auto"/>
        <w:bottom w:val="none" w:sz="0" w:space="0" w:color="auto"/>
        <w:right w:val="none" w:sz="0" w:space="0" w:color="auto"/>
      </w:divBdr>
    </w:div>
    <w:div w:id="630982429">
      <w:bodyDiv w:val="1"/>
      <w:marLeft w:val="0"/>
      <w:marRight w:val="0"/>
      <w:marTop w:val="0"/>
      <w:marBottom w:val="0"/>
      <w:divBdr>
        <w:top w:val="none" w:sz="0" w:space="0" w:color="auto"/>
        <w:left w:val="none" w:sz="0" w:space="0" w:color="auto"/>
        <w:bottom w:val="none" w:sz="0" w:space="0" w:color="auto"/>
        <w:right w:val="none" w:sz="0" w:space="0" w:color="auto"/>
      </w:divBdr>
    </w:div>
    <w:div w:id="663357342">
      <w:bodyDiv w:val="1"/>
      <w:marLeft w:val="0"/>
      <w:marRight w:val="0"/>
      <w:marTop w:val="0"/>
      <w:marBottom w:val="0"/>
      <w:divBdr>
        <w:top w:val="none" w:sz="0" w:space="0" w:color="auto"/>
        <w:left w:val="none" w:sz="0" w:space="0" w:color="auto"/>
        <w:bottom w:val="none" w:sz="0" w:space="0" w:color="auto"/>
        <w:right w:val="none" w:sz="0" w:space="0" w:color="auto"/>
      </w:divBdr>
    </w:div>
    <w:div w:id="683476117">
      <w:bodyDiv w:val="1"/>
      <w:marLeft w:val="0"/>
      <w:marRight w:val="0"/>
      <w:marTop w:val="0"/>
      <w:marBottom w:val="0"/>
      <w:divBdr>
        <w:top w:val="none" w:sz="0" w:space="0" w:color="auto"/>
        <w:left w:val="none" w:sz="0" w:space="0" w:color="auto"/>
        <w:bottom w:val="none" w:sz="0" w:space="0" w:color="auto"/>
        <w:right w:val="none" w:sz="0" w:space="0" w:color="auto"/>
      </w:divBdr>
    </w:div>
    <w:div w:id="691305073">
      <w:bodyDiv w:val="1"/>
      <w:marLeft w:val="0"/>
      <w:marRight w:val="0"/>
      <w:marTop w:val="0"/>
      <w:marBottom w:val="0"/>
      <w:divBdr>
        <w:top w:val="none" w:sz="0" w:space="0" w:color="auto"/>
        <w:left w:val="none" w:sz="0" w:space="0" w:color="auto"/>
        <w:bottom w:val="none" w:sz="0" w:space="0" w:color="auto"/>
        <w:right w:val="none" w:sz="0" w:space="0" w:color="auto"/>
      </w:divBdr>
      <w:divsChild>
        <w:div w:id="1762530974">
          <w:marLeft w:val="547"/>
          <w:marRight w:val="0"/>
          <w:marTop w:val="0"/>
          <w:marBottom w:val="160"/>
          <w:divBdr>
            <w:top w:val="none" w:sz="0" w:space="0" w:color="auto"/>
            <w:left w:val="none" w:sz="0" w:space="0" w:color="auto"/>
            <w:bottom w:val="none" w:sz="0" w:space="0" w:color="auto"/>
            <w:right w:val="none" w:sz="0" w:space="0" w:color="auto"/>
          </w:divBdr>
        </w:div>
      </w:divsChild>
    </w:div>
    <w:div w:id="709114234">
      <w:bodyDiv w:val="1"/>
      <w:marLeft w:val="0"/>
      <w:marRight w:val="0"/>
      <w:marTop w:val="0"/>
      <w:marBottom w:val="0"/>
      <w:divBdr>
        <w:top w:val="none" w:sz="0" w:space="0" w:color="auto"/>
        <w:left w:val="none" w:sz="0" w:space="0" w:color="auto"/>
        <w:bottom w:val="none" w:sz="0" w:space="0" w:color="auto"/>
        <w:right w:val="none" w:sz="0" w:space="0" w:color="auto"/>
      </w:divBdr>
    </w:div>
    <w:div w:id="709842378">
      <w:bodyDiv w:val="1"/>
      <w:marLeft w:val="0"/>
      <w:marRight w:val="0"/>
      <w:marTop w:val="0"/>
      <w:marBottom w:val="0"/>
      <w:divBdr>
        <w:top w:val="none" w:sz="0" w:space="0" w:color="auto"/>
        <w:left w:val="none" w:sz="0" w:space="0" w:color="auto"/>
        <w:bottom w:val="none" w:sz="0" w:space="0" w:color="auto"/>
        <w:right w:val="none" w:sz="0" w:space="0" w:color="auto"/>
      </w:divBdr>
    </w:div>
    <w:div w:id="733283429">
      <w:bodyDiv w:val="1"/>
      <w:marLeft w:val="0"/>
      <w:marRight w:val="0"/>
      <w:marTop w:val="0"/>
      <w:marBottom w:val="0"/>
      <w:divBdr>
        <w:top w:val="none" w:sz="0" w:space="0" w:color="auto"/>
        <w:left w:val="none" w:sz="0" w:space="0" w:color="auto"/>
        <w:bottom w:val="none" w:sz="0" w:space="0" w:color="auto"/>
        <w:right w:val="none" w:sz="0" w:space="0" w:color="auto"/>
      </w:divBdr>
    </w:div>
    <w:div w:id="864053398">
      <w:bodyDiv w:val="1"/>
      <w:marLeft w:val="0"/>
      <w:marRight w:val="0"/>
      <w:marTop w:val="0"/>
      <w:marBottom w:val="0"/>
      <w:divBdr>
        <w:top w:val="none" w:sz="0" w:space="0" w:color="auto"/>
        <w:left w:val="none" w:sz="0" w:space="0" w:color="auto"/>
        <w:bottom w:val="none" w:sz="0" w:space="0" w:color="auto"/>
        <w:right w:val="none" w:sz="0" w:space="0" w:color="auto"/>
      </w:divBdr>
    </w:div>
    <w:div w:id="875846414">
      <w:bodyDiv w:val="1"/>
      <w:marLeft w:val="0"/>
      <w:marRight w:val="0"/>
      <w:marTop w:val="0"/>
      <w:marBottom w:val="0"/>
      <w:divBdr>
        <w:top w:val="none" w:sz="0" w:space="0" w:color="auto"/>
        <w:left w:val="none" w:sz="0" w:space="0" w:color="auto"/>
        <w:bottom w:val="none" w:sz="0" w:space="0" w:color="auto"/>
        <w:right w:val="none" w:sz="0" w:space="0" w:color="auto"/>
      </w:divBdr>
      <w:divsChild>
        <w:div w:id="862742096">
          <w:marLeft w:val="1800"/>
          <w:marRight w:val="0"/>
          <w:marTop w:val="0"/>
          <w:marBottom w:val="0"/>
          <w:divBdr>
            <w:top w:val="none" w:sz="0" w:space="0" w:color="auto"/>
            <w:left w:val="none" w:sz="0" w:space="0" w:color="auto"/>
            <w:bottom w:val="none" w:sz="0" w:space="0" w:color="auto"/>
            <w:right w:val="none" w:sz="0" w:space="0" w:color="auto"/>
          </w:divBdr>
        </w:div>
        <w:div w:id="1444611065">
          <w:marLeft w:val="1166"/>
          <w:marRight w:val="0"/>
          <w:marTop w:val="0"/>
          <w:marBottom w:val="0"/>
          <w:divBdr>
            <w:top w:val="none" w:sz="0" w:space="0" w:color="auto"/>
            <w:left w:val="none" w:sz="0" w:space="0" w:color="auto"/>
            <w:bottom w:val="none" w:sz="0" w:space="0" w:color="auto"/>
            <w:right w:val="none" w:sz="0" w:space="0" w:color="auto"/>
          </w:divBdr>
        </w:div>
        <w:div w:id="1878275448">
          <w:marLeft w:val="547"/>
          <w:marRight w:val="0"/>
          <w:marTop w:val="0"/>
          <w:marBottom w:val="0"/>
          <w:divBdr>
            <w:top w:val="none" w:sz="0" w:space="0" w:color="auto"/>
            <w:left w:val="none" w:sz="0" w:space="0" w:color="auto"/>
            <w:bottom w:val="none" w:sz="0" w:space="0" w:color="auto"/>
            <w:right w:val="none" w:sz="0" w:space="0" w:color="auto"/>
          </w:divBdr>
        </w:div>
      </w:divsChild>
    </w:div>
    <w:div w:id="875972471">
      <w:bodyDiv w:val="1"/>
      <w:marLeft w:val="0"/>
      <w:marRight w:val="0"/>
      <w:marTop w:val="0"/>
      <w:marBottom w:val="0"/>
      <w:divBdr>
        <w:top w:val="none" w:sz="0" w:space="0" w:color="auto"/>
        <w:left w:val="none" w:sz="0" w:space="0" w:color="auto"/>
        <w:bottom w:val="none" w:sz="0" w:space="0" w:color="auto"/>
        <w:right w:val="none" w:sz="0" w:space="0" w:color="auto"/>
      </w:divBdr>
    </w:div>
    <w:div w:id="897474408">
      <w:bodyDiv w:val="1"/>
      <w:marLeft w:val="0"/>
      <w:marRight w:val="0"/>
      <w:marTop w:val="0"/>
      <w:marBottom w:val="0"/>
      <w:divBdr>
        <w:top w:val="none" w:sz="0" w:space="0" w:color="auto"/>
        <w:left w:val="none" w:sz="0" w:space="0" w:color="auto"/>
        <w:bottom w:val="none" w:sz="0" w:space="0" w:color="auto"/>
        <w:right w:val="none" w:sz="0" w:space="0" w:color="auto"/>
      </w:divBdr>
    </w:div>
    <w:div w:id="906065051">
      <w:bodyDiv w:val="1"/>
      <w:marLeft w:val="0"/>
      <w:marRight w:val="0"/>
      <w:marTop w:val="0"/>
      <w:marBottom w:val="0"/>
      <w:divBdr>
        <w:top w:val="none" w:sz="0" w:space="0" w:color="auto"/>
        <w:left w:val="none" w:sz="0" w:space="0" w:color="auto"/>
        <w:bottom w:val="none" w:sz="0" w:space="0" w:color="auto"/>
        <w:right w:val="none" w:sz="0" w:space="0" w:color="auto"/>
      </w:divBdr>
    </w:div>
    <w:div w:id="943225782">
      <w:bodyDiv w:val="1"/>
      <w:marLeft w:val="0"/>
      <w:marRight w:val="0"/>
      <w:marTop w:val="0"/>
      <w:marBottom w:val="0"/>
      <w:divBdr>
        <w:top w:val="none" w:sz="0" w:space="0" w:color="auto"/>
        <w:left w:val="none" w:sz="0" w:space="0" w:color="auto"/>
        <w:bottom w:val="none" w:sz="0" w:space="0" w:color="auto"/>
        <w:right w:val="none" w:sz="0" w:space="0" w:color="auto"/>
      </w:divBdr>
    </w:div>
    <w:div w:id="963345007">
      <w:bodyDiv w:val="1"/>
      <w:marLeft w:val="0"/>
      <w:marRight w:val="0"/>
      <w:marTop w:val="0"/>
      <w:marBottom w:val="0"/>
      <w:divBdr>
        <w:top w:val="none" w:sz="0" w:space="0" w:color="auto"/>
        <w:left w:val="none" w:sz="0" w:space="0" w:color="auto"/>
        <w:bottom w:val="none" w:sz="0" w:space="0" w:color="auto"/>
        <w:right w:val="none" w:sz="0" w:space="0" w:color="auto"/>
      </w:divBdr>
    </w:div>
    <w:div w:id="1018001487">
      <w:bodyDiv w:val="1"/>
      <w:marLeft w:val="0"/>
      <w:marRight w:val="0"/>
      <w:marTop w:val="0"/>
      <w:marBottom w:val="0"/>
      <w:divBdr>
        <w:top w:val="none" w:sz="0" w:space="0" w:color="auto"/>
        <w:left w:val="none" w:sz="0" w:space="0" w:color="auto"/>
        <w:bottom w:val="none" w:sz="0" w:space="0" w:color="auto"/>
        <w:right w:val="none" w:sz="0" w:space="0" w:color="auto"/>
      </w:divBdr>
    </w:div>
    <w:div w:id="1072000413">
      <w:bodyDiv w:val="1"/>
      <w:marLeft w:val="0"/>
      <w:marRight w:val="0"/>
      <w:marTop w:val="0"/>
      <w:marBottom w:val="0"/>
      <w:divBdr>
        <w:top w:val="none" w:sz="0" w:space="0" w:color="auto"/>
        <w:left w:val="none" w:sz="0" w:space="0" w:color="auto"/>
        <w:bottom w:val="none" w:sz="0" w:space="0" w:color="auto"/>
        <w:right w:val="none" w:sz="0" w:space="0" w:color="auto"/>
      </w:divBdr>
    </w:div>
    <w:div w:id="1107189664">
      <w:bodyDiv w:val="1"/>
      <w:marLeft w:val="0"/>
      <w:marRight w:val="0"/>
      <w:marTop w:val="0"/>
      <w:marBottom w:val="0"/>
      <w:divBdr>
        <w:top w:val="none" w:sz="0" w:space="0" w:color="auto"/>
        <w:left w:val="none" w:sz="0" w:space="0" w:color="auto"/>
        <w:bottom w:val="none" w:sz="0" w:space="0" w:color="auto"/>
        <w:right w:val="none" w:sz="0" w:space="0" w:color="auto"/>
      </w:divBdr>
    </w:div>
    <w:div w:id="1114250726">
      <w:bodyDiv w:val="1"/>
      <w:marLeft w:val="0"/>
      <w:marRight w:val="0"/>
      <w:marTop w:val="0"/>
      <w:marBottom w:val="0"/>
      <w:divBdr>
        <w:top w:val="none" w:sz="0" w:space="0" w:color="auto"/>
        <w:left w:val="none" w:sz="0" w:space="0" w:color="auto"/>
        <w:bottom w:val="none" w:sz="0" w:space="0" w:color="auto"/>
        <w:right w:val="none" w:sz="0" w:space="0" w:color="auto"/>
      </w:divBdr>
    </w:div>
    <w:div w:id="1181624879">
      <w:bodyDiv w:val="1"/>
      <w:marLeft w:val="0"/>
      <w:marRight w:val="0"/>
      <w:marTop w:val="0"/>
      <w:marBottom w:val="0"/>
      <w:divBdr>
        <w:top w:val="none" w:sz="0" w:space="0" w:color="auto"/>
        <w:left w:val="none" w:sz="0" w:space="0" w:color="auto"/>
        <w:bottom w:val="none" w:sz="0" w:space="0" w:color="auto"/>
        <w:right w:val="none" w:sz="0" w:space="0" w:color="auto"/>
      </w:divBdr>
    </w:div>
    <w:div w:id="1204174180">
      <w:bodyDiv w:val="1"/>
      <w:marLeft w:val="0"/>
      <w:marRight w:val="0"/>
      <w:marTop w:val="0"/>
      <w:marBottom w:val="0"/>
      <w:divBdr>
        <w:top w:val="none" w:sz="0" w:space="0" w:color="auto"/>
        <w:left w:val="none" w:sz="0" w:space="0" w:color="auto"/>
        <w:bottom w:val="none" w:sz="0" w:space="0" w:color="auto"/>
        <w:right w:val="none" w:sz="0" w:space="0" w:color="auto"/>
      </w:divBdr>
    </w:div>
    <w:div w:id="1232815804">
      <w:bodyDiv w:val="1"/>
      <w:marLeft w:val="0"/>
      <w:marRight w:val="0"/>
      <w:marTop w:val="0"/>
      <w:marBottom w:val="0"/>
      <w:divBdr>
        <w:top w:val="none" w:sz="0" w:space="0" w:color="auto"/>
        <w:left w:val="none" w:sz="0" w:space="0" w:color="auto"/>
        <w:bottom w:val="none" w:sz="0" w:space="0" w:color="auto"/>
        <w:right w:val="none" w:sz="0" w:space="0" w:color="auto"/>
      </w:divBdr>
    </w:div>
    <w:div w:id="1266186998">
      <w:bodyDiv w:val="1"/>
      <w:marLeft w:val="0"/>
      <w:marRight w:val="0"/>
      <w:marTop w:val="0"/>
      <w:marBottom w:val="0"/>
      <w:divBdr>
        <w:top w:val="none" w:sz="0" w:space="0" w:color="auto"/>
        <w:left w:val="none" w:sz="0" w:space="0" w:color="auto"/>
        <w:bottom w:val="none" w:sz="0" w:space="0" w:color="auto"/>
        <w:right w:val="none" w:sz="0" w:space="0" w:color="auto"/>
      </w:divBdr>
      <w:divsChild>
        <w:div w:id="116411231">
          <w:marLeft w:val="0"/>
          <w:marRight w:val="0"/>
          <w:marTop w:val="0"/>
          <w:marBottom w:val="0"/>
          <w:divBdr>
            <w:top w:val="none" w:sz="0" w:space="0" w:color="auto"/>
            <w:left w:val="none" w:sz="0" w:space="0" w:color="auto"/>
            <w:bottom w:val="none" w:sz="0" w:space="0" w:color="auto"/>
            <w:right w:val="none" w:sz="0" w:space="0" w:color="auto"/>
          </w:divBdr>
        </w:div>
        <w:div w:id="132449533">
          <w:marLeft w:val="0"/>
          <w:marRight w:val="0"/>
          <w:marTop w:val="0"/>
          <w:marBottom w:val="0"/>
          <w:divBdr>
            <w:top w:val="none" w:sz="0" w:space="0" w:color="auto"/>
            <w:left w:val="none" w:sz="0" w:space="0" w:color="auto"/>
            <w:bottom w:val="none" w:sz="0" w:space="0" w:color="auto"/>
            <w:right w:val="none" w:sz="0" w:space="0" w:color="auto"/>
          </w:divBdr>
        </w:div>
        <w:div w:id="161242336">
          <w:marLeft w:val="0"/>
          <w:marRight w:val="0"/>
          <w:marTop w:val="0"/>
          <w:marBottom w:val="0"/>
          <w:divBdr>
            <w:top w:val="none" w:sz="0" w:space="0" w:color="auto"/>
            <w:left w:val="none" w:sz="0" w:space="0" w:color="auto"/>
            <w:bottom w:val="none" w:sz="0" w:space="0" w:color="auto"/>
            <w:right w:val="none" w:sz="0" w:space="0" w:color="auto"/>
          </w:divBdr>
        </w:div>
        <w:div w:id="337660373">
          <w:marLeft w:val="0"/>
          <w:marRight w:val="0"/>
          <w:marTop w:val="0"/>
          <w:marBottom w:val="0"/>
          <w:divBdr>
            <w:top w:val="none" w:sz="0" w:space="0" w:color="auto"/>
            <w:left w:val="none" w:sz="0" w:space="0" w:color="auto"/>
            <w:bottom w:val="none" w:sz="0" w:space="0" w:color="auto"/>
            <w:right w:val="none" w:sz="0" w:space="0" w:color="auto"/>
          </w:divBdr>
        </w:div>
        <w:div w:id="729424953">
          <w:marLeft w:val="0"/>
          <w:marRight w:val="0"/>
          <w:marTop w:val="0"/>
          <w:marBottom w:val="0"/>
          <w:divBdr>
            <w:top w:val="none" w:sz="0" w:space="0" w:color="auto"/>
            <w:left w:val="none" w:sz="0" w:space="0" w:color="auto"/>
            <w:bottom w:val="none" w:sz="0" w:space="0" w:color="auto"/>
            <w:right w:val="none" w:sz="0" w:space="0" w:color="auto"/>
          </w:divBdr>
        </w:div>
        <w:div w:id="735974472">
          <w:marLeft w:val="0"/>
          <w:marRight w:val="0"/>
          <w:marTop w:val="0"/>
          <w:marBottom w:val="0"/>
          <w:divBdr>
            <w:top w:val="none" w:sz="0" w:space="0" w:color="auto"/>
            <w:left w:val="none" w:sz="0" w:space="0" w:color="auto"/>
            <w:bottom w:val="none" w:sz="0" w:space="0" w:color="auto"/>
            <w:right w:val="none" w:sz="0" w:space="0" w:color="auto"/>
          </w:divBdr>
        </w:div>
        <w:div w:id="911476201">
          <w:marLeft w:val="0"/>
          <w:marRight w:val="0"/>
          <w:marTop w:val="0"/>
          <w:marBottom w:val="0"/>
          <w:divBdr>
            <w:top w:val="none" w:sz="0" w:space="0" w:color="auto"/>
            <w:left w:val="none" w:sz="0" w:space="0" w:color="auto"/>
            <w:bottom w:val="none" w:sz="0" w:space="0" w:color="auto"/>
            <w:right w:val="none" w:sz="0" w:space="0" w:color="auto"/>
          </w:divBdr>
        </w:div>
        <w:div w:id="1099057493">
          <w:marLeft w:val="0"/>
          <w:marRight w:val="0"/>
          <w:marTop w:val="0"/>
          <w:marBottom w:val="0"/>
          <w:divBdr>
            <w:top w:val="none" w:sz="0" w:space="0" w:color="auto"/>
            <w:left w:val="none" w:sz="0" w:space="0" w:color="auto"/>
            <w:bottom w:val="none" w:sz="0" w:space="0" w:color="auto"/>
            <w:right w:val="none" w:sz="0" w:space="0" w:color="auto"/>
          </w:divBdr>
        </w:div>
        <w:div w:id="1352679570">
          <w:marLeft w:val="0"/>
          <w:marRight w:val="0"/>
          <w:marTop w:val="0"/>
          <w:marBottom w:val="0"/>
          <w:divBdr>
            <w:top w:val="none" w:sz="0" w:space="0" w:color="auto"/>
            <w:left w:val="none" w:sz="0" w:space="0" w:color="auto"/>
            <w:bottom w:val="none" w:sz="0" w:space="0" w:color="auto"/>
            <w:right w:val="none" w:sz="0" w:space="0" w:color="auto"/>
          </w:divBdr>
        </w:div>
        <w:div w:id="1559703548">
          <w:marLeft w:val="0"/>
          <w:marRight w:val="0"/>
          <w:marTop w:val="0"/>
          <w:marBottom w:val="0"/>
          <w:divBdr>
            <w:top w:val="none" w:sz="0" w:space="0" w:color="auto"/>
            <w:left w:val="none" w:sz="0" w:space="0" w:color="auto"/>
            <w:bottom w:val="none" w:sz="0" w:space="0" w:color="auto"/>
            <w:right w:val="none" w:sz="0" w:space="0" w:color="auto"/>
          </w:divBdr>
        </w:div>
        <w:div w:id="1648707259">
          <w:marLeft w:val="0"/>
          <w:marRight w:val="0"/>
          <w:marTop w:val="0"/>
          <w:marBottom w:val="0"/>
          <w:divBdr>
            <w:top w:val="none" w:sz="0" w:space="0" w:color="auto"/>
            <w:left w:val="none" w:sz="0" w:space="0" w:color="auto"/>
            <w:bottom w:val="none" w:sz="0" w:space="0" w:color="auto"/>
            <w:right w:val="none" w:sz="0" w:space="0" w:color="auto"/>
          </w:divBdr>
        </w:div>
        <w:div w:id="2000693973">
          <w:marLeft w:val="0"/>
          <w:marRight w:val="0"/>
          <w:marTop w:val="0"/>
          <w:marBottom w:val="0"/>
          <w:divBdr>
            <w:top w:val="none" w:sz="0" w:space="0" w:color="auto"/>
            <w:left w:val="none" w:sz="0" w:space="0" w:color="auto"/>
            <w:bottom w:val="none" w:sz="0" w:space="0" w:color="auto"/>
            <w:right w:val="none" w:sz="0" w:space="0" w:color="auto"/>
          </w:divBdr>
        </w:div>
        <w:div w:id="2072581093">
          <w:marLeft w:val="0"/>
          <w:marRight w:val="0"/>
          <w:marTop w:val="0"/>
          <w:marBottom w:val="0"/>
          <w:divBdr>
            <w:top w:val="none" w:sz="0" w:space="0" w:color="auto"/>
            <w:left w:val="none" w:sz="0" w:space="0" w:color="auto"/>
            <w:bottom w:val="none" w:sz="0" w:space="0" w:color="auto"/>
            <w:right w:val="none" w:sz="0" w:space="0" w:color="auto"/>
          </w:divBdr>
        </w:div>
      </w:divsChild>
    </w:div>
    <w:div w:id="1364136512">
      <w:bodyDiv w:val="1"/>
      <w:marLeft w:val="0"/>
      <w:marRight w:val="0"/>
      <w:marTop w:val="0"/>
      <w:marBottom w:val="0"/>
      <w:divBdr>
        <w:top w:val="none" w:sz="0" w:space="0" w:color="auto"/>
        <w:left w:val="none" w:sz="0" w:space="0" w:color="auto"/>
        <w:bottom w:val="none" w:sz="0" w:space="0" w:color="auto"/>
        <w:right w:val="none" w:sz="0" w:space="0" w:color="auto"/>
      </w:divBdr>
      <w:divsChild>
        <w:div w:id="1093206679">
          <w:marLeft w:val="562"/>
          <w:marRight w:val="0"/>
          <w:marTop w:val="0"/>
          <w:marBottom w:val="0"/>
          <w:divBdr>
            <w:top w:val="none" w:sz="0" w:space="0" w:color="auto"/>
            <w:left w:val="none" w:sz="0" w:space="0" w:color="auto"/>
            <w:bottom w:val="none" w:sz="0" w:space="0" w:color="auto"/>
            <w:right w:val="none" w:sz="0" w:space="0" w:color="auto"/>
          </w:divBdr>
        </w:div>
      </w:divsChild>
    </w:div>
    <w:div w:id="1387606474">
      <w:bodyDiv w:val="1"/>
      <w:marLeft w:val="0"/>
      <w:marRight w:val="0"/>
      <w:marTop w:val="0"/>
      <w:marBottom w:val="0"/>
      <w:divBdr>
        <w:top w:val="none" w:sz="0" w:space="0" w:color="auto"/>
        <w:left w:val="none" w:sz="0" w:space="0" w:color="auto"/>
        <w:bottom w:val="none" w:sz="0" w:space="0" w:color="auto"/>
        <w:right w:val="none" w:sz="0" w:space="0" w:color="auto"/>
      </w:divBdr>
    </w:div>
    <w:div w:id="1435781088">
      <w:bodyDiv w:val="1"/>
      <w:marLeft w:val="0"/>
      <w:marRight w:val="0"/>
      <w:marTop w:val="0"/>
      <w:marBottom w:val="0"/>
      <w:divBdr>
        <w:top w:val="none" w:sz="0" w:space="0" w:color="auto"/>
        <w:left w:val="none" w:sz="0" w:space="0" w:color="auto"/>
        <w:bottom w:val="none" w:sz="0" w:space="0" w:color="auto"/>
        <w:right w:val="none" w:sz="0" w:space="0" w:color="auto"/>
      </w:divBdr>
      <w:divsChild>
        <w:div w:id="6100387">
          <w:marLeft w:val="0"/>
          <w:marRight w:val="0"/>
          <w:marTop w:val="0"/>
          <w:marBottom w:val="0"/>
          <w:divBdr>
            <w:top w:val="none" w:sz="0" w:space="0" w:color="auto"/>
            <w:left w:val="none" w:sz="0" w:space="0" w:color="auto"/>
            <w:bottom w:val="none" w:sz="0" w:space="0" w:color="auto"/>
            <w:right w:val="none" w:sz="0" w:space="0" w:color="auto"/>
          </w:divBdr>
        </w:div>
        <w:div w:id="27415297">
          <w:marLeft w:val="0"/>
          <w:marRight w:val="0"/>
          <w:marTop w:val="0"/>
          <w:marBottom w:val="0"/>
          <w:divBdr>
            <w:top w:val="none" w:sz="0" w:space="0" w:color="auto"/>
            <w:left w:val="none" w:sz="0" w:space="0" w:color="auto"/>
            <w:bottom w:val="none" w:sz="0" w:space="0" w:color="auto"/>
            <w:right w:val="none" w:sz="0" w:space="0" w:color="auto"/>
          </w:divBdr>
        </w:div>
        <w:div w:id="44455742">
          <w:marLeft w:val="0"/>
          <w:marRight w:val="0"/>
          <w:marTop w:val="0"/>
          <w:marBottom w:val="0"/>
          <w:divBdr>
            <w:top w:val="none" w:sz="0" w:space="0" w:color="auto"/>
            <w:left w:val="none" w:sz="0" w:space="0" w:color="auto"/>
            <w:bottom w:val="none" w:sz="0" w:space="0" w:color="auto"/>
            <w:right w:val="none" w:sz="0" w:space="0" w:color="auto"/>
          </w:divBdr>
        </w:div>
        <w:div w:id="210649939">
          <w:marLeft w:val="0"/>
          <w:marRight w:val="0"/>
          <w:marTop w:val="0"/>
          <w:marBottom w:val="0"/>
          <w:divBdr>
            <w:top w:val="none" w:sz="0" w:space="0" w:color="auto"/>
            <w:left w:val="none" w:sz="0" w:space="0" w:color="auto"/>
            <w:bottom w:val="none" w:sz="0" w:space="0" w:color="auto"/>
            <w:right w:val="none" w:sz="0" w:space="0" w:color="auto"/>
          </w:divBdr>
        </w:div>
        <w:div w:id="284309393">
          <w:marLeft w:val="0"/>
          <w:marRight w:val="0"/>
          <w:marTop w:val="0"/>
          <w:marBottom w:val="0"/>
          <w:divBdr>
            <w:top w:val="none" w:sz="0" w:space="0" w:color="auto"/>
            <w:left w:val="none" w:sz="0" w:space="0" w:color="auto"/>
            <w:bottom w:val="none" w:sz="0" w:space="0" w:color="auto"/>
            <w:right w:val="none" w:sz="0" w:space="0" w:color="auto"/>
          </w:divBdr>
        </w:div>
        <w:div w:id="328099064">
          <w:marLeft w:val="0"/>
          <w:marRight w:val="0"/>
          <w:marTop w:val="0"/>
          <w:marBottom w:val="0"/>
          <w:divBdr>
            <w:top w:val="none" w:sz="0" w:space="0" w:color="auto"/>
            <w:left w:val="none" w:sz="0" w:space="0" w:color="auto"/>
            <w:bottom w:val="none" w:sz="0" w:space="0" w:color="auto"/>
            <w:right w:val="none" w:sz="0" w:space="0" w:color="auto"/>
          </w:divBdr>
        </w:div>
        <w:div w:id="332955180">
          <w:marLeft w:val="0"/>
          <w:marRight w:val="0"/>
          <w:marTop w:val="0"/>
          <w:marBottom w:val="0"/>
          <w:divBdr>
            <w:top w:val="none" w:sz="0" w:space="0" w:color="auto"/>
            <w:left w:val="none" w:sz="0" w:space="0" w:color="auto"/>
            <w:bottom w:val="none" w:sz="0" w:space="0" w:color="auto"/>
            <w:right w:val="none" w:sz="0" w:space="0" w:color="auto"/>
          </w:divBdr>
        </w:div>
        <w:div w:id="384722265">
          <w:marLeft w:val="0"/>
          <w:marRight w:val="0"/>
          <w:marTop w:val="0"/>
          <w:marBottom w:val="0"/>
          <w:divBdr>
            <w:top w:val="none" w:sz="0" w:space="0" w:color="auto"/>
            <w:left w:val="none" w:sz="0" w:space="0" w:color="auto"/>
            <w:bottom w:val="none" w:sz="0" w:space="0" w:color="auto"/>
            <w:right w:val="none" w:sz="0" w:space="0" w:color="auto"/>
          </w:divBdr>
        </w:div>
        <w:div w:id="428546002">
          <w:marLeft w:val="0"/>
          <w:marRight w:val="0"/>
          <w:marTop w:val="0"/>
          <w:marBottom w:val="0"/>
          <w:divBdr>
            <w:top w:val="none" w:sz="0" w:space="0" w:color="auto"/>
            <w:left w:val="none" w:sz="0" w:space="0" w:color="auto"/>
            <w:bottom w:val="none" w:sz="0" w:space="0" w:color="auto"/>
            <w:right w:val="none" w:sz="0" w:space="0" w:color="auto"/>
          </w:divBdr>
        </w:div>
        <w:div w:id="468594354">
          <w:marLeft w:val="0"/>
          <w:marRight w:val="0"/>
          <w:marTop w:val="0"/>
          <w:marBottom w:val="0"/>
          <w:divBdr>
            <w:top w:val="none" w:sz="0" w:space="0" w:color="auto"/>
            <w:left w:val="none" w:sz="0" w:space="0" w:color="auto"/>
            <w:bottom w:val="none" w:sz="0" w:space="0" w:color="auto"/>
            <w:right w:val="none" w:sz="0" w:space="0" w:color="auto"/>
          </w:divBdr>
        </w:div>
        <w:div w:id="483009384">
          <w:marLeft w:val="0"/>
          <w:marRight w:val="0"/>
          <w:marTop w:val="0"/>
          <w:marBottom w:val="0"/>
          <w:divBdr>
            <w:top w:val="none" w:sz="0" w:space="0" w:color="auto"/>
            <w:left w:val="none" w:sz="0" w:space="0" w:color="auto"/>
            <w:bottom w:val="none" w:sz="0" w:space="0" w:color="auto"/>
            <w:right w:val="none" w:sz="0" w:space="0" w:color="auto"/>
          </w:divBdr>
        </w:div>
        <w:div w:id="494297223">
          <w:marLeft w:val="0"/>
          <w:marRight w:val="0"/>
          <w:marTop w:val="0"/>
          <w:marBottom w:val="0"/>
          <w:divBdr>
            <w:top w:val="none" w:sz="0" w:space="0" w:color="auto"/>
            <w:left w:val="none" w:sz="0" w:space="0" w:color="auto"/>
            <w:bottom w:val="none" w:sz="0" w:space="0" w:color="auto"/>
            <w:right w:val="none" w:sz="0" w:space="0" w:color="auto"/>
          </w:divBdr>
        </w:div>
        <w:div w:id="598872400">
          <w:marLeft w:val="0"/>
          <w:marRight w:val="0"/>
          <w:marTop w:val="0"/>
          <w:marBottom w:val="0"/>
          <w:divBdr>
            <w:top w:val="none" w:sz="0" w:space="0" w:color="auto"/>
            <w:left w:val="none" w:sz="0" w:space="0" w:color="auto"/>
            <w:bottom w:val="none" w:sz="0" w:space="0" w:color="auto"/>
            <w:right w:val="none" w:sz="0" w:space="0" w:color="auto"/>
          </w:divBdr>
        </w:div>
        <w:div w:id="750275222">
          <w:marLeft w:val="0"/>
          <w:marRight w:val="0"/>
          <w:marTop w:val="0"/>
          <w:marBottom w:val="0"/>
          <w:divBdr>
            <w:top w:val="none" w:sz="0" w:space="0" w:color="auto"/>
            <w:left w:val="none" w:sz="0" w:space="0" w:color="auto"/>
            <w:bottom w:val="none" w:sz="0" w:space="0" w:color="auto"/>
            <w:right w:val="none" w:sz="0" w:space="0" w:color="auto"/>
          </w:divBdr>
        </w:div>
        <w:div w:id="826089867">
          <w:marLeft w:val="0"/>
          <w:marRight w:val="0"/>
          <w:marTop w:val="0"/>
          <w:marBottom w:val="0"/>
          <w:divBdr>
            <w:top w:val="none" w:sz="0" w:space="0" w:color="auto"/>
            <w:left w:val="none" w:sz="0" w:space="0" w:color="auto"/>
            <w:bottom w:val="none" w:sz="0" w:space="0" w:color="auto"/>
            <w:right w:val="none" w:sz="0" w:space="0" w:color="auto"/>
          </w:divBdr>
        </w:div>
        <w:div w:id="833375579">
          <w:marLeft w:val="0"/>
          <w:marRight w:val="0"/>
          <w:marTop w:val="0"/>
          <w:marBottom w:val="0"/>
          <w:divBdr>
            <w:top w:val="none" w:sz="0" w:space="0" w:color="auto"/>
            <w:left w:val="none" w:sz="0" w:space="0" w:color="auto"/>
            <w:bottom w:val="none" w:sz="0" w:space="0" w:color="auto"/>
            <w:right w:val="none" w:sz="0" w:space="0" w:color="auto"/>
          </w:divBdr>
        </w:div>
        <w:div w:id="837698065">
          <w:marLeft w:val="0"/>
          <w:marRight w:val="0"/>
          <w:marTop w:val="0"/>
          <w:marBottom w:val="0"/>
          <w:divBdr>
            <w:top w:val="none" w:sz="0" w:space="0" w:color="auto"/>
            <w:left w:val="none" w:sz="0" w:space="0" w:color="auto"/>
            <w:bottom w:val="none" w:sz="0" w:space="0" w:color="auto"/>
            <w:right w:val="none" w:sz="0" w:space="0" w:color="auto"/>
          </w:divBdr>
        </w:div>
        <w:div w:id="856117635">
          <w:marLeft w:val="0"/>
          <w:marRight w:val="0"/>
          <w:marTop w:val="0"/>
          <w:marBottom w:val="0"/>
          <w:divBdr>
            <w:top w:val="none" w:sz="0" w:space="0" w:color="auto"/>
            <w:left w:val="none" w:sz="0" w:space="0" w:color="auto"/>
            <w:bottom w:val="none" w:sz="0" w:space="0" w:color="auto"/>
            <w:right w:val="none" w:sz="0" w:space="0" w:color="auto"/>
          </w:divBdr>
        </w:div>
        <w:div w:id="912275486">
          <w:marLeft w:val="0"/>
          <w:marRight w:val="0"/>
          <w:marTop w:val="0"/>
          <w:marBottom w:val="0"/>
          <w:divBdr>
            <w:top w:val="none" w:sz="0" w:space="0" w:color="auto"/>
            <w:left w:val="none" w:sz="0" w:space="0" w:color="auto"/>
            <w:bottom w:val="none" w:sz="0" w:space="0" w:color="auto"/>
            <w:right w:val="none" w:sz="0" w:space="0" w:color="auto"/>
          </w:divBdr>
        </w:div>
        <w:div w:id="961888052">
          <w:marLeft w:val="0"/>
          <w:marRight w:val="0"/>
          <w:marTop w:val="0"/>
          <w:marBottom w:val="0"/>
          <w:divBdr>
            <w:top w:val="none" w:sz="0" w:space="0" w:color="auto"/>
            <w:left w:val="none" w:sz="0" w:space="0" w:color="auto"/>
            <w:bottom w:val="none" w:sz="0" w:space="0" w:color="auto"/>
            <w:right w:val="none" w:sz="0" w:space="0" w:color="auto"/>
          </w:divBdr>
        </w:div>
        <w:div w:id="975332845">
          <w:marLeft w:val="0"/>
          <w:marRight w:val="0"/>
          <w:marTop w:val="0"/>
          <w:marBottom w:val="0"/>
          <w:divBdr>
            <w:top w:val="none" w:sz="0" w:space="0" w:color="auto"/>
            <w:left w:val="none" w:sz="0" w:space="0" w:color="auto"/>
            <w:bottom w:val="none" w:sz="0" w:space="0" w:color="auto"/>
            <w:right w:val="none" w:sz="0" w:space="0" w:color="auto"/>
          </w:divBdr>
        </w:div>
        <w:div w:id="1044990319">
          <w:marLeft w:val="0"/>
          <w:marRight w:val="0"/>
          <w:marTop w:val="0"/>
          <w:marBottom w:val="0"/>
          <w:divBdr>
            <w:top w:val="none" w:sz="0" w:space="0" w:color="auto"/>
            <w:left w:val="none" w:sz="0" w:space="0" w:color="auto"/>
            <w:bottom w:val="none" w:sz="0" w:space="0" w:color="auto"/>
            <w:right w:val="none" w:sz="0" w:space="0" w:color="auto"/>
          </w:divBdr>
        </w:div>
        <w:div w:id="1087732213">
          <w:marLeft w:val="0"/>
          <w:marRight w:val="0"/>
          <w:marTop w:val="0"/>
          <w:marBottom w:val="0"/>
          <w:divBdr>
            <w:top w:val="none" w:sz="0" w:space="0" w:color="auto"/>
            <w:left w:val="none" w:sz="0" w:space="0" w:color="auto"/>
            <w:bottom w:val="none" w:sz="0" w:space="0" w:color="auto"/>
            <w:right w:val="none" w:sz="0" w:space="0" w:color="auto"/>
          </w:divBdr>
        </w:div>
        <w:div w:id="1117990388">
          <w:marLeft w:val="0"/>
          <w:marRight w:val="0"/>
          <w:marTop w:val="0"/>
          <w:marBottom w:val="0"/>
          <w:divBdr>
            <w:top w:val="none" w:sz="0" w:space="0" w:color="auto"/>
            <w:left w:val="none" w:sz="0" w:space="0" w:color="auto"/>
            <w:bottom w:val="none" w:sz="0" w:space="0" w:color="auto"/>
            <w:right w:val="none" w:sz="0" w:space="0" w:color="auto"/>
          </w:divBdr>
        </w:div>
        <w:div w:id="1161459063">
          <w:marLeft w:val="0"/>
          <w:marRight w:val="0"/>
          <w:marTop w:val="0"/>
          <w:marBottom w:val="0"/>
          <w:divBdr>
            <w:top w:val="none" w:sz="0" w:space="0" w:color="auto"/>
            <w:left w:val="none" w:sz="0" w:space="0" w:color="auto"/>
            <w:bottom w:val="none" w:sz="0" w:space="0" w:color="auto"/>
            <w:right w:val="none" w:sz="0" w:space="0" w:color="auto"/>
          </w:divBdr>
        </w:div>
        <w:div w:id="1219904270">
          <w:marLeft w:val="0"/>
          <w:marRight w:val="0"/>
          <w:marTop w:val="0"/>
          <w:marBottom w:val="0"/>
          <w:divBdr>
            <w:top w:val="none" w:sz="0" w:space="0" w:color="auto"/>
            <w:left w:val="none" w:sz="0" w:space="0" w:color="auto"/>
            <w:bottom w:val="none" w:sz="0" w:space="0" w:color="auto"/>
            <w:right w:val="none" w:sz="0" w:space="0" w:color="auto"/>
          </w:divBdr>
        </w:div>
        <w:div w:id="1241794713">
          <w:marLeft w:val="0"/>
          <w:marRight w:val="0"/>
          <w:marTop w:val="0"/>
          <w:marBottom w:val="0"/>
          <w:divBdr>
            <w:top w:val="none" w:sz="0" w:space="0" w:color="auto"/>
            <w:left w:val="none" w:sz="0" w:space="0" w:color="auto"/>
            <w:bottom w:val="none" w:sz="0" w:space="0" w:color="auto"/>
            <w:right w:val="none" w:sz="0" w:space="0" w:color="auto"/>
          </w:divBdr>
        </w:div>
        <w:div w:id="1287933919">
          <w:marLeft w:val="0"/>
          <w:marRight w:val="0"/>
          <w:marTop w:val="0"/>
          <w:marBottom w:val="0"/>
          <w:divBdr>
            <w:top w:val="none" w:sz="0" w:space="0" w:color="auto"/>
            <w:left w:val="none" w:sz="0" w:space="0" w:color="auto"/>
            <w:bottom w:val="none" w:sz="0" w:space="0" w:color="auto"/>
            <w:right w:val="none" w:sz="0" w:space="0" w:color="auto"/>
          </w:divBdr>
        </w:div>
        <w:div w:id="1299259300">
          <w:marLeft w:val="0"/>
          <w:marRight w:val="0"/>
          <w:marTop w:val="0"/>
          <w:marBottom w:val="0"/>
          <w:divBdr>
            <w:top w:val="none" w:sz="0" w:space="0" w:color="auto"/>
            <w:left w:val="none" w:sz="0" w:space="0" w:color="auto"/>
            <w:bottom w:val="none" w:sz="0" w:space="0" w:color="auto"/>
            <w:right w:val="none" w:sz="0" w:space="0" w:color="auto"/>
          </w:divBdr>
        </w:div>
        <w:div w:id="1364549033">
          <w:marLeft w:val="0"/>
          <w:marRight w:val="0"/>
          <w:marTop w:val="0"/>
          <w:marBottom w:val="0"/>
          <w:divBdr>
            <w:top w:val="none" w:sz="0" w:space="0" w:color="auto"/>
            <w:left w:val="none" w:sz="0" w:space="0" w:color="auto"/>
            <w:bottom w:val="none" w:sz="0" w:space="0" w:color="auto"/>
            <w:right w:val="none" w:sz="0" w:space="0" w:color="auto"/>
          </w:divBdr>
        </w:div>
        <w:div w:id="1407728961">
          <w:marLeft w:val="0"/>
          <w:marRight w:val="0"/>
          <w:marTop w:val="0"/>
          <w:marBottom w:val="0"/>
          <w:divBdr>
            <w:top w:val="none" w:sz="0" w:space="0" w:color="auto"/>
            <w:left w:val="none" w:sz="0" w:space="0" w:color="auto"/>
            <w:bottom w:val="none" w:sz="0" w:space="0" w:color="auto"/>
            <w:right w:val="none" w:sz="0" w:space="0" w:color="auto"/>
          </w:divBdr>
        </w:div>
        <w:div w:id="1457722458">
          <w:marLeft w:val="0"/>
          <w:marRight w:val="0"/>
          <w:marTop w:val="0"/>
          <w:marBottom w:val="0"/>
          <w:divBdr>
            <w:top w:val="none" w:sz="0" w:space="0" w:color="auto"/>
            <w:left w:val="none" w:sz="0" w:space="0" w:color="auto"/>
            <w:bottom w:val="none" w:sz="0" w:space="0" w:color="auto"/>
            <w:right w:val="none" w:sz="0" w:space="0" w:color="auto"/>
          </w:divBdr>
        </w:div>
        <w:div w:id="1484464766">
          <w:marLeft w:val="0"/>
          <w:marRight w:val="0"/>
          <w:marTop w:val="0"/>
          <w:marBottom w:val="0"/>
          <w:divBdr>
            <w:top w:val="none" w:sz="0" w:space="0" w:color="auto"/>
            <w:left w:val="none" w:sz="0" w:space="0" w:color="auto"/>
            <w:bottom w:val="none" w:sz="0" w:space="0" w:color="auto"/>
            <w:right w:val="none" w:sz="0" w:space="0" w:color="auto"/>
          </w:divBdr>
        </w:div>
        <w:div w:id="1547988234">
          <w:marLeft w:val="0"/>
          <w:marRight w:val="0"/>
          <w:marTop w:val="0"/>
          <w:marBottom w:val="0"/>
          <w:divBdr>
            <w:top w:val="none" w:sz="0" w:space="0" w:color="auto"/>
            <w:left w:val="none" w:sz="0" w:space="0" w:color="auto"/>
            <w:bottom w:val="none" w:sz="0" w:space="0" w:color="auto"/>
            <w:right w:val="none" w:sz="0" w:space="0" w:color="auto"/>
          </w:divBdr>
        </w:div>
        <w:div w:id="1554930166">
          <w:marLeft w:val="0"/>
          <w:marRight w:val="0"/>
          <w:marTop w:val="0"/>
          <w:marBottom w:val="0"/>
          <w:divBdr>
            <w:top w:val="none" w:sz="0" w:space="0" w:color="auto"/>
            <w:left w:val="none" w:sz="0" w:space="0" w:color="auto"/>
            <w:bottom w:val="none" w:sz="0" w:space="0" w:color="auto"/>
            <w:right w:val="none" w:sz="0" w:space="0" w:color="auto"/>
          </w:divBdr>
        </w:div>
        <w:div w:id="1579096687">
          <w:marLeft w:val="0"/>
          <w:marRight w:val="0"/>
          <w:marTop w:val="0"/>
          <w:marBottom w:val="0"/>
          <w:divBdr>
            <w:top w:val="none" w:sz="0" w:space="0" w:color="auto"/>
            <w:left w:val="none" w:sz="0" w:space="0" w:color="auto"/>
            <w:bottom w:val="none" w:sz="0" w:space="0" w:color="auto"/>
            <w:right w:val="none" w:sz="0" w:space="0" w:color="auto"/>
          </w:divBdr>
        </w:div>
        <w:div w:id="1590236856">
          <w:marLeft w:val="0"/>
          <w:marRight w:val="0"/>
          <w:marTop w:val="0"/>
          <w:marBottom w:val="0"/>
          <w:divBdr>
            <w:top w:val="none" w:sz="0" w:space="0" w:color="auto"/>
            <w:left w:val="none" w:sz="0" w:space="0" w:color="auto"/>
            <w:bottom w:val="none" w:sz="0" w:space="0" w:color="auto"/>
            <w:right w:val="none" w:sz="0" w:space="0" w:color="auto"/>
          </w:divBdr>
        </w:div>
        <w:div w:id="1620527862">
          <w:marLeft w:val="0"/>
          <w:marRight w:val="0"/>
          <w:marTop w:val="0"/>
          <w:marBottom w:val="0"/>
          <w:divBdr>
            <w:top w:val="none" w:sz="0" w:space="0" w:color="auto"/>
            <w:left w:val="none" w:sz="0" w:space="0" w:color="auto"/>
            <w:bottom w:val="none" w:sz="0" w:space="0" w:color="auto"/>
            <w:right w:val="none" w:sz="0" w:space="0" w:color="auto"/>
          </w:divBdr>
        </w:div>
        <w:div w:id="1639267008">
          <w:marLeft w:val="0"/>
          <w:marRight w:val="0"/>
          <w:marTop w:val="0"/>
          <w:marBottom w:val="0"/>
          <w:divBdr>
            <w:top w:val="none" w:sz="0" w:space="0" w:color="auto"/>
            <w:left w:val="none" w:sz="0" w:space="0" w:color="auto"/>
            <w:bottom w:val="none" w:sz="0" w:space="0" w:color="auto"/>
            <w:right w:val="none" w:sz="0" w:space="0" w:color="auto"/>
          </w:divBdr>
        </w:div>
        <w:div w:id="1659187356">
          <w:marLeft w:val="0"/>
          <w:marRight w:val="0"/>
          <w:marTop w:val="0"/>
          <w:marBottom w:val="0"/>
          <w:divBdr>
            <w:top w:val="none" w:sz="0" w:space="0" w:color="auto"/>
            <w:left w:val="none" w:sz="0" w:space="0" w:color="auto"/>
            <w:bottom w:val="none" w:sz="0" w:space="0" w:color="auto"/>
            <w:right w:val="none" w:sz="0" w:space="0" w:color="auto"/>
          </w:divBdr>
        </w:div>
        <w:div w:id="1675261502">
          <w:marLeft w:val="0"/>
          <w:marRight w:val="0"/>
          <w:marTop w:val="0"/>
          <w:marBottom w:val="0"/>
          <w:divBdr>
            <w:top w:val="none" w:sz="0" w:space="0" w:color="auto"/>
            <w:left w:val="none" w:sz="0" w:space="0" w:color="auto"/>
            <w:bottom w:val="none" w:sz="0" w:space="0" w:color="auto"/>
            <w:right w:val="none" w:sz="0" w:space="0" w:color="auto"/>
          </w:divBdr>
        </w:div>
        <w:div w:id="1718815582">
          <w:marLeft w:val="0"/>
          <w:marRight w:val="0"/>
          <w:marTop w:val="0"/>
          <w:marBottom w:val="0"/>
          <w:divBdr>
            <w:top w:val="none" w:sz="0" w:space="0" w:color="auto"/>
            <w:left w:val="none" w:sz="0" w:space="0" w:color="auto"/>
            <w:bottom w:val="none" w:sz="0" w:space="0" w:color="auto"/>
            <w:right w:val="none" w:sz="0" w:space="0" w:color="auto"/>
          </w:divBdr>
        </w:div>
        <w:div w:id="1763068397">
          <w:marLeft w:val="0"/>
          <w:marRight w:val="0"/>
          <w:marTop w:val="0"/>
          <w:marBottom w:val="0"/>
          <w:divBdr>
            <w:top w:val="none" w:sz="0" w:space="0" w:color="auto"/>
            <w:left w:val="none" w:sz="0" w:space="0" w:color="auto"/>
            <w:bottom w:val="none" w:sz="0" w:space="0" w:color="auto"/>
            <w:right w:val="none" w:sz="0" w:space="0" w:color="auto"/>
          </w:divBdr>
        </w:div>
        <w:div w:id="1807892712">
          <w:marLeft w:val="0"/>
          <w:marRight w:val="0"/>
          <w:marTop w:val="0"/>
          <w:marBottom w:val="0"/>
          <w:divBdr>
            <w:top w:val="none" w:sz="0" w:space="0" w:color="auto"/>
            <w:left w:val="none" w:sz="0" w:space="0" w:color="auto"/>
            <w:bottom w:val="none" w:sz="0" w:space="0" w:color="auto"/>
            <w:right w:val="none" w:sz="0" w:space="0" w:color="auto"/>
          </w:divBdr>
        </w:div>
        <w:div w:id="1843545914">
          <w:marLeft w:val="0"/>
          <w:marRight w:val="0"/>
          <w:marTop w:val="0"/>
          <w:marBottom w:val="0"/>
          <w:divBdr>
            <w:top w:val="none" w:sz="0" w:space="0" w:color="auto"/>
            <w:left w:val="none" w:sz="0" w:space="0" w:color="auto"/>
            <w:bottom w:val="none" w:sz="0" w:space="0" w:color="auto"/>
            <w:right w:val="none" w:sz="0" w:space="0" w:color="auto"/>
          </w:divBdr>
        </w:div>
        <w:div w:id="1915430070">
          <w:marLeft w:val="0"/>
          <w:marRight w:val="0"/>
          <w:marTop w:val="0"/>
          <w:marBottom w:val="0"/>
          <w:divBdr>
            <w:top w:val="none" w:sz="0" w:space="0" w:color="auto"/>
            <w:left w:val="none" w:sz="0" w:space="0" w:color="auto"/>
            <w:bottom w:val="none" w:sz="0" w:space="0" w:color="auto"/>
            <w:right w:val="none" w:sz="0" w:space="0" w:color="auto"/>
          </w:divBdr>
        </w:div>
        <w:div w:id="1960138929">
          <w:marLeft w:val="0"/>
          <w:marRight w:val="0"/>
          <w:marTop w:val="0"/>
          <w:marBottom w:val="0"/>
          <w:divBdr>
            <w:top w:val="none" w:sz="0" w:space="0" w:color="auto"/>
            <w:left w:val="none" w:sz="0" w:space="0" w:color="auto"/>
            <w:bottom w:val="none" w:sz="0" w:space="0" w:color="auto"/>
            <w:right w:val="none" w:sz="0" w:space="0" w:color="auto"/>
          </w:divBdr>
        </w:div>
        <w:div w:id="1961254887">
          <w:marLeft w:val="0"/>
          <w:marRight w:val="0"/>
          <w:marTop w:val="0"/>
          <w:marBottom w:val="0"/>
          <w:divBdr>
            <w:top w:val="none" w:sz="0" w:space="0" w:color="auto"/>
            <w:left w:val="none" w:sz="0" w:space="0" w:color="auto"/>
            <w:bottom w:val="none" w:sz="0" w:space="0" w:color="auto"/>
            <w:right w:val="none" w:sz="0" w:space="0" w:color="auto"/>
          </w:divBdr>
        </w:div>
        <w:div w:id="2007249719">
          <w:marLeft w:val="0"/>
          <w:marRight w:val="0"/>
          <w:marTop w:val="0"/>
          <w:marBottom w:val="0"/>
          <w:divBdr>
            <w:top w:val="none" w:sz="0" w:space="0" w:color="auto"/>
            <w:left w:val="none" w:sz="0" w:space="0" w:color="auto"/>
            <w:bottom w:val="none" w:sz="0" w:space="0" w:color="auto"/>
            <w:right w:val="none" w:sz="0" w:space="0" w:color="auto"/>
          </w:divBdr>
        </w:div>
        <w:div w:id="2049986315">
          <w:marLeft w:val="0"/>
          <w:marRight w:val="0"/>
          <w:marTop w:val="0"/>
          <w:marBottom w:val="0"/>
          <w:divBdr>
            <w:top w:val="none" w:sz="0" w:space="0" w:color="auto"/>
            <w:left w:val="none" w:sz="0" w:space="0" w:color="auto"/>
            <w:bottom w:val="none" w:sz="0" w:space="0" w:color="auto"/>
            <w:right w:val="none" w:sz="0" w:space="0" w:color="auto"/>
          </w:divBdr>
        </w:div>
        <w:div w:id="2060742237">
          <w:marLeft w:val="0"/>
          <w:marRight w:val="0"/>
          <w:marTop w:val="0"/>
          <w:marBottom w:val="0"/>
          <w:divBdr>
            <w:top w:val="none" w:sz="0" w:space="0" w:color="auto"/>
            <w:left w:val="none" w:sz="0" w:space="0" w:color="auto"/>
            <w:bottom w:val="none" w:sz="0" w:space="0" w:color="auto"/>
            <w:right w:val="none" w:sz="0" w:space="0" w:color="auto"/>
          </w:divBdr>
        </w:div>
        <w:div w:id="2063016270">
          <w:marLeft w:val="0"/>
          <w:marRight w:val="0"/>
          <w:marTop w:val="0"/>
          <w:marBottom w:val="0"/>
          <w:divBdr>
            <w:top w:val="none" w:sz="0" w:space="0" w:color="auto"/>
            <w:left w:val="none" w:sz="0" w:space="0" w:color="auto"/>
            <w:bottom w:val="none" w:sz="0" w:space="0" w:color="auto"/>
            <w:right w:val="none" w:sz="0" w:space="0" w:color="auto"/>
          </w:divBdr>
        </w:div>
        <w:div w:id="2067412147">
          <w:marLeft w:val="0"/>
          <w:marRight w:val="0"/>
          <w:marTop w:val="0"/>
          <w:marBottom w:val="0"/>
          <w:divBdr>
            <w:top w:val="none" w:sz="0" w:space="0" w:color="auto"/>
            <w:left w:val="none" w:sz="0" w:space="0" w:color="auto"/>
            <w:bottom w:val="none" w:sz="0" w:space="0" w:color="auto"/>
            <w:right w:val="none" w:sz="0" w:space="0" w:color="auto"/>
          </w:divBdr>
        </w:div>
      </w:divsChild>
    </w:div>
    <w:div w:id="1471554621">
      <w:bodyDiv w:val="1"/>
      <w:marLeft w:val="0"/>
      <w:marRight w:val="0"/>
      <w:marTop w:val="0"/>
      <w:marBottom w:val="0"/>
      <w:divBdr>
        <w:top w:val="none" w:sz="0" w:space="0" w:color="auto"/>
        <w:left w:val="none" w:sz="0" w:space="0" w:color="auto"/>
        <w:bottom w:val="none" w:sz="0" w:space="0" w:color="auto"/>
        <w:right w:val="none" w:sz="0" w:space="0" w:color="auto"/>
      </w:divBdr>
    </w:div>
    <w:div w:id="1508405930">
      <w:bodyDiv w:val="1"/>
      <w:marLeft w:val="0"/>
      <w:marRight w:val="0"/>
      <w:marTop w:val="0"/>
      <w:marBottom w:val="0"/>
      <w:divBdr>
        <w:top w:val="none" w:sz="0" w:space="0" w:color="auto"/>
        <w:left w:val="none" w:sz="0" w:space="0" w:color="auto"/>
        <w:bottom w:val="none" w:sz="0" w:space="0" w:color="auto"/>
        <w:right w:val="none" w:sz="0" w:space="0" w:color="auto"/>
      </w:divBdr>
      <w:divsChild>
        <w:div w:id="2139760745">
          <w:marLeft w:val="547"/>
          <w:marRight w:val="0"/>
          <w:marTop w:val="0"/>
          <w:marBottom w:val="0"/>
          <w:divBdr>
            <w:top w:val="none" w:sz="0" w:space="0" w:color="auto"/>
            <w:left w:val="none" w:sz="0" w:space="0" w:color="auto"/>
            <w:bottom w:val="none" w:sz="0" w:space="0" w:color="auto"/>
            <w:right w:val="none" w:sz="0" w:space="0" w:color="auto"/>
          </w:divBdr>
        </w:div>
      </w:divsChild>
    </w:div>
    <w:div w:id="1675448215">
      <w:bodyDiv w:val="1"/>
      <w:marLeft w:val="0"/>
      <w:marRight w:val="0"/>
      <w:marTop w:val="0"/>
      <w:marBottom w:val="0"/>
      <w:divBdr>
        <w:top w:val="none" w:sz="0" w:space="0" w:color="auto"/>
        <w:left w:val="none" w:sz="0" w:space="0" w:color="auto"/>
        <w:bottom w:val="none" w:sz="0" w:space="0" w:color="auto"/>
        <w:right w:val="none" w:sz="0" w:space="0" w:color="auto"/>
      </w:divBdr>
    </w:div>
    <w:div w:id="1716153634">
      <w:bodyDiv w:val="1"/>
      <w:marLeft w:val="0"/>
      <w:marRight w:val="0"/>
      <w:marTop w:val="0"/>
      <w:marBottom w:val="0"/>
      <w:divBdr>
        <w:top w:val="none" w:sz="0" w:space="0" w:color="auto"/>
        <w:left w:val="none" w:sz="0" w:space="0" w:color="auto"/>
        <w:bottom w:val="none" w:sz="0" w:space="0" w:color="auto"/>
        <w:right w:val="none" w:sz="0" w:space="0" w:color="auto"/>
      </w:divBdr>
    </w:div>
    <w:div w:id="1797411894">
      <w:bodyDiv w:val="1"/>
      <w:marLeft w:val="0"/>
      <w:marRight w:val="0"/>
      <w:marTop w:val="0"/>
      <w:marBottom w:val="0"/>
      <w:divBdr>
        <w:top w:val="none" w:sz="0" w:space="0" w:color="auto"/>
        <w:left w:val="none" w:sz="0" w:space="0" w:color="auto"/>
        <w:bottom w:val="none" w:sz="0" w:space="0" w:color="auto"/>
        <w:right w:val="none" w:sz="0" w:space="0" w:color="auto"/>
      </w:divBdr>
    </w:div>
    <w:div w:id="1803428440">
      <w:bodyDiv w:val="1"/>
      <w:marLeft w:val="0"/>
      <w:marRight w:val="0"/>
      <w:marTop w:val="0"/>
      <w:marBottom w:val="0"/>
      <w:divBdr>
        <w:top w:val="none" w:sz="0" w:space="0" w:color="auto"/>
        <w:left w:val="none" w:sz="0" w:space="0" w:color="auto"/>
        <w:bottom w:val="none" w:sz="0" w:space="0" w:color="auto"/>
        <w:right w:val="none" w:sz="0" w:space="0" w:color="auto"/>
      </w:divBdr>
    </w:div>
    <w:div w:id="1812942892">
      <w:bodyDiv w:val="1"/>
      <w:marLeft w:val="0"/>
      <w:marRight w:val="0"/>
      <w:marTop w:val="0"/>
      <w:marBottom w:val="0"/>
      <w:divBdr>
        <w:top w:val="none" w:sz="0" w:space="0" w:color="auto"/>
        <w:left w:val="none" w:sz="0" w:space="0" w:color="auto"/>
        <w:bottom w:val="none" w:sz="0" w:space="0" w:color="auto"/>
        <w:right w:val="none" w:sz="0" w:space="0" w:color="auto"/>
      </w:divBdr>
    </w:div>
    <w:div w:id="1833131994">
      <w:bodyDiv w:val="1"/>
      <w:marLeft w:val="0"/>
      <w:marRight w:val="0"/>
      <w:marTop w:val="0"/>
      <w:marBottom w:val="0"/>
      <w:divBdr>
        <w:top w:val="none" w:sz="0" w:space="0" w:color="auto"/>
        <w:left w:val="none" w:sz="0" w:space="0" w:color="auto"/>
        <w:bottom w:val="none" w:sz="0" w:space="0" w:color="auto"/>
        <w:right w:val="none" w:sz="0" w:space="0" w:color="auto"/>
      </w:divBdr>
    </w:div>
    <w:div w:id="1876044940">
      <w:bodyDiv w:val="1"/>
      <w:marLeft w:val="0"/>
      <w:marRight w:val="0"/>
      <w:marTop w:val="0"/>
      <w:marBottom w:val="0"/>
      <w:divBdr>
        <w:top w:val="none" w:sz="0" w:space="0" w:color="auto"/>
        <w:left w:val="none" w:sz="0" w:space="0" w:color="auto"/>
        <w:bottom w:val="none" w:sz="0" w:space="0" w:color="auto"/>
        <w:right w:val="none" w:sz="0" w:space="0" w:color="auto"/>
      </w:divBdr>
    </w:div>
    <w:div w:id="1877769598">
      <w:bodyDiv w:val="1"/>
      <w:marLeft w:val="0"/>
      <w:marRight w:val="0"/>
      <w:marTop w:val="0"/>
      <w:marBottom w:val="0"/>
      <w:divBdr>
        <w:top w:val="none" w:sz="0" w:space="0" w:color="auto"/>
        <w:left w:val="none" w:sz="0" w:space="0" w:color="auto"/>
        <w:bottom w:val="none" w:sz="0" w:space="0" w:color="auto"/>
        <w:right w:val="none" w:sz="0" w:space="0" w:color="auto"/>
      </w:divBdr>
    </w:div>
    <w:div w:id="1953320739">
      <w:bodyDiv w:val="1"/>
      <w:marLeft w:val="0"/>
      <w:marRight w:val="0"/>
      <w:marTop w:val="0"/>
      <w:marBottom w:val="0"/>
      <w:divBdr>
        <w:top w:val="none" w:sz="0" w:space="0" w:color="auto"/>
        <w:left w:val="none" w:sz="0" w:space="0" w:color="auto"/>
        <w:bottom w:val="none" w:sz="0" w:space="0" w:color="auto"/>
        <w:right w:val="none" w:sz="0" w:space="0" w:color="auto"/>
      </w:divBdr>
    </w:div>
    <w:div w:id="21443445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diagramColors" Target="diagrams/colors1.xml"/><Relationship Id="rId42" Type="http://schemas.openxmlformats.org/officeDocument/2006/relationships/oleObject" Target="embeddings/oleObject4.bin"/><Relationship Id="rId47" Type="http://schemas.openxmlformats.org/officeDocument/2006/relationships/image" Target="media/image12.emf"/><Relationship Id="rId63" Type="http://schemas.openxmlformats.org/officeDocument/2006/relationships/diagramData" Target="diagrams/data2.xml"/><Relationship Id="rId68" Type="http://schemas.openxmlformats.org/officeDocument/2006/relationships/image" Target="media/image20.emf"/><Relationship Id="rId84" Type="http://schemas.microsoft.com/office/2007/relationships/diagramDrawing" Target="diagrams/drawing3.xml"/><Relationship Id="rId16" Type="http://schemas.openxmlformats.org/officeDocument/2006/relationships/chart" Target="charts/chart4.xml"/><Relationship Id="rId11" Type="http://schemas.openxmlformats.org/officeDocument/2006/relationships/footer" Target="footer1.xml"/><Relationship Id="rId32" Type="http://schemas.openxmlformats.org/officeDocument/2006/relationships/hyperlink" Target="https://repositorio.uncp.edu.pe/bitstream/handle/20.500.12894/121/TANT-06.pdf?sequence=1&amp;isAllowed=y" TargetMode="External"/><Relationship Id="rId37" Type="http://schemas.openxmlformats.org/officeDocument/2006/relationships/image" Target="media/image7.emf"/><Relationship Id="rId53" Type="http://schemas.openxmlformats.org/officeDocument/2006/relationships/image" Target="media/image15.emf"/><Relationship Id="rId58" Type="http://schemas.openxmlformats.org/officeDocument/2006/relationships/oleObject" Target="embeddings/oleObject12.bin"/><Relationship Id="rId74" Type="http://schemas.openxmlformats.org/officeDocument/2006/relationships/image" Target="media/image26.emf"/><Relationship Id="rId79" Type="http://schemas.openxmlformats.org/officeDocument/2006/relationships/chart" Target="charts/chart10.xml"/><Relationship Id="rId5" Type="http://schemas.openxmlformats.org/officeDocument/2006/relationships/webSettings" Target="webSettings.xml"/><Relationship Id="rId19" Type="http://schemas.openxmlformats.org/officeDocument/2006/relationships/diagramLayout" Target="diagrams/layout1.xml"/><Relationship Id="rId14" Type="http://schemas.openxmlformats.org/officeDocument/2006/relationships/chart" Target="charts/chart2.xml"/><Relationship Id="rId22" Type="http://schemas.microsoft.com/office/2007/relationships/diagramDrawing" Target="diagrams/drawing1.xml"/><Relationship Id="rId27" Type="http://schemas.openxmlformats.org/officeDocument/2006/relationships/chart" Target="charts/chart8.xml"/><Relationship Id="rId30" Type="http://schemas.openxmlformats.org/officeDocument/2006/relationships/hyperlink" Target="https://fapacordoba.org/wp-content/uploads/2010/10/manualdeproyectos-voluntariado.pdf" TargetMode="External"/><Relationship Id="rId35" Type="http://schemas.openxmlformats.org/officeDocument/2006/relationships/image" Target="media/image6.emf"/><Relationship Id="rId43" Type="http://schemas.openxmlformats.org/officeDocument/2006/relationships/image" Target="media/image10.emf"/><Relationship Id="rId48" Type="http://schemas.openxmlformats.org/officeDocument/2006/relationships/oleObject" Target="embeddings/oleObject7.bin"/><Relationship Id="rId56" Type="http://schemas.openxmlformats.org/officeDocument/2006/relationships/oleObject" Target="embeddings/oleObject11.bin"/><Relationship Id="rId64" Type="http://schemas.openxmlformats.org/officeDocument/2006/relationships/diagramLayout" Target="diagrams/layout2.xml"/><Relationship Id="rId69" Type="http://schemas.openxmlformats.org/officeDocument/2006/relationships/image" Target="media/image21.emf"/><Relationship Id="rId77" Type="http://schemas.openxmlformats.org/officeDocument/2006/relationships/image" Target="media/image29.emf"/><Relationship Id="rId8" Type="http://schemas.openxmlformats.org/officeDocument/2006/relationships/image" Target="media/image1.png"/><Relationship Id="rId51" Type="http://schemas.openxmlformats.org/officeDocument/2006/relationships/image" Target="media/image14.emf"/><Relationship Id="rId72" Type="http://schemas.openxmlformats.org/officeDocument/2006/relationships/image" Target="media/image24.emf"/><Relationship Id="rId80" Type="http://schemas.openxmlformats.org/officeDocument/2006/relationships/diagramData" Target="diagrams/data3.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chart" Target="charts/chart6.xml"/><Relationship Id="rId33" Type="http://schemas.openxmlformats.org/officeDocument/2006/relationships/hyperlink" Target="https://repositorio.unal.edu.co/handle/unal/20532" TargetMode="External"/><Relationship Id="rId38" Type="http://schemas.openxmlformats.org/officeDocument/2006/relationships/oleObject" Target="embeddings/oleObject2.bin"/><Relationship Id="rId46" Type="http://schemas.openxmlformats.org/officeDocument/2006/relationships/oleObject" Target="embeddings/oleObject6.bin"/><Relationship Id="rId59" Type="http://schemas.openxmlformats.org/officeDocument/2006/relationships/image" Target="media/image18.emf"/><Relationship Id="rId67" Type="http://schemas.microsoft.com/office/2007/relationships/diagramDrawing" Target="diagrams/drawing2.xml"/><Relationship Id="rId20" Type="http://schemas.openxmlformats.org/officeDocument/2006/relationships/diagramQuickStyle" Target="diagrams/quickStyle1.xml"/><Relationship Id="rId41" Type="http://schemas.openxmlformats.org/officeDocument/2006/relationships/image" Target="media/image9.emf"/><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image" Target="media/image22.emf"/><Relationship Id="rId75" Type="http://schemas.openxmlformats.org/officeDocument/2006/relationships/image" Target="media/image27.emf"/><Relationship Id="rId83" Type="http://schemas.openxmlformats.org/officeDocument/2006/relationships/diagramColors" Target="diagrams/colors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5.png"/><Relationship Id="rId28" Type="http://schemas.openxmlformats.org/officeDocument/2006/relationships/chart" Target="charts/chart9.xml"/><Relationship Id="rId36" Type="http://schemas.openxmlformats.org/officeDocument/2006/relationships/oleObject" Target="embeddings/oleObject1.bin"/><Relationship Id="rId49" Type="http://schemas.openxmlformats.org/officeDocument/2006/relationships/image" Target="media/image13.emf"/><Relationship Id="rId57" Type="http://schemas.openxmlformats.org/officeDocument/2006/relationships/image" Target="media/image17.emf"/><Relationship Id="rId10" Type="http://schemas.openxmlformats.org/officeDocument/2006/relationships/header" Target="header1.xml"/><Relationship Id="rId31" Type="http://schemas.openxmlformats.org/officeDocument/2006/relationships/hyperlink" Target="http://repositorio.ucsp.edu.pe/handle/UCSP/15475" TargetMode="External"/><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diagramQuickStyle" Target="diagrams/quickStyle2.xml"/><Relationship Id="rId73" Type="http://schemas.openxmlformats.org/officeDocument/2006/relationships/image" Target="media/image25.emf"/><Relationship Id="rId78" Type="http://schemas.openxmlformats.org/officeDocument/2006/relationships/image" Target="media/image30.emf"/><Relationship Id="rId81" Type="http://schemas.openxmlformats.org/officeDocument/2006/relationships/diagramLayout" Target="diagrams/layout3.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diagramData" Target="diagrams/data1.xml"/><Relationship Id="rId39" Type="http://schemas.openxmlformats.org/officeDocument/2006/relationships/image" Target="media/image8.emf"/><Relationship Id="rId34" Type="http://schemas.openxmlformats.org/officeDocument/2006/relationships/hyperlink" Target="http://documentacion.ideam.gov.co/openbiblio/bvirtual/019857/GestionambientalenA.L.yelC/GestionAmb..pdf" TargetMode="External"/><Relationship Id="rId50" Type="http://schemas.openxmlformats.org/officeDocument/2006/relationships/oleObject" Target="embeddings/oleObject8.bin"/><Relationship Id="rId55" Type="http://schemas.openxmlformats.org/officeDocument/2006/relationships/image" Target="media/image16.emf"/><Relationship Id="rId76" Type="http://schemas.openxmlformats.org/officeDocument/2006/relationships/image" Target="media/image28.emf"/><Relationship Id="rId7" Type="http://schemas.openxmlformats.org/officeDocument/2006/relationships/endnotes" Target="endnotes.xml"/><Relationship Id="rId71" Type="http://schemas.openxmlformats.org/officeDocument/2006/relationships/image" Target="media/image23.emf"/><Relationship Id="rId2" Type="http://schemas.openxmlformats.org/officeDocument/2006/relationships/numbering" Target="numbering.xml"/><Relationship Id="rId29" Type="http://schemas.openxmlformats.org/officeDocument/2006/relationships/hyperlink" Target="https://bonga.unisimon.edu.co/bitstream/handle/20.500.12442/1283/Direccionamiento%20estrategico%20final.pdf?sequence=1&amp;isAllowed=y" TargetMode="External"/><Relationship Id="rId24" Type="http://schemas.openxmlformats.org/officeDocument/2006/relationships/chart" Target="charts/chart5.xml"/><Relationship Id="rId40" Type="http://schemas.openxmlformats.org/officeDocument/2006/relationships/oleObject" Target="embeddings/oleObject3.bin"/><Relationship Id="rId45" Type="http://schemas.openxmlformats.org/officeDocument/2006/relationships/image" Target="media/image11.emf"/><Relationship Id="rId66" Type="http://schemas.openxmlformats.org/officeDocument/2006/relationships/diagramColors" Target="diagrams/colors2.xml"/><Relationship Id="rId61" Type="http://schemas.openxmlformats.org/officeDocument/2006/relationships/image" Target="media/image19.emf"/><Relationship Id="rId82" Type="http://schemas.openxmlformats.org/officeDocument/2006/relationships/diagramQuickStyle" Target="diagrams/quickStyle3.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adr5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arina.Marin\Documents\DATA%20KARINA%20MARIN\TESIS\Procesamiento%20informaci&#243;n%20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01'!$B$10:$B$12</c:f>
              <c:strCache>
                <c:ptCount val="3"/>
                <c:pt idx="0">
                  <c:v>¿Tienen políticas y procedimientos dentro de la empresa?</c:v>
                </c:pt>
                <c:pt idx="1">
                  <c:v>¿Cada área de gestión de la empresa tiene políticas y procedimientos?</c:v>
                </c:pt>
                <c:pt idx="2">
                  <c:v>¿Todos los trabajadores tienen acceso a las políticas y procedimientos?</c:v>
                </c:pt>
              </c:strCache>
            </c:strRef>
          </c:cat>
          <c:val>
            <c:numRef>
              <c:f>'Cuest. N°01 - OBJ 01'!$C$10:$C$12</c:f>
              <c:numCache>
                <c:formatCode>0%</c:formatCode>
                <c:ptCount val="3"/>
                <c:pt idx="0">
                  <c:v>1</c:v>
                </c:pt>
                <c:pt idx="1">
                  <c:v>0.83333333333333337</c:v>
                </c:pt>
                <c:pt idx="2">
                  <c:v>0.83333333333333337</c:v>
                </c:pt>
              </c:numCache>
            </c:numRef>
          </c:val>
          <c:extLst>
            <c:ext xmlns:c16="http://schemas.microsoft.com/office/drawing/2014/chart" uri="{C3380CC4-5D6E-409C-BE32-E72D297353CC}">
              <c16:uniqueId val="{00000000-721D-4AC6-90A0-282AD1CBE065}"/>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01'!$B$10:$B$12</c:f>
              <c:strCache>
                <c:ptCount val="3"/>
                <c:pt idx="0">
                  <c:v>¿Tienen políticas y procedimientos dentro de la empresa?</c:v>
                </c:pt>
                <c:pt idx="1">
                  <c:v>¿Cada área de gestión de la empresa tiene políticas y procedimientos?</c:v>
                </c:pt>
                <c:pt idx="2">
                  <c:v>¿Todos los trabajadores tienen acceso a las políticas y procedimientos?</c:v>
                </c:pt>
              </c:strCache>
            </c:strRef>
          </c:cat>
          <c:val>
            <c:numRef>
              <c:f>'Cuest. N°01 - OBJ 01'!$D$10:$D$12</c:f>
              <c:numCache>
                <c:formatCode>0%</c:formatCode>
                <c:ptCount val="3"/>
                <c:pt idx="0">
                  <c:v>0</c:v>
                </c:pt>
                <c:pt idx="1">
                  <c:v>0.16666666666666666</c:v>
                </c:pt>
                <c:pt idx="2">
                  <c:v>0.16666666666666666</c:v>
                </c:pt>
              </c:numCache>
            </c:numRef>
          </c:val>
          <c:extLst>
            <c:ext xmlns:c16="http://schemas.microsoft.com/office/drawing/2014/chart" uri="{C3380CC4-5D6E-409C-BE32-E72D297353CC}">
              <c16:uniqueId val="{00000001-721D-4AC6-90A0-282AD1CBE065}"/>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pivotSource>
    <c:name>[adr51]Uso de la asignación con VA!PivotTable5</c:name>
    <c:fmtId val="-1"/>
  </c:pivotSource>
  <c:chart>
    <c:title>
      <c:tx>
        <c:rich>
          <a:bodyPr/>
          <a:lstStyle/>
          <a:p>
            <a:pPr>
              <a:defRPr/>
            </a:pPr>
            <a:r>
              <a:rPr lang="en-US"/>
              <a:t>CURVA S</a:t>
            </a:r>
          </a:p>
        </c:rich>
      </c:tx>
      <c:overlay val="0"/>
    </c:title>
    <c:autoTitleDeleted val="0"/>
    <c:pivotFmts>
      <c:pivotFmt>
        <c:idx val="0"/>
        <c:marker>
          <c:symbol val="diamond"/>
          <c:size val="5"/>
        </c:marker>
        <c:dLbl>
          <c:idx val="0"/>
          <c:delete val="1"/>
          <c:extLst>
            <c:ext xmlns:c15="http://schemas.microsoft.com/office/drawing/2012/chart" uri="{CE6537A1-D6FC-4f65-9D91-7224C49458BB}"/>
          </c:extLst>
        </c:dLbl>
      </c:pivotFmt>
      <c:pivotFmt>
        <c:idx val="1"/>
        <c:marker>
          <c:symbol val="square"/>
          <c:size val="5"/>
        </c:marker>
        <c:dLbl>
          <c:idx val="0"/>
          <c:delete val="1"/>
          <c:extLst>
            <c:ext xmlns:c15="http://schemas.microsoft.com/office/drawing/2012/chart" uri="{CE6537A1-D6FC-4f65-9D91-7224C49458BB}"/>
          </c:extLst>
        </c:dLbl>
      </c:pivotFmt>
      <c:pivotFmt>
        <c:idx val="2"/>
        <c:marker>
          <c:symbol val="triangle"/>
          <c:size val="5"/>
        </c:marker>
        <c:dLbl>
          <c:idx val="0"/>
          <c:delete val="1"/>
          <c:extLst>
            <c:ext xmlns:c15="http://schemas.microsoft.com/office/drawing/2012/chart" uri="{CE6537A1-D6FC-4f65-9D91-7224C49458BB}"/>
          </c:extLst>
        </c:dLbl>
      </c:pivotFmt>
      <c:pivotFmt>
        <c:idx val="3"/>
        <c:spPr>
          <a:ln w="19050">
            <a:solidFill>
              <a:sysClr val="windowText" lastClr="000000"/>
            </a:solidFill>
          </a:ln>
        </c:spPr>
        <c:marker>
          <c:spPr>
            <a:solidFill>
              <a:schemeClr val="tx1"/>
            </a:solidFill>
            <a:ln>
              <a:solidFill>
                <a:schemeClr val="tx1"/>
              </a:solidFill>
            </a:ln>
          </c:spPr>
        </c:marker>
        <c:dLbl>
          <c:idx val="0"/>
          <c:delete val="1"/>
          <c:extLst>
            <c:ext xmlns:c15="http://schemas.microsoft.com/office/drawing/2012/chart" uri="{CE6537A1-D6FC-4f65-9D91-7224C49458BB}"/>
          </c:extLst>
        </c:dLbl>
      </c:pivotFmt>
      <c:pivotFmt>
        <c:idx val="4"/>
      </c:pivotFmt>
      <c:pivotFmt>
        <c:idx val="5"/>
        <c:spPr>
          <a:ln w="19050">
            <a:solidFill>
              <a:sysClr val="windowText" lastClr="000000"/>
            </a:solidFill>
          </a:ln>
        </c:spPr>
        <c:marker>
          <c:spPr>
            <a:solidFill>
              <a:schemeClr val="tx1"/>
            </a:solidFill>
            <a:ln>
              <a:solidFill>
                <a:schemeClr val="tx1"/>
              </a:solidFill>
            </a:ln>
          </c:spPr>
        </c:marker>
        <c:dLbl>
          <c:idx val="0"/>
          <c:delete val="1"/>
          <c:extLst>
            <c:ext xmlns:c15="http://schemas.microsoft.com/office/drawing/2012/chart" uri="{CE6537A1-D6FC-4f65-9D91-7224C49458BB}"/>
          </c:extLst>
        </c:dLbl>
      </c:pivotFmt>
      <c:pivotFmt>
        <c:idx val="6"/>
        <c:spPr>
          <a:ln w="19050">
            <a:solidFill>
              <a:sysClr val="windowText" lastClr="000000"/>
            </a:solidFill>
          </a:ln>
        </c:spPr>
        <c:marker>
          <c:spPr>
            <a:solidFill>
              <a:schemeClr val="tx1"/>
            </a:solidFill>
            <a:ln>
              <a:solidFill>
                <a:schemeClr val="tx1"/>
              </a:solidFill>
            </a:ln>
          </c:spPr>
        </c:marker>
        <c:dLbl>
          <c:idx val="0"/>
          <c:delete val="1"/>
          <c:extLst>
            <c:ext xmlns:c15="http://schemas.microsoft.com/office/drawing/2012/chart" uri="{CE6537A1-D6FC-4f65-9D91-7224C49458BB}"/>
          </c:extLst>
        </c:dLbl>
      </c:pivotFmt>
    </c:pivotFmts>
    <c:plotArea>
      <c:layout/>
      <c:lineChart>
        <c:grouping val="standard"/>
        <c:varyColors val="0"/>
        <c:ser>
          <c:idx val="0"/>
          <c:order val="0"/>
          <c:tx>
            <c:strRef>
              <c:f>'Uso de la asignación con VA'!$D$3:$D$4</c:f>
              <c:strCache>
                <c:ptCount val="1"/>
                <c:pt idx="0">
                  <c:v>Total</c:v>
                </c:pt>
              </c:strCache>
            </c:strRef>
          </c:tx>
          <c:spPr>
            <a:ln w="19050">
              <a:solidFill>
                <a:sysClr val="windowText" lastClr="000000"/>
              </a:solidFill>
            </a:ln>
          </c:spPr>
          <c:marker>
            <c:spPr>
              <a:solidFill>
                <a:schemeClr val="tx1"/>
              </a:solidFill>
              <a:ln>
                <a:solidFill>
                  <a:schemeClr val="tx1"/>
                </a:solidFill>
              </a:ln>
            </c:spPr>
          </c:marker>
          <c:cat>
            <c:multiLvlStrRef>
              <c:f>'Uso de la asignación con VA'!$A$5:$C$65</c:f>
              <c:multiLvlStrCache>
                <c:ptCount val="53"/>
                <c:lvl>
                  <c:pt idx="0">
                    <c:v>Semana 1</c:v>
                  </c:pt>
                  <c:pt idx="1">
                    <c:v>Semana 2</c:v>
                  </c:pt>
                  <c:pt idx="2">
                    <c:v>Semana 3</c:v>
                  </c:pt>
                  <c:pt idx="3">
                    <c:v>Semana 4</c:v>
                  </c:pt>
                  <c:pt idx="4">
                    <c:v>Semana 5</c:v>
                  </c:pt>
                  <c:pt idx="5">
                    <c:v>Semana 6</c:v>
                  </c:pt>
                  <c:pt idx="6">
                    <c:v>Semana 7</c:v>
                  </c:pt>
                  <c:pt idx="7">
                    <c:v>Semana 8</c:v>
                  </c:pt>
                  <c:pt idx="8">
                    <c:v>Semana 9</c:v>
                  </c:pt>
                  <c:pt idx="9">
                    <c:v>Semana 10</c:v>
                  </c:pt>
                  <c:pt idx="10">
                    <c:v>Semana 11</c:v>
                  </c:pt>
                  <c:pt idx="11">
                    <c:v>Semana 12</c:v>
                  </c:pt>
                  <c:pt idx="12">
                    <c:v>Semana 13</c:v>
                  </c:pt>
                  <c:pt idx="13">
                    <c:v>Semana 14</c:v>
                  </c:pt>
                  <c:pt idx="14">
                    <c:v>Semana 15</c:v>
                  </c:pt>
                  <c:pt idx="15">
                    <c:v>Semana 16</c:v>
                  </c:pt>
                  <c:pt idx="16">
                    <c:v>Semana 17</c:v>
                  </c:pt>
                  <c:pt idx="17">
                    <c:v>Semana 18</c:v>
                  </c:pt>
                  <c:pt idx="18">
                    <c:v>Semana 19</c:v>
                  </c:pt>
                  <c:pt idx="19">
                    <c:v>Semana 20</c:v>
                  </c:pt>
                  <c:pt idx="20">
                    <c:v>Semana 21</c:v>
                  </c:pt>
                  <c:pt idx="21">
                    <c:v>Semana 22</c:v>
                  </c:pt>
                  <c:pt idx="22">
                    <c:v>Semana 23</c:v>
                  </c:pt>
                  <c:pt idx="23">
                    <c:v>Semana 24</c:v>
                  </c:pt>
                  <c:pt idx="24">
                    <c:v>Semana 25</c:v>
                  </c:pt>
                  <c:pt idx="25">
                    <c:v>Semana 26</c:v>
                  </c:pt>
                  <c:pt idx="26">
                    <c:v>Semana 27</c:v>
                  </c:pt>
                  <c:pt idx="27">
                    <c:v>Semana 28</c:v>
                  </c:pt>
                  <c:pt idx="28">
                    <c:v>Semana 29</c:v>
                  </c:pt>
                  <c:pt idx="29">
                    <c:v>Semana 30</c:v>
                  </c:pt>
                  <c:pt idx="30">
                    <c:v>Semana 31</c:v>
                  </c:pt>
                  <c:pt idx="31">
                    <c:v>Semana 32</c:v>
                  </c:pt>
                  <c:pt idx="32">
                    <c:v>Semana 33</c:v>
                  </c:pt>
                  <c:pt idx="33">
                    <c:v>Semana 34</c:v>
                  </c:pt>
                  <c:pt idx="34">
                    <c:v>Semana 35</c:v>
                  </c:pt>
                  <c:pt idx="35">
                    <c:v>Semana 36</c:v>
                  </c:pt>
                  <c:pt idx="36">
                    <c:v>Semana 37</c:v>
                  </c:pt>
                  <c:pt idx="37">
                    <c:v>Semana 38</c:v>
                  </c:pt>
                  <c:pt idx="38">
                    <c:v>Semana 39</c:v>
                  </c:pt>
                  <c:pt idx="39">
                    <c:v>Semana 40</c:v>
                  </c:pt>
                  <c:pt idx="40">
                    <c:v>Semana 41</c:v>
                  </c:pt>
                  <c:pt idx="41">
                    <c:v>Semana 42</c:v>
                  </c:pt>
                  <c:pt idx="42">
                    <c:v>Semana 43</c:v>
                  </c:pt>
                  <c:pt idx="43">
                    <c:v>Semana 44</c:v>
                  </c:pt>
                  <c:pt idx="44">
                    <c:v>Semana 45</c:v>
                  </c:pt>
                  <c:pt idx="45">
                    <c:v>Semana 46</c:v>
                  </c:pt>
                  <c:pt idx="46">
                    <c:v>Semana 47</c:v>
                  </c:pt>
                  <c:pt idx="47">
                    <c:v>Semana 48</c:v>
                  </c:pt>
                  <c:pt idx="48">
                    <c:v>Semana 49</c:v>
                  </c:pt>
                  <c:pt idx="49">
                    <c:v>Semana 50</c:v>
                  </c:pt>
                  <c:pt idx="50">
                    <c:v>Semana 51</c:v>
                  </c:pt>
                  <c:pt idx="51">
                    <c:v>Semana 52</c:v>
                  </c:pt>
                  <c:pt idx="52">
                    <c:v>Semana 1</c:v>
                  </c:pt>
                </c:lvl>
                <c:lvl>
                  <c:pt idx="0">
                    <c:v>T1</c:v>
                  </c:pt>
                  <c:pt idx="13">
                    <c:v>T2</c:v>
                  </c:pt>
                  <c:pt idx="26">
                    <c:v>T3</c:v>
                  </c:pt>
                  <c:pt idx="39">
                    <c:v>T4</c:v>
                  </c:pt>
                  <c:pt idx="52">
                    <c:v>T1</c:v>
                  </c:pt>
                </c:lvl>
                <c:lvl>
                  <c:pt idx="0">
                    <c:v>2022</c:v>
                  </c:pt>
                  <c:pt idx="52">
                    <c:v>2023</c:v>
                  </c:pt>
                </c:lvl>
              </c:multiLvlStrCache>
            </c:multiLvlStrRef>
          </c:cat>
          <c:val>
            <c:numRef>
              <c:f>'Uso de la asignación con VA'!$D$5:$D$65</c:f>
              <c:numCache>
                <c:formatCode>General</c:formatCode>
                <c:ptCount val="53"/>
                <c:pt idx="0">
                  <c:v>5026.4000000000024</c:v>
                </c:pt>
                <c:pt idx="1">
                  <c:v>34080.799999999996</c:v>
                </c:pt>
                <c:pt idx="2">
                  <c:v>39740.529999999992</c:v>
                </c:pt>
                <c:pt idx="3">
                  <c:v>45405.26</c:v>
                </c:pt>
                <c:pt idx="4">
                  <c:v>61339.99</c:v>
                </c:pt>
                <c:pt idx="5">
                  <c:v>67009.719999999987</c:v>
                </c:pt>
                <c:pt idx="6">
                  <c:v>72669.449999999953</c:v>
                </c:pt>
                <c:pt idx="7">
                  <c:v>80229.179999999964</c:v>
                </c:pt>
                <c:pt idx="8">
                  <c:v>95143.629999999961</c:v>
                </c:pt>
                <c:pt idx="9">
                  <c:v>103907.95999999998</c:v>
                </c:pt>
                <c:pt idx="10">
                  <c:v>115024.10999999997</c:v>
                </c:pt>
                <c:pt idx="11">
                  <c:v>147965.93999999997</c:v>
                </c:pt>
                <c:pt idx="12">
                  <c:v>211640.11000000013</c:v>
                </c:pt>
                <c:pt idx="13">
                  <c:v>217629.84000000017</c:v>
                </c:pt>
                <c:pt idx="14">
                  <c:v>221279.01000000018</c:v>
                </c:pt>
                <c:pt idx="15">
                  <c:v>226938.74000000017</c:v>
                </c:pt>
                <c:pt idx="16">
                  <c:v>257486.4700000002</c:v>
                </c:pt>
                <c:pt idx="17">
                  <c:v>275138.2000000003</c:v>
                </c:pt>
                <c:pt idx="18">
                  <c:v>375650.18000000028</c:v>
                </c:pt>
                <c:pt idx="19">
                  <c:v>401943.91000000032</c:v>
                </c:pt>
                <c:pt idx="20">
                  <c:v>425453.64000000036</c:v>
                </c:pt>
                <c:pt idx="21">
                  <c:v>442242.47000000038</c:v>
                </c:pt>
                <c:pt idx="22">
                  <c:v>449971.3000000004</c:v>
                </c:pt>
                <c:pt idx="23">
                  <c:v>454642.35000000044</c:v>
                </c:pt>
                <c:pt idx="24">
                  <c:v>497523.68000000017</c:v>
                </c:pt>
                <c:pt idx="25">
                  <c:v>512439.73000000021</c:v>
                </c:pt>
                <c:pt idx="26">
                  <c:v>595964.74000000022</c:v>
                </c:pt>
                <c:pt idx="27">
                  <c:v>605177.77000000025</c:v>
                </c:pt>
                <c:pt idx="28">
                  <c:v>610842.50000000012</c:v>
                </c:pt>
                <c:pt idx="29">
                  <c:v>650201.67000000004</c:v>
                </c:pt>
                <c:pt idx="30">
                  <c:v>666456.40000000026</c:v>
                </c:pt>
                <c:pt idx="31">
                  <c:v>675515.21000000031</c:v>
                </c:pt>
                <c:pt idx="32">
                  <c:v>693273.24000000022</c:v>
                </c:pt>
                <c:pt idx="33">
                  <c:v>724801.37000000011</c:v>
                </c:pt>
                <c:pt idx="34">
                  <c:v>743394.10000000021</c:v>
                </c:pt>
                <c:pt idx="35">
                  <c:v>753711.2100000002</c:v>
                </c:pt>
                <c:pt idx="36">
                  <c:v>872521.24000000046</c:v>
                </c:pt>
                <c:pt idx="37">
                  <c:v>900358.07000000076</c:v>
                </c:pt>
                <c:pt idx="38">
                  <c:v>937839.58000000147</c:v>
                </c:pt>
                <c:pt idx="39">
                  <c:v>943862.81000000169</c:v>
                </c:pt>
                <c:pt idx="40">
                  <c:v>949544.04000000167</c:v>
                </c:pt>
                <c:pt idx="41">
                  <c:v>955203.77000000165</c:v>
                </c:pt>
                <c:pt idx="42">
                  <c:v>966548.78000000142</c:v>
                </c:pt>
                <c:pt idx="43">
                  <c:v>983960.13000000152</c:v>
                </c:pt>
                <c:pt idx="44">
                  <c:v>990055.26000000141</c:v>
                </c:pt>
                <c:pt idx="45">
                  <c:v>1071141.9900000016</c:v>
                </c:pt>
                <c:pt idx="46">
                  <c:v>1077500.6000000017</c:v>
                </c:pt>
                <c:pt idx="47">
                  <c:v>1129815.610000002</c:v>
                </c:pt>
                <c:pt idx="48">
                  <c:v>1173256.2000000018</c:v>
                </c:pt>
                <c:pt idx="49">
                  <c:v>1214572.5300000019</c:v>
                </c:pt>
                <c:pt idx="50">
                  <c:v>1220579.8300000019</c:v>
                </c:pt>
                <c:pt idx="51">
                  <c:v>1234829.5300000021</c:v>
                </c:pt>
                <c:pt idx="52">
                  <c:v>1236112.0300000021</c:v>
                </c:pt>
              </c:numCache>
            </c:numRef>
          </c:val>
          <c:smooth val="0"/>
          <c:extLst>
            <c:ext xmlns:c16="http://schemas.microsoft.com/office/drawing/2014/chart" uri="{C3380CC4-5D6E-409C-BE32-E72D297353CC}">
              <c16:uniqueId val="{00000000-2261-4055-8061-6A5F186CD3CE}"/>
            </c:ext>
          </c:extLst>
        </c:ser>
        <c:dLbls>
          <c:showLegendKey val="0"/>
          <c:showVal val="0"/>
          <c:showCatName val="0"/>
          <c:showSerName val="0"/>
          <c:showPercent val="0"/>
          <c:showBubbleSize val="0"/>
        </c:dLbls>
        <c:marker val="1"/>
        <c:smooth val="0"/>
        <c:axId val="1744317792"/>
        <c:axId val="1"/>
      </c:lineChart>
      <c:catAx>
        <c:axId val="1744317792"/>
        <c:scaling>
          <c:orientation val="minMax"/>
        </c:scaling>
        <c:delete val="0"/>
        <c:axPos val="b"/>
        <c:numFmt formatCode="General" sourceLinked="1"/>
        <c:majorTickMark val="out"/>
        <c:minorTickMark val="none"/>
        <c:tickLblPos val="nextTo"/>
        <c:txPr>
          <a:bodyPr rot="5400000" vert="horz"/>
          <a:lstStyle/>
          <a:p>
            <a:pPr>
              <a:defRPr/>
            </a:pPr>
            <a:endParaRPr lang="es-PE"/>
          </a:p>
        </c:txPr>
        <c:crossAx val="1"/>
        <c:crosses val="autoZero"/>
        <c:auto val="0"/>
        <c:lblAlgn val="ctr"/>
        <c:lblOffset val="100"/>
        <c:tickLblSkip val="1"/>
        <c:tickMarkSkip val="1"/>
        <c:noMultiLvlLbl val="0"/>
      </c:catAx>
      <c:valAx>
        <c:axId val="1"/>
        <c:scaling>
          <c:orientation val="minMax"/>
        </c:scaling>
        <c:delete val="0"/>
        <c:axPos val="l"/>
        <c:majorGridlines/>
        <c:title>
          <c:tx>
            <c:rich>
              <a:bodyPr/>
              <a:lstStyle/>
              <a:p>
                <a:pPr>
                  <a:defRPr/>
                </a:pPr>
                <a:r>
                  <a:rPr lang="en-US"/>
                  <a:t>Costo</a:t>
                </a:r>
              </a:p>
            </c:rich>
          </c:tx>
          <c:overlay val="0"/>
        </c:title>
        <c:numFmt formatCode="General" sourceLinked="1"/>
        <c:majorTickMark val="out"/>
        <c:minorTickMark val="none"/>
        <c:tickLblPos val="nextTo"/>
        <c:txPr>
          <a:bodyPr rot="0" vert="horz"/>
          <a:lstStyle/>
          <a:p>
            <a:pPr>
              <a:defRPr/>
            </a:pPr>
            <a:endParaRPr lang="es-PE"/>
          </a:p>
        </c:txPr>
        <c:crossAx val="1744317792"/>
        <c:crosses val="autoZero"/>
        <c:crossBetween val="between"/>
      </c:valAx>
    </c:plotArea>
    <c:legend>
      <c:legendPos val="t"/>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01'!$C$23</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01'!$B$24</c:f>
              <c:strCache>
                <c:ptCount val="1"/>
                <c:pt idx="0">
                  <c:v>¿Tienen procedimientos para emitir y aprobar solicitudes de cambio de las actividades?</c:v>
                </c:pt>
              </c:strCache>
            </c:strRef>
          </c:cat>
          <c:val>
            <c:numRef>
              <c:f>'Cuest. N°01 - OBJ 01'!$C$24</c:f>
              <c:numCache>
                <c:formatCode>0%</c:formatCode>
                <c:ptCount val="1"/>
                <c:pt idx="0">
                  <c:v>0.33333333333333331</c:v>
                </c:pt>
              </c:numCache>
            </c:numRef>
          </c:val>
          <c:extLst>
            <c:ext xmlns:c16="http://schemas.microsoft.com/office/drawing/2014/chart" uri="{C3380CC4-5D6E-409C-BE32-E72D297353CC}">
              <c16:uniqueId val="{00000000-FD6E-474D-BB95-DA9738AC1DDA}"/>
            </c:ext>
          </c:extLst>
        </c:ser>
        <c:ser>
          <c:idx val="1"/>
          <c:order val="1"/>
          <c:tx>
            <c:strRef>
              <c:f>'Cuest. N°01 - OBJ 01'!$D$23</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01'!$B$24</c:f>
              <c:strCache>
                <c:ptCount val="1"/>
                <c:pt idx="0">
                  <c:v>¿Tienen procedimientos para emitir y aprobar solicitudes de cambio de las actividades?</c:v>
                </c:pt>
              </c:strCache>
            </c:strRef>
          </c:cat>
          <c:val>
            <c:numRef>
              <c:f>'Cuest. N°01 - OBJ 01'!$D$24</c:f>
              <c:numCache>
                <c:formatCode>0%</c:formatCode>
                <c:ptCount val="1"/>
                <c:pt idx="0">
                  <c:v>0.66666666666666663</c:v>
                </c:pt>
              </c:numCache>
            </c:numRef>
          </c:val>
          <c:extLst>
            <c:ext xmlns:c16="http://schemas.microsoft.com/office/drawing/2014/chart" uri="{C3380CC4-5D6E-409C-BE32-E72D297353CC}">
              <c16:uniqueId val="{00000001-FD6E-474D-BB95-DA9738AC1DDA}"/>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01'!$B$38:$B$44</c:f>
              <c:strCache>
                <c:ptCount val="7"/>
                <c:pt idx="0">
                  <c:v>¿Definen el alcance de sus actividades?</c:v>
                </c:pt>
                <c:pt idx="1">
                  <c:v>¿Las actividades que realizan tienen alguna restricción?</c:v>
                </c:pt>
                <c:pt idx="2">
                  <c:v>¿Dividen sus actividades en acciones?</c:v>
                </c:pt>
                <c:pt idx="3">
                  <c:v>¿Estiman los recursos de las actividades?</c:v>
                </c:pt>
                <c:pt idx="4">
                  <c:v>¿Calculan la duración de las actividades?</c:v>
                </c:pt>
                <c:pt idx="5">
                  <c:v>¿Elaboran un cronograma de actividades?</c:v>
                </c:pt>
                <c:pt idx="6">
                  <c:v>¿Tienen alguna plantilla para elaborar su cronograma de actividades?</c:v>
                </c:pt>
              </c:strCache>
            </c:strRef>
          </c:cat>
          <c:val>
            <c:numRef>
              <c:f>'Cuest. N°01 - OBJ 01'!$C$38:$C$44</c:f>
              <c:numCache>
                <c:formatCode>0%</c:formatCode>
                <c:ptCount val="7"/>
                <c:pt idx="0">
                  <c:v>0.66666666666666663</c:v>
                </c:pt>
                <c:pt idx="1">
                  <c:v>0.66666666666666663</c:v>
                </c:pt>
                <c:pt idx="2">
                  <c:v>0.5</c:v>
                </c:pt>
                <c:pt idx="3">
                  <c:v>0.66666666666666663</c:v>
                </c:pt>
                <c:pt idx="4">
                  <c:v>0.83333333333333337</c:v>
                </c:pt>
                <c:pt idx="5">
                  <c:v>0.66666666666666663</c:v>
                </c:pt>
                <c:pt idx="6">
                  <c:v>0.16666666666666666</c:v>
                </c:pt>
              </c:numCache>
            </c:numRef>
          </c:val>
          <c:extLst>
            <c:ext xmlns:c16="http://schemas.microsoft.com/office/drawing/2014/chart" uri="{C3380CC4-5D6E-409C-BE32-E72D297353CC}">
              <c16:uniqueId val="{00000000-40A9-4718-9D35-37F776FC7898}"/>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01'!$B$38:$B$44</c:f>
              <c:strCache>
                <c:ptCount val="7"/>
                <c:pt idx="0">
                  <c:v>¿Definen el alcance de sus actividades?</c:v>
                </c:pt>
                <c:pt idx="1">
                  <c:v>¿Las actividades que realizan tienen alguna restricción?</c:v>
                </c:pt>
                <c:pt idx="2">
                  <c:v>¿Dividen sus actividades en acciones?</c:v>
                </c:pt>
                <c:pt idx="3">
                  <c:v>¿Estiman los recursos de las actividades?</c:v>
                </c:pt>
                <c:pt idx="4">
                  <c:v>¿Calculan la duración de las actividades?</c:v>
                </c:pt>
                <c:pt idx="5">
                  <c:v>¿Elaboran un cronograma de actividades?</c:v>
                </c:pt>
                <c:pt idx="6">
                  <c:v>¿Tienen alguna plantilla para elaborar su cronograma de actividades?</c:v>
                </c:pt>
              </c:strCache>
            </c:strRef>
          </c:cat>
          <c:val>
            <c:numRef>
              <c:f>'Cuest. N°01 - OBJ 01'!$D$38:$D$44</c:f>
              <c:numCache>
                <c:formatCode>0%</c:formatCode>
                <c:ptCount val="7"/>
                <c:pt idx="0">
                  <c:v>0.33333333333333331</c:v>
                </c:pt>
                <c:pt idx="1">
                  <c:v>0.33333333333333331</c:v>
                </c:pt>
                <c:pt idx="2">
                  <c:v>0.5</c:v>
                </c:pt>
                <c:pt idx="3">
                  <c:v>0.33333333333333331</c:v>
                </c:pt>
                <c:pt idx="4">
                  <c:v>0.16666666666666666</c:v>
                </c:pt>
                <c:pt idx="5">
                  <c:v>0.33333333333333331</c:v>
                </c:pt>
                <c:pt idx="6">
                  <c:v>0.83333333333333337</c:v>
                </c:pt>
              </c:numCache>
            </c:numRef>
          </c:val>
          <c:extLst>
            <c:ext xmlns:c16="http://schemas.microsoft.com/office/drawing/2014/chart" uri="{C3380CC4-5D6E-409C-BE32-E72D297353CC}">
              <c16:uniqueId val="{00000001-40A9-4718-9D35-37F776FC7898}"/>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01'!$B$52:$B$57</c:f>
              <c:strCache>
                <c:ptCount val="6"/>
                <c:pt idx="0">
                  <c:v>¿Utilizan alguna matriz de asignación de roles y funciones?</c:v>
                </c:pt>
                <c:pt idx="1">
                  <c:v>¿Se capacita a los recursos humanos?</c:v>
                </c:pt>
                <c:pt idx="2">
                  <c:v>¿Realizan la gestión de incidentes de los recursos humanos?</c:v>
                </c:pt>
                <c:pt idx="3">
                  <c:v>¿Evalúan el desempeño de sus trabajadores?</c:v>
                </c:pt>
                <c:pt idx="4">
                  <c:v>¿Tienen alguna recompensa para sus trabajadores?</c:v>
                </c:pt>
                <c:pt idx="5">
                  <c:v>¿Hay reglas básicas dentro de la empresa?</c:v>
                </c:pt>
              </c:strCache>
            </c:strRef>
          </c:cat>
          <c:val>
            <c:numRef>
              <c:f>'Cuest. N°01 - OBJ 01'!$C$52:$C$57</c:f>
              <c:numCache>
                <c:formatCode>0%</c:formatCode>
                <c:ptCount val="6"/>
                <c:pt idx="0">
                  <c:v>0</c:v>
                </c:pt>
                <c:pt idx="1">
                  <c:v>0.66666666666666663</c:v>
                </c:pt>
                <c:pt idx="2">
                  <c:v>0.33333333333333331</c:v>
                </c:pt>
                <c:pt idx="3">
                  <c:v>0.83333333333333337</c:v>
                </c:pt>
                <c:pt idx="4">
                  <c:v>1</c:v>
                </c:pt>
                <c:pt idx="5">
                  <c:v>1</c:v>
                </c:pt>
              </c:numCache>
            </c:numRef>
          </c:val>
          <c:extLst>
            <c:ext xmlns:c16="http://schemas.microsoft.com/office/drawing/2014/chart" uri="{C3380CC4-5D6E-409C-BE32-E72D297353CC}">
              <c16:uniqueId val="{00000000-0C41-46BC-994F-78D40346E522}"/>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01'!$B$52:$B$57</c:f>
              <c:strCache>
                <c:ptCount val="6"/>
                <c:pt idx="0">
                  <c:v>¿Utilizan alguna matriz de asignación de roles y funciones?</c:v>
                </c:pt>
                <c:pt idx="1">
                  <c:v>¿Se capacita a los recursos humanos?</c:v>
                </c:pt>
                <c:pt idx="2">
                  <c:v>¿Realizan la gestión de incidentes de los recursos humanos?</c:v>
                </c:pt>
                <c:pt idx="3">
                  <c:v>¿Evalúan el desempeño de sus trabajadores?</c:v>
                </c:pt>
                <c:pt idx="4">
                  <c:v>¿Tienen alguna recompensa para sus trabajadores?</c:v>
                </c:pt>
                <c:pt idx="5">
                  <c:v>¿Hay reglas básicas dentro de la empresa?</c:v>
                </c:pt>
              </c:strCache>
            </c:strRef>
          </c:cat>
          <c:val>
            <c:numRef>
              <c:f>'Cuest. N°01 - OBJ 01'!$D$52:$D$57</c:f>
              <c:numCache>
                <c:formatCode>0%</c:formatCode>
                <c:ptCount val="6"/>
                <c:pt idx="0">
                  <c:v>1</c:v>
                </c:pt>
                <c:pt idx="1">
                  <c:v>0.33333333333333331</c:v>
                </c:pt>
                <c:pt idx="2">
                  <c:v>0.66666666666666663</c:v>
                </c:pt>
                <c:pt idx="3">
                  <c:v>0.16666666666666666</c:v>
                </c:pt>
                <c:pt idx="4">
                  <c:v>0</c:v>
                </c:pt>
                <c:pt idx="5">
                  <c:v>0</c:v>
                </c:pt>
              </c:numCache>
            </c:numRef>
          </c:val>
          <c:extLst>
            <c:ext xmlns:c16="http://schemas.microsoft.com/office/drawing/2014/chart" uri="{C3380CC4-5D6E-409C-BE32-E72D297353CC}">
              <c16:uniqueId val="{00000001-0C41-46BC-994F-78D40346E522}"/>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01'!$B$66:$B$68</c:f>
              <c:strCache>
                <c:ptCount val="3"/>
                <c:pt idx="0">
                  <c:v>¿Utilizan plantillas para estimar los costos de las actividades?</c:v>
                </c:pt>
                <c:pt idx="1">
                  <c:v>¿Incluyen una reserva de contingencia en el presupuesto?</c:v>
                </c:pt>
                <c:pt idx="2">
                  <c:v>¿Incluyen una reserva de gestión en el presupuesto?</c:v>
                </c:pt>
              </c:strCache>
            </c:strRef>
          </c:cat>
          <c:val>
            <c:numRef>
              <c:f>'Cuest. N°01 - OBJ 01'!$C$66:$C$68</c:f>
              <c:numCache>
                <c:formatCode>0%</c:formatCode>
                <c:ptCount val="3"/>
                <c:pt idx="0">
                  <c:v>0</c:v>
                </c:pt>
                <c:pt idx="1">
                  <c:v>0.83333333333333337</c:v>
                </c:pt>
                <c:pt idx="2">
                  <c:v>0.5</c:v>
                </c:pt>
              </c:numCache>
            </c:numRef>
          </c:val>
          <c:extLst>
            <c:ext xmlns:c16="http://schemas.microsoft.com/office/drawing/2014/chart" uri="{C3380CC4-5D6E-409C-BE32-E72D297353CC}">
              <c16:uniqueId val="{00000000-2228-4E1C-A15B-E8E05CE62D08}"/>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01'!$B$66:$B$68</c:f>
              <c:strCache>
                <c:ptCount val="3"/>
                <c:pt idx="0">
                  <c:v>¿Utilizan plantillas para estimar los costos de las actividades?</c:v>
                </c:pt>
                <c:pt idx="1">
                  <c:v>¿Incluyen una reserva de contingencia en el presupuesto?</c:v>
                </c:pt>
                <c:pt idx="2">
                  <c:v>¿Incluyen una reserva de gestión en el presupuesto?</c:v>
                </c:pt>
              </c:strCache>
            </c:strRef>
          </c:cat>
          <c:val>
            <c:numRef>
              <c:f>'Cuest. N°01 - OBJ 01'!$D$66:$D$68</c:f>
              <c:numCache>
                <c:formatCode>0%</c:formatCode>
                <c:ptCount val="3"/>
                <c:pt idx="0">
                  <c:v>1</c:v>
                </c:pt>
                <c:pt idx="1">
                  <c:v>0.16666666666666666</c:v>
                </c:pt>
                <c:pt idx="2">
                  <c:v>0.5</c:v>
                </c:pt>
              </c:numCache>
            </c:numRef>
          </c:val>
          <c:extLst>
            <c:ext xmlns:c16="http://schemas.microsoft.com/office/drawing/2014/chart" uri="{C3380CC4-5D6E-409C-BE32-E72D297353CC}">
              <c16:uniqueId val="{00000001-2228-4E1C-A15B-E8E05CE62D08}"/>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01'!$B$80:$B$82</c:f>
              <c:strCache>
                <c:ptCount val="3"/>
                <c:pt idx="0">
                  <c:v>¿Elaboran algún entregable en la empresa?</c:v>
                </c:pt>
                <c:pt idx="1">
                  <c:v>¿Tienen criterios de aceptación de los entregables?</c:v>
                </c:pt>
                <c:pt idx="2">
                  <c:v>¿Validan sus entregables de actividades?</c:v>
                </c:pt>
              </c:strCache>
            </c:strRef>
          </c:cat>
          <c:val>
            <c:numRef>
              <c:f>'Cuest. N°01 - OBJ 01'!$C$80:$C$82</c:f>
              <c:numCache>
                <c:formatCode>0%</c:formatCode>
                <c:ptCount val="3"/>
                <c:pt idx="0">
                  <c:v>1</c:v>
                </c:pt>
                <c:pt idx="1">
                  <c:v>0.5</c:v>
                </c:pt>
                <c:pt idx="2">
                  <c:v>0.66666666666666663</c:v>
                </c:pt>
              </c:numCache>
            </c:numRef>
          </c:val>
          <c:extLst>
            <c:ext xmlns:c16="http://schemas.microsoft.com/office/drawing/2014/chart" uri="{C3380CC4-5D6E-409C-BE32-E72D297353CC}">
              <c16:uniqueId val="{00000000-3109-4E07-A188-D471422E14F4}"/>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01'!$B$80:$B$82</c:f>
              <c:strCache>
                <c:ptCount val="3"/>
                <c:pt idx="0">
                  <c:v>¿Elaboran algún entregable en la empresa?</c:v>
                </c:pt>
                <c:pt idx="1">
                  <c:v>¿Tienen criterios de aceptación de los entregables?</c:v>
                </c:pt>
                <c:pt idx="2">
                  <c:v>¿Validan sus entregables de actividades?</c:v>
                </c:pt>
              </c:strCache>
            </c:strRef>
          </c:cat>
          <c:val>
            <c:numRef>
              <c:f>'Cuest. N°01 - OBJ 01'!$D$80:$D$82</c:f>
              <c:numCache>
                <c:formatCode>0%</c:formatCode>
                <c:ptCount val="3"/>
                <c:pt idx="0">
                  <c:v>0</c:v>
                </c:pt>
                <c:pt idx="1">
                  <c:v>0.5</c:v>
                </c:pt>
                <c:pt idx="2">
                  <c:v>0.33333333333333331</c:v>
                </c:pt>
              </c:numCache>
            </c:numRef>
          </c:val>
          <c:extLst>
            <c:ext xmlns:c16="http://schemas.microsoft.com/office/drawing/2014/chart" uri="{C3380CC4-5D6E-409C-BE32-E72D297353CC}">
              <c16:uniqueId val="{00000001-3109-4E07-A188-D471422E14F4}"/>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01'!$B$94:$B$100</c:f>
              <c:strCache>
                <c:ptCount val="7"/>
                <c:pt idx="0">
                  <c:v>¿Los canales de comunicación que tienen son los adecuados?</c:v>
                </c:pt>
                <c:pt idx="1">
                  <c:v>¿Utilizan un diagrama de flujo de la información?</c:v>
                </c:pt>
                <c:pt idx="2">
                  <c:v>¿Hay restricciones para la comunicación?</c:v>
                </c:pt>
                <c:pt idx="3">
                  <c:v>¿Almacenan la información?</c:v>
                </c:pt>
                <c:pt idx="4">
                  <c:v>¿Almacenan la información en físico?</c:v>
                </c:pt>
                <c:pt idx="5">
                  <c:v>¿Almacenan la información en digital?</c:v>
                </c:pt>
                <c:pt idx="6">
                  <c:v>¿Utilizan algún formato para almacenar la información?</c:v>
                </c:pt>
              </c:strCache>
            </c:strRef>
          </c:cat>
          <c:val>
            <c:numRef>
              <c:f>'Cuest. N°01 - OBJ 01'!$C$94:$C$100</c:f>
              <c:numCache>
                <c:formatCode>0%</c:formatCode>
                <c:ptCount val="7"/>
                <c:pt idx="0">
                  <c:v>0.5</c:v>
                </c:pt>
                <c:pt idx="1">
                  <c:v>0.16666666666666666</c:v>
                </c:pt>
                <c:pt idx="2">
                  <c:v>0.33333333333333331</c:v>
                </c:pt>
                <c:pt idx="3">
                  <c:v>1</c:v>
                </c:pt>
                <c:pt idx="4">
                  <c:v>1</c:v>
                </c:pt>
                <c:pt idx="5">
                  <c:v>1</c:v>
                </c:pt>
                <c:pt idx="6">
                  <c:v>0.16666666666666666</c:v>
                </c:pt>
              </c:numCache>
            </c:numRef>
          </c:val>
          <c:extLst>
            <c:ext xmlns:c16="http://schemas.microsoft.com/office/drawing/2014/chart" uri="{C3380CC4-5D6E-409C-BE32-E72D297353CC}">
              <c16:uniqueId val="{00000000-6556-4242-ABB6-51F64586A703}"/>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01'!$B$94:$B$100</c:f>
              <c:strCache>
                <c:ptCount val="7"/>
                <c:pt idx="0">
                  <c:v>¿Los canales de comunicación que tienen son los adecuados?</c:v>
                </c:pt>
                <c:pt idx="1">
                  <c:v>¿Utilizan un diagrama de flujo de la información?</c:v>
                </c:pt>
                <c:pt idx="2">
                  <c:v>¿Hay restricciones para la comunicación?</c:v>
                </c:pt>
                <c:pt idx="3">
                  <c:v>¿Almacenan la información?</c:v>
                </c:pt>
                <c:pt idx="4">
                  <c:v>¿Almacenan la información en físico?</c:v>
                </c:pt>
                <c:pt idx="5">
                  <c:v>¿Almacenan la información en digital?</c:v>
                </c:pt>
                <c:pt idx="6">
                  <c:v>¿Utilizan algún formato para almacenar la información?</c:v>
                </c:pt>
              </c:strCache>
            </c:strRef>
          </c:cat>
          <c:val>
            <c:numRef>
              <c:f>'Cuest. N°01 - OBJ 01'!$D$94:$D$100</c:f>
              <c:numCache>
                <c:formatCode>0%</c:formatCode>
                <c:ptCount val="7"/>
                <c:pt idx="0">
                  <c:v>0.5</c:v>
                </c:pt>
                <c:pt idx="1">
                  <c:v>0.83333333333333337</c:v>
                </c:pt>
                <c:pt idx="2">
                  <c:v>0.66666666666666663</c:v>
                </c:pt>
                <c:pt idx="3">
                  <c:v>0</c:v>
                </c:pt>
                <c:pt idx="4">
                  <c:v>0</c:v>
                </c:pt>
                <c:pt idx="5">
                  <c:v>0</c:v>
                </c:pt>
                <c:pt idx="6">
                  <c:v>0.83333333333333337</c:v>
                </c:pt>
              </c:numCache>
            </c:numRef>
          </c:val>
          <c:extLst>
            <c:ext xmlns:c16="http://schemas.microsoft.com/office/drawing/2014/chart" uri="{C3380CC4-5D6E-409C-BE32-E72D297353CC}">
              <c16:uniqueId val="{00000001-6556-4242-ABB6-51F64586A703}"/>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01'!$B$108:$B$110</c:f>
              <c:strCache>
                <c:ptCount val="3"/>
                <c:pt idx="0">
                  <c:v>¿Tienen una matriz de riesgos?</c:v>
                </c:pt>
                <c:pt idx="1">
                  <c:v>¿Realizan un análisis cualitativo de los riesgos?</c:v>
                </c:pt>
                <c:pt idx="2">
                  <c:v>¿Realizan un análisis cuantitativo a los riesgos?</c:v>
                </c:pt>
              </c:strCache>
            </c:strRef>
          </c:cat>
          <c:val>
            <c:numRef>
              <c:f>'Cuest. N°01 - OBJ 01'!$C$108:$C$110</c:f>
              <c:numCache>
                <c:formatCode>0%</c:formatCode>
                <c:ptCount val="3"/>
                <c:pt idx="0">
                  <c:v>0.5</c:v>
                </c:pt>
                <c:pt idx="1">
                  <c:v>0.33333333333333331</c:v>
                </c:pt>
                <c:pt idx="2">
                  <c:v>0.5</c:v>
                </c:pt>
              </c:numCache>
            </c:numRef>
          </c:val>
          <c:extLst>
            <c:ext xmlns:c16="http://schemas.microsoft.com/office/drawing/2014/chart" uri="{C3380CC4-5D6E-409C-BE32-E72D297353CC}">
              <c16:uniqueId val="{00000000-BCC1-46E6-82DA-580FF4541269}"/>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01'!$B$108:$B$110</c:f>
              <c:strCache>
                <c:ptCount val="3"/>
                <c:pt idx="0">
                  <c:v>¿Tienen una matriz de riesgos?</c:v>
                </c:pt>
                <c:pt idx="1">
                  <c:v>¿Realizan un análisis cualitativo de los riesgos?</c:v>
                </c:pt>
                <c:pt idx="2">
                  <c:v>¿Realizan un análisis cuantitativo a los riesgos?</c:v>
                </c:pt>
              </c:strCache>
            </c:strRef>
          </c:cat>
          <c:val>
            <c:numRef>
              <c:f>'Cuest. N°01 - OBJ 01'!$D$108:$D$110</c:f>
              <c:numCache>
                <c:formatCode>0%</c:formatCode>
                <c:ptCount val="3"/>
                <c:pt idx="0">
                  <c:v>0.5</c:v>
                </c:pt>
                <c:pt idx="1">
                  <c:v>0.66666666666666663</c:v>
                </c:pt>
                <c:pt idx="2">
                  <c:v>0.5</c:v>
                </c:pt>
              </c:numCache>
            </c:numRef>
          </c:val>
          <c:extLst>
            <c:ext xmlns:c16="http://schemas.microsoft.com/office/drawing/2014/chart" uri="{C3380CC4-5D6E-409C-BE32-E72D297353CC}">
              <c16:uniqueId val="{00000001-BCC1-46E6-82DA-580FF4541269}"/>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'Cuest. N°01 - OBJ 01'!$C$9</c:f>
              <c:strCache>
                <c:ptCount val="1"/>
                <c:pt idx="0">
                  <c:v>Si</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01'!$B$122:$B$125</c:f>
              <c:strCache>
                <c:ptCount val="4"/>
                <c:pt idx="0">
                  <c:v>¿Elaboran un registro de interesados externos?</c:v>
                </c:pt>
                <c:pt idx="1">
                  <c:v>¿Planifican el involucramiento de los interesados?</c:v>
                </c:pt>
                <c:pt idx="2">
                  <c:v>¿Elaboran una matriz de interesados?</c:v>
                </c:pt>
                <c:pt idx="3">
                  <c:v>¿Tienen un documento de manejo de estrategias de interesados?</c:v>
                </c:pt>
              </c:strCache>
            </c:strRef>
          </c:cat>
          <c:val>
            <c:numRef>
              <c:f>'Cuest. N°01 - OBJ 01'!$C$122:$C$125</c:f>
              <c:numCache>
                <c:formatCode>0%</c:formatCode>
                <c:ptCount val="4"/>
                <c:pt idx="0">
                  <c:v>0.5</c:v>
                </c:pt>
                <c:pt idx="1">
                  <c:v>0.5</c:v>
                </c:pt>
                <c:pt idx="2">
                  <c:v>0.5</c:v>
                </c:pt>
                <c:pt idx="3">
                  <c:v>0.33333333333333331</c:v>
                </c:pt>
              </c:numCache>
            </c:numRef>
          </c:val>
          <c:extLst>
            <c:ext xmlns:c16="http://schemas.microsoft.com/office/drawing/2014/chart" uri="{C3380CC4-5D6E-409C-BE32-E72D297353CC}">
              <c16:uniqueId val="{00000000-D9EC-432E-9169-8B7797450462}"/>
            </c:ext>
          </c:extLst>
        </c:ser>
        <c:ser>
          <c:idx val="1"/>
          <c:order val="1"/>
          <c:tx>
            <c:strRef>
              <c:f>'Cuest. N°01 - OBJ 01'!$D$9</c:f>
              <c:strCache>
                <c:ptCount val="1"/>
                <c:pt idx="0">
                  <c:v>No</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'Cuest. N°01 - OBJ 01'!$B$122:$B$125</c:f>
              <c:strCache>
                <c:ptCount val="4"/>
                <c:pt idx="0">
                  <c:v>¿Elaboran un registro de interesados externos?</c:v>
                </c:pt>
                <c:pt idx="1">
                  <c:v>¿Planifican el involucramiento de los interesados?</c:v>
                </c:pt>
                <c:pt idx="2">
                  <c:v>¿Elaboran una matriz de interesados?</c:v>
                </c:pt>
                <c:pt idx="3">
                  <c:v>¿Tienen un documento de manejo de estrategias de interesados?</c:v>
                </c:pt>
              </c:strCache>
            </c:strRef>
          </c:cat>
          <c:val>
            <c:numRef>
              <c:f>'Cuest. N°01 - OBJ 01'!$D$122:$D$125</c:f>
              <c:numCache>
                <c:formatCode>0%</c:formatCode>
                <c:ptCount val="4"/>
                <c:pt idx="0">
                  <c:v>0.5</c:v>
                </c:pt>
                <c:pt idx="1">
                  <c:v>0.5</c:v>
                </c:pt>
                <c:pt idx="2">
                  <c:v>0.5</c:v>
                </c:pt>
                <c:pt idx="3">
                  <c:v>0.66666666666666663</c:v>
                </c:pt>
              </c:numCache>
            </c:numRef>
          </c:val>
          <c:extLst>
            <c:ext xmlns:c16="http://schemas.microsoft.com/office/drawing/2014/chart" uri="{C3380CC4-5D6E-409C-BE32-E72D297353CC}">
              <c16:uniqueId val="{00000001-D9EC-432E-9169-8B7797450462}"/>
            </c:ext>
          </c:extLst>
        </c:ser>
        <c:dLbls>
          <c:showLegendKey val="0"/>
          <c:showVal val="1"/>
          <c:showCatName val="0"/>
          <c:showSerName val="0"/>
          <c:showPercent val="0"/>
          <c:showBubbleSize val="0"/>
        </c:dLbls>
        <c:gapWidth val="150"/>
        <c:overlap val="-25"/>
        <c:axId val="1420509503"/>
        <c:axId val="1420510751"/>
      </c:barChart>
      <c:catAx>
        <c:axId val="1420509503"/>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1420510751"/>
        <c:crosses val="autoZero"/>
        <c:auto val="1"/>
        <c:lblAlgn val="ctr"/>
        <c:lblOffset val="100"/>
        <c:noMultiLvlLbl val="0"/>
      </c:catAx>
      <c:valAx>
        <c:axId val="1420510751"/>
        <c:scaling>
          <c:orientation val="minMax"/>
        </c:scaling>
        <c:delete val="1"/>
        <c:axPos val="l"/>
        <c:numFmt formatCode="0%" sourceLinked="1"/>
        <c:majorTickMark val="none"/>
        <c:minorTickMark val="none"/>
        <c:tickLblPos val="nextTo"/>
        <c:crossAx val="142050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2058480-EFAD-4FDF-8B0A-EC0C02278AD5}" type="doc">
      <dgm:prSet loTypeId="urn:microsoft.com/office/officeart/2005/8/layout/hierarchy1" loCatId="hierarchy" qsTypeId="urn:microsoft.com/office/officeart/2005/8/quickstyle/simple1" qsCatId="simple" csTypeId="urn:microsoft.com/office/officeart/2005/8/colors/colorful4" csCatId="colorful" phldr="1"/>
      <dgm:spPr/>
      <dgm:t>
        <a:bodyPr/>
        <a:lstStyle/>
        <a:p>
          <a:endParaRPr lang="es-PE"/>
        </a:p>
      </dgm:t>
    </dgm:pt>
    <dgm:pt modelId="{2DA080BB-9C12-4CF8-BD5B-427C4316F877}">
      <dgm:prSet phldrT="[Texto]" custT="1"/>
      <dgm:spPr/>
      <dgm:t>
        <a:bodyPr/>
        <a:lstStyle/>
        <a:p>
          <a:r>
            <a:rPr lang="es-PE" sz="1200">
              <a:latin typeface="Times New Roman" panose="02020603050405020304" pitchFamily="18" charset="0"/>
              <a:cs typeface="Times New Roman" panose="02020603050405020304" pitchFamily="18" charset="0"/>
            </a:rPr>
            <a:t>Lima</a:t>
          </a:r>
        </a:p>
      </dgm:t>
    </dgm:pt>
    <dgm:pt modelId="{2E32C532-265E-4662-836E-D00E5915F1F2}" type="parTrans" cxnId="{9FE725F3-8C15-4B71-935B-EC750EED58D3}">
      <dgm:prSet/>
      <dgm:spPr/>
      <dgm:t>
        <a:bodyPr/>
        <a:lstStyle/>
        <a:p>
          <a:endParaRPr lang="es-PE"/>
        </a:p>
      </dgm:t>
    </dgm:pt>
    <dgm:pt modelId="{9FABFDB4-14C7-411E-AE96-E5737019D676}" type="sibTrans" cxnId="{9FE725F3-8C15-4B71-935B-EC750EED58D3}">
      <dgm:prSet/>
      <dgm:spPr/>
      <dgm:t>
        <a:bodyPr/>
        <a:lstStyle/>
        <a:p>
          <a:endParaRPr lang="es-PE"/>
        </a:p>
      </dgm:t>
    </dgm:pt>
    <dgm:pt modelId="{FA86DA43-CCB1-4BB1-BBE4-9C4325B3B254}">
      <dgm:prSet phldrT="[Texto]" custT="1"/>
      <dgm:spPr/>
      <dgm:t>
        <a:bodyPr/>
        <a:lstStyle/>
        <a:p>
          <a:r>
            <a:rPr lang="es-PE" sz="1200">
              <a:latin typeface="Times New Roman" panose="02020603050405020304" pitchFamily="18" charset="0"/>
              <a:cs typeface="Times New Roman" panose="02020603050405020304" pitchFamily="18" charset="0"/>
            </a:rPr>
            <a:t>Encañada</a:t>
          </a:r>
        </a:p>
      </dgm:t>
    </dgm:pt>
    <dgm:pt modelId="{3B65107C-1F8F-4654-AAAC-4D98412D570A}" type="sibTrans" cxnId="{E39F6E4D-0ED3-4380-B5B9-8320C7A7899E}">
      <dgm:prSet/>
      <dgm:spPr/>
      <dgm:t>
        <a:bodyPr/>
        <a:lstStyle/>
        <a:p>
          <a:endParaRPr lang="es-PE"/>
        </a:p>
      </dgm:t>
    </dgm:pt>
    <dgm:pt modelId="{37AB45A4-3A29-4CEC-8B93-D20180D6C1A6}" type="parTrans" cxnId="{E39F6E4D-0ED3-4380-B5B9-8320C7A7899E}">
      <dgm:prSet/>
      <dgm:spPr/>
      <dgm:t>
        <a:bodyPr/>
        <a:lstStyle/>
        <a:p>
          <a:endParaRPr lang="es-PE"/>
        </a:p>
      </dgm:t>
    </dgm:pt>
    <dgm:pt modelId="{D9CF2C5E-469B-4182-BAD6-415B1E2B916C}">
      <dgm:prSet phldrT="[Texto]" custT="1"/>
      <dgm:spPr/>
      <dgm:t>
        <a:bodyPr/>
        <a:lstStyle/>
        <a:p>
          <a:r>
            <a:rPr lang="es-PE" sz="1200">
              <a:latin typeface="Times New Roman" panose="02020603050405020304" pitchFamily="18" charset="0"/>
              <a:cs typeface="Times New Roman" panose="02020603050405020304" pitchFamily="18" charset="0"/>
            </a:rPr>
            <a:t>Campamento</a:t>
          </a:r>
        </a:p>
      </dgm:t>
    </dgm:pt>
    <dgm:pt modelId="{984C2BF0-7FA5-42B7-9CCF-4AD95A59210B}" type="sibTrans" cxnId="{2A26B2D3-D162-4029-83A2-A53C88C9DF48}">
      <dgm:prSet/>
      <dgm:spPr/>
      <dgm:t>
        <a:bodyPr/>
        <a:lstStyle/>
        <a:p>
          <a:endParaRPr lang="es-PE"/>
        </a:p>
      </dgm:t>
    </dgm:pt>
    <dgm:pt modelId="{EA2304BD-3C77-4818-A62E-208C2461D656}" type="parTrans" cxnId="{2A26B2D3-D162-4029-83A2-A53C88C9DF48}">
      <dgm:prSet/>
      <dgm:spPr/>
      <dgm:t>
        <a:bodyPr/>
        <a:lstStyle/>
        <a:p>
          <a:endParaRPr lang="es-PE"/>
        </a:p>
      </dgm:t>
    </dgm:pt>
    <dgm:pt modelId="{A94396AB-9444-4759-B5DE-8083AD02BE40}" type="pres">
      <dgm:prSet presAssocID="{12058480-EFAD-4FDF-8B0A-EC0C02278AD5}" presName="hierChild1" presStyleCnt="0">
        <dgm:presLayoutVars>
          <dgm:chPref val="1"/>
          <dgm:dir/>
          <dgm:animOne val="branch"/>
          <dgm:animLvl val="lvl"/>
          <dgm:resizeHandles/>
        </dgm:presLayoutVars>
      </dgm:prSet>
      <dgm:spPr/>
    </dgm:pt>
    <dgm:pt modelId="{0639E745-5C5E-42FA-B45D-A3BF98E4F53A}" type="pres">
      <dgm:prSet presAssocID="{2DA080BB-9C12-4CF8-BD5B-427C4316F877}" presName="hierRoot1" presStyleCnt="0"/>
      <dgm:spPr/>
    </dgm:pt>
    <dgm:pt modelId="{AAE5F373-A5B5-414A-BFDA-8EFADDD58AEE}" type="pres">
      <dgm:prSet presAssocID="{2DA080BB-9C12-4CF8-BD5B-427C4316F877}" presName="composite" presStyleCnt="0"/>
      <dgm:spPr/>
    </dgm:pt>
    <dgm:pt modelId="{0542B1F2-2933-427E-AC59-53745B9D3F21}" type="pres">
      <dgm:prSet presAssocID="{2DA080BB-9C12-4CF8-BD5B-427C4316F877}" presName="background" presStyleLbl="node0" presStyleIdx="0" presStyleCnt="1"/>
      <dgm:spPr/>
    </dgm:pt>
    <dgm:pt modelId="{BA1C1369-4189-4E36-BA9F-89A00D7EAADE}" type="pres">
      <dgm:prSet presAssocID="{2DA080BB-9C12-4CF8-BD5B-427C4316F877}" presName="text" presStyleLbl="fgAcc0" presStyleIdx="0" presStyleCnt="1">
        <dgm:presLayoutVars>
          <dgm:chPref val="3"/>
        </dgm:presLayoutVars>
      </dgm:prSet>
      <dgm:spPr/>
    </dgm:pt>
    <dgm:pt modelId="{830432FF-6C91-4C4D-9A30-DACC54E4DD2D}" type="pres">
      <dgm:prSet presAssocID="{2DA080BB-9C12-4CF8-BD5B-427C4316F877}" presName="hierChild2" presStyleCnt="0"/>
      <dgm:spPr/>
    </dgm:pt>
    <dgm:pt modelId="{D623458B-EAB3-4AF1-BF08-FFCFA2F1CBF5}" type="pres">
      <dgm:prSet presAssocID="{37AB45A4-3A29-4CEC-8B93-D20180D6C1A6}" presName="Name10" presStyleLbl="parChTrans1D2" presStyleIdx="0" presStyleCnt="2"/>
      <dgm:spPr/>
    </dgm:pt>
    <dgm:pt modelId="{28B8A78A-D2A9-4960-A593-E4FBC0F1E9A6}" type="pres">
      <dgm:prSet presAssocID="{FA86DA43-CCB1-4BB1-BBE4-9C4325B3B254}" presName="hierRoot2" presStyleCnt="0"/>
      <dgm:spPr/>
    </dgm:pt>
    <dgm:pt modelId="{E47956E1-A4E7-4E62-9512-10773B6BAD41}" type="pres">
      <dgm:prSet presAssocID="{FA86DA43-CCB1-4BB1-BBE4-9C4325B3B254}" presName="composite2" presStyleCnt="0"/>
      <dgm:spPr/>
    </dgm:pt>
    <dgm:pt modelId="{100C32C7-F398-447B-AD30-2181EDB776DB}" type="pres">
      <dgm:prSet presAssocID="{FA86DA43-CCB1-4BB1-BBE4-9C4325B3B254}" presName="background2" presStyleLbl="node2" presStyleIdx="0" presStyleCnt="2"/>
      <dgm:spPr/>
    </dgm:pt>
    <dgm:pt modelId="{8D647EFB-B5C4-4A25-878C-88929E1C3F58}" type="pres">
      <dgm:prSet presAssocID="{FA86DA43-CCB1-4BB1-BBE4-9C4325B3B254}" presName="text2" presStyleLbl="fgAcc2" presStyleIdx="0" presStyleCnt="2">
        <dgm:presLayoutVars>
          <dgm:chPref val="3"/>
        </dgm:presLayoutVars>
      </dgm:prSet>
      <dgm:spPr/>
    </dgm:pt>
    <dgm:pt modelId="{1AF52850-0F9C-4A8E-953D-664CBAE25139}" type="pres">
      <dgm:prSet presAssocID="{FA86DA43-CCB1-4BB1-BBE4-9C4325B3B254}" presName="hierChild3" presStyleCnt="0"/>
      <dgm:spPr/>
    </dgm:pt>
    <dgm:pt modelId="{E70B96DF-8496-417B-B15D-41E21AA23798}" type="pres">
      <dgm:prSet presAssocID="{EA2304BD-3C77-4818-A62E-208C2461D656}" presName="Name10" presStyleLbl="parChTrans1D2" presStyleIdx="1" presStyleCnt="2"/>
      <dgm:spPr/>
    </dgm:pt>
    <dgm:pt modelId="{94CD8A73-98B3-473B-9D6F-E3773C6F60AC}" type="pres">
      <dgm:prSet presAssocID="{D9CF2C5E-469B-4182-BAD6-415B1E2B916C}" presName="hierRoot2" presStyleCnt="0"/>
      <dgm:spPr/>
    </dgm:pt>
    <dgm:pt modelId="{722F81F0-4FB0-4C97-ADD8-8E0A67A10590}" type="pres">
      <dgm:prSet presAssocID="{D9CF2C5E-469B-4182-BAD6-415B1E2B916C}" presName="composite2" presStyleCnt="0"/>
      <dgm:spPr/>
    </dgm:pt>
    <dgm:pt modelId="{27C2BB68-E1FD-4645-A99B-CE3614B606B6}" type="pres">
      <dgm:prSet presAssocID="{D9CF2C5E-469B-4182-BAD6-415B1E2B916C}" presName="background2" presStyleLbl="node2" presStyleIdx="1" presStyleCnt="2"/>
      <dgm:spPr/>
    </dgm:pt>
    <dgm:pt modelId="{8656640E-EA8B-4D22-9673-3985DCD1BAA9}" type="pres">
      <dgm:prSet presAssocID="{D9CF2C5E-469B-4182-BAD6-415B1E2B916C}" presName="text2" presStyleLbl="fgAcc2" presStyleIdx="1" presStyleCnt="2">
        <dgm:presLayoutVars>
          <dgm:chPref val="3"/>
        </dgm:presLayoutVars>
      </dgm:prSet>
      <dgm:spPr/>
    </dgm:pt>
    <dgm:pt modelId="{314ABA0E-5710-46A5-9CED-4F43414D87C9}" type="pres">
      <dgm:prSet presAssocID="{D9CF2C5E-469B-4182-BAD6-415B1E2B916C}" presName="hierChild3" presStyleCnt="0"/>
      <dgm:spPr/>
    </dgm:pt>
  </dgm:ptLst>
  <dgm:cxnLst>
    <dgm:cxn modelId="{B8CFB511-7AD3-4D4B-A7FD-96E555F12868}" type="presOf" srcId="{37AB45A4-3A29-4CEC-8B93-D20180D6C1A6}" destId="{D623458B-EAB3-4AF1-BF08-FFCFA2F1CBF5}" srcOrd="0" destOrd="0" presId="urn:microsoft.com/office/officeart/2005/8/layout/hierarchy1"/>
    <dgm:cxn modelId="{C84A8021-B705-49E3-95D5-D5B4FDAB3CCF}" type="presOf" srcId="{D9CF2C5E-469B-4182-BAD6-415B1E2B916C}" destId="{8656640E-EA8B-4D22-9673-3985DCD1BAA9}" srcOrd="0" destOrd="0" presId="urn:microsoft.com/office/officeart/2005/8/layout/hierarchy1"/>
    <dgm:cxn modelId="{F0C7B12C-5DC8-4A61-A786-6150A64B2C17}" type="presOf" srcId="{FA86DA43-CCB1-4BB1-BBE4-9C4325B3B254}" destId="{8D647EFB-B5C4-4A25-878C-88929E1C3F58}" srcOrd="0" destOrd="0" presId="urn:microsoft.com/office/officeart/2005/8/layout/hierarchy1"/>
    <dgm:cxn modelId="{F9716A41-BFAA-402B-8C34-8F2416185F22}" type="presOf" srcId="{2DA080BB-9C12-4CF8-BD5B-427C4316F877}" destId="{BA1C1369-4189-4E36-BA9F-89A00D7EAADE}" srcOrd="0" destOrd="0" presId="urn:microsoft.com/office/officeart/2005/8/layout/hierarchy1"/>
    <dgm:cxn modelId="{E39F6E4D-0ED3-4380-B5B9-8320C7A7899E}" srcId="{2DA080BB-9C12-4CF8-BD5B-427C4316F877}" destId="{FA86DA43-CCB1-4BB1-BBE4-9C4325B3B254}" srcOrd="0" destOrd="0" parTransId="{37AB45A4-3A29-4CEC-8B93-D20180D6C1A6}" sibTransId="{3B65107C-1F8F-4654-AAAC-4D98412D570A}"/>
    <dgm:cxn modelId="{96179790-30B8-4B8E-969C-FCA16668C7FB}" type="presOf" srcId="{EA2304BD-3C77-4818-A62E-208C2461D656}" destId="{E70B96DF-8496-417B-B15D-41E21AA23798}" srcOrd="0" destOrd="0" presId="urn:microsoft.com/office/officeart/2005/8/layout/hierarchy1"/>
    <dgm:cxn modelId="{2A26B2D3-D162-4029-83A2-A53C88C9DF48}" srcId="{2DA080BB-9C12-4CF8-BD5B-427C4316F877}" destId="{D9CF2C5E-469B-4182-BAD6-415B1E2B916C}" srcOrd="1" destOrd="0" parTransId="{EA2304BD-3C77-4818-A62E-208C2461D656}" sibTransId="{984C2BF0-7FA5-42B7-9CCF-4AD95A59210B}"/>
    <dgm:cxn modelId="{2AA476E4-CE0A-42D3-A191-A40D819B45BE}" type="presOf" srcId="{12058480-EFAD-4FDF-8B0A-EC0C02278AD5}" destId="{A94396AB-9444-4759-B5DE-8083AD02BE40}" srcOrd="0" destOrd="0" presId="urn:microsoft.com/office/officeart/2005/8/layout/hierarchy1"/>
    <dgm:cxn modelId="{9FE725F3-8C15-4B71-935B-EC750EED58D3}" srcId="{12058480-EFAD-4FDF-8B0A-EC0C02278AD5}" destId="{2DA080BB-9C12-4CF8-BD5B-427C4316F877}" srcOrd="0" destOrd="0" parTransId="{2E32C532-265E-4662-836E-D00E5915F1F2}" sibTransId="{9FABFDB4-14C7-411E-AE96-E5737019D676}"/>
    <dgm:cxn modelId="{A2B6AD93-2D04-488E-9082-45F3DA173903}" type="presParOf" srcId="{A94396AB-9444-4759-B5DE-8083AD02BE40}" destId="{0639E745-5C5E-42FA-B45D-A3BF98E4F53A}" srcOrd="0" destOrd="0" presId="urn:microsoft.com/office/officeart/2005/8/layout/hierarchy1"/>
    <dgm:cxn modelId="{73688D27-C58F-4EB9-A6C6-680A06BE09FA}" type="presParOf" srcId="{0639E745-5C5E-42FA-B45D-A3BF98E4F53A}" destId="{AAE5F373-A5B5-414A-BFDA-8EFADDD58AEE}" srcOrd="0" destOrd="0" presId="urn:microsoft.com/office/officeart/2005/8/layout/hierarchy1"/>
    <dgm:cxn modelId="{767BFFAD-DF71-486B-8575-7296009D7420}" type="presParOf" srcId="{AAE5F373-A5B5-414A-BFDA-8EFADDD58AEE}" destId="{0542B1F2-2933-427E-AC59-53745B9D3F21}" srcOrd="0" destOrd="0" presId="urn:microsoft.com/office/officeart/2005/8/layout/hierarchy1"/>
    <dgm:cxn modelId="{D1C12235-6FE5-4A43-A266-E209DFC43B7C}" type="presParOf" srcId="{AAE5F373-A5B5-414A-BFDA-8EFADDD58AEE}" destId="{BA1C1369-4189-4E36-BA9F-89A00D7EAADE}" srcOrd="1" destOrd="0" presId="urn:microsoft.com/office/officeart/2005/8/layout/hierarchy1"/>
    <dgm:cxn modelId="{8A724001-3BD2-494F-8361-F8BFAAF3A3E4}" type="presParOf" srcId="{0639E745-5C5E-42FA-B45D-A3BF98E4F53A}" destId="{830432FF-6C91-4C4D-9A30-DACC54E4DD2D}" srcOrd="1" destOrd="0" presId="urn:microsoft.com/office/officeart/2005/8/layout/hierarchy1"/>
    <dgm:cxn modelId="{C45BFD5E-64E1-4811-8E58-6105D324D942}" type="presParOf" srcId="{830432FF-6C91-4C4D-9A30-DACC54E4DD2D}" destId="{D623458B-EAB3-4AF1-BF08-FFCFA2F1CBF5}" srcOrd="0" destOrd="0" presId="urn:microsoft.com/office/officeart/2005/8/layout/hierarchy1"/>
    <dgm:cxn modelId="{C883B0A5-F704-4E7F-9DE3-7968F394E0B7}" type="presParOf" srcId="{830432FF-6C91-4C4D-9A30-DACC54E4DD2D}" destId="{28B8A78A-D2A9-4960-A593-E4FBC0F1E9A6}" srcOrd="1" destOrd="0" presId="urn:microsoft.com/office/officeart/2005/8/layout/hierarchy1"/>
    <dgm:cxn modelId="{184BB8B4-A5FF-4AE0-BB50-2E46D49156E0}" type="presParOf" srcId="{28B8A78A-D2A9-4960-A593-E4FBC0F1E9A6}" destId="{E47956E1-A4E7-4E62-9512-10773B6BAD41}" srcOrd="0" destOrd="0" presId="urn:microsoft.com/office/officeart/2005/8/layout/hierarchy1"/>
    <dgm:cxn modelId="{4B5AC180-FF80-4239-8CF2-B72841EBC646}" type="presParOf" srcId="{E47956E1-A4E7-4E62-9512-10773B6BAD41}" destId="{100C32C7-F398-447B-AD30-2181EDB776DB}" srcOrd="0" destOrd="0" presId="urn:microsoft.com/office/officeart/2005/8/layout/hierarchy1"/>
    <dgm:cxn modelId="{57433481-C9EB-4B97-9952-09ED36796D3D}" type="presParOf" srcId="{E47956E1-A4E7-4E62-9512-10773B6BAD41}" destId="{8D647EFB-B5C4-4A25-878C-88929E1C3F58}" srcOrd="1" destOrd="0" presId="urn:microsoft.com/office/officeart/2005/8/layout/hierarchy1"/>
    <dgm:cxn modelId="{A0D8BD48-BD94-40E7-B07E-969449221BFE}" type="presParOf" srcId="{28B8A78A-D2A9-4960-A593-E4FBC0F1E9A6}" destId="{1AF52850-0F9C-4A8E-953D-664CBAE25139}" srcOrd="1" destOrd="0" presId="urn:microsoft.com/office/officeart/2005/8/layout/hierarchy1"/>
    <dgm:cxn modelId="{3B5DE676-AB19-4672-A683-CA5CFD9BAA02}" type="presParOf" srcId="{830432FF-6C91-4C4D-9A30-DACC54E4DD2D}" destId="{E70B96DF-8496-417B-B15D-41E21AA23798}" srcOrd="2" destOrd="0" presId="urn:microsoft.com/office/officeart/2005/8/layout/hierarchy1"/>
    <dgm:cxn modelId="{BF196F27-47FB-4DBF-BDB3-9E62AE0DF5CD}" type="presParOf" srcId="{830432FF-6C91-4C4D-9A30-DACC54E4DD2D}" destId="{94CD8A73-98B3-473B-9D6F-E3773C6F60AC}" srcOrd="3" destOrd="0" presId="urn:microsoft.com/office/officeart/2005/8/layout/hierarchy1"/>
    <dgm:cxn modelId="{32E2093D-5669-4D52-9540-9C2BEBC1659C}" type="presParOf" srcId="{94CD8A73-98B3-473B-9D6F-E3773C6F60AC}" destId="{722F81F0-4FB0-4C97-ADD8-8E0A67A10590}" srcOrd="0" destOrd="0" presId="urn:microsoft.com/office/officeart/2005/8/layout/hierarchy1"/>
    <dgm:cxn modelId="{88551ED6-93E2-49AC-A70C-48C17F9270EA}" type="presParOf" srcId="{722F81F0-4FB0-4C97-ADD8-8E0A67A10590}" destId="{27C2BB68-E1FD-4645-A99B-CE3614B606B6}" srcOrd="0" destOrd="0" presId="urn:microsoft.com/office/officeart/2005/8/layout/hierarchy1"/>
    <dgm:cxn modelId="{12556175-7203-415B-AB20-4D3482F59036}" type="presParOf" srcId="{722F81F0-4FB0-4C97-ADD8-8E0A67A10590}" destId="{8656640E-EA8B-4D22-9673-3985DCD1BAA9}" srcOrd="1" destOrd="0" presId="urn:microsoft.com/office/officeart/2005/8/layout/hierarchy1"/>
    <dgm:cxn modelId="{460D7058-B8B7-41C4-BAC3-209BBAF27174}" type="presParOf" srcId="{94CD8A73-98B3-473B-9D6F-E3773C6F60AC}" destId="{314ABA0E-5710-46A5-9CED-4F43414D87C9}" srcOrd="1" destOrd="0" presId="urn:microsoft.com/office/officeart/2005/8/layout/hierarchy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208429C-B58D-4CF3-830F-7FF1956E4DE6}"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s-PE"/>
        </a:p>
      </dgm:t>
    </dgm:pt>
    <dgm:pt modelId="{D7F7C2E4-FB0F-4B2D-9F23-75B73A14F55B}">
      <dgm:prSet phldrT="[Texto]" custT="1"/>
      <dgm:spPr/>
      <dgm:t>
        <a:bodyPr/>
        <a:lstStyle/>
        <a:p>
          <a:pPr algn="ctr"/>
          <a:r>
            <a:rPr lang="es-PE" sz="700">
              <a:latin typeface="Arial" panose="020B0604020202020204" pitchFamily="34" charset="0"/>
              <a:cs typeface="Arial" panose="020B0604020202020204" pitchFamily="34" charset="0"/>
            </a:rPr>
            <a:t>Plan de relaciones comunitarias</a:t>
          </a:r>
        </a:p>
      </dgm:t>
    </dgm:pt>
    <dgm:pt modelId="{1838B54A-64E7-4143-BC16-DD988EA32D8B}" type="parTrans" cxnId="{2C86A966-5566-4C69-880B-7A9CCF0F75BE}">
      <dgm:prSet/>
      <dgm:spPr/>
      <dgm:t>
        <a:bodyPr/>
        <a:lstStyle/>
        <a:p>
          <a:pPr algn="ctr"/>
          <a:endParaRPr lang="es-PE"/>
        </a:p>
      </dgm:t>
    </dgm:pt>
    <dgm:pt modelId="{8511EEDC-DF8F-450E-97B4-4EFED179E2DB}" type="sibTrans" cxnId="{2C86A966-5566-4C69-880B-7A9CCF0F75BE}">
      <dgm:prSet/>
      <dgm:spPr/>
      <dgm:t>
        <a:bodyPr/>
        <a:lstStyle/>
        <a:p>
          <a:pPr algn="ctr"/>
          <a:endParaRPr lang="es-PE"/>
        </a:p>
      </dgm:t>
    </dgm:pt>
    <dgm:pt modelId="{D9BC314F-DB25-423C-B92B-72F2F8529AA1}">
      <dgm:prSet phldrT="[Texto]"/>
      <dgm:spPr/>
      <dgm:t>
        <a:bodyPr/>
        <a:lstStyle/>
        <a:p>
          <a:pPr algn="ctr"/>
          <a:r>
            <a:rPr lang="es-PE">
              <a:latin typeface="Arial" panose="020B0604020202020204" pitchFamily="34" charset="0"/>
              <a:cs typeface="Arial" panose="020B0604020202020204" pitchFamily="34" charset="0"/>
            </a:rPr>
            <a:t>1. Gestión del proyecto</a:t>
          </a:r>
        </a:p>
      </dgm:t>
    </dgm:pt>
    <dgm:pt modelId="{7954977D-F340-46FB-92F0-2E6CBBDAEF5F}" type="parTrans" cxnId="{C15D588B-0874-470F-A852-6E289AA3EF1E}">
      <dgm:prSet/>
      <dgm:spPr/>
      <dgm:t>
        <a:bodyPr/>
        <a:lstStyle/>
        <a:p>
          <a:pPr algn="ctr"/>
          <a:endParaRPr lang="es-PE"/>
        </a:p>
      </dgm:t>
    </dgm:pt>
    <dgm:pt modelId="{FD318E14-BD68-4220-B3DA-85A8BD6757D4}" type="sibTrans" cxnId="{C15D588B-0874-470F-A852-6E289AA3EF1E}">
      <dgm:prSet/>
      <dgm:spPr/>
      <dgm:t>
        <a:bodyPr/>
        <a:lstStyle/>
        <a:p>
          <a:pPr algn="ctr"/>
          <a:endParaRPr lang="es-PE"/>
        </a:p>
      </dgm:t>
    </dgm:pt>
    <dgm:pt modelId="{DA2BBF6B-2251-4FF9-BC04-F9A2848FDB42}">
      <dgm:prSet phldrT="[Texto]"/>
      <dgm:spPr/>
      <dgm:t>
        <a:bodyPr/>
        <a:lstStyle/>
        <a:p>
          <a:pPr algn="ctr"/>
          <a:r>
            <a:rPr lang="es-PE">
              <a:latin typeface="Arial" panose="020B0604020202020204" pitchFamily="34" charset="0"/>
              <a:cs typeface="Arial" panose="020B0604020202020204" pitchFamily="34" charset="0"/>
            </a:rPr>
            <a:t>2. Programa de contratación de mano de obra local</a:t>
          </a:r>
        </a:p>
      </dgm:t>
    </dgm:pt>
    <dgm:pt modelId="{E8849BE7-EAB1-4D4A-B271-94C0C166DCA8}" type="parTrans" cxnId="{8620CFE6-6168-4C1C-8427-5768851D0E2F}">
      <dgm:prSet/>
      <dgm:spPr/>
      <dgm:t>
        <a:bodyPr/>
        <a:lstStyle/>
        <a:p>
          <a:pPr algn="ctr"/>
          <a:endParaRPr lang="es-PE"/>
        </a:p>
      </dgm:t>
    </dgm:pt>
    <dgm:pt modelId="{1251713A-0F89-4B43-82C6-E046E99AA7B1}" type="sibTrans" cxnId="{8620CFE6-6168-4C1C-8427-5768851D0E2F}">
      <dgm:prSet/>
      <dgm:spPr/>
      <dgm:t>
        <a:bodyPr/>
        <a:lstStyle/>
        <a:p>
          <a:pPr algn="ctr"/>
          <a:endParaRPr lang="es-PE"/>
        </a:p>
      </dgm:t>
    </dgm:pt>
    <dgm:pt modelId="{7918DF26-6293-4B7D-B9A0-C1524B3D7BF0}">
      <dgm:prSet phldrT="[Texto]"/>
      <dgm:spPr/>
      <dgm:t>
        <a:bodyPr/>
        <a:lstStyle/>
        <a:p>
          <a:pPr algn="ctr"/>
          <a:r>
            <a:rPr lang="es-PE">
              <a:latin typeface="Arial" panose="020B0604020202020204" pitchFamily="34" charset="0"/>
              <a:cs typeface="Arial" panose="020B0604020202020204" pitchFamily="34" charset="0"/>
            </a:rPr>
            <a:t>3. Sub programa de participación ciudadana y comunicación</a:t>
          </a:r>
        </a:p>
      </dgm:t>
    </dgm:pt>
    <dgm:pt modelId="{B9DFD6AE-721B-410F-80BF-8A7DC1921DFB}" type="parTrans" cxnId="{F6FE4E74-7355-48A7-BC18-5F857CF32392}">
      <dgm:prSet/>
      <dgm:spPr/>
      <dgm:t>
        <a:bodyPr/>
        <a:lstStyle/>
        <a:p>
          <a:pPr algn="ctr"/>
          <a:endParaRPr lang="es-PE"/>
        </a:p>
      </dgm:t>
    </dgm:pt>
    <dgm:pt modelId="{8651E0EC-C5ED-438C-B997-44C27F583648}" type="sibTrans" cxnId="{F6FE4E74-7355-48A7-BC18-5F857CF32392}">
      <dgm:prSet/>
      <dgm:spPr/>
      <dgm:t>
        <a:bodyPr/>
        <a:lstStyle/>
        <a:p>
          <a:pPr algn="ctr"/>
          <a:endParaRPr lang="es-PE"/>
        </a:p>
      </dgm:t>
    </dgm:pt>
    <dgm:pt modelId="{CFF71200-AF9C-4632-B033-0BD851CD1A40}">
      <dgm:prSet/>
      <dgm:spPr/>
      <dgm:t>
        <a:bodyPr/>
        <a:lstStyle/>
        <a:p>
          <a:pPr algn="ctr"/>
          <a:r>
            <a:rPr lang="es-PE">
              <a:latin typeface="Arial" panose="020B0604020202020204" pitchFamily="34" charset="0"/>
              <a:cs typeface="Arial" panose="020B0604020202020204" pitchFamily="34" charset="0"/>
            </a:rPr>
            <a:t>4. Programa de vigilancia de la calidad del agua</a:t>
          </a:r>
        </a:p>
      </dgm:t>
    </dgm:pt>
    <dgm:pt modelId="{66D5D94C-B460-4924-983F-E65661500735}" type="parTrans" cxnId="{50B8AA07-9501-47F4-885B-B1673A4DBDFD}">
      <dgm:prSet/>
      <dgm:spPr/>
      <dgm:t>
        <a:bodyPr/>
        <a:lstStyle/>
        <a:p>
          <a:pPr algn="ctr"/>
          <a:endParaRPr lang="es-PE"/>
        </a:p>
      </dgm:t>
    </dgm:pt>
    <dgm:pt modelId="{D380DF9A-6679-459A-9494-43518A2BAD1E}" type="sibTrans" cxnId="{50B8AA07-9501-47F4-885B-B1673A4DBDFD}">
      <dgm:prSet/>
      <dgm:spPr/>
      <dgm:t>
        <a:bodyPr/>
        <a:lstStyle/>
        <a:p>
          <a:pPr algn="ctr"/>
          <a:endParaRPr lang="es-PE"/>
        </a:p>
      </dgm:t>
    </dgm:pt>
    <dgm:pt modelId="{E897831E-40DD-4F52-AF55-D2D2E1EEBC2F}">
      <dgm:prSet/>
      <dgm:spPr/>
      <dgm:t>
        <a:bodyPr/>
        <a:lstStyle/>
        <a:p>
          <a:pPr algn="ctr"/>
          <a:r>
            <a:rPr lang="es-PE">
              <a:latin typeface="Arial" panose="020B0604020202020204" pitchFamily="34" charset="0"/>
              <a:cs typeface="Arial" panose="020B0604020202020204" pitchFamily="34" charset="0"/>
            </a:rPr>
            <a:t>5. Sub programa de adquisiciones de bienes y servicios</a:t>
          </a:r>
        </a:p>
      </dgm:t>
    </dgm:pt>
    <dgm:pt modelId="{A6FE2EC1-956C-4BF4-B9B2-39CD88C20DB3}" type="parTrans" cxnId="{70625096-700B-44E2-846E-617E45F0A09A}">
      <dgm:prSet/>
      <dgm:spPr/>
      <dgm:t>
        <a:bodyPr/>
        <a:lstStyle/>
        <a:p>
          <a:pPr algn="ctr"/>
          <a:endParaRPr lang="es-PE"/>
        </a:p>
      </dgm:t>
    </dgm:pt>
    <dgm:pt modelId="{07344B60-229F-4DE1-B79E-4AAC7A57303A}" type="sibTrans" cxnId="{70625096-700B-44E2-846E-617E45F0A09A}">
      <dgm:prSet/>
      <dgm:spPr/>
      <dgm:t>
        <a:bodyPr/>
        <a:lstStyle/>
        <a:p>
          <a:pPr algn="ctr"/>
          <a:endParaRPr lang="es-PE"/>
        </a:p>
      </dgm:t>
    </dgm:pt>
    <dgm:pt modelId="{CEC22CDB-C712-4479-9475-0E7E804C9DC2}">
      <dgm:prSet/>
      <dgm:spPr/>
      <dgm:t>
        <a:bodyPr/>
        <a:lstStyle/>
        <a:p>
          <a:pPr algn="ctr"/>
          <a:r>
            <a:rPr lang="es-PE">
              <a:latin typeface="Arial" panose="020B0604020202020204" pitchFamily="34" charset="0"/>
              <a:cs typeface="Arial" panose="020B0604020202020204" pitchFamily="34" charset="0"/>
            </a:rPr>
            <a:t>6. Sub programa de capacitación y desarrollo de capacidades</a:t>
          </a:r>
        </a:p>
      </dgm:t>
    </dgm:pt>
    <dgm:pt modelId="{059FC3C2-358F-4E08-B920-18808FC63C83}" type="parTrans" cxnId="{B1D49974-43EC-47CF-99FE-6B9E8EBBDC12}">
      <dgm:prSet/>
      <dgm:spPr/>
      <dgm:t>
        <a:bodyPr/>
        <a:lstStyle/>
        <a:p>
          <a:pPr algn="ctr"/>
          <a:endParaRPr lang="es-PE"/>
        </a:p>
      </dgm:t>
    </dgm:pt>
    <dgm:pt modelId="{E3CA5E5B-E39A-4CDD-BF19-07C9E353B481}" type="sibTrans" cxnId="{B1D49974-43EC-47CF-99FE-6B9E8EBBDC12}">
      <dgm:prSet/>
      <dgm:spPr/>
      <dgm:t>
        <a:bodyPr/>
        <a:lstStyle/>
        <a:p>
          <a:pPr algn="ctr"/>
          <a:endParaRPr lang="es-PE"/>
        </a:p>
      </dgm:t>
    </dgm:pt>
    <dgm:pt modelId="{AB0AA641-9CA9-48BB-ADEF-1971DA12F708}">
      <dgm:prSet/>
      <dgm:spPr/>
      <dgm:t>
        <a:bodyPr/>
        <a:lstStyle/>
        <a:p>
          <a:pPr algn="ctr"/>
          <a:r>
            <a:rPr lang="es-PE">
              <a:latin typeface="Arial" panose="020B0604020202020204" pitchFamily="34" charset="0"/>
              <a:cs typeface="Arial" panose="020B0604020202020204" pitchFamily="34" charset="0"/>
            </a:rPr>
            <a:t>7. Sub programa de comunicación</a:t>
          </a:r>
        </a:p>
      </dgm:t>
    </dgm:pt>
    <dgm:pt modelId="{95FEBD25-55BF-4398-9024-673CB9B95104}" type="parTrans" cxnId="{61E78249-97CB-43C8-BA4F-72925E707600}">
      <dgm:prSet/>
      <dgm:spPr/>
      <dgm:t>
        <a:bodyPr/>
        <a:lstStyle/>
        <a:p>
          <a:pPr algn="ctr"/>
          <a:endParaRPr lang="es-PE"/>
        </a:p>
      </dgm:t>
    </dgm:pt>
    <dgm:pt modelId="{A32AF25F-0951-4A17-B810-EF5AC2C03CF9}" type="sibTrans" cxnId="{61E78249-97CB-43C8-BA4F-72925E707600}">
      <dgm:prSet/>
      <dgm:spPr/>
      <dgm:t>
        <a:bodyPr/>
        <a:lstStyle/>
        <a:p>
          <a:pPr algn="ctr"/>
          <a:endParaRPr lang="es-PE"/>
        </a:p>
      </dgm:t>
    </dgm:pt>
    <dgm:pt modelId="{A37CAF95-1A2D-4E90-BD92-357680F5359A}">
      <dgm:prSet/>
      <dgm:spPr/>
      <dgm:t>
        <a:bodyPr/>
        <a:lstStyle/>
        <a:p>
          <a:pPr algn="ctr"/>
          <a:r>
            <a:rPr lang="es-PE">
              <a:latin typeface="Arial" panose="020B0604020202020204" pitchFamily="34" charset="0"/>
              <a:cs typeface="Arial" panose="020B0604020202020204" pitchFamily="34" charset="0"/>
            </a:rPr>
            <a:t>8. Salud</a:t>
          </a:r>
        </a:p>
      </dgm:t>
    </dgm:pt>
    <dgm:pt modelId="{9AB6A89E-FD12-48A9-8264-682F9E914662}" type="parTrans" cxnId="{E6CE9D38-A276-406B-B918-279888FE80E3}">
      <dgm:prSet/>
      <dgm:spPr/>
      <dgm:t>
        <a:bodyPr/>
        <a:lstStyle/>
        <a:p>
          <a:pPr algn="ctr"/>
          <a:endParaRPr lang="es-PE"/>
        </a:p>
      </dgm:t>
    </dgm:pt>
    <dgm:pt modelId="{3D7C1A32-7E2C-4349-A8B8-788AECAECA38}" type="sibTrans" cxnId="{E6CE9D38-A276-406B-B918-279888FE80E3}">
      <dgm:prSet/>
      <dgm:spPr/>
      <dgm:t>
        <a:bodyPr/>
        <a:lstStyle/>
        <a:p>
          <a:pPr algn="ctr"/>
          <a:endParaRPr lang="es-PE"/>
        </a:p>
      </dgm:t>
    </dgm:pt>
    <dgm:pt modelId="{45CF8E9A-9C12-47D5-A1A1-52E06DE9A943}">
      <dgm:prSet/>
      <dgm:spPr/>
      <dgm:t>
        <a:bodyPr/>
        <a:lstStyle/>
        <a:p>
          <a:pPr algn="ctr"/>
          <a:r>
            <a:rPr lang="es-PE">
              <a:latin typeface="Arial" panose="020B0604020202020204" pitchFamily="34" charset="0"/>
              <a:cs typeface="Arial" panose="020B0604020202020204" pitchFamily="34" charset="0"/>
            </a:rPr>
            <a:t>9. Educación</a:t>
          </a:r>
        </a:p>
      </dgm:t>
    </dgm:pt>
    <dgm:pt modelId="{E11D432F-0885-4A31-8024-4A8621ED9C15}" type="parTrans" cxnId="{D9B874F9-9830-4B25-93B0-78908E34BC79}">
      <dgm:prSet/>
      <dgm:spPr/>
      <dgm:t>
        <a:bodyPr/>
        <a:lstStyle/>
        <a:p>
          <a:pPr algn="ctr"/>
          <a:endParaRPr lang="es-PE"/>
        </a:p>
      </dgm:t>
    </dgm:pt>
    <dgm:pt modelId="{4CC3B439-80CE-434D-BF34-F278F2CBE3A3}" type="sibTrans" cxnId="{D9B874F9-9830-4B25-93B0-78908E34BC79}">
      <dgm:prSet/>
      <dgm:spPr/>
      <dgm:t>
        <a:bodyPr/>
        <a:lstStyle/>
        <a:p>
          <a:pPr algn="ctr"/>
          <a:endParaRPr lang="es-PE"/>
        </a:p>
      </dgm:t>
    </dgm:pt>
    <dgm:pt modelId="{6E2B29FA-88D2-494D-9846-2382AEBC68DF}">
      <dgm:prSet/>
      <dgm:spPr/>
      <dgm:t>
        <a:bodyPr/>
        <a:lstStyle/>
        <a:p>
          <a:pPr algn="ctr"/>
          <a:r>
            <a:rPr lang="es-PE">
              <a:latin typeface="Arial" panose="020B0604020202020204" pitchFamily="34" charset="0"/>
              <a:cs typeface="Arial" panose="020B0604020202020204" pitchFamily="34" charset="0"/>
            </a:rPr>
            <a:t>2.1 Proceso de convocatoria y seleccióm</a:t>
          </a:r>
        </a:p>
      </dgm:t>
    </dgm:pt>
    <dgm:pt modelId="{7045017D-E95A-4FC7-AC2B-156FBF9A98A3}" type="parTrans" cxnId="{E1BDF2D0-1E3A-4606-85B3-6721E89D1B7C}">
      <dgm:prSet/>
      <dgm:spPr/>
      <dgm:t>
        <a:bodyPr/>
        <a:lstStyle/>
        <a:p>
          <a:pPr algn="ctr"/>
          <a:endParaRPr lang="es-PE"/>
        </a:p>
      </dgm:t>
    </dgm:pt>
    <dgm:pt modelId="{9C6173EF-8CED-41F0-AD82-CD5019FA7BCA}" type="sibTrans" cxnId="{E1BDF2D0-1E3A-4606-85B3-6721E89D1B7C}">
      <dgm:prSet/>
      <dgm:spPr/>
      <dgm:t>
        <a:bodyPr/>
        <a:lstStyle/>
        <a:p>
          <a:pPr algn="ctr"/>
          <a:endParaRPr lang="es-PE"/>
        </a:p>
      </dgm:t>
    </dgm:pt>
    <dgm:pt modelId="{C0DB8700-B99F-45A9-9E32-F9ACB9DE738F}">
      <dgm:prSet/>
      <dgm:spPr/>
      <dgm:t>
        <a:bodyPr/>
        <a:lstStyle/>
        <a:p>
          <a:pPr algn="ctr"/>
          <a:r>
            <a:rPr lang="es-PE">
              <a:latin typeface="Arial" panose="020B0604020202020204" pitchFamily="34" charset="0"/>
              <a:cs typeface="Arial" panose="020B0604020202020204" pitchFamily="34" charset="0"/>
            </a:rPr>
            <a:t>2.2 Contratación de mano de obra local</a:t>
          </a:r>
        </a:p>
      </dgm:t>
    </dgm:pt>
    <dgm:pt modelId="{CCED6481-CC7C-4603-A99E-FE6EE852D20E}" type="parTrans" cxnId="{84DDEFBB-92A9-4D9C-8E71-7798F2DD5D37}">
      <dgm:prSet/>
      <dgm:spPr/>
      <dgm:t>
        <a:bodyPr/>
        <a:lstStyle/>
        <a:p>
          <a:pPr algn="ctr"/>
          <a:endParaRPr lang="es-PE"/>
        </a:p>
      </dgm:t>
    </dgm:pt>
    <dgm:pt modelId="{B7235D07-5381-4F19-8895-06CEA19E7FD8}" type="sibTrans" cxnId="{84DDEFBB-92A9-4D9C-8E71-7798F2DD5D37}">
      <dgm:prSet/>
      <dgm:spPr/>
      <dgm:t>
        <a:bodyPr/>
        <a:lstStyle/>
        <a:p>
          <a:pPr algn="ctr"/>
          <a:endParaRPr lang="es-PE"/>
        </a:p>
      </dgm:t>
    </dgm:pt>
    <dgm:pt modelId="{BB2972D3-AC73-493C-9A9A-F42F5690A601}">
      <dgm:prSet/>
      <dgm:spPr/>
      <dgm:t>
        <a:bodyPr/>
        <a:lstStyle/>
        <a:p>
          <a:pPr algn="ctr"/>
          <a:r>
            <a:rPr lang="es-PE">
              <a:latin typeface="Arial" panose="020B0604020202020204" pitchFamily="34" charset="0"/>
              <a:cs typeface="Arial" panose="020B0604020202020204" pitchFamily="34" charset="0"/>
            </a:rPr>
            <a:t>3.1 Reuniones con caserios</a:t>
          </a:r>
        </a:p>
      </dgm:t>
    </dgm:pt>
    <dgm:pt modelId="{719F8BA3-72DF-4445-B20D-A380F4A332BF}" type="parTrans" cxnId="{0B14E6AD-D260-42BB-9E17-6CD678BA5DA6}">
      <dgm:prSet/>
      <dgm:spPr/>
      <dgm:t>
        <a:bodyPr/>
        <a:lstStyle/>
        <a:p>
          <a:pPr algn="ctr"/>
          <a:endParaRPr lang="es-PE"/>
        </a:p>
      </dgm:t>
    </dgm:pt>
    <dgm:pt modelId="{11EF888F-2A27-4890-A215-62337DE2A71D}" type="sibTrans" cxnId="{0B14E6AD-D260-42BB-9E17-6CD678BA5DA6}">
      <dgm:prSet/>
      <dgm:spPr/>
      <dgm:t>
        <a:bodyPr/>
        <a:lstStyle/>
        <a:p>
          <a:pPr algn="ctr"/>
          <a:endParaRPr lang="es-PE"/>
        </a:p>
      </dgm:t>
    </dgm:pt>
    <dgm:pt modelId="{485EBE5D-E344-44DD-B7F7-1A5C41F5DAFD}">
      <dgm:prSet/>
      <dgm:spPr/>
      <dgm:t>
        <a:bodyPr/>
        <a:lstStyle/>
        <a:p>
          <a:pPr algn="ctr"/>
          <a:r>
            <a:rPr lang="es-PE">
              <a:latin typeface="Arial" panose="020B0604020202020204" pitchFamily="34" charset="0"/>
              <a:cs typeface="Arial" panose="020B0604020202020204" pitchFamily="34" charset="0"/>
            </a:rPr>
            <a:t>3.2 Charlas informativas</a:t>
          </a:r>
        </a:p>
      </dgm:t>
    </dgm:pt>
    <dgm:pt modelId="{10C0490E-4976-4648-AD48-FCA9DC5E9A63}" type="parTrans" cxnId="{6EC1FB3F-DE6D-4627-93ED-DE17CDCB2A1E}">
      <dgm:prSet/>
      <dgm:spPr/>
      <dgm:t>
        <a:bodyPr/>
        <a:lstStyle/>
        <a:p>
          <a:pPr algn="ctr"/>
          <a:endParaRPr lang="es-PE"/>
        </a:p>
      </dgm:t>
    </dgm:pt>
    <dgm:pt modelId="{CEA0E920-C764-4EF1-816E-337B3516702B}" type="sibTrans" cxnId="{6EC1FB3F-DE6D-4627-93ED-DE17CDCB2A1E}">
      <dgm:prSet/>
      <dgm:spPr/>
      <dgm:t>
        <a:bodyPr/>
        <a:lstStyle/>
        <a:p>
          <a:pPr algn="ctr"/>
          <a:endParaRPr lang="es-PE"/>
        </a:p>
      </dgm:t>
    </dgm:pt>
    <dgm:pt modelId="{761DD051-54BB-4375-BEE9-0DD56096E404}">
      <dgm:prSet/>
      <dgm:spPr/>
      <dgm:t>
        <a:bodyPr/>
        <a:lstStyle/>
        <a:p>
          <a:pPr algn="ctr"/>
          <a:r>
            <a:rPr lang="es-PE">
              <a:latin typeface="Arial" panose="020B0604020202020204" pitchFamily="34" charset="0"/>
              <a:cs typeface="Arial" panose="020B0604020202020204" pitchFamily="34" charset="0"/>
            </a:rPr>
            <a:t>4.1 Monitoreo participativo</a:t>
          </a:r>
        </a:p>
      </dgm:t>
    </dgm:pt>
    <dgm:pt modelId="{50B47626-660E-4653-8C19-C0EA52D362D4}" type="parTrans" cxnId="{AED24EA8-9B92-4B2F-9269-DFBF1FB1434E}">
      <dgm:prSet/>
      <dgm:spPr/>
      <dgm:t>
        <a:bodyPr/>
        <a:lstStyle/>
        <a:p>
          <a:pPr algn="ctr"/>
          <a:endParaRPr lang="es-PE"/>
        </a:p>
      </dgm:t>
    </dgm:pt>
    <dgm:pt modelId="{51B92DEB-C196-4B45-8743-92A2DD19A125}" type="sibTrans" cxnId="{AED24EA8-9B92-4B2F-9269-DFBF1FB1434E}">
      <dgm:prSet/>
      <dgm:spPr/>
      <dgm:t>
        <a:bodyPr/>
        <a:lstStyle/>
        <a:p>
          <a:pPr algn="ctr"/>
          <a:endParaRPr lang="es-PE"/>
        </a:p>
      </dgm:t>
    </dgm:pt>
    <dgm:pt modelId="{7D7C0A0E-B04B-4B9A-92AD-4E8C00E53DF8}">
      <dgm:prSet/>
      <dgm:spPr/>
      <dgm:t>
        <a:bodyPr/>
        <a:lstStyle/>
        <a:p>
          <a:pPr algn="ctr"/>
          <a:r>
            <a:rPr lang="es-PE">
              <a:latin typeface="Arial" panose="020B0604020202020204" pitchFamily="34" charset="0"/>
              <a:cs typeface="Arial" panose="020B0604020202020204" pitchFamily="34" charset="0"/>
            </a:rPr>
            <a:t>4.2 Entrega de resultados</a:t>
          </a:r>
        </a:p>
      </dgm:t>
    </dgm:pt>
    <dgm:pt modelId="{F0A46373-6E86-40C8-B9AF-61B04DB1FEF5}" type="parTrans" cxnId="{1E63267E-85EA-49DD-852A-F3746507BEA2}">
      <dgm:prSet/>
      <dgm:spPr/>
      <dgm:t>
        <a:bodyPr/>
        <a:lstStyle/>
        <a:p>
          <a:pPr algn="ctr"/>
          <a:endParaRPr lang="es-PE"/>
        </a:p>
      </dgm:t>
    </dgm:pt>
    <dgm:pt modelId="{223391FB-4615-4539-8914-68639011919B}" type="sibTrans" cxnId="{1E63267E-85EA-49DD-852A-F3746507BEA2}">
      <dgm:prSet/>
      <dgm:spPr/>
      <dgm:t>
        <a:bodyPr/>
        <a:lstStyle/>
        <a:p>
          <a:pPr algn="ctr"/>
          <a:endParaRPr lang="es-PE"/>
        </a:p>
      </dgm:t>
    </dgm:pt>
    <dgm:pt modelId="{3EF987D2-59D7-4947-8B2F-A715DF84A5A1}">
      <dgm:prSet/>
      <dgm:spPr/>
      <dgm:t>
        <a:bodyPr/>
        <a:lstStyle/>
        <a:p>
          <a:pPr algn="ctr"/>
          <a:r>
            <a:rPr lang="es-PE">
              <a:latin typeface="Arial" panose="020B0604020202020204" pitchFamily="34" charset="0"/>
              <a:cs typeface="Arial" panose="020B0604020202020204" pitchFamily="34" charset="0"/>
            </a:rPr>
            <a:t>5. 1 Contratación de maquinaria</a:t>
          </a:r>
        </a:p>
      </dgm:t>
    </dgm:pt>
    <dgm:pt modelId="{C2BA12B8-33B1-429F-B994-BF90C9A4F746}" type="parTrans" cxnId="{DB2CE8C7-0D46-4F9C-A3C3-605CA2E0291B}">
      <dgm:prSet/>
      <dgm:spPr/>
      <dgm:t>
        <a:bodyPr/>
        <a:lstStyle/>
        <a:p>
          <a:pPr algn="ctr"/>
          <a:endParaRPr lang="es-PE"/>
        </a:p>
      </dgm:t>
    </dgm:pt>
    <dgm:pt modelId="{AFE79EF0-2FE5-4309-9EB7-71C86D7741C6}" type="sibTrans" cxnId="{DB2CE8C7-0D46-4F9C-A3C3-605CA2E0291B}">
      <dgm:prSet/>
      <dgm:spPr/>
      <dgm:t>
        <a:bodyPr/>
        <a:lstStyle/>
        <a:p>
          <a:pPr algn="ctr"/>
          <a:endParaRPr lang="es-PE"/>
        </a:p>
      </dgm:t>
    </dgm:pt>
    <dgm:pt modelId="{537C09DB-0944-4CBC-9DAB-C1C656C1A91E}">
      <dgm:prSet/>
      <dgm:spPr/>
      <dgm:t>
        <a:bodyPr/>
        <a:lstStyle/>
        <a:p>
          <a:pPr algn="ctr"/>
          <a:r>
            <a:rPr lang="es-PE">
              <a:latin typeface="Arial" panose="020B0604020202020204" pitchFamily="34" charset="0"/>
              <a:cs typeface="Arial" panose="020B0604020202020204" pitchFamily="34" charset="0"/>
            </a:rPr>
            <a:t>6.1 Capacitación a personal de relaciones comunitarias</a:t>
          </a:r>
        </a:p>
      </dgm:t>
    </dgm:pt>
    <dgm:pt modelId="{8CEA9747-1D5A-4CC5-93F2-3DE56C6207C3}" type="parTrans" cxnId="{BA152D51-A308-4455-B072-5039EA854EBE}">
      <dgm:prSet/>
      <dgm:spPr/>
      <dgm:t>
        <a:bodyPr/>
        <a:lstStyle/>
        <a:p>
          <a:pPr algn="ctr"/>
          <a:endParaRPr lang="es-PE"/>
        </a:p>
      </dgm:t>
    </dgm:pt>
    <dgm:pt modelId="{2DA55990-AA3A-4855-91E7-4FC4B02FDE46}" type="sibTrans" cxnId="{BA152D51-A308-4455-B072-5039EA854EBE}">
      <dgm:prSet/>
      <dgm:spPr/>
      <dgm:t>
        <a:bodyPr/>
        <a:lstStyle/>
        <a:p>
          <a:pPr algn="ctr"/>
          <a:endParaRPr lang="es-PE"/>
        </a:p>
      </dgm:t>
    </dgm:pt>
    <dgm:pt modelId="{84AEF7C1-23E8-46EE-8A66-77C6E6D80FF0}">
      <dgm:prSet/>
      <dgm:spPr/>
      <dgm:t>
        <a:bodyPr/>
        <a:lstStyle/>
        <a:p>
          <a:pPr algn="ctr"/>
          <a:r>
            <a:rPr lang="es-PE">
              <a:latin typeface="Arial" panose="020B0604020202020204" pitchFamily="34" charset="0"/>
              <a:cs typeface="Arial" panose="020B0604020202020204" pitchFamily="34" charset="0"/>
            </a:rPr>
            <a:t>6.2 Capacitación a promotores de salud</a:t>
          </a:r>
        </a:p>
      </dgm:t>
    </dgm:pt>
    <dgm:pt modelId="{F7F8F3E0-4898-4D6C-ACAA-6D6B22E204C2}" type="parTrans" cxnId="{3FE48597-92E6-43B8-AA65-3301BD04DB88}">
      <dgm:prSet/>
      <dgm:spPr/>
      <dgm:t>
        <a:bodyPr/>
        <a:lstStyle/>
        <a:p>
          <a:pPr algn="ctr"/>
          <a:endParaRPr lang="es-PE"/>
        </a:p>
      </dgm:t>
    </dgm:pt>
    <dgm:pt modelId="{F8EA4E25-3E0C-4C90-B0E5-853367C66DD3}" type="sibTrans" cxnId="{3FE48597-92E6-43B8-AA65-3301BD04DB88}">
      <dgm:prSet/>
      <dgm:spPr/>
      <dgm:t>
        <a:bodyPr/>
        <a:lstStyle/>
        <a:p>
          <a:pPr algn="ctr"/>
          <a:endParaRPr lang="es-PE"/>
        </a:p>
      </dgm:t>
    </dgm:pt>
    <dgm:pt modelId="{434969ED-AB6E-4EC3-A1B1-646883156BF4}">
      <dgm:prSet/>
      <dgm:spPr/>
      <dgm:t>
        <a:bodyPr/>
        <a:lstStyle/>
        <a:p>
          <a:pPr algn="ctr"/>
          <a:r>
            <a:rPr lang="es-PE">
              <a:latin typeface="Arial" panose="020B0604020202020204" pitchFamily="34" charset="0"/>
              <a:cs typeface="Arial" panose="020B0604020202020204" pitchFamily="34" charset="0"/>
            </a:rPr>
            <a:t>7.1 Atención en oficina</a:t>
          </a:r>
        </a:p>
      </dgm:t>
    </dgm:pt>
    <dgm:pt modelId="{032B4ECA-1DC3-426F-9100-F616FCA6E9B8}" type="parTrans" cxnId="{9DA4F8B0-78A6-422E-B892-565E7064E776}">
      <dgm:prSet/>
      <dgm:spPr/>
      <dgm:t>
        <a:bodyPr/>
        <a:lstStyle/>
        <a:p>
          <a:pPr algn="ctr"/>
          <a:endParaRPr lang="es-PE"/>
        </a:p>
      </dgm:t>
    </dgm:pt>
    <dgm:pt modelId="{C0BD2EF9-EC2A-4D23-86F3-793559E1948E}" type="sibTrans" cxnId="{9DA4F8B0-78A6-422E-B892-565E7064E776}">
      <dgm:prSet/>
      <dgm:spPr/>
      <dgm:t>
        <a:bodyPr/>
        <a:lstStyle/>
        <a:p>
          <a:pPr algn="ctr"/>
          <a:endParaRPr lang="es-PE"/>
        </a:p>
      </dgm:t>
    </dgm:pt>
    <dgm:pt modelId="{1814ED01-D54F-4FD8-BA41-FC354D105521}">
      <dgm:prSet/>
      <dgm:spPr/>
      <dgm:t>
        <a:bodyPr/>
        <a:lstStyle/>
        <a:p>
          <a:pPr algn="ctr"/>
          <a:r>
            <a:rPr lang="es-PE">
              <a:latin typeface="Arial" panose="020B0604020202020204" pitchFamily="34" charset="0"/>
              <a:cs typeface="Arial" panose="020B0604020202020204" pitchFamily="34" charset="0"/>
            </a:rPr>
            <a:t>8.1 Campañas de salud</a:t>
          </a:r>
        </a:p>
      </dgm:t>
    </dgm:pt>
    <dgm:pt modelId="{9AB94098-B365-48E9-AEB1-51BC0A55C6E5}" type="parTrans" cxnId="{A3EC3751-BC65-495A-9E53-B7203BF07C1A}">
      <dgm:prSet/>
      <dgm:spPr/>
      <dgm:t>
        <a:bodyPr/>
        <a:lstStyle/>
        <a:p>
          <a:pPr algn="ctr"/>
          <a:endParaRPr lang="es-PE"/>
        </a:p>
      </dgm:t>
    </dgm:pt>
    <dgm:pt modelId="{9197019F-B07D-4085-ADDC-9C4FD756265A}" type="sibTrans" cxnId="{A3EC3751-BC65-495A-9E53-B7203BF07C1A}">
      <dgm:prSet/>
      <dgm:spPr/>
      <dgm:t>
        <a:bodyPr/>
        <a:lstStyle/>
        <a:p>
          <a:pPr algn="ctr"/>
          <a:endParaRPr lang="es-PE"/>
        </a:p>
      </dgm:t>
    </dgm:pt>
    <dgm:pt modelId="{0A757404-E1CA-4EE7-A103-5180CE57837A}">
      <dgm:prSet/>
      <dgm:spPr/>
      <dgm:t>
        <a:bodyPr/>
        <a:lstStyle/>
        <a:p>
          <a:pPr algn="ctr"/>
          <a:r>
            <a:rPr lang="es-PE">
              <a:latin typeface="Arial" panose="020B0604020202020204" pitchFamily="34" charset="0"/>
              <a:cs typeface="Arial" panose="020B0604020202020204" pitchFamily="34" charset="0"/>
            </a:rPr>
            <a:t>8.2 Donación de medicamentos</a:t>
          </a:r>
        </a:p>
      </dgm:t>
    </dgm:pt>
    <dgm:pt modelId="{7DDE7DE6-506C-4915-A28F-D8A20A93AAB7}" type="parTrans" cxnId="{37C2EBB3-3F3F-4201-8F4D-25C523DF3230}">
      <dgm:prSet/>
      <dgm:spPr/>
      <dgm:t>
        <a:bodyPr/>
        <a:lstStyle/>
        <a:p>
          <a:pPr algn="ctr"/>
          <a:endParaRPr lang="es-PE"/>
        </a:p>
      </dgm:t>
    </dgm:pt>
    <dgm:pt modelId="{C950D36F-1484-4919-BE95-0D8DB45B7744}" type="sibTrans" cxnId="{37C2EBB3-3F3F-4201-8F4D-25C523DF3230}">
      <dgm:prSet/>
      <dgm:spPr/>
      <dgm:t>
        <a:bodyPr/>
        <a:lstStyle/>
        <a:p>
          <a:pPr algn="ctr"/>
          <a:endParaRPr lang="es-PE"/>
        </a:p>
      </dgm:t>
    </dgm:pt>
    <dgm:pt modelId="{45A9454B-34E5-4815-94A4-0CF0B85FC1DC}">
      <dgm:prSet/>
      <dgm:spPr/>
      <dgm:t>
        <a:bodyPr/>
        <a:lstStyle/>
        <a:p>
          <a:pPr algn="ctr"/>
          <a:r>
            <a:rPr lang="es-PE">
              <a:latin typeface="Arial" panose="020B0604020202020204" pitchFamily="34" charset="0"/>
              <a:cs typeface="Arial" panose="020B0604020202020204" pitchFamily="34" charset="0"/>
            </a:rPr>
            <a:t>8.3 Donación pago de profesionales de salud</a:t>
          </a:r>
        </a:p>
      </dgm:t>
    </dgm:pt>
    <dgm:pt modelId="{9A05BAC8-31DE-4361-B2FD-E9DABF39A8E8}" type="parTrans" cxnId="{C1326A46-FDF0-46BF-A633-548595BBCC68}">
      <dgm:prSet/>
      <dgm:spPr/>
      <dgm:t>
        <a:bodyPr/>
        <a:lstStyle/>
        <a:p>
          <a:pPr algn="ctr"/>
          <a:endParaRPr lang="es-PE"/>
        </a:p>
      </dgm:t>
    </dgm:pt>
    <dgm:pt modelId="{6B43CDFB-F64B-4196-AA38-C7AF614B698C}" type="sibTrans" cxnId="{C1326A46-FDF0-46BF-A633-548595BBCC68}">
      <dgm:prSet/>
      <dgm:spPr/>
      <dgm:t>
        <a:bodyPr/>
        <a:lstStyle/>
        <a:p>
          <a:pPr algn="ctr"/>
          <a:endParaRPr lang="es-PE"/>
        </a:p>
      </dgm:t>
    </dgm:pt>
    <dgm:pt modelId="{2C5BADF0-3312-42A4-B442-5AEC00EBABE7}">
      <dgm:prSet/>
      <dgm:spPr/>
      <dgm:t>
        <a:bodyPr/>
        <a:lstStyle/>
        <a:p>
          <a:pPr algn="ctr"/>
          <a:r>
            <a:rPr lang="es-PE">
              <a:latin typeface="Arial" panose="020B0604020202020204" pitchFamily="34" charset="0"/>
              <a:cs typeface="Arial" panose="020B0604020202020204" pitchFamily="34" charset="0"/>
            </a:rPr>
            <a:t>9.1 Campaña escolar</a:t>
          </a:r>
        </a:p>
      </dgm:t>
    </dgm:pt>
    <dgm:pt modelId="{301EF15A-5BF1-4515-A9C6-3DF0B7BF4A3A}" type="parTrans" cxnId="{A4DC60A7-28D5-4878-AE83-B130BD9046F3}">
      <dgm:prSet/>
      <dgm:spPr/>
      <dgm:t>
        <a:bodyPr/>
        <a:lstStyle/>
        <a:p>
          <a:pPr algn="ctr"/>
          <a:endParaRPr lang="es-PE"/>
        </a:p>
      </dgm:t>
    </dgm:pt>
    <dgm:pt modelId="{528CAAAA-EC51-4D6C-BB2C-CACD127F6C81}" type="sibTrans" cxnId="{A4DC60A7-28D5-4878-AE83-B130BD9046F3}">
      <dgm:prSet/>
      <dgm:spPr/>
      <dgm:t>
        <a:bodyPr/>
        <a:lstStyle/>
        <a:p>
          <a:pPr algn="ctr"/>
          <a:endParaRPr lang="es-PE"/>
        </a:p>
      </dgm:t>
    </dgm:pt>
    <dgm:pt modelId="{3BB154FB-9E0B-4BDA-A83B-1E8AF7589C72}">
      <dgm:prSet/>
      <dgm:spPr/>
      <dgm:t>
        <a:bodyPr/>
        <a:lstStyle/>
        <a:p>
          <a:pPr algn="ctr"/>
          <a:r>
            <a:rPr lang="es-PE">
              <a:latin typeface="Arial" panose="020B0604020202020204" pitchFamily="34" charset="0"/>
              <a:cs typeface="Arial" panose="020B0604020202020204" pitchFamily="34" charset="0"/>
            </a:rPr>
            <a:t>9.2 Donación de recursos para el pago de docentes</a:t>
          </a:r>
        </a:p>
      </dgm:t>
    </dgm:pt>
    <dgm:pt modelId="{3FE7A999-F23D-46A9-9CC3-E023FBD9424D}" type="parTrans" cxnId="{337F447C-4346-4A70-93D3-E576A2B30DC6}">
      <dgm:prSet/>
      <dgm:spPr/>
      <dgm:t>
        <a:bodyPr/>
        <a:lstStyle/>
        <a:p>
          <a:pPr algn="ctr"/>
          <a:endParaRPr lang="es-PE"/>
        </a:p>
      </dgm:t>
    </dgm:pt>
    <dgm:pt modelId="{E192B627-03FE-4C90-A246-538D4FA80F7D}" type="sibTrans" cxnId="{337F447C-4346-4A70-93D3-E576A2B30DC6}">
      <dgm:prSet/>
      <dgm:spPr/>
      <dgm:t>
        <a:bodyPr/>
        <a:lstStyle/>
        <a:p>
          <a:pPr algn="ctr"/>
          <a:endParaRPr lang="es-PE"/>
        </a:p>
      </dgm:t>
    </dgm:pt>
    <dgm:pt modelId="{0852A045-2EDE-422D-9AA4-0381979B3592}">
      <dgm:prSet/>
      <dgm:spPr/>
      <dgm:t>
        <a:bodyPr/>
        <a:lstStyle/>
        <a:p>
          <a:pPr algn="ctr"/>
          <a:r>
            <a:rPr lang="es-PE">
              <a:latin typeface="Arial" panose="020B0604020202020204" pitchFamily="34" charset="0"/>
              <a:cs typeface="Arial" panose="020B0604020202020204" pitchFamily="34" charset="0"/>
            </a:rPr>
            <a:t>9.3 Donación de recursos para el transporte de docentes</a:t>
          </a:r>
        </a:p>
      </dgm:t>
    </dgm:pt>
    <dgm:pt modelId="{F2E75D8F-F058-4F59-A79D-026DF8F8CBA1}" type="parTrans" cxnId="{32108B37-5B0D-4F4A-86F8-DBE10BA3DDAA}">
      <dgm:prSet/>
      <dgm:spPr/>
      <dgm:t>
        <a:bodyPr/>
        <a:lstStyle/>
        <a:p>
          <a:pPr algn="ctr"/>
          <a:endParaRPr lang="es-PE"/>
        </a:p>
      </dgm:t>
    </dgm:pt>
    <dgm:pt modelId="{D9FD5DE7-9562-4B82-81D1-0D9C9CF0E41D}" type="sibTrans" cxnId="{32108B37-5B0D-4F4A-86F8-DBE10BA3DDAA}">
      <dgm:prSet/>
      <dgm:spPr/>
      <dgm:t>
        <a:bodyPr/>
        <a:lstStyle/>
        <a:p>
          <a:pPr algn="ctr"/>
          <a:endParaRPr lang="es-PE"/>
        </a:p>
      </dgm:t>
    </dgm:pt>
    <dgm:pt modelId="{277811C2-557E-455C-A495-B4AB20BC857D}">
      <dgm:prSet/>
      <dgm:spPr/>
      <dgm:t>
        <a:bodyPr/>
        <a:lstStyle/>
        <a:p>
          <a:pPr algn="ctr"/>
          <a:r>
            <a:rPr lang="es-PE">
              <a:latin typeface="Arial" panose="020B0604020202020204" pitchFamily="34" charset="0"/>
              <a:cs typeface="Arial" panose="020B0604020202020204" pitchFamily="34" charset="0"/>
            </a:rPr>
            <a:t>8.4 Coordinaciones  y apoyo en gestiones para puesto de salud La Chorrera</a:t>
          </a:r>
        </a:p>
      </dgm:t>
    </dgm:pt>
    <dgm:pt modelId="{8C18A4FB-7AFF-4B93-8171-A0616782753A}" type="parTrans" cxnId="{20F0C49C-B15D-4731-9E99-02A28F6DA984}">
      <dgm:prSet/>
      <dgm:spPr/>
      <dgm:t>
        <a:bodyPr/>
        <a:lstStyle/>
        <a:p>
          <a:pPr algn="ctr"/>
          <a:endParaRPr lang="es-PE"/>
        </a:p>
      </dgm:t>
    </dgm:pt>
    <dgm:pt modelId="{56B2084F-879E-4799-AFF2-523D170D7D3E}" type="sibTrans" cxnId="{20F0C49C-B15D-4731-9E99-02A28F6DA984}">
      <dgm:prSet/>
      <dgm:spPr/>
      <dgm:t>
        <a:bodyPr/>
        <a:lstStyle/>
        <a:p>
          <a:pPr algn="ctr"/>
          <a:endParaRPr lang="es-PE"/>
        </a:p>
      </dgm:t>
    </dgm:pt>
    <dgm:pt modelId="{6C29FC17-1F44-4E71-A194-11A146C006F3}">
      <dgm:prSet/>
      <dgm:spPr/>
      <dgm:t>
        <a:bodyPr/>
        <a:lstStyle/>
        <a:p>
          <a:pPr algn="ctr"/>
          <a:r>
            <a:rPr lang="es-PE">
              <a:latin typeface="Arial" panose="020B0604020202020204" pitchFamily="34" charset="0"/>
              <a:cs typeface="Arial" panose="020B0604020202020204" pitchFamily="34" charset="0"/>
            </a:rPr>
            <a:t>9.4 Coordinaciones previas para la ampliación del centro educativo SJB</a:t>
          </a:r>
        </a:p>
      </dgm:t>
    </dgm:pt>
    <dgm:pt modelId="{EABB7BE4-4E79-4949-AE46-79F1EBE1873F}" type="parTrans" cxnId="{15B05163-FB48-443D-A76C-8021358B37A9}">
      <dgm:prSet/>
      <dgm:spPr/>
      <dgm:t>
        <a:bodyPr/>
        <a:lstStyle/>
        <a:p>
          <a:pPr algn="ctr"/>
          <a:endParaRPr lang="es-PE"/>
        </a:p>
      </dgm:t>
    </dgm:pt>
    <dgm:pt modelId="{6FB3811E-4918-435A-B70A-5A50843BD7B8}" type="sibTrans" cxnId="{15B05163-FB48-443D-A76C-8021358B37A9}">
      <dgm:prSet/>
      <dgm:spPr/>
      <dgm:t>
        <a:bodyPr/>
        <a:lstStyle/>
        <a:p>
          <a:pPr algn="ctr"/>
          <a:endParaRPr lang="es-PE"/>
        </a:p>
      </dgm:t>
    </dgm:pt>
    <dgm:pt modelId="{7C3F49B0-C867-4DA9-9D32-D17945A75B1C}">
      <dgm:prSet/>
      <dgm:spPr/>
      <dgm:t>
        <a:bodyPr/>
        <a:lstStyle/>
        <a:p>
          <a:pPr algn="ctr"/>
          <a:r>
            <a:rPr lang="es-PE">
              <a:latin typeface="Arial" panose="020B0604020202020204" pitchFamily="34" charset="0"/>
              <a:cs typeface="Arial" panose="020B0604020202020204" pitchFamily="34" charset="0"/>
            </a:rPr>
            <a:t>1.1 Acta de constitución</a:t>
          </a:r>
        </a:p>
      </dgm:t>
    </dgm:pt>
    <dgm:pt modelId="{52FF2CA0-B341-4828-BDEB-4E75F87FF8AC}" type="parTrans" cxnId="{70849E1B-1D31-4F56-A66E-24BAA20A07B7}">
      <dgm:prSet/>
      <dgm:spPr/>
      <dgm:t>
        <a:bodyPr/>
        <a:lstStyle/>
        <a:p>
          <a:pPr algn="ctr"/>
          <a:endParaRPr lang="es-PE"/>
        </a:p>
      </dgm:t>
    </dgm:pt>
    <dgm:pt modelId="{E77A1581-EA0C-45C2-A28C-CD9AF886BC12}" type="sibTrans" cxnId="{70849E1B-1D31-4F56-A66E-24BAA20A07B7}">
      <dgm:prSet/>
      <dgm:spPr/>
      <dgm:t>
        <a:bodyPr/>
        <a:lstStyle/>
        <a:p>
          <a:pPr algn="ctr"/>
          <a:endParaRPr lang="es-PE"/>
        </a:p>
      </dgm:t>
    </dgm:pt>
    <dgm:pt modelId="{A1203278-112D-4852-B2CA-C44E5973F362}">
      <dgm:prSet/>
      <dgm:spPr/>
      <dgm:t>
        <a:bodyPr/>
        <a:lstStyle/>
        <a:p>
          <a:pPr algn="ctr"/>
          <a:r>
            <a:rPr lang="es-PE">
              <a:latin typeface="Arial" panose="020B0604020202020204" pitchFamily="34" charset="0"/>
              <a:cs typeface="Arial" panose="020B0604020202020204" pitchFamily="34" charset="0"/>
            </a:rPr>
            <a:t>1.2 Plan del proyecto</a:t>
          </a:r>
        </a:p>
      </dgm:t>
    </dgm:pt>
    <dgm:pt modelId="{56586D06-7A3B-4B72-A72B-FE60B280843B}" type="parTrans" cxnId="{08F86D61-80EE-4157-BA05-5E10E9FCB1CA}">
      <dgm:prSet/>
      <dgm:spPr/>
      <dgm:t>
        <a:bodyPr/>
        <a:lstStyle/>
        <a:p>
          <a:pPr algn="ctr"/>
          <a:endParaRPr lang="es-PE"/>
        </a:p>
      </dgm:t>
    </dgm:pt>
    <dgm:pt modelId="{CE648CF4-E054-4E22-9303-AE3A69B1848D}" type="sibTrans" cxnId="{08F86D61-80EE-4157-BA05-5E10E9FCB1CA}">
      <dgm:prSet/>
      <dgm:spPr/>
      <dgm:t>
        <a:bodyPr/>
        <a:lstStyle/>
        <a:p>
          <a:pPr algn="ctr"/>
          <a:endParaRPr lang="es-PE"/>
        </a:p>
      </dgm:t>
    </dgm:pt>
    <dgm:pt modelId="{26A03252-106D-43ED-8249-591776644C8B}">
      <dgm:prSet/>
      <dgm:spPr/>
      <dgm:t>
        <a:bodyPr/>
        <a:lstStyle/>
        <a:p>
          <a:pPr algn="ctr"/>
          <a:r>
            <a:rPr lang="es-PE">
              <a:latin typeface="Arial" panose="020B0604020202020204" pitchFamily="34" charset="0"/>
              <a:cs typeface="Arial" panose="020B0604020202020204" pitchFamily="34" charset="0"/>
            </a:rPr>
            <a:t>1.3 Reunión de coordinación semanal</a:t>
          </a:r>
        </a:p>
      </dgm:t>
    </dgm:pt>
    <dgm:pt modelId="{5C46D964-3142-4D88-93BB-527321E24BEE}" type="parTrans" cxnId="{3538D220-EE8E-43BE-BBB1-C920584DE0AE}">
      <dgm:prSet/>
      <dgm:spPr/>
      <dgm:t>
        <a:bodyPr/>
        <a:lstStyle/>
        <a:p>
          <a:pPr algn="ctr"/>
          <a:endParaRPr lang="es-PE"/>
        </a:p>
      </dgm:t>
    </dgm:pt>
    <dgm:pt modelId="{448E7B9D-3923-4798-893E-2FF14580821C}" type="sibTrans" cxnId="{3538D220-EE8E-43BE-BBB1-C920584DE0AE}">
      <dgm:prSet/>
      <dgm:spPr/>
      <dgm:t>
        <a:bodyPr/>
        <a:lstStyle/>
        <a:p>
          <a:pPr algn="ctr"/>
          <a:endParaRPr lang="es-PE"/>
        </a:p>
      </dgm:t>
    </dgm:pt>
    <dgm:pt modelId="{6632E934-92B1-4185-BA2F-C5E6AF595FAF}">
      <dgm:prSet/>
      <dgm:spPr/>
      <dgm:t>
        <a:bodyPr/>
        <a:lstStyle/>
        <a:p>
          <a:pPr algn="ctr"/>
          <a:r>
            <a:rPr lang="es-PE">
              <a:latin typeface="Arial" panose="020B0604020202020204" pitchFamily="34" charset="0"/>
              <a:cs typeface="Arial" panose="020B0604020202020204" pitchFamily="34" charset="0"/>
            </a:rPr>
            <a:t>1.4 Informe de estado del proyecto</a:t>
          </a:r>
        </a:p>
      </dgm:t>
    </dgm:pt>
    <dgm:pt modelId="{358D53A1-4D9E-4FDE-B82A-22B3A5396CF9}" type="parTrans" cxnId="{D94B5B7C-A173-4B5B-9C5E-A02A64A42AB6}">
      <dgm:prSet/>
      <dgm:spPr/>
      <dgm:t>
        <a:bodyPr/>
        <a:lstStyle/>
        <a:p>
          <a:pPr algn="ctr"/>
          <a:endParaRPr lang="es-PE"/>
        </a:p>
      </dgm:t>
    </dgm:pt>
    <dgm:pt modelId="{F70538F7-12EC-4D91-8700-6455D6074BD0}" type="sibTrans" cxnId="{D94B5B7C-A173-4B5B-9C5E-A02A64A42AB6}">
      <dgm:prSet/>
      <dgm:spPr/>
      <dgm:t>
        <a:bodyPr/>
        <a:lstStyle/>
        <a:p>
          <a:pPr algn="ctr"/>
          <a:endParaRPr lang="es-PE"/>
        </a:p>
      </dgm:t>
    </dgm:pt>
    <dgm:pt modelId="{484358B4-3D61-40D4-A83B-FA19654C7838}">
      <dgm:prSet/>
      <dgm:spPr/>
      <dgm:t>
        <a:bodyPr/>
        <a:lstStyle/>
        <a:p>
          <a:pPr algn="ctr"/>
          <a:r>
            <a:rPr lang="es-PE">
              <a:latin typeface="Arial" panose="020B0604020202020204" pitchFamily="34" charset="0"/>
              <a:cs typeface="Arial" panose="020B0604020202020204" pitchFamily="34" charset="0"/>
            </a:rPr>
            <a:t>1.5 Cierre del proyecto</a:t>
          </a:r>
        </a:p>
      </dgm:t>
    </dgm:pt>
    <dgm:pt modelId="{8A5D0798-3606-4A54-8D0F-4CFDAE26DD05}" type="parTrans" cxnId="{74D70AEB-864B-4348-B7B6-BB0F780947B0}">
      <dgm:prSet/>
      <dgm:spPr/>
      <dgm:t>
        <a:bodyPr/>
        <a:lstStyle/>
        <a:p>
          <a:pPr algn="ctr"/>
          <a:endParaRPr lang="es-PE"/>
        </a:p>
      </dgm:t>
    </dgm:pt>
    <dgm:pt modelId="{B4231F35-B754-4835-A6C9-F502E45485DE}" type="sibTrans" cxnId="{74D70AEB-864B-4348-B7B6-BB0F780947B0}">
      <dgm:prSet/>
      <dgm:spPr/>
      <dgm:t>
        <a:bodyPr/>
        <a:lstStyle/>
        <a:p>
          <a:pPr algn="ctr"/>
          <a:endParaRPr lang="es-PE"/>
        </a:p>
      </dgm:t>
    </dgm:pt>
    <dgm:pt modelId="{9F749D3E-006E-4583-BDAF-A35289B4A238}" type="pres">
      <dgm:prSet presAssocID="{2208429C-B58D-4CF3-830F-7FF1956E4DE6}" presName="hierChild1" presStyleCnt="0">
        <dgm:presLayoutVars>
          <dgm:orgChart val="1"/>
          <dgm:chPref val="1"/>
          <dgm:dir/>
          <dgm:animOne val="branch"/>
          <dgm:animLvl val="lvl"/>
          <dgm:resizeHandles/>
        </dgm:presLayoutVars>
      </dgm:prSet>
      <dgm:spPr/>
    </dgm:pt>
    <dgm:pt modelId="{D844111D-5A85-4A18-A29C-09F11A9931CA}" type="pres">
      <dgm:prSet presAssocID="{D7F7C2E4-FB0F-4B2D-9F23-75B73A14F55B}" presName="hierRoot1" presStyleCnt="0">
        <dgm:presLayoutVars>
          <dgm:hierBranch val="init"/>
        </dgm:presLayoutVars>
      </dgm:prSet>
      <dgm:spPr/>
    </dgm:pt>
    <dgm:pt modelId="{AE5F0D63-9886-44C9-8ABE-2519AA61991B}" type="pres">
      <dgm:prSet presAssocID="{D7F7C2E4-FB0F-4B2D-9F23-75B73A14F55B}" presName="rootComposite1" presStyleCnt="0"/>
      <dgm:spPr/>
    </dgm:pt>
    <dgm:pt modelId="{BFEA42C9-23F0-4BAF-9A09-823AEC306648}" type="pres">
      <dgm:prSet presAssocID="{D7F7C2E4-FB0F-4B2D-9F23-75B73A14F55B}" presName="rootText1" presStyleLbl="node0" presStyleIdx="0" presStyleCnt="1">
        <dgm:presLayoutVars>
          <dgm:chPref val="3"/>
        </dgm:presLayoutVars>
      </dgm:prSet>
      <dgm:spPr/>
    </dgm:pt>
    <dgm:pt modelId="{9C3D360A-F6B8-4AD0-AA9E-DD54EC20FAA1}" type="pres">
      <dgm:prSet presAssocID="{D7F7C2E4-FB0F-4B2D-9F23-75B73A14F55B}" presName="rootConnector1" presStyleLbl="node1" presStyleIdx="0" presStyleCnt="0"/>
      <dgm:spPr/>
    </dgm:pt>
    <dgm:pt modelId="{6A0BFC54-2DE2-4315-80A0-28D43427BEBA}" type="pres">
      <dgm:prSet presAssocID="{D7F7C2E4-FB0F-4B2D-9F23-75B73A14F55B}" presName="hierChild2" presStyleCnt="0"/>
      <dgm:spPr/>
    </dgm:pt>
    <dgm:pt modelId="{C4A0F538-E484-4D82-A401-4342E53D4823}" type="pres">
      <dgm:prSet presAssocID="{7954977D-F340-46FB-92F0-2E6CBBDAEF5F}" presName="Name37" presStyleLbl="parChTrans1D2" presStyleIdx="0" presStyleCnt="9"/>
      <dgm:spPr/>
    </dgm:pt>
    <dgm:pt modelId="{DA9EC2A6-C5E6-4B4E-8415-FAE27CBA3E01}" type="pres">
      <dgm:prSet presAssocID="{D9BC314F-DB25-423C-B92B-72F2F8529AA1}" presName="hierRoot2" presStyleCnt="0">
        <dgm:presLayoutVars>
          <dgm:hierBranch val="init"/>
        </dgm:presLayoutVars>
      </dgm:prSet>
      <dgm:spPr/>
    </dgm:pt>
    <dgm:pt modelId="{F60BB977-3177-4792-90FD-11024A02AB43}" type="pres">
      <dgm:prSet presAssocID="{D9BC314F-DB25-423C-B92B-72F2F8529AA1}" presName="rootComposite" presStyleCnt="0"/>
      <dgm:spPr/>
    </dgm:pt>
    <dgm:pt modelId="{27B0E228-58DD-48FE-9F28-E0AF359C579D}" type="pres">
      <dgm:prSet presAssocID="{D9BC314F-DB25-423C-B92B-72F2F8529AA1}" presName="rootText" presStyleLbl="node2" presStyleIdx="0" presStyleCnt="9">
        <dgm:presLayoutVars>
          <dgm:chPref val="3"/>
        </dgm:presLayoutVars>
      </dgm:prSet>
      <dgm:spPr/>
    </dgm:pt>
    <dgm:pt modelId="{80F203E5-A521-4C56-BDC9-B635DEA85EB5}" type="pres">
      <dgm:prSet presAssocID="{D9BC314F-DB25-423C-B92B-72F2F8529AA1}" presName="rootConnector" presStyleLbl="node2" presStyleIdx="0" presStyleCnt="9"/>
      <dgm:spPr/>
    </dgm:pt>
    <dgm:pt modelId="{8C08CE98-BCE1-41C4-A4C2-DED872F623D7}" type="pres">
      <dgm:prSet presAssocID="{D9BC314F-DB25-423C-B92B-72F2F8529AA1}" presName="hierChild4" presStyleCnt="0"/>
      <dgm:spPr/>
    </dgm:pt>
    <dgm:pt modelId="{6207855A-5194-4EBE-B64A-2BF39ADD794C}" type="pres">
      <dgm:prSet presAssocID="{52FF2CA0-B341-4828-BDEB-4E75F87FF8AC}" presName="Name37" presStyleLbl="parChTrans1D3" presStyleIdx="0" presStyleCnt="23"/>
      <dgm:spPr/>
    </dgm:pt>
    <dgm:pt modelId="{0C942F7A-361D-44BC-8869-7ECE2F1B18D5}" type="pres">
      <dgm:prSet presAssocID="{7C3F49B0-C867-4DA9-9D32-D17945A75B1C}" presName="hierRoot2" presStyleCnt="0">
        <dgm:presLayoutVars>
          <dgm:hierBranch val="init"/>
        </dgm:presLayoutVars>
      </dgm:prSet>
      <dgm:spPr/>
    </dgm:pt>
    <dgm:pt modelId="{FFA5A273-88D2-4421-A8D3-54F0F33A0609}" type="pres">
      <dgm:prSet presAssocID="{7C3F49B0-C867-4DA9-9D32-D17945A75B1C}" presName="rootComposite" presStyleCnt="0"/>
      <dgm:spPr/>
    </dgm:pt>
    <dgm:pt modelId="{51C1C0AF-E57D-4F69-BA55-2A19FB89B86B}" type="pres">
      <dgm:prSet presAssocID="{7C3F49B0-C867-4DA9-9D32-D17945A75B1C}" presName="rootText" presStyleLbl="node3" presStyleIdx="0" presStyleCnt="23">
        <dgm:presLayoutVars>
          <dgm:chPref val="3"/>
        </dgm:presLayoutVars>
      </dgm:prSet>
      <dgm:spPr/>
    </dgm:pt>
    <dgm:pt modelId="{23B35BCC-94CC-4021-9085-3D85F66DE23E}" type="pres">
      <dgm:prSet presAssocID="{7C3F49B0-C867-4DA9-9D32-D17945A75B1C}" presName="rootConnector" presStyleLbl="node3" presStyleIdx="0" presStyleCnt="23"/>
      <dgm:spPr/>
    </dgm:pt>
    <dgm:pt modelId="{C481B49C-6CDF-48B2-A001-E7BBA77A2187}" type="pres">
      <dgm:prSet presAssocID="{7C3F49B0-C867-4DA9-9D32-D17945A75B1C}" presName="hierChild4" presStyleCnt="0"/>
      <dgm:spPr/>
    </dgm:pt>
    <dgm:pt modelId="{AADA0451-5B7C-4F69-8932-4CE293D133B2}" type="pres">
      <dgm:prSet presAssocID="{7C3F49B0-C867-4DA9-9D32-D17945A75B1C}" presName="hierChild5" presStyleCnt="0"/>
      <dgm:spPr/>
    </dgm:pt>
    <dgm:pt modelId="{06FA0BEF-DBE0-4DD4-9FF0-237652FE4CC8}" type="pres">
      <dgm:prSet presAssocID="{56586D06-7A3B-4B72-A72B-FE60B280843B}" presName="Name37" presStyleLbl="parChTrans1D3" presStyleIdx="1" presStyleCnt="23"/>
      <dgm:spPr/>
    </dgm:pt>
    <dgm:pt modelId="{C553EBD7-6F63-4B4B-BCA1-3C8383660163}" type="pres">
      <dgm:prSet presAssocID="{A1203278-112D-4852-B2CA-C44E5973F362}" presName="hierRoot2" presStyleCnt="0">
        <dgm:presLayoutVars>
          <dgm:hierBranch val="init"/>
        </dgm:presLayoutVars>
      </dgm:prSet>
      <dgm:spPr/>
    </dgm:pt>
    <dgm:pt modelId="{91E8519A-31AE-4512-AE53-C008C083AA6E}" type="pres">
      <dgm:prSet presAssocID="{A1203278-112D-4852-B2CA-C44E5973F362}" presName="rootComposite" presStyleCnt="0"/>
      <dgm:spPr/>
    </dgm:pt>
    <dgm:pt modelId="{410B61FC-2135-4B54-8911-D0D821495EA5}" type="pres">
      <dgm:prSet presAssocID="{A1203278-112D-4852-B2CA-C44E5973F362}" presName="rootText" presStyleLbl="node3" presStyleIdx="1" presStyleCnt="23">
        <dgm:presLayoutVars>
          <dgm:chPref val="3"/>
        </dgm:presLayoutVars>
      </dgm:prSet>
      <dgm:spPr/>
    </dgm:pt>
    <dgm:pt modelId="{8BF6DC29-9E4C-4507-9085-004905A54062}" type="pres">
      <dgm:prSet presAssocID="{A1203278-112D-4852-B2CA-C44E5973F362}" presName="rootConnector" presStyleLbl="node3" presStyleIdx="1" presStyleCnt="23"/>
      <dgm:spPr/>
    </dgm:pt>
    <dgm:pt modelId="{C6576334-AF65-45C9-8CF1-3DD5CD781486}" type="pres">
      <dgm:prSet presAssocID="{A1203278-112D-4852-B2CA-C44E5973F362}" presName="hierChild4" presStyleCnt="0"/>
      <dgm:spPr/>
    </dgm:pt>
    <dgm:pt modelId="{94D741CB-EFE3-4773-B85C-862D50FE0277}" type="pres">
      <dgm:prSet presAssocID="{A1203278-112D-4852-B2CA-C44E5973F362}" presName="hierChild5" presStyleCnt="0"/>
      <dgm:spPr/>
    </dgm:pt>
    <dgm:pt modelId="{3AA2FCC6-50DE-4E05-8E17-C483148BD3E9}" type="pres">
      <dgm:prSet presAssocID="{5C46D964-3142-4D88-93BB-527321E24BEE}" presName="Name37" presStyleLbl="parChTrans1D3" presStyleIdx="2" presStyleCnt="23"/>
      <dgm:spPr/>
    </dgm:pt>
    <dgm:pt modelId="{71F95EA4-B28A-4D4A-A81C-457589A16CD4}" type="pres">
      <dgm:prSet presAssocID="{26A03252-106D-43ED-8249-591776644C8B}" presName="hierRoot2" presStyleCnt="0">
        <dgm:presLayoutVars>
          <dgm:hierBranch val="init"/>
        </dgm:presLayoutVars>
      </dgm:prSet>
      <dgm:spPr/>
    </dgm:pt>
    <dgm:pt modelId="{C445B643-A5F5-4766-9FD7-FEF9C4440BB3}" type="pres">
      <dgm:prSet presAssocID="{26A03252-106D-43ED-8249-591776644C8B}" presName="rootComposite" presStyleCnt="0"/>
      <dgm:spPr/>
    </dgm:pt>
    <dgm:pt modelId="{795A4A4E-565A-472D-A51F-F7A3CD9806DE}" type="pres">
      <dgm:prSet presAssocID="{26A03252-106D-43ED-8249-591776644C8B}" presName="rootText" presStyleLbl="node3" presStyleIdx="2" presStyleCnt="23">
        <dgm:presLayoutVars>
          <dgm:chPref val="3"/>
        </dgm:presLayoutVars>
      </dgm:prSet>
      <dgm:spPr/>
    </dgm:pt>
    <dgm:pt modelId="{61E9D50F-B48C-442F-B33F-2CAF6C304D27}" type="pres">
      <dgm:prSet presAssocID="{26A03252-106D-43ED-8249-591776644C8B}" presName="rootConnector" presStyleLbl="node3" presStyleIdx="2" presStyleCnt="23"/>
      <dgm:spPr/>
    </dgm:pt>
    <dgm:pt modelId="{9AEB4612-3D49-4C4B-97A7-5D7E276B2D66}" type="pres">
      <dgm:prSet presAssocID="{26A03252-106D-43ED-8249-591776644C8B}" presName="hierChild4" presStyleCnt="0"/>
      <dgm:spPr/>
    </dgm:pt>
    <dgm:pt modelId="{35B84241-AD01-4F54-9E9B-621F56807A24}" type="pres">
      <dgm:prSet presAssocID="{26A03252-106D-43ED-8249-591776644C8B}" presName="hierChild5" presStyleCnt="0"/>
      <dgm:spPr/>
    </dgm:pt>
    <dgm:pt modelId="{F736F847-126E-4143-BBD7-83205164D680}" type="pres">
      <dgm:prSet presAssocID="{358D53A1-4D9E-4FDE-B82A-22B3A5396CF9}" presName="Name37" presStyleLbl="parChTrans1D3" presStyleIdx="3" presStyleCnt="23"/>
      <dgm:spPr/>
    </dgm:pt>
    <dgm:pt modelId="{0641C7E6-C0ED-4D89-B1C4-13E61C929FFB}" type="pres">
      <dgm:prSet presAssocID="{6632E934-92B1-4185-BA2F-C5E6AF595FAF}" presName="hierRoot2" presStyleCnt="0">
        <dgm:presLayoutVars>
          <dgm:hierBranch val="init"/>
        </dgm:presLayoutVars>
      </dgm:prSet>
      <dgm:spPr/>
    </dgm:pt>
    <dgm:pt modelId="{9F5BC8D1-51F5-4284-9F7C-71C6363BAF42}" type="pres">
      <dgm:prSet presAssocID="{6632E934-92B1-4185-BA2F-C5E6AF595FAF}" presName="rootComposite" presStyleCnt="0"/>
      <dgm:spPr/>
    </dgm:pt>
    <dgm:pt modelId="{0831BE70-647E-47E4-815B-B3FA0C10B664}" type="pres">
      <dgm:prSet presAssocID="{6632E934-92B1-4185-BA2F-C5E6AF595FAF}" presName="rootText" presStyleLbl="node3" presStyleIdx="3" presStyleCnt="23">
        <dgm:presLayoutVars>
          <dgm:chPref val="3"/>
        </dgm:presLayoutVars>
      </dgm:prSet>
      <dgm:spPr/>
    </dgm:pt>
    <dgm:pt modelId="{035B6B53-5094-4077-ADAA-3EC435AE1450}" type="pres">
      <dgm:prSet presAssocID="{6632E934-92B1-4185-BA2F-C5E6AF595FAF}" presName="rootConnector" presStyleLbl="node3" presStyleIdx="3" presStyleCnt="23"/>
      <dgm:spPr/>
    </dgm:pt>
    <dgm:pt modelId="{2D94CBC9-BBD6-4FD6-95E3-5F352820F93D}" type="pres">
      <dgm:prSet presAssocID="{6632E934-92B1-4185-BA2F-C5E6AF595FAF}" presName="hierChild4" presStyleCnt="0"/>
      <dgm:spPr/>
    </dgm:pt>
    <dgm:pt modelId="{823F7F3B-D583-4F28-A652-897FD1FA355C}" type="pres">
      <dgm:prSet presAssocID="{6632E934-92B1-4185-BA2F-C5E6AF595FAF}" presName="hierChild5" presStyleCnt="0"/>
      <dgm:spPr/>
    </dgm:pt>
    <dgm:pt modelId="{C8FEFF08-6B92-4152-BDEE-AC2CDAF3A02D}" type="pres">
      <dgm:prSet presAssocID="{8A5D0798-3606-4A54-8D0F-4CFDAE26DD05}" presName="Name37" presStyleLbl="parChTrans1D3" presStyleIdx="4" presStyleCnt="23"/>
      <dgm:spPr/>
    </dgm:pt>
    <dgm:pt modelId="{A39CBB1B-FADF-4447-950E-AD31ED1079B2}" type="pres">
      <dgm:prSet presAssocID="{484358B4-3D61-40D4-A83B-FA19654C7838}" presName="hierRoot2" presStyleCnt="0">
        <dgm:presLayoutVars>
          <dgm:hierBranch val="init"/>
        </dgm:presLayoutVars>
      </dgm:prSet>
      <dgm:spPr/>
    </dgm:pt>
    <dgm:pt modelId="{3881C93B-3AD9-4872-8B97-0024EE9E69EF}" type="pres">
      <dgm:prSet presAssocID="{484358B4-3D61-40D4-A83B-FA19654C7838}" presName="rootComposite" presStyleCnt="0"/>
      <dgm:spPr/>
    </dgm:pt>
    <dgm:pt modelId="{D0BE6FE3-9FB1-49DE-B16E-BE17D7C7BD22}" type="pres">
      <dgm:prSet presAssocID="{484358B4-3D61-40D4-A83B-FA19654C7838}" presName="rootText" presStyleLbl="node3" presStyleIdx="4" presStyleCnt="23">
        <dgm:presLayoutVars>
          <dgm:chPref val="3"/>
        </dgm:presLayoutVars>
      </dgm:prSet>
      <dgm:spPr/>
    </dgm:pt>
    <dgm:pt modelId="{592B6682-34F2-4112-9F75-FFD47DFCD27E}" type="pres">
      <dgm:prSet presAssocID="{484358B4-3D61-40D4-A83B-FA19654C7838}" presName="rootConnector" presStyleLbl="node3" presStyleIdx="4" presStyleCnt="23"/>
      <dgm:spPr/>
    </dgm:pt>
    <dgm:pt modelId="{EA5F76E0-53A6-4998-9680-40DBE33E2D70}" type="pres">
      <dgm:prSet presAssocID="{484358B4-3D61-40D4-A83B-FA19654C7838}" presName="hierChild4" presStyleCnt="0"/>
      <dgm:spPr/>
    </dgm:pt>
    <dgm:pt modelId="{05929767-1041-4B56-97CF-2470B1597430}" type="pres">
      <dgm:prSet presAssocID="{484358B4-3D61-40D4-A83B-FA19654C7838}" presName="hierChild5" presStyleCnt="0"/>
      <dgm:spPr/>
    </dgm:pt>
    <dgm:pt modelId="{3FA7E730-7FE3-496F-B2D0-AB960360DAF3}" type="pres">
      <dgm:prSet presAssocID="{D9BC314F-DB25-423C-B92B-72F2F8529AA1}" presName="hierChild5" presStyleCnt="0"/>
      <dgm:spPr/>
    </dgm:pt>
    <dgm:pt modelId="{826F45D3-75C1-44C5-9592-F077D16EAD44}" type="pres">
      <dgm:prSet presAssocID="{E8849BE7-EAB1-4D4A-B271-94C0C166DCA8}" presName="Name37" presStyleLbl="parChTrans1D2" presStyleIdx="1" presStyleCnt="9"/>
      <dgm:spPr/>
    </dgm:pt>
    <dgm:pt modelId="{270B72D4-09F9-4F06-AC39-F2A8961C93E7}" type="pres">
      <dgm:prSet presAssocID="{DA2BBF6B-2251-4FF9-BC04-F9A2848FDB42}" presName="hierRoot2" presStyleCnt="0">
        <dgm:presLayoutVars>
          <dgm:hierBranch val="init"/>
        </dgm:presLayoutVars>
      </dgm:prSet>
      <dgm:spPr/>
    </dgm:pt>
    <dgm:pt modelId="{D7FA2375-A3F2-4332-A1F7-274D2C33EB66}" type="pres">
      <dgm:prSet presAssocID="{DA2BBF6B-2251-4FF9-BC04-F9A2848FDB42}" presName="rootComposite" presStyleCnt="0"/>
      <dgm:spPr/>
    </dgm:pt>
    <dgm:pt modelId="{67B456E5-BEC7-4A18-AE1D-D65730C6B82C}" type="pres">
      <dgm:prSet presAssocID="{DA2BBF6B-2251-4FF9-BC04-F9A2848FDB42}" presName="rootText" presStyleLbl="node2" presStyleIdx="1" presStyleCnt="9">
        <dgm:presLayoutVars>
          <dgm:chPref val="3"/>
        </dgm:presLayoutVars>
      </dgm:prSet>
      <dgm:spPr/>
    </dgm:pt>
    <dgm:pt modelId="{5EA4C46C-BF7B-4E6B-8FD7-5B93FAA6EE88}" type="pres">
      <dgm:prSet presAssocID="{DA2BBF6B-2251-4FF9-BC04-F9A2848FDB42}" presName="rootConnector" presStyleLbl="node2" presStyleIdx="1" presStyleCnt="9"/>
      <dgm:spPr/>
    </dgm:pt>
    <dgm:pt modelId="{4206C80F-282E-4C7E-AA9A-3EDE4121F5A4}" type="pres">
      <dgm:prSet presAssocID="{DA2BBF6B-2251-4FF9-BC04-F9A2848FDB42}" presName="hierChild4" presStyleCnt="0"/>
      <dgm:spPr/>
    </dgm:pt>
    <dgm:pt modelId="{D27D34EB-3998-40C8-AC30-53EA019A4C7A}" type="pres">
      <dgm:prSet presAssocID="{7045017D-E95A-4FC7-AC2B-156FBF9A98A3}" presName="Name37" presStyleLbl="parChTrans1D3" presStyleIdx="5" presStyleCnt="23"/>
      <dgm:spPr/>
    </dgm:pt>
    <dgm:pt modelId="{EB057D46-EC99-4E37-A124-6135BEF59F30}" type="pres">
      <dgm:prSet presAssocID="{6E2B29FA-88D2-494D-9846-2382AEBC68DF}" presName="hierRoot2" presStyleCnt="0">
        <dgm:presLayoutVars>
          <dgm:hierBranch val="init"/>
        </dgm:presLayoutVars>
      </dgm:prSet>
      <dgm:spPr/>
    </dgm:pt>
    <dgm:pt modelId="{A4CD791E-4C06-4F5B-922F-6D5252B63FA9}" type="pres">
      <dgm:prSet presAssocID="{6E2B29FA-88D2-494D-9846-2382AEBC68DF}" presName="rootComposite" presStyleCnt="0"/>
      <dgm:spPr/>
    </dgm:pt>
    <dgm:pt modelId="{9D4F3D47-87FC-4C84-8428-2793D2099DC6}" type="pres">
      <dgm:prSet presAssocID="{6E2B29FA-88D2-494D-9846-2382AEBC68DF}" presName="rootText" presStyleLbl="node3" presStyleIdx="5" presStyleCnt="23">
        <dgm:presLayoutVars>
          <dgm:chPref val="3"/>
        </dgm:presLayoutVars>
      </dgm:prSet>
      <dgm:spPr/>
    </dgm:pt>
    <dgm:pt modelId="{84B3706A-57A5-4CDE-852A-ADE2495F4444}" type="pres">
      <dgm:prSet presAssocID="{6E2B29FA-88D2-494D-9846-2382AEBC68DF}" presName="rootConnector" presStyleLbl="node3" presStyleIdx="5" presStyleCnt="23"/>
      <dgm:spPr/>
    </dgm:pt>
    <dgm:pt modelId="{2A059DC0-84D4-4832-9EFB-95F98F8D7F54}" type="pres">
      <dgm:prSet presAssocID="{6E2B29FA-88D2-494D-9846-2382AEBC68DF}" presName="hierChild4" presStyleCnt="0"/>
      <dgm:spPr/>
    </dgm:pt>
    <dgm:pt modelId="{0BA889C3-1EE7-455B-9F60-A068578AC407}" type="pres">
      <dgm:prSet presAssocID="{6E2B29FA-88D2-494D-9846-2382AEBC68DF}" presName="hierChild5" presStyleCnt="0"/>
      <dgm:spPr/>
    </dgm:pt>
    <dgm:pt modelId="{43265FD2-BE40-4726-9656-EDD5EE2D0289}" type="pres">
      <dgm:prSet presAssocID="{CCED6481-CC7C-4603-A99E-FE6EE852D20E}" presName="Name37" presStyleLbl="parChTrans1D3" presStyleIdx="6" presStyleCnt="23"/>
      <dgm:spPr/>
    </dgm:pt>
    <dgm:pt modelId="{BB09EA8B-9E0B-4A21-9AFA-D6695798F0C7}" type="pres">
      <dgm:prSet presAssocID="{C0DB8700-B99F-45A9-9E32-F9ACB9DE738F}" presName="hierRoot2" presStyleCnt="0">
        <dgm:presLayoutVars>
          <dgm:hierBranch val="init"/>
        </dgm:presLayoutVars>
      </dgm:prSet>
      <dgm:spPr/>
    </dgm:pt>
    <dgm:pt modelId="{3F386773-D6D4-4C42-8699-FD540612A076}" type="pres">
      <dgm:prSet presAssocID="{C0DB8700-B99F-45A9-9E32-F9ACB9DE738F}" presName="rootComposite" presStyleCnt="0"/>
      <dgm:spPr/>
    </dgm:pt>
    <dgm:pt modelId="{6DEEFBD3-FD64-4422-80CE-B5543F5F6FEC}" type="pres">
      <dgm:prSet presAssocID="{C0DB8700-B99F-45A9-9E32-F9ACB9DE738F}" presName="rootText" presStyleLbl="node3" presStyleIdx="6" presStyleCnt="23">
        <dgm:presLayoutVars>
          <dgm:chPref val="3"/>
        </dgm:presLayoutVars>
      </dgm:prSet>
      <dgm:spPr/>
    </dgm:pt>
    <dgm:pt modelId="{D6F8E80A-9268-4D91-8FC6-5F367B18EF78}" type="pres">
      <dgm:prSet presAssocID="{C0DB8700-B99F-45A9-9E32-F9ACB9DE738F}" presName="rootConnector" presStyleLbl="node3" presStyleIdx="6" presStyleCnt="23"/>
      <dgm:spPr/>
    </dgm:pt>
    <dgm:pt modelId="{572104F9-CCAC-4978-9606-9EF5A48C2735}" type="pres">
      <dgm:prSet presAssocID="{C0DB8700-B99F-45A9-9E32-F9ACB9DE738F}" presName="hierChild4" presStyleCnt="0"/>
      <dgm:spPr/>
    </dgm:pt>
    <dgm:pt modelId="{F727C7FD-4C32-4A90-B7F7-51C1F429B9B1}" type="pres">
      <dgm:prSet presAssocID="{C0DB8700-B99F-45A9-9E32-F9ACB9DE738F}" presName="hierChild5" presStyleCnt="0"/>
      <dgm:spPr/>
    </dgm:pt>
    <dgm:pt modelId="{AE163405-85EA-46B7-A34C-0C79034E648F}" type="pres">
      <dgm:prSet presAssocID="{DA2BBF6B-2251-4FF9-BC04-F9A2848FDB42}" presName="hierChild5" presStyleCnt="0"/>
      <dgm:spPr/>
    </dgm:pt>
    <dgm:pt modelId="{17D5617D-7F9A-416A-A4C4-FCA05BFEC14E}" type="pres">
      <dgm:prSet presAssocID="{B9DFD6AE-721B-410F-80BF-8A7DC1921DFB}" presName="Name37" presStyleLbl="parChTrans1D2" presStyleIdx="2" presStyleCnt="9"/>
      <dgm:spPr/>
    </dgm:pt>
    <dgm:pt modelId="{9D0B34EC-C4CC-4E73-AD7C-C25522DBB3AF}" type="pres">
      <dgm:prSet presAssocID="{7918DF26-6293-4B7D-B9A0-C1524B3D7BF0}" presName="hierRoot2" presStyleCnt="0">
        <dgm:presLayoutVars>
          <dgm:hierBranch val="init"/>
        </dgm:presLayoutVars>
      </dgm:prSet>
      <dgm:spPr/>
    </dgm:pt>
    <dgm:pt modelId="{31A9E9DE-CC00-4968-AEA4-4ECEFF5C3C47}" type="pres">
      <dgm:prSet presAssocID="{7918DF26-6293-4B7D-B9A0-C1524B3D7BF0}" presName="rootComposite" presStyleCnt="0"/>
      <dgm:spPr/>
    </dgm:pt>
    <dgm:pt modelId="{8D3F9BAA-2FFC-44A7-942D-6E4E3D618357}" type="pres">
      <dgm:prSet presAssocID="{7918DF26-6293-4B7D-B9A0-C1524B3D7BF0}" presName="rootText" presStyleLbl="node2" presStyleIdx="2" presStyleCnt="9">
        <dgm:presLayoutVars>
          <dgm:chPref val="3"/>
        </dgm:presLayoutVars>
      </dgm:prSet>
      <dgm:spPr/>
    </dgm:pt>
    <dgm:pt modelId="{E7D2359C-903A-479D-B543-FCD395742AA5}" type="pres">
      <dgm:prSet presAssocID="{7918DF26-6293-4B7D-B9A0-C1524B3D7BF0}" presName="rootConnector" presStyleLbl="node2" presStyleIdx="2" presStyleCnt="9"/>
      <dgm:spPr/>
    </dgm:pt>
    <dgm:pt modelId="{C9DADE23-3FCF-490F-82A2-CB92CCDE5F41}" type="pres">
      <dgm:prSet presAssocID="{7918DF26-6293-4B7D-B9A0-C1524B3D7BF0}" presName="hierChild4" presStyleCnt="0"/>
      <dgm:spPr/>
    </dgm:pt>
    <dgm:pt modelId="{ABB71B4B-0086-4081-8C5C-993908BB6F6C}" type="pres">
      <dgm:prSet presAssocID="{719F8BA3-72DF-4445-B20D-A380F4A332BF}" presName="Name37" presStyleLbl="parChTrans1D3" presStyleIdx="7" presStyleCnt="23"/>
      <dgm:spPr/>
    </dgm:pt>
    <dgm:pt modelId="{8958EA00-F1D6-4C84-91E1-92DFE21B2D0B}" type="pres">
      <dgm:prSet presAssocID="{BB2972D3-AC73-493C-9A9A-F42F5690A601}" presName="hierRoot2" presStyleCnt="0">
        <dgm:presLayoutVars>
          <dgm:hierBranch val="init"/>
        </dgm:presLayoutVars>
      </dgm:prSet>
      <dgm:spPr/>
    </dgm:pt>
    <dgm:pt modelId="{E59D0A0F-28B9-4D93-BDDF-630C2345C66F}" type="pres">
      <dgm:prSet presAssocID="{BB2972D3-AC73-493C-9A9A-F42F5690A601}" presName="rootComposite" presStyleCnt="0"/>
      <dgm:spPr/>
    </dgm:pt>
    <dgm:pt modelId="{56AF7C2A-A87D-4813-9B94-71CAE0049F19}" type="pres">
      <dgm:prSet presAssocID="{BB2972D3-AC73-493C-9A9A-F42F5690A601}" presName="rootText" presStyleLbl="node3" presStyleIdx="7" presStyleCnt="23">
        <dgm:presLayoutVars>
          <dgm:chPref val="3"/>
        </dgm:presLayoutVars>
      </dgm:prSet>
      <dgm:spPr/>
    </dgm:pt>
    <dgm:pt modelId="{29437D6A-D01C-43B7-ACD0-69587B242436}" type="pres">
      <dgm:prSet presAssocID="{BB2972D3-AC73-493C-9A9A-F42F5690A601}" presName="rootConnector" presStyleLbl="node3" presStyleIdx="7" presStyleCnt="23"/>
      <dgm:spPr/>
    </dgm:pt>
    <dgm:pt modelId="{1CAFA8D6-E8E6-4D11-87C7-7095C7B9D37F}" type="pres">
      <dgm:prSet presAssocID="{BB2972D3-AC73-493C-9A9A-F42F5690A601}" presName="hierChild4" presStyleCnt="0"/>
      <dgm:spPr/>
    </dgm:pt>
    <dgm:pt modelId="{CD1D6C42-1033-47A0-A8A6-DC6AF5B30704}" type="pres">
      <dgm:prSet presAssocID="{BB2972D3-AC73-493C-9A9A-F42F5690A601}" presName="hierChild5" presStyleCnt="0"/>
      <dgm:spPr/>
    </dgm:pt>
    <dgm:pt modelId="{9955C501-7168-4100-A981-8C79FEEC294D}" type="pres">
      <dgm:prSet presAssocID="{10C0490E-4976-4648-AD48-FCA9DC5E9A63}" presName="Name37" presStyleLbl="parChTrans1D3" presStyleIdx="8" presStyleCnt="23"/>
      <dgm:spPr/>
    </dgm:pt>
    <dgm:pt modelId="{790728B7-5998-42B6-8126-E1172B1A2D0E}" type="pres">
      <dgm:prSet presAssocID="{485EBE5D-E344-44DD-B7F7-1A5C41F5DAFD}" presName="hierRoot2" presStyleCnt="0">
        <dgm:presLayoutVars>
          <dgm:hierBranch val="init"/>
        </dgm:presLayoutVars>
      </dgm:prSet>
      <dgm:spPr/>
    </dgm:pt>
    <dgm:pt modelId="{30E59A23-93C2-405C-80C7-9277180BCF2F}" type="pres">
      <dgm:prSet presAssocID="{485EBE5D-E344-44DD-B7F7-1A5C41F5DAFD}" presName="rootComposite" presStyleCnt="0"/>
      <dgm:spPr/>
    </dgm:pt>
    <dgm:pt modelId="{DCF81186-AE0D-4316-8189-A7F11E80CFF1}" type="pres">
      <dgm:prSet presAssocID="{485EBE5D-E344-44DD-B7F7-1A5C41F5DAFD}" presName="rootText" presStyleLbl="node3" presStyleIdx="8" presStyleCnt="23">
        <dgm:presLayoutVars>
          <dgm:chPref val="3"/>
        </dgm:presLayoutVars>
      </dgm:prSet>
      <dgm:spPr/>
    </dgm:pt>
    <dgm:pt modelId="{9C72A3C9-A899-4230-9E92-46B8CE38C13C}" type="pres">
      <dgm:prSet presAssocID="{485EBE5D-E344-44DD-B7F7-1A5C41F5DAFD}" presName="rootConnector" presStyleLbl="node3" presStyleIdx="8" presStyleCnt="23"/>
      <dgm:spPr/>
    </dgm:pt>
    <dgm:pt modelId="{8C9BFC81-F423-4894-A596-D0994C538F2C}" type="pres">
      <dgm:prSet presAssocID="{485EBE5D-E344-44DD-B7F7-1A5C41F5DAFD}" presName="hierChild4" presStyleCnt="0"/>
      <dgm:spPr/>
    </dgm:pt>
    <dgm:pt modelId="{19835866-FB63-442E-AC4F-2EF3FE357EDE}" type="pres">
      <dgm:prSet presAssocID="{485EBE5D-E344-44DD-B7F7-1A5C41F5DAFD}" presName="hierChild5" presStyleCnt="0"/>
      <dgm:spPr/>
    </dgm:pt>
    <dgm:pt modelId="{A48B1439-DE79-43C2-BB5A-89D3AD8534DA}" type="pres">
      <dgm:prSet presAssocID="{7918DF26-6293-4B7D-B9A0-C1524B3D7BF0}" presName="hierChild5" presStyleCnt="0"/>
      <dgm:spPr/>
    </dgm:pt>
    <dgm:pt modelId="{AF7DBBE9-B26D-475A-9DC6-3F54C41E1E14}" type="pres">
      <dgm:prSet presAssocID="{66D5D94C-B460-4924-983F-E65661500735}" presName="Name37" presStyleLbl="parChTrans1D2" presStyleIdx="3" presStyleCnt="9"/>
      <dgm:spPr/>
    </dgm:pt>
    <dgm:pt modelId="{D81E8E4D-F468-493C-89A5-3C8B781FD627}" type="pres">
      <dgm:prSet presAssocID="{CFF71200-AF9C-4632-B033-0BD851CD1A40}" presName="hierRoot2" presStyleCnt="0">
        <dgm:presLayoutVars>
          <dgm:hierBranch val="init"/>
        </dgm:presLayoutVars>
      </dgm:prSet>
      <dgm:spPr/>
    </dgm:pt>
    <dgm:pt modelId="{FAD61078-426B-43E8-A66B-3303FC0DAB90}" type="pres">
      <dgm:prSet presAssocID="{CFF71200-AF9C-4632-B033-0BD851CD1A40}" presName="rootComposite" presStyleCnt="0"/>
      <dgm:spPr/>
    </dgm:pt>
    <dgm:pt modelId="{BFF13CB8-DE3A-490A-B204-3320D88E402D}" type="pres">
      <dgm:prSet presAssocID="{CFF71200-AF9C-4632-B033-0BD851CD1A40}" presName="rootText" presStyleLbl="node2" presStyleIdx="3" presStyleCnt="9">
        <dgm:presLayoutVars>
          <dgm:chPref val="3"/>
        </dgm:presLayoutVars>
      </dgm:prSet>
      <dgm:spPr/>
    </dgm:pt>
    <dgm:pt modelId="{31089E37-25DB-48D3-A9AA-1617992760D3}" type="pres">
      <dgm:prSet presAssocID="{CFF71200-AF9C-4632-B033-0BD851CD1A40}" presName="rootConnector" presStyleLbl="node2" presStyleIdx="3" presStyleCnt="9"/>
      <dgm:spPr/>
    </dgm:pt>
    <dgm:pt modelId="{4DE5EDD0-ECE2-42BD-A29F-21CF699A715A}" type="pres">
      <dgm:prSet presAssocID="{CFF71200-AF9C-4632-B033-0BD851CD1A40}" presName="hierChild4" presStyleCnt="0"/>
      <dgm:spPr/>
    </dgm:pt>
    <dgm:pt modelId="{3FEED30E-600F-4246-B3FE-46AB34B2988B}" type="pres">
      <dgm:prSet presAssocID="{50B47626-660E-4653-8C19-C0EA52D362D4}" presName="Name37" presStyleLbl="parChTrans1D3" presStyleIdx="9" presStyleCnt="23"/>
      <dgm:spPr/>
    </dgm:pt>
    <dgm:pt modelId="{419ECAD5-B2BF-4E62-BE18-5509A1D66BE3}" type="pres">
      <dgm:prSet presAssocID="{761DD051-54BB-4375-BEE9-0DD56096E404}" presName="hierRoot2" presStyleCnt="0">
        <dgm:presLayoutVars>
          <dgm:hierBranch val="init"/>
        </dgm:presLayoutVars>
      </dgm:prSet>
      <dgm:spPr/>
    </dgm:pt>
    <dgm:pt modelId="{58D91D1B-0F64-4090-B3D9-A0C87E470926}" type="pres">
      <dgm:prSet presAssocID="{761DD051-54BB-4375-BEE9-0DD56096E404}" presName="rootComposite" presStyleCnt="0"/>
      <dgm:spPr/>
    </dgm:pt>
    <dgm:pt modelId="{7D80AC0A-D818-4470-B575-18F185841082}" type="pres">
      <dgm:prSet presAssocID="{761DD051-54BB-4375-BEE9-0DD56096E404}" presName="rootText" presStyleLbl="node3" presStyleIdx="9" presStyleCnt="23">
        <dgm:presLayoutVars>
          <dgm:chPref val="3"/>
        </dgm:presLayoutVars>
      </dgm:prSet>
      <dgm:spPr/>
    </dgm:pt>
    <dgm:pt modelId="{719EA748-B40D-42C3-B3D9-180566894976}" type="pres">
      <dgm:prSet presAssocID="{761DD051-54BB-4375-BEE9-0DD56096E404}" presName="rootConnector" presStyleLbl="node3" presStyleIdx="9" presStyleCnt="23"/>
      <dgm:spPr/>
    </dgm:pt>
    <dgm:pt modelId="{C88516F8-C57F-419E-84BA-426CDDD588C8}" type="pres">
      <dgm:prSet presAssocID="{761DD051-54BB-4375-BEE9-0DD56096E404}" presName="hierChild4" presStyleCnt="0"/>
      <dgm:spPr/>
    </dgm:pt>
    <dgm:pt modelId="{13051EE8-8464-4339-B788-F570A7AB7198}" type="pres">
      <dgm:prSet presAssocID="{761DD051-54BB-4375-BEE9-0DD56096E404}" presName="hierChild5" presStyleCnt="0"/>
      <dgm:spPr/>
    </dgm:pt>
    <dgm:pt modelId="{4B516B94-F8C4-4241-91E7-79CC8494E8BB}" type="pres">
      <dgm:prSet presAssocID="{F0A46373-6E86-40C8-B9AF-61B04DB1FEF5}" presName="Name37" presStyleLbl="parChTrans1D3" presStyleIdx="10" presStyleCnt="23"/>
      <dgm:spPr/>
    </dgm:pt>
    <dgm:pt modelId="{0CC09B87-DA46-4BA9-8396-D32EF943D66D}" type="pres">
      <dgm:prSet presAssocID="{7D7C0A0E-B04B-4B9A-92AD-4E8C00E53DF8}" presName="hierRoot2" presStyleCnt="0">
        <dgm:presLayoutVars>
          <dgm:hierBranch val="init"/>
        </dgm:presLayoutVars>
      </dgm:prSet>
      <dgm:spPr/>
    </dgm:pt>
    <dgm:pt modelId="{6856F57E-0100-4706-AFA2-6307FF0233A8}" type="pres">
      <dgm:prSet presAssocID="{7D7C0A0E-B04B-4B9A-92AD-4E8C00E53DF8}" presName="rootComposite" presStyleCnt="0"/>
      <dgm:spPr/>
    </dgm:pt>
    <dgm:pt modelId="{277ECE5E-748A-4C54-848C-0750372B477B}" type="pres">
      <dgm:prSet presAssocID="{7D7C0A0E-B04B-4B9A-92AD-4E8C00E53DF8}" presName="rootText" presStyleLbl="node3" presStyleIdx="10" presStyleCnt="23">
        <dgm:presLayoutVars>
          <dgm:chPref val="3"/>
        </dgm:presLayoutVars>
      </dgm:prSet>
      <dgm:spPr/>
    </dgm:pt>
    <dgm:pt modelId="{14600798-5CFC-4D65-957D-24A4B9CA552B}" type="pres">
      <dgm:prSet presAssocID="{7D7C0A0E-B04B-4B9A-92AD-4E8C00E53DF8}" presName="rootConnector" presStyleLbl="node3" presStyleIdx="10" presStyleCnt="23"/>
      <dgm:spPr/>
    </dgm:pt>
    <dgm:pt modelId="{5F51E992-C52D-4430-9458-4404D88154FE}" type="pres">
      <dgm:prSet presAssocID="{7D7C0A0E-B04B-4B9A-92AD-4E8C00E53DF8}" presName="hierChild4" presStyleCnt="0"/>
      <dgm:spPr/>
    </dgm:pt>
    <dgm:pt modelId="{E84B62CE-DAA4-4FD6-898A-8738B3CA174A}" type="pres">
      <dgm:prSet presAssocID="{7D7C0A0E-B04B-4B9A-92AD-4E8C00E53DF8}" presName="hierChild5" presStyleCnt="0"/>
      <dgm:spPr/>
    </dgm:pt>
    <dgm:pt modelId="{0E52791B-2427-485B-BE0B-49DADF7B590D}" type="pres">
      <dgm:prSet presAssocID="{CFF71200-AF9C-4632-B033-0BD851CD1A40}" presName="hierChild5" presStyleCnt="0"/>
      <dgm:spPr/>
    </dgm:pt>
    <dgm:pt modelId="{171F0C38-1C60-4092-80BE-9F2E9F3FB167}" type="pres">
      <dgm:prSet presAssocID="{A6FE2EC1-956C-4BF4-B9B2-39CD88C20DB3}" presName="Name37" presStyleLbl="parChTrans1D2" presStyleIdx="4" presStyleCnt="9"/>
      <dgm:spPr/>
    </dgm:pt>
    <dgm:pt modelId="{EE9647EB-E90B-4356-AFF6-E8769C50824B}" type="pres">
      <dgm:prSet presAssocID="{E897831E-40DD-4F52-AF55-D2D2E1EEBC2F}" presName="hierRoot2" presStyleCnt="0">
        <dgm:presLayoutVars>
          <dgm:hierBranch val="init"/>
        </dgm:presLayoutVars>
      </dgm:prSet>
      <dgm:spPr/>
    </dgm:pt>
    <dgm:pt modelId="{12DB9F01-BED7-4310-B81C-4B706F10ED62}" type="pres">
      <dgm:prSet presAssocID="{E897831E-40DD-4F52-AF55-D2D2E1EEBC2F}" presName="rootComposite" presStyleCnt="0"/>
      <dgm:spPr/>
    </dgm:pt>
    <dgm:pt modelId="{ED422679-696D-4650-ABDD-BA04C2BE6B4D}" type="pres">
      <dgm:prSet presAssocID="{E897831E-40DD-4F52-AF55-D2D2E1EEBC2F}" presName="rootText" presStyleLbl="node2" presStyleIdx="4" presStyleCnt="9">
        <dgm:presLayoutVars>
          <dgm:chPref val="3"/>
        </dgm:presLayoutVars>
      </dgm:prSet>
      <dgm:spPr/>
    </dgm:pt>
    <dgm:pt modelId="{3FEA9F10-D9D8-4C77-9C1A-3B3E4671C1E4}" type="pres">
      <dgm:prSet presAssocID="{E897831E-40DD-4F52-AF55-D2D2E1EEBC2F}" presName="rootConnector" presStyleLbl="node2" presStyleIdx="4" presStyleCnt="9"/>
      <dgm:spPr/>
    </dgm:pt>
    <dgm:pt modelId="{72B8FE71-8FDF-4F2A-B48D-EFBAB6E792D4}" type="pres">
      <dgm:prSet presAssocID="{E897831E-40DD-4F52-AF55-D2D2E1EEBC2F}" presName="hierChild4" presStyleCnt="0"/>
      <dgm:spPr/>
    </dgm:pt>
    <dgm:pt modelId="{4B046BA3-1784-42DE-8FA5-F331FAD3F69C}" type="pres">
      <dgm:prSet presAssocID="{C2BA12B8-33B1-429F-B994-BF90C9A4F746}" presName="Name37" presStyleLbl="parChTrans1D3" presStyleIdx="11" presStyleCnt="23"/>
      <dgm:spPr/>
    </dgm:pt>
    <dgm:pt modelId="{FC34A056-5AF8-4462-A403-42374303B668}" type="pres">
      <dgm:prSet presAssocID="{3EF987D2-59D7-4947-8B2F-A715DF84A5A1}" presName="hierRoot2" presStyleCnt="0">
        <dgm:presLayoutVars>
          <dgm:hierBranch val="init"/>
        </dgm:presLayoutVars>
      </dgm:prSet>
      <dgm:spPr/>
    </dgm:pt>
    <dgm:pt modelId="{67F5CEF6-B47B-4543-88EB-51B4AC0DEF02}" type="pres">
      <dgm:prSet presAssocID="{3EF987D2-59D7-4947-8B2F-A715DF84A5A1}" presName="rootComposite" presStyleCnt="0"/>
      <dgm:spPr/>
    </dgm:pt>
    <dgm:pt modelId="{7D3F0195-FA8D-41AF-BE52-AA753DA16694}" type="pres">
      <dgm:prSet presAssocID="{3EF987D2-59D7-4947-8B2F-A715DF84A5A1}" presName="rootText" presStyleLbl="node3" presStyleIdx="11" presStyleCnt="23">
        <dgm:presLayoutVars>
          <dgm:chPref val="3"/>
        </dgm:presLayoutVars>
      </dgm:prSet>
      <dgm:spPr/>
    </dgm:pt>
    <dgm:pt modelId="{DC53D233-5B0A-44BF-8D75-EA84FEC5FA17}" type="pres">
      <dgm:prSet presAssocID="{3EF987D2-59D7-4947-8B2F-A715DF84A5A1}" presName="rootConnector" presStyleLbl="node3" presStyleIdx="11" presStyleCnt="23"/>
      <dgm:spPr/>
    </dgm:pt>
    <dgm:pt modelId="{A1937393-A385-4C4C-84F5-600FE4E753CE}" type="pres">
      <dgm:prSet presAssocID="{3EF987D2-59D7-4947-8B2F-A715DF84A5A1}" presName="hierChild4" presStyleCnt="0"/>
      <dgm:spPr/>
    </dgm:pt>
    <dgm:pt modelId="{F8F4D0EF-AE7D-46B3-8B9C-AB7B33E1C426}" type="pres">
      <dgm:prSet presAssocID="{3EF987D2-59D7-4947-8B2F-A715DF84A5A1}" presName="hierChild5" presStyleCnt="0"/>
      <dgm:spPr/>
    </dgm:pt>
    <dgm:pt modelId="{2B8A99F8-F05A-41AB-BBF9-88B08DC08D05}" type="pres">
      <dgm:prSet presAssocID="{E897831E-40DD-4F52-AF55-D2D2E1EEBC2F}" presName="hierChild5" presStyleCnt="0"/>
      <dgm:spPr/>
    </dgm:pt>
    <dgm:pt modelId="{C77CA7E3-8D5C-4369-BE7D-DA181C3E308B}" type="pres">
      <dgm:prSet presAssocID="{059FC3C2-358F-4E08-B920-18808FC63C83}" presName="Name37" presStyleLbl="parChTrans1D2" presStyleIdx="5" presStyleCnt="9"/>
      <dgm:spPr/>
    </dgm:pt>
    <dgm:pt modelId="{01CB8ABF-0AFA-4696-A349-189651067EF7}" type="pres">
      <dgm:prSet presAssocID="{CEC22CDB-C712-4479-9475-0E7E804C9DC2}" presName="hierRoot2" presStyleCnt="0">
        <dgm:presLayoutVars>
          <dgm:hierBranch val="init"/>
        </dgm:presLayoutVars>
      </dgm:prSet>
      <dgm:spPr/>
    </dgm:pt>
    <dgm:pt modelId="{44356887-5DAC-4033-A9DA-C2E34579F9A1}" type="pres">
      <dgm:prSet presAssocID="{CEC22CDB-C712-4479-9475-0E7E804C9DC2}" presName="rootComposite" presStyleCnt="0"/>
      <dgm:spPr/>
    </dgm:pt>
    <dgm:pt modelId="{5ECE8533-C2C0-42CD-B1BC-BF86DCC2E444}" type="pres">
      <dgm:prSet presAssocID="{CEC22CDB-C712-4479-9475-0E7E804C9DC2}" presName="rootText" presStyleLbl="node2" presStyleIdx="5" presStyleCnt="9">
        <dgm:presLayoutVars>
          <dgm:chPref val="3"/>
        </dgm:presLayoutVars>
      </dgm:prSet>
      <dgm:spPr/>
    </dgm:pt>
    <dgm:pt modelId="{486F0742-F540-4190-A056-B94FC8E92BC8}" type="pres">
      <dgm:prSet presAssocID="{CEC22CDB-C712-4479-9475-0E7E804C9DC2}" presName="rootConnector" presStyleLbl="node2" presStyleIdx="5" presStyleCnt="9"/>
      <dgm:spPr/>
    </dgm:pt>
    <dgm:pt modelId="{613AF44E-8D95-4C76-97D4-EC5584F31A2D}" type="pres">
      <dgm:prSet presAssocID="{CEC22CDB-C712-4479-9475-0E7E804C9DC2}" presName="hierChild4" presStyleCnt="0"/>
      <dgm:spPr/>
    </dgm:pt>
    <dgm:pt modelId="{86127709-92CF-4742-8157-FA7C0AFD5577}" type="pres">
      <dgm:prSet presAssocID="{8CEA9747-1D5A-4CC5-93F2-3DE56C6207C3}" presName="Name37" presStyleLbl="parChTrans1D3" presStyleIdx="12" presStyleCnt="23"/>
      <dgm:spPr/>
    </dgm:pt>
    <dgm:pt modelId="{4BB44A30-5611-48AA-9054-BCDAF5439794}" type="pres">
      <dgm:prSet presAssocID="{537C09DB-0944-4CBC-9DAB-C1C656C1A91E}" presName="hierRoot2" presStyleCnt="0">
        <dgm:presLayoutVars>
          <dgm:hierBranch val="init"/>
        </dgm:presLayoutVars>
      </dgm:prSet>
      <dgm:spPr/>
    </dgm:pt>
    <dgm:pt modelId="{419B1E7E-2866-4CBE-A017-C72928D7DFAB}" type="pres">
      <dgm:prSet presAssocID="{537C09DB-0944-4CBC-9DAB-C1C656C1A91E}" presName="rootComposite" presStyleCnt="0"/>
      <dgm:spPr/>
    </dgm:pt>
    <dgm:pt modelId="{A008D876-1C51-414F-91A5-7847E43B9EA3}" type="pres">
      <dgm:prSet presAssocID="{537C09DB-0944-4CBC-9DAB-C1C656C1A91E}" presName="rootText" presStyleLbl="node3" presStyleIdx="12" presStyleCnt="23">
        <dgm:presLayoutVars>
          <dgm:chPref val="3"/>
        </dgm:presLayoutVars>
      </dgm:prSet>
      <dgm:spPr/>
    </dgm:pt>
    <dgm:pt modelId="{14A6F3AD-913A-4E17-B4DE-AC0D6C8EAF8A}" type="pres">
      <dgm:prSet presAssocID="{537C09DB-0944-4CBC-9DAB-C1C656C1A91E}" presName="rootConnector" presStyleLbl="node3" presStyleIdx="12" presStyleCnt="23"/>
      <dgm:spPr/>
    </dgm:pt>
    <dgm:pt modelId="{308EF61F-DDE4-4DA9-871F-9BB5002B9855}" type="pres">
      <dgm:prSet presAssocID="{537C09DB-0944-4CBC-9DAB-C1C656C1A91E}" presName="hierChild4" presStyleCnt="0"/>
      <dgm:spPr/>
    </dgm:pt>
    <dgm:pt modelId="{078733A9-1B16-458C-8F46-540A4B07580F}" type="pres">
      <dgm:prSet presAssocID="{537C09DB-0944-4CBC-9DAB-C1C656C1A91E}" presName="hierChild5" presStyleCnt="0"/>
      <dgm:spPr/>
    </dgm:pt>
    <dgm:pt modelId="{F6CD46A7-71D1-4CBE-B09E-9B11E9A96785}" type="pres">
      <dgm:prSet presAssocID="{F7F8F3E0-4898-4D6C-ACAA-6D6B22E204C2}" presName="Name37" presStyleLbl="parChTrans1D3" presStyleIdx="13" presStyleCnt="23"/>
      <dgm:spPr/>
    </dgm:pt>
    <dgm:pt modelId="{8AA809B3-B0C7-401F-9274-78A9D352960E}" type="pres">
      <dgm:prSet presAssocID="{84AEF7C1-23E8-46EE-8A66-77C6E6D80FF0}" presName="hierRoot2" presStyleCnt="0">
        <dgm:presLayoutVars>
          <dgm:hierBranch val="init"/>
        </dgm:presLayoutVars>
      </dgm:prSet>
      <dgm:spPr/>
    </dgm:pt>
    <dgm:pt modelId="{B43D7F93-E442-422E-8624-4C8ADCFD887D}" type="pres">
      <dgm:prSet presAssocID="{84AEF7C1-23E8-46EE-8A66-77C6E6D80FF0}" presName="rootComposite" presStyleCnt="0"/>
      <dgm:spPr/>
    </dgm:pt>
    <dgm:pt modelId="{88DBF946-1A98-40CD-A679-D5AB9CB996EF}" type="pres">
      <dgm:prSet presAssocID="{84AEF7C1-23E8-46EE-8A66-77C6E6D80FF0}" presName="rootText" presStyleLbl="node3" presStyleIdx="13" presStyleCnt="23">
        <dgm:presLayoutVars>
          <dgm:chPref val="3"/>
        </dgm:presLayoutVars>
      </dgm:prSet>
      <dgm:spPr/>
    </dgm:pt>
    <dgm:pt modelId="{CCE8A104-08F1-4A98-8E3B-0CC6759C0D27}" type="pres">
      <dgm:prSet presAssocID="{84AEF7C1-23E8-46EE-8A66-77C6E6D80FF0}" presName="rootConnector" presStyleLbl="node3" presStyleIdx="13" presStyleCnt="23"/>
      <dgm:spPr/>
    </dgm:pt>
    <dgm:pt modelId="{A18EBDB9-95D7-4936-A6C4-4916ADA76141}" type="pres">
      <dgm:prSet presAssocID="{84AEF7C1-23E8-46EE-8A66-77C6E6D80FF0}" presName="hierChild4" presStyleCnt="0"/>
      <dgm:spPr/>
    </dgm:pt>
    <dgm:pt modelId="{99144F4C-C0AA-4A19-A499-351780E4E995}" type="pres">
      <dgm:prSet presAssocID="{84AEF7C1-23E8-46EE-8A66-77C6E6D80FF0}" presName="hierChild5" presStyleCnt="0"/>
      <dgm:spPr/>
    </dgm:pt>
    <dgm:pt modelId="{376D6820-A872-42DC-8B78-AAD7135803CC}" type="pres">
      <dgm:prSet presAssocID="{CEC22CDB-C712-4479-9475-0E7E804C9DC2}" presName="hierChild5" presStyleCnt="0"/>
      <dgm:spPr/>
    </dgm:pt>
    <dgm:pt modelId="{DECAA7BE-E762-4BF7-BF03-6BEF5058E26E}" type="pres">
      <dgm:prSet presAssocID="{95FEBD25-55BF-4398-9024-673CB9B95104}" presName="Name37" presStyleLbl="parChTrans1D2" presStyleIdx="6" presStyleCnt="9"/>
      <dgm:spPr/>
    </dgm:pt>
    <dgm:pt modelId="{EFDD4794-3E4B-4B6A-AA8F-8889E3D57631}" type="pres">
      <dgm:prSet presAssocID="{AB0AA641-9CA9-48BB-ADEF-1971DA12F708}" presName="hierRoot2" presStyleCnt="0">
        <dgm:presLayoutVars>
          <dgm:hierBranch val="init"/>
        </dgm:presLayoutVars>
      </dgm:prSet>
      <dgm:spPr/>
    </dgm:pt>
    <dgm:pt modelId="{5F9452AC-987F-4E5B-92EA-7ABBF30A1174}" type="pres">
      <dgm:prSet presAssocID="{AB0AA641-9CA9-48BB-ADEF-1971DA12F708}" presName="rootComposite" presStyleCnt="0"/>
      <dgm:spPr/>
    </dgm:pt>
    <dgm:pt modelId="{29425992-1B8F-4028-8176-8E0E9544EEE6}" type="pres">
      <dgm:prSet presAssocID="{AB0AA641-9CA9-48BB-ADEF-1971DA12F708}" presName="rootText" presStyleLbl="node2" presStyleIdx="6" presStyleCnt="9">
        <dgm:presLayoutVars>
          <dgm:chPref val="3"/>
        </dgm:presLayoutVars>
      </dgm:prSet>
      <dgm:spPr/>
    </dgm:pt>
    <dgm:pt modelId="{03A8EDD7-B4D9-4A7F-A59B-F824A3681939}" type="pres">
      <dgm:prSet presAssocID="{AB0AA641-9CA9-48BB-ADEF-1971DA12F708}" presName="rootConnector" presStyleLbl="node2" presStyleIdx="6" presStyleCnt="9"/>
      <dgm:spPr/>
    </dgm:pt>
    <dgm:pt modelId="{7847B749-43AC-4735-9DCF-5FFCD798E964}" type="pres">
      <dgm:prSet presAssocID="{AB0AA641-9CA9-48BB-ADEF-1971DA12F708}" presName="hierChild4" presStyleCnt="0"/>
      <dgm:spPr/>
    </dgm:pt>
    <dgm:pt modelId="{23E936EB-6794-41BA-B6CE-A14BD27E3CBD}" type="pres">
      <dgm:prSet presAssocID="{032B4ECA-1DC3-426F-9100-F616FCA6E9B8}" presName="Name37" presStyleLbl="parChTrans1D3" presStyleIdx="14" presStyleCnt="23"/>
      <dgm:spPr/>
    </dgm:pt>
    <dgm:pt modelId="{4D5BEB09-8D0E-4271-BD0B-AB988EAE33D8}" type="pres">
      <dgm:prSet presAssocID="{434969ED-AB6E-4EC3-A1B1-646883156BF4}" presName="hierRoot2" presStyleCnt="0">
        <dgm:presLayoutVars>
          <dgm:hierBranch val="init"/>
        </dgm:presLayoutVars>
      </dgm:prSet>
      <dgm:spPr/>
    </dgm:pt>
    <dgm:pt modelId="{A4E0DC3C-2450-4FE9-8868-1F52652A4ACF}" type="pres">
      <dgm:prSet presAssocID="{434969ED-AB6E-4EC3-A1B1-646883156BF4}" presName="rootComposite" presStyleCnt="0"/>
      <dgm:spPr/>
    </dgm:pt>
    <dgm:pt modelId="{8058D508-3145-4A3D-BD74-6773C04F47B2}" type="pres">
      <dgm:prSet presAssocID="{434969ED-AB6E-4EC3-A1B1-646883156BF4}" presName="rootText" presStyleLbl="node3" presStyleIdx="14" presStyleCnt="23">
        <dgm:presLayoutVars>
          <dgm:chPref val="3"/>
        </dgm:presLayoutVars>
      </dgm:prSet>
      <dgm:spPr/>
    </dgm:pt>
    <dgm:pt modelId="{86182D07-F4DB-434E-A45A-0C671E3AF548}" type="pres">
      <dgm:prSet presAssocID="{434969ED-AB6E-4EC3-A1B1-646883156BF4}" presName="rootConnector" presStyleLbl="node3" presStyleIdx="14" presStyleCnt="23"/>
      <dgm:spPr/>
    </dgm:pt>
    <dgm:pt modelId="{1B4FA9F6-CFDD-4084-9305-2C73F4ECDA77}" type="pres">
      <dgm:prSet presAssocID="{434969ED-AB6E-4EC3-A1B1-646883156BF4}" presName="hierChild4" presStyleCnt="0"/>
      <dgm:spPr/>
    </dgm:pt>
    <dgm:pt modelId="{DCA565DF-E414-4FCF-BA57-4B66F4965ED5}" type="pres">
      <dgm:prSet presAssocID="{434969ED-AB6E-4EC3-A1B1-646883156BF4}" presName="hierChild5" presStyleCnt="0"/>
      <dgm:spPr/>
    </dgm:pt>
    <dgm:pt modelId="{32B3F7A3-2AB5-457D-BABC-F4FC44F27229}" type="pres">
      <dgm:prSet presAssocID="{AB0AA641-9CA9-48BB-ADEF-1971DA12F708}" presName="hierChild5" presStyleCnt="0"/>
      <dgm:spPr/>
    </dgm:pt>
    <dgm:pt modelId="{F075CFB3-2149-44B8-86BA-D5AD0AA1CE32}" type="pres">
      <dgm:prSet presAssocID="{9AB6A89E-FD12-48A9-8264-682F9E914662}" presName="Name37" presStyleLbl="parChTrans1D2" presStyleIdx="7" presStyleCnt="9"/>
      <dgm:spPr/>
    </dgm:pt>
    <dgm:pt modelId="{388F0D9A-E0C9-43CB-8109-6B9C8FFAA343}" type="pres">
      <dgm:prSet presAssocID="{A37CAF95-1A2D-4E90-BD92-357680F5359A}" presName="hierRoot2" presStyleCnt="0">
        <dgm:presLayoutVars>
          <dgm:hierBranch val="init"/>
        </dgm:presLayoutVars>
      </dgm:prSet>
      <dgm:spPr/>
    </dgm:pt>
    <dgm:pt modelId="{9C89F7E5-1B71-400E-970D-BFC25C85D107}" type="pres">
      <dgm:prSet presAssocID="{A37CAF95-1A2D-4E90-BD92-357680F5359A}" presName="rootComposite" presStyleCnt="0"/>
      <dgm:spPr/>
    </dgm:pt>
    <dgm:pt modelId="{C45FE429-70A9-4126-8B5B-987A37AA2640}" type="pres">
      <dgm:prSet presAssocID="{A37CAF95-1A2D-4E90-BD92-357680F5359A}" presName="rootText" presStyleLbl="node2" presStyleIdx="7" presStyleCnt="9">
        <dgm:presLayoutVars>
          <dgm:chPref val="3"/>
        </dgm:presLayoutVars>
      </dgm:prSet>
      <dgm:spPr/>
    </dgm:pt>
    <dgm:pt modelId="{ABCBC0FA-8F87-416D-B576-B8E10433E1DA}" type="pres">
      <dgm:prSet presAssocID="{A37CAF95-1A2D-4E90-BD92-357680F5359A}" presName="rootConnector" presStyleLbl="node2" presStyleIdx="7" presStyleCnt="9"/>
      <dgm:spPr/>
    </dgm:pt>
    <dgm:pt modelId="{7E14D0FE-A9A4-440E-8FAF-3C352E8CCECA}" type="pres">
      <dgm:prSet presAssocID="{A37CAF95-1A2D-4E90-BD92-357680F5359A}" presName="hierChild4" presStyleCnt="0"/>
      <dgm:spPr/>
    </dgm:pt>
    <dgm:pt modelId="{A578D3CE-7D4D-4D45-91A2-CF18FEF417D3}" type="pres">
      <dgm:prSet presAssocID="{9AB94098-B365-48E9-AEB1-51BC0A55C6E5}" presName="Name37" presStyleLbl="parChTrans1D3" presStyleIdx="15" presStyleCnt="23"/>
      <dgm:spPr/>
    </dgm:pt>
    <dgm:pt modelId="{E76AFE84-77CE-4CF2-8567-6423C402599B}" type="pres">
      <dgm:prSet presAssocID="{1814ED01-D54F-4FD8-BA41-FC354D105521}" presName="hierRoot2" presStyleCnt="0">
        <dgm:presLayoutVars>
          <dgm:hierBranch val="init"/>
        </dgm:presLayoutVars>
      </dgm:prSet>
      <dgm:spPr/>
    </dgm:pt>
    <dgm:pt modelId="{D144617D-B53B-4D4E-89DB-9603D3F66776}" type="pres">
      <dgm:prSet presAssocID="{1814ED01-D54F-4FD8-BA41-FC354D105521}" presName="rootComposite" presStyleCnt="0"/>
      <dgm:spPr/>
    </dgm:pt>
    <dgm:pt modelId="{861C75DA-B5C1-4F68-AD2D-7FA7B322D9D7}" type="pres">
      <dgm:prSet presAssocID="{1814ED01-D54F-4FD8-BA41-FC354D105521}" presName="rootText" presStyleLbl="node3" presStyleIdx="15" presStyleCnt="23">
        <dgm:presLayoutVars>
          <dgm:chPref val="3"/>
        </dgm:presLayoutVars>
      </dgm:prSet>
      <dgm:spPr/>
    </dgm:pt>
    <dgm:pt modelId="{EC21F67D-428B-4998-ADFE-422E8AD053E6}" type="pres">
      <dgm:prSet presAssocID="{1814ED01-D54F-4FD8-BA41-FC354D105521}" presName="rootConnector" presStyleLbl="node3" presStyleIdx="15" presStyleCnt="23"/>
      <dgm:spPr/>
    </dgm:pt>
    <dgm:pt modelId="{F4EE1B6A-7571-409B-87CE-B036B171467E}" type="pres">
      <dgm:prSet presAssocID="{1814ED01-D54F-4FD8-BA41-FC354D105521}" presName="hierChild4" presStyleCnt="0"/>
      <dgm:spPr/>
    </dgm:pt>
    <dgm:pt modelId="{3620AEAD-E5BA-43FB-B7EC-D3D58F0CA9D1}" type="pres">
      <dgm:prSet presAssocID="{1814ED01-D54F-4FD8-BA41-FC354D105521}" presName="hierChild5" presStyleCnt="0"/>
      <dgm:spPr/>
    </dgm:pt>
    <dgm:pt modelId="{82D778A4-F604-4E10-9337-C3CAB453DCF2}" type="pres">
      <dgm:prSet presAssocID="{7DDE7DE6-506C-4915-A28F-D8A20A93AAB7}" presName="Name37" presStyleLbl="parChTrans1D3" presStyleIdx="16" presStyleCnt="23"/>
      <dgm:spPr/>
    </dgm:pt>
    <dgm:pt modelId="{0CA74DB0-1DCB-4AD4-9873-766CB32BE8D2}" type="pres">
      <dgm:prSet presAssocID="{0A757404-E1CA-4EE7-A103-5180CE57837A}" presName="hierRoot2" presStyleCnt="0">
        <dgm:presLayoutVars>
          <dgm:hierBranch val="init"/>
        </dgm:presLayoutVars>
      </dgm:prSet>
      <dgm:spPr/>
    </dgm:pt>
    <dgm:pt modelId="{0172EDA4-599F-4DF9-B957-B1A60D576950}" type="pres">
      <dgm:prSet presAssocID="{0A757404-E1CA-4EE7-A103-5180CE57837A}" presName="rootComposite" presStyleCnt="0"/>
      <dgm:spPr/>
    </dgm:pt>
    <dgm:pt modelId="{D7F03E18-7705-4216-B441-55B521806F11}" type="pres">
      <dgm:prSet presAssocID="{0A757404-E1CA-4EE7-A103-5180CE57837A}" presName="rootText" presStyleLbl="node3" presStyleIdx="16" presStyleCnt="23">
        <dgm:presLayoutVars>
          <dgm:chPref val="3"/>
        </dgm:presLayoutVars>
      </dgm:prSet>
      <dgm:spPr/>
    </dgm:pt>
    <dgm:pt modelId="{EFF63970-4247-4FB6-8BB4-99C25A89CEC4}" type="pres">
      <dgm:prSet presAssocID="{0A757404-E1CA-4EE7-A103-5180CE57837A}" presName="rootConnector" presStyleLbl="node3" presStyleIdx="16" presStyleCnt="23"/>
      <dgm:spPr/>
    </dgm:pt>
    <dgm:pt modelId="{29F2FE67-E0D3-4B76-A3D7-05C570234013}" type="pres">
      <dgm:prSet presAssocID="{0A757404-E1CA-4EE7-A103-5180CE57837A}" presName="hierChild4" presStyleCnt="0"/>
      <dgm:spPr/>
    </dgm:pt>
    <dgm:pt modelId="{0ED7C9B8-87E4-4E51-8DDF-CCF5D71B9B76}" type="pres">
      <dgm:prSet presAssocID="{0A757404-E1CA-4EE7-A103-5180CE57837A}" presName="hierChild5" presStyleCnt="0"/>
      <dgm:spPr/>
    </dgm:pt>
    <dgm:pt modelId="{2CF390E8-2F54-455F-A8DF-FC80E974032F}" type="pres">
      <dgm:prSet presAssocID="{9A05BAC8-31DE-4361-B2FD-E9DABF39A8E8}" presName="Name37" presStyleLbl="parChTrans1D3" presStyleIdx="17" presStyleCnt="23"/>
      <dgm:spPr/>
    </dgm:pt>
    <dgm:pt modelId="{589848BB-541E-4D04-A2CC-1DCAE5E86686}" type="pres">
      <dgm:prSet presAssocID="{45A9454B-34E5-4815-94A4-0CF0B85FC1DC}" presName="hierRoot2" presStyleCnt="0">
        <dgm:presLayoutVars>
          <dgm:hierBranch val="init"/>
        </dgm:presLayoutVars>
      </dgm:prSet>
      <dgm:spPr/>
    </dgm:pt>
    <dgm:pt modelId="{6C47DD9F-4229-4F52-8FCD-B14824FC4169}" type="pres">
      <dgm:prSet presAssocID="{45A9454B-34E5-4815-94A4-0CF0B85FC1DC}" presName="rootComposite" presStyleCnt="0"/>
      <dgm:spPr/>
    </dgm:pt>
    <dgm:pt modelId="{7FFBF898-B106-48D2-8967-EDEF96D8961E}" type="pres">
      <dgm:prSet presAssocID="{45A9454B-34E5-4815-94A4-0CF0B85FC1DC}" presName="rootText" presStyleLbl="node3" presStyleIdx="17" presStyleCnt="23">
        <dgm:presLayoutVars>
          <dgm:chPref val="3"/>
        </dgm:presLayoutVars>
      </dgm:prSet>
      <dgm:spPr/>
    </dgm:pt>
    <dgm:pt modelId="{FC9EBCE7-C4AB-479A-B085-438930799DE6}" type="pres">
      <dgm:prSet presAssocID="{45A9454B-34E5-4815-94A4-0CF0B85FC1DC}" presName="rootConnector" presStyleLbl="node3" presStyleIdx="17" presStyleCnt="23"/>
      <dgm:spPr/>
    </dgm:pt>
    <dgm:pt modelId="{271B64ED-7ECC-40BF-A817-4D8D738B6ED8}" type="pres">
      <dgm:prSet presAssocID="{45A9454B-34E5-4815-94A4-0CF0B85FC1DC}" presName="hierChild4" presStyleCnt="0"/>
      <dgm:spPr/>
    </dgm:pt>
    <dgm:pt modelId="{98B05DF8-F429-4741-85EF-D70331EDD5AB}" type="pres">
      <dgm:prSet presAssocID="{45A9454B-34E5-4815-94A4-0CF0B85FC1DC}" presName="hierChild5" presStyleCnt="0"/>
      <dgm:spPr/>
    </dgm:pt>
    <dgm:pt modelId="{DA3500A0-9803-4ED4-9261-3674038D4567}" type="pres">
      <dgm:prSet presAssocID="{8C18A4FB-7AFF-4B93-8171-A0616782753A}" presName="Name37" presStyleLbl="parChTrans1D3" presStyleIdx="18" presStyleCnt="23"/>
      <dgm:spPr/>
    </dgm:pt>
    <dgm:pt modelId="{54792F01-961E-481C-A49E-3DAECF58D13C}" type="pres">
      <dgm:prSet presAssocID="{277811C2-557E-455C-A495-B4AB20BC857D}" presName="hierRoot2" presStyleCnt="0">
        <dgm:presLayoutVars>
          <dgm:hierBranch val="init"/>
        </dgm:presLayoutVars>
      </dgm:prSet>
      <dgm:spPr/>
    </dgm:pt>
    <dgm:pt modelId="{EABC2B27-1E46-413D-9364-F01E9898811E}" type="pres">
      <dgm:prSet presAssocID="{277811C2-557E-455C-A495-B4AB20BC857D}" presName="rootComposite" presStyleCnt="0"/>
      <dgm:spPr/>
    </dgm:pt>
    <dgm:pt modelId="{C510D6F5-73C1-4704-A940-C1ECC1734FEF}" type="pres">
      <dgm:prSet presAssocID="{277811C2-557E-455C-A495-B4AB20BC857D}" presName="rootText" presStyleLbl="node3" presStyleIdx="18" presStyleCnt="23">
        <dgm:presLayoutVars>
          <dgm:chPref val="3"/>
        </dgm:presLayoutVars>
      </dgm:prSet>
      <dgm:spPr/>
    </dgm:pt>
    <dgm:pt modelId="{1C1CB832-A8CD-4F52-A3F4-C13BC4B7543D}" type="pres">
      <dgm:prSet presAssocID="{277811C2-557E-455C-A495-B4AB20BC857D}" presName="rootConnector" presStyleLbl="node3" presStyleIdx="18" presStyleCnt="23"/>
      <dgm:spPr/>
    </dgm:pt>
    <dgm:pt modelId="{4C922A3F-D956-4D20-A817-597F59E04CC2}" type="pres">
      <dgm:prSet presAssocID="{277811C2-557E-455C-A495-B4AB20BC857D}" presName="hierChild4" presStyleCnt="0"/>
      <dgm:spPr/>
    </dgm:pt>
    <dgm:pt modelId="{EF78962E-55F5-490F-875D-AA9B28381178}" type="pres">
      <dgm:prSet presAssocID="{277811C2-557E-455C-A495-B4AB20BC857D}" presName="hierChild5" presStyleCnt="0"/>
      <dgm:spPr/>
    </dgm:pt>
    <dgm:pt modelId="{C89BB505-1212-46BD-A6E1-59117B522731}" type="pres">
      <dgm:prSet presAssocID="{A37CAF95-1A2D-4E90-BD92-357680F5359A}" presName="hierChild5" presStyleCnt="0"/>
      <dgm:spPr/>
    </dgm:pt>
    <dgm:pt modelId="{B28AFD23-DF8C-4BA0-A14B-72ECAD49EE77}" type="pres">
      <dgm:prSet presAssocID="{E11D432F-0885-4A31-8024-4A8621ED9C15}" presName="Name37" presStyleLbl="parChTrans1D2" presStyleIdx="8" presStyleCnt="9"/>
      <dgm:spPr/>
    </dgm:pt>
    <dgm:pt modelId="{C89E725D-42E3-4ED5-B458-9071632CCEAE}" type="pres">
      <dgm:prSet presAssocID="{45CF8E9A-9C12-47D5-A1A1-52E06DE9A943}" presName="hierRoot2" presStyleCnt="0">
        <dgm:presLayoutVars>
          <dgm:hierBranch val="init"/>
        </dgm:presLayoutVars>
      </dgm:prSet>
      <dgm:spPr/>
    </dgm:pt>
    <dgm:pt modelId="{334111DC-7172-49AE-ABB0-F74BEB985DB6}" type="pres">
      <dgm:prSet presAssocID="{45CF8E9A-9C12-47D5-A1A1-52E06DE9A943}" presName="rootComposite" presStyleCnt="0"/>
      <dgm:spPr/>
    </dgm:pt>
    <dgm:pt modelId="{797D9A4A-90F6-4020-B129-08D8A29F3557}" type="pres">
      <dgm:prSet presAssocID="{45CF8E9A-9C12-47D5-A1A1-52E06DE9A943}" presName="rootText" presStyleLbl="node2" presStyleIdx="8" presStyleCnt="9">
        <dgm:presLayoutVars>
          <dgm:chPref val="3"/>
        </dgm:presLayoutVars>
      </dgm:prSet>
      <dgm:spPr/>
    </dgm:pt>
    <dgm:pt modelId="{86A4B65B-565C-4431-AF28-90A103778BC7}" type="pres">
      <dgm:prSet presAssocID="{45CF8E9A-9C12-47D5-A1A1-52E06DE9A943}" presName="rootConnector" presStyleLbl="node2" presStyleIdx="8" presStyleCnt="9"/>
      <dgm:spPr/>
    </dgm:pt>
    <dgm:pt modelId="{CE1698E8-AC73-4943-ADF5-CA49D75F9534}" type="pres">
      <dgm:prSet presAssocID="{45CF8E9A-9C12-47D5-A1A1-52E06DE9A943}" presName="hierChild4" presStyleCnt="0"/>
      <dgm:spPr/>
    </dgm:pt>
    <dgm:pt modelId="{2B490919-2252-4DFD-97D3-D46E92C58C52}" type="pres">
      <dgm:prSet presAssocID="{301EF15A-5BF1-4515-A9C6-3DF0B7BF4A3A}" presName="Name37" presStyleLbl="parChTrans1D3" presStyleIdx="19" presStyleCnt="23"/>
      <dgm:spPr/>
    </dgm:pt>
    <dgm:pt modelId="{CCB8DD6C-6BE3-4BE3-A9A7-030CC4A620CD}" type="pres">
      <dgm:prSet presAssocID="{2C5BADF0-3312-42A4-B442-5AEC00EBABE7}" presName="hierRoot2" presStyleCnt="0">
        <dgm:presLayoutVars>
          <dgm:hierBranch val="init"/>
        </dgm:presLayoutVars>
      </dgm:prSet>
      <dgm:spPr/>
    </dgm:pt>
    <dgm:pt modelId="{1C036A2A-B31B-47DD-A305-1DA6749669C2}" type="pres">
      <dgm:prSet presAssocID="{2C5BADF0-3312-42A4-B442-5AEC00EBABE7}" presName="rootComposite" presStyleCnt="0"/>
      <dgm:spPr/>
    </dgm:pt>
    <dgm:pt modelId="{333C5328-3052-4270-8EA4-94D00EBDDA39}" type="pres">
      <dgm:prSet presAssocID="{2C5BADF0-3312-42A4-B442-5AEC00EBABE7}" presName="rootText" presStyleLbl="node3" presStyleIdx="19" presStyleCnt="23">
        <dgm:presLayoutVars>
          <dgm:chPref val="3"/>
        </dgm:presLayoutVars>
      </dgm:prSet>
      <dgm:spPr/>
    </dgm:pt>
    <dgm:pt modelId="{96DD524A-9F9A-4FDF-986E-6E5DDB569508}" type="pres">
      <dgm:prSet presAssocID="{2C5BADF0-3312-42A4-B442-5AEC00EBABE7}" presName="rootConnector" presStyleLbl="node3" presStyleIdx="19" presStyleCnt="23"/>
      <dgm:spPr/>
    </dgm:pt>
    <dgm:pt modelId="{5B83B3AE-48FF-4AA6-B87F-283C2672993D}" type="pres">
      <dgm:prSet presAssocID="{2C5BADF0-3312-42A4-B442-5AEC00EBABE7}" presName="hierChild4" presStyleCnt="0"/>
      <dgm:spPr/>
    </dgm:pt>
    <dgm:pt modelId="{6212412A-4989-4665-9CED-3DCDD04E2C95}" type="pres">
      <dgm:prSet presAssocID="{2C5BADF0-3312-42A4-B442-5AEC00EBABE7}" presName="hierChild5" presStyleCnt="0"/>
      <dgm:spPr/>
    </dgm:pt>
    <dgm:pt modelId="{FD1639CE-1DD8-4A17-9F34-94F9B29C8AD2}" type="pres">
      <dgm:prSet presAssocID="{3FE7A999-F23D-46A9-9CC3-E023FBD9424D}" presName="Name37" presStyleLbl="parChTrans1D3" presStyleIdx="20" presStyleCnt="23"/>
      <dgm:spPr/>
    </dgm:pt>
    <dgm:pt modelId="{955F6481-C81A-4912-A453-50B2865E2869}" type="pres">
      <dgm:prSet presAssocID="{3BB154FB-9E0B-4BDA-A83B-1E8AF7589C72}" presName="hierRoot2" presStyleCnt="0">
        <dgm:presLayoutVars>
          <dgm:hierBranch val="init"/>
        </dgm:presLayoutVars>
      </dgm:prSet>
      <dgm:spPr/>
    </dgm:pt>
    <dgm:pt modelId="{CB1DB704-2AF4-4C17-80CC-505C6D073A11}" type="pres">
      <dgm:prSet presAssocID="{3BB154FB-9E0B-4BDA-A83B-1E8AF7589C72}" presName="rootComposite" presStyleCnt="0"/>
      <dgm:spPr/>
    </dgm:pt>
    <dgm:pt modelId="{1F7FFE62-0960-42D1-934D-71C5988DCFD3}" type="pres">
      <dgm:prSet presAssocID="{3BB154FB-9E0B-4BDA-A83B-1E8AF7589C72}" presName="rootText" presStyleLbl="node3" presStyleIdx="20" presStyleCnt="23">
        <dgm:presLayoutVars>
          <dgm:chPref val="3"/>
        </dgm:presLayoutVars>
      </dgm:prSet>
      <dgm:spPr/>
    </dgm:pt>
    <dgm:pt modelId="{C4B2B20A-A8C2-4B85-8D75-692A0FAE6D74}" type="pres">
      <dgm:prSet presAssocID="{3BB154FB-9E0B-4BDA-A83B-1E8AF7589C72}" presName="rootConnector" presStyleLbl="node3" presStyleIdx="20" presStyleCnt="23"/>
      <dgm:spPr/>
    </dgm:pt>
    <dgm:pt modelId="{A5F57E22-CB1D-4536-A4A1-C88DEBF2FA9B}" type="pres">
      <dgm:prSet presAssocID="{3BB154FB-9E0B-4BDA-A83B-1E8AF7589C72}" presName="hierChild4" presStyleCnt="0"/>
      <dgm:spPr/>
    </dgm:pt>
    <dgm:pt modelId="{C97617F4-251E-448E-AA2A-18BC5938B84B}" type="pres">
      <dgm:prSet presAssocID="{3BB154FB-9E0B-4BDA-A83B-1E8AF7589C72}" presName="hierChild5" presStyleCnt="0"/>
      <dgm:spPr/>
    </dgm:pt>
    <dgm:pt modelId="{7F477653-1DAD-4B77-B837-B12059A3C9F9}" type="pres">
      <dgm:prSet presAssocID="{F2E75D8F-F058-4F59-A79D-026DF8F8CBA1}" presName="Name37" presStyleLbl="parChTrans1D3" presStyleIdx="21" presStyleCnt="23"/>
      <dgm:spPr/>
    </dgm:pt>
    <dgm:pt modelId="{B76ABFE0-B8A8-4BCB-81C7-32A5C1D2AF76}" type="pres">
      <dgm:prSet presAssocID="{0852A045-2EDE-422D-9AA4-0381979B3592}" presName="hierRoot2" presStyleCnt="0">
        <dgm:presLayoutVars>
          <dgm:hierBranch val="init"/>
        </dgm:presLayoutVars>
      </dgm:prSet>
      <dgm:spPr/>
    </dgm:pt>
    <dgm:pt modelId="{93586FF9-7877-4418-BCE2-8391B10116FA}" type="pres">
      <dgm:prSet presAssocID="{0852A045-2EDE-422D-9AA4-0381979B3592}" presName="rootComposite" presStyleCnt="0"/>
      <dgm:spPr/>
    </dgm:pt>
    <dgm:pt modelId="{84337BEE-A52D-48A9-98C9-38B06DCBE842}" type="pres">
      <dgm:prSet presAssocID="{0852A045-2EDE-422D-9AA4-0381979B3592}" presName="rootText" presStyleLbl="node3" presStyleIdx="21" presStyleCnt="23">
        <dgm:presLayoutVars>
          <dgm:chPref val="3"/>
        </dgm:presLayoutVars>
      </dgm:prSet>
      <dgm:spPr/>
    </dgm:pt>
    <dgm:pt modelId="{65AEA42D-5717-4044-99D2-AF5853EDCA2E}" type="pres">
      <dgm:prSet presAssocID="{0852A045-2EDE-422D-9AA4-0381979B3592}" presName="rootConnector" presStyleLbl="node3" presStyleIdx="21" presStyleCnt="23"/>
      <dgm:spPr/>
    </dgm:pt>
    <dgm:pt modelId="{FB179702-20D4-4A18-99B4-4BEC1E5222C2}" type="pres">
      <dgm:prSet presAssocID="{0852A045-2EDE-422D-9AA4-0381979B3592}" presName="hierChild4" presStyleCnt="0"/>
      <dgm:spPr/>
    </dgm:pt>
    <dgm:pt modelId="{802FE851-60F0-4841-AB5C-343BFF649838}" type="pres">
      <dgm:prSet presAssocID="{0852A045-2EDE-422D-9AA4-0381979B3592}" presName="hierChild5" presStyleCnt="0"/>
      <dgm:spPr/>
    </dgm:pt>
    <dgm:pt modelId="{EB2C410A-2083-4EA6-9CC1-3D8BB9AFED03}" type="pres">
      <dgm:prSet presAssocID="{EABB7BE4-4E79-4949-AE46-79F1EBE1873F}" presName="Name37" presStyleLbl="parChTrans1D3" presStyleIdx="22" presStyleCnt="23"/>
      <dgm:spPr/>
    </dgm:pt>
    <dgm:pt modelId="{A7999495-D59F-4010-9529-2D341CD563B8}" type="pres">
      <dgm:prSet presAssocID="{6C29FC17-1F44-4E71-A194-11A146C006F3}" presName="hierRoot2" presStyleCnt="0">
        <dgm:presLayoutVars>
          <dgm:hierBranch val="init"/>
        </dgm:presLayoutVars>
      </dgm:prSet>
      <dgm:spPr/>
    </dgm:pt>
    <dgm:pt modelId="{F4CC11F5-109E-465B-82E2-7CBE9BFC7B60}" type="pres">
      <dgm:prSet presAssocID="{6C29FC17-1F44-4E71-A194-11A146C006F3}" presName="rootComposite" presStyleCnt="0"/>
      <dgm:spPr/>
    </dgm:pt>
    <dgm:pt modelId="{B0125E07-7651-497A-927B-153F1B479F82}" type="pres">
      <dgm:prSet presAssocID="{6C29FC17-1F44-4E71-A194-11A146C006F3}" presName="rootText" presStyleLbl="node3" presStyleIdx="22" presStyleCnt="23">
        <dgm:presLayoutVars>
          <dgm:chPref val="3"/>
        </dgm:presLayoutVars>
      </dgm:prSet>
      <dgm:spPr/>
    </dgm:pt>
    <dgm:pt modelId="{A3482D76-3976-4E8E-B899-86CF9AD72BD3}" type="pres">
      <dgm:prSet presAssocID="{6C29FC17-1F44-4E71-A194-11A146C006F3}" presName="rootConnector" presStyleLbl="node3" presStyleIdx="22" presStyleCnt="23"/>
      <dgm:spPr/>
    </dgm:pt>
    <dgm:pt modelId="{1214CA0E-65B3-4EFF-ABE7-DCB5A158B7BE}" type="pres">
      <dgm:prSet presAssocID="{6C29FC17-1F44-4E71-A194-11A146C006F3}" presName="hierChild4" presStyleCnt="0"/>
      <dgm:spPr/>
    </dgm:pt>
    <dgm:pt modelId="{9E83B326-77FE-4A01-9C4C-D52B6D393172}" type="pres">
      <dgm:prSet presAssocID="{6C29FC17-1F44-4E71-A194-11A146C006F3}" presName="hierChild5" presStyleCnt="0"/>
      <dgm:spPr/>
    </dgm:pt>
    <dgm:pt modelId="{84C0F6C1-B1FB-4952-87F2-CD9A8E64C903}" type="pres">
      <dgm:prSet presAssocID="{45CF8E9A-9C12-47D5-A1A1-52E06DE9A943}" presName="hierChild5" presStyleCnt="0"/>
      <dgm:spPr/>
    </dgm:pt>
    <dgm:pt modelId="{BA5F6529-1158-416F-B618-6F53416CF824}" type="pres">
      <dgm:prSet presAssocID="{D7F7C2E4-FB0F-4B2D-9F23-75B73A14F55B}" presName="hierChild3" presStyleCnt="0"/>
      <dgm:spPr/>
    </dgm:pt>
  </dgm:ptLst>
  <dgm:cxnLst>
    <dgm:cxn modelId="{D28DC200-B433-45E5-9DF8-847C5972F3C9}" type="presOf" srcId="{DA2BBF6B-2251-4FF9-BC04-F9A2848FDB42}" destId="{5EA4C46C-BF7B-4E6B-8FD7-5B93FAA6EE88}" srcOrd="1" destOrd="0" presId="urn:microsoft.com/office/officeart/2005/8/layout/orgChart1"/>
    <dgm:cxn modelId="{1BD3BC01-7232-46A7-82BB-F61EAD9FB3FD}" type="presOf" srcId="{761DD051-54BB-4375-BEE9-0DD56096E404}" destId="{7D80AC0A-D818-4470-B575-18F185841082}" srcOrd="0" destOrd="0" presId="urn:microsoft.com/office/officeart/2005/8/layout/orgChart1"/>
    <dgm:cxn modelId="{C0C37B02-CDEF-4F2E-9CCF-601EA4067322}" type="presOf" srcId="{84AEF7C1-23E8-46EE-8A66-77C6E6D80FF0}" destId="{88DBF946-1A98-40CD-A679-D5AB9CB996EF}" srcOrd="0" destOrd="0" presId="urn:microsoft.com/office/officeart/2005/8/layout/orgChart1"/>
    <dgm:cxn modelId="{D7286B07-948D-495B-A247-89C262F52642}" type="presOf" srcId="{A1203278-112D-4852-B2CA-C44E5973F362}" destId="{8BF6DC29-9E4C-4507-9085-004905A54062}" srcOrd="1" destOrd="0" presId="urn:microsoft.com/office/officeart/2005/8/layout/orgChart1"/>
    <dgm:cxn modelId="{50B8AA07-9501-47F4-885B-B1673A4DBDFD}" srcId="{D7F7C2E4-FB0F-4B2D-9F23-75B73A14F55B}" destId="{CFF71200-AF9C-4632-B033-0BD851CD1A40}" srcOrd="3" destOrd="0" parTransId="{66D5D94C-B460-4924-983F-E65661500735}" sibTransId="{D380DF9A-6679-459A-9494-43518A2BAD1E}"/>
    <dgm:cxn modelId="{6556CE08-2EDA-4E38-B06B-74ECD877103A}" type="presOf" srcId="{0852A045-2EDE-422D-9AA4-0381979B3592}" destId="{84337BEE-A52D-48A9-98C9-38B06DCBE842}" srcOrd="0" destOrd="0" presId="urn:microsoft.com/office/officeart/2005/8/layout/orgChart1"/>
    <dgm:cxn modelId="{DC4CA60C-6191-4CF8-A24F-C7550D975002}" type="presOf" srcId="{7DDE7DE6-506C-4915-A28F-D8A20A93AAB7}" destId="{82D778A4-F604-4E10-9337-C3CAB453DCF2}" srcOrd="0" destOrd="0" presId="urn:microsoft.com/office/officeart/2005/8/layout/orgChart1"/>
    <dgm:cxn modelId="{F885D70E-2278-4FBB-BFDD-A3D335F56BF8}" type="presOf" srcId="{6632E934-92B1-4185-BA2F-C5E6AF595FAF}" destId="{0831BE70-647E-47E4-815B-B3FA0C10B664}" srcOrd="0" destOrd="0" presId="urn:microsoft.com/office/officeart/2005/8/layout/orgChart1"/>
    <dgm:cxn modelId="{324A0F10-3C01-4E28-A069-B20A056D7076}" type="presOf" srcId="{6C29FC17-1F44-4E71-A194-11A146C006F3}" destId="{A3482D76-3976-4E8E-B899-86CF9AD72BD3}" srcOrd="1" destOrd="0" presId="urn:microsoft.com/office/officeart/2005/8/layout/orgChart1"/>
    <dgm:cxn modelId="{D9F54912-24AA-4BEF-8873-485AD88D80C3}" type="presOf" srcId="{52FF2CA0-B341-4828-BDEB-4E75F87FF8AC}" destId="{6207855A-5194-4EBE-B64A-2BF39ADD794C}" srcOrd="0" destOrd="0" presId="urn:microsoft.com/office/officeart/2005/8/layout/orgChart1"/>
    <dgm:cxn modelId="{9D3F9B15-231F-4C8D-B393-8DDAFD6F00C5}" type="presOf" srcId="{CEC22CDB-C712-4479-9475-0E7E804C9DC2}" destId="{5ECE8533-C2C0-42CD-B1BC-BF86DCC2E444}" srcOrd="0" destOrd="0" presId="urn:microsoft.com/office/officeart/2005/8/layout/orgChart1"/>
    <dgm:cxn modelId="{96C61D1B-372C-4594-97F8-F4B7075CC505}" type="presOf" srcId="{537C09DB-0944-4CBC-9DAB-C1C656C1A91E}" destId="{14A6F3AD-913A-4E17-B4DE-AC0D6C8EAF8A}" srcOrd="1" destOrd="0" presId="urn:microsoft.com/office/officeart/2005/8/layout/orgChart1"/>
    <dgm:cxn modelId="{597F651B-8544-47FE-85AF-A90C16461A29}" type="presOf" srcId="{3EF987D2-59D7-4947-8B2F-A715DF84A5A1}" destId="{7D3F0195-FA8D-41AF-BE52-AA753DA16694}" srcOrd="0" destOrd="0" presId="urn:microsoft.com/office/officeart/2005/8/layout/orgChart1"/>
    <dgm:cxn modelId="{70849E1B-1D31-4F56-A66E-24BAA20A07B7}" srcId="{D9BC314F-DB25-423C-B92B-72F2F8529AA1}" destId="{7C3F49B0-C867-4DA9-9D32-D17945A75B1C}" srcOrd="0" destOrd="0" parTransId="{52FF2CA0-B341-4828-BDEB-4E75F87FF8AC}" sibTransId="{E77A1581-EA0C-45C2-A28C-CD9AF886BC12}"/>
    <dgm:cxn modelId="{31C6CF1C-274A-424A-ADFF-F648FCB50A18}" type="presOf" srcId="{7918DF26-6293-4B7D-B9A0-C1524B3D7BF0}" destId="{8D3F9BAA-2FFC-44A7-942D-6E4E3D618357}" srcOrd="0" destOrd="0" presId="urn:microsoft.com/office/officeart/2005/8/layout/orgChart1"/>
    <dgm:cxn modelId="{02EBF51F-ED1B-47EB-B685-B6E054D930CE}" type="presOf" srcId="{9AB94098-B365-48E9-AEB1-51BC0A55C6E5}" destId="{A578D3CE-7D4D-4D45-91A2-CF18FEF417D3}" srcOrd="0" destOrd="0" presId="urn:microsoft.com/office/officeart/2005/8/layout/orgChart1"/>
    <dgm:cxn modelId="{3538D220-EE8E-43BE-BBB1-C920584DE0AE}" srcId="{D9BC314F-DB25-423C-B92B-72F2F8529AA1}" destId="{26A03252-106D-43ED-8249-591776644C8B}" srcOrd="2" destOrd="0" parTransId="{5C46D964-3142-4D88-93BB-527321E24BEE}" sibTransId="{448E7B9D-3923-4798-893E-2FF14580821C}"/>
    <dgm:cxn modelId="{12AE6122-53C5-4FB5-A3EC-8BFC821784AA}" type="presOf" srcId="{9AB6A89E-FD12-48A9-8264-682F9E914662}" destId="{F075CFB3-2149-44B8-86BA-D5AD0AA1CE32}" srcOrd="0" destOrd="0" presId="urn:microsoft.com/office/officeart/2005/8/layout/orgChart1"/>
    <dgm:cxn modelId="{C2892C23-F52A-4D25-B72C-532D224731D5}" type="presOf" srcId="{8C18A4FB-7AFF-4B93-8171-A0616782753A}" destId="{DA3500A0-9803-4ED4-9261-3674038D4567}" srcOrd="0" destOrd="0" presId="urn:microsoft.com/office/officeart/2005/8/layout/orgChart1"/>
    <dgm:cxn modelId="{140FE724-A7BC-42B3-A879-BA6354212D03}" type="presOf" srcId="{719F8BA3-72DF-4445-B20D-A380F4A332BF}" destId="{ABB71B4B-0086-4081-8C5C-993908BB6F6C}" srcOrd="0" destOrd="0" presId="urn:microsoft.com/office/officeart/2005/8/layout/orgChart1"/>
    <dgm:cxn modelId="{E3A3B32B-162D-41BF-BAE9-5252B2F5D03F}" type="presOf" srcId="{26A03252-106D-43ED-8249-591776644C8B}" destId="{795A4A4E-565A-472D-A51F-F7A3CD9806DE}" srcOrd="0" destOrd="0" presId="urn:microsoft.com/office/officeart/2005/8/layout/orgChart1"/>
    <dgm:cxn modelId="{3539052D-E912-40D4-942F-A7FA4771E2F6}" type="presOf" srcId="{45CF8E9A-9C12-47D5-A1A1-52E06DE9A943}" destId="{86A4B65B-565C-4431-AF28-90A103778BC7}" srcOrd="1" destOrd="0" presId="urn:microsoft.com/office/officeart/2005/8/layout/orgChart1"/>
    <dgm:cxn modelId="{3DE3F22F-3B2D-4828-BB22-03692986A3A4}" type="presOf" srcId="{7045017D-E95A-4FC7-AC2B-156FBF9A98A3}" destId="{D27D34EB-3998-40C8-AC30-53EA019A4C7A}" srcOrd="0" destOrd="0" presId="urn:microsoft.com/office/officeart/2005/8/layout/orgChart1"/>
    <dgm:cxn modelId="{24920D30-C8D2-4B4E-ADFE-2A9773CD466E}" type="presOf" srcId="{6E2B29FA-88D2-494D-9846-2382AEBC68DF}" destId="{84B3706A-57A5-4CDE-852A-ADE2495F4444}" srcOrd="1" destOrd="0" presId="urn:microsoft.com/office/officeart/2005/8/layout/orgChart1"/>
    <dgm:cxn modelId="{F0829031-C7CD-45B7-A648-B2934DF81B49}" type="presOf" srcId="{7C3F49B0-C867-4DA9-9D32-D17945A75B1C}" destId="{51C1C0AF-E57D-4F69-BA55-2A19FB89B86B}" srcOrd="0" destOrd="0" presId="urn:microsoft.com/office/officeart/2005/8/layout/orgChart1"/>
    <dgm:cxn modelId="{97CDEF34-89F9-45B9-B6EF-9A42147C16EA}" type="presOf" srcId="{3FE7A999-F23D-46A9-9CC3-E023FBD9424D}" destId="{FD1639CE-1DD8-4A17-9F34-94F9B29C8AD2}" srcOrd="0" destOrd="0" presId="urn:microsoft.com/office/officeart/2005/8/layout/orgChart1"/>
    <dgm:cxn modelId="{10C58935-9A42-435A-8B0A-F5D04F8D3E68}" type="presOf" srcId="{0A757404-E1CA-4EE7-A103-5180CE57837A}" destId="{D7F03E18-7705-4216-B441-55B521806F11}" srcOrd="0" destOrd="0" presId="urn:microsoft.com/office/officeart/2005/8/layout/orgChart1"/>
    <dgm:cxn modelId="{32108B37-5B0D-4F4A-86F8-DBE10BA3DDAA}" srcId="{45CF8E9A-9C12-47D5-A1A1-52E06DE9A943}" destId="{0852A045-2EDE-422D-9AA4-0381979B3592}" srcOrd="2" destOrd="0" parTransId="{F2E75D8F-F058-4F59-A79D-026DF8F8CBA1}" sibTransId="{D9FD5DE7-9562-4B82-81D1-0D9C9CF0E41D}"/>
    <dgm:cxn modelId="{391F4E38-3A9E-4DED-B141-CD263ECC8FF8}" type="presOf" srcId="{2208429C-B58D-4CF3-830F-7FF1956E4DE6}" destId="{9F749D3E-006E-4583-BDAF-A35289B4A238}" srcOrd="0" destOrd="0" presId="urn:microsoft.com/office/officeart/2005/8/layout/orgChart1"/>
    <dgm:cxn modelId="{E6CE9D38-A276-406B-B918-279888FE80E3}" srcId="{D7F7C2E4-FB0F-4B2D-9F23-75B73A14F55B}" destId="{A37CAF95-1A2D-4E90-BD92-357680F5359A}" srcOrd="7" destOrd="0" parTransId="{9AB6A89E-FD12-48A9-8264-682F9E914662}" sibTransId="{3D7C1A32-7E2C-4349-A8B8-788AECAECA38}"/>
    <dgm:cxn modelId="{DD62C338-6816-4102-B3AD-228F864F2F95}" type="presOf" srcId="{3BB154FB-9E0B-4BDA-A83B-1E8AF7589C72}" destId="{C4B2B20A-A8C2-4B85-8D75-692A0FAE6D74}" srcOrd="1" destOrd="0" presId="urn:microsoft.com/office/officeart/2005/8/layout/orgChart1"/>
    <dgm:cxn modelId="{A5123A3A-3E6B-44D9-BC9F-033B81545EFD}" type="presOf" srcId="{F7F8F3E0-4898-4D6C-ACAA-6D6B22E204C2}" destId="{F6CD46A7-71D1-4CBE-B09E-9B11E9A96785}" srcOrd="0" destOrd="0" presId="urn:microsoft.com/office/officeart/2005/8/layout/orgChart1"/>
    <dgm:cxn modelId="{6EC1FB3F-DE6D-4627-93ED-DE17CDCB2A1E}" srcId="{7918DF26-6293-4B7D-B9A0-C1524B3D7BF0}" destId="{485EBE5D-E344-44DD-B7F7-1A5C41F5DAFD}" srcOrd="1" destOrd="0" parTransId="{10C0490E-4976-4648-AD48-FCA9DC5E9A63}" sibTransId="{CEA0E920-C764-4EF1-816E-337B3516702B}"/>
    <dgm:cxn modelId="{4BE0165B-7B7F-4398-BA16-A32B6D4B3025}" type="presOf" srcId="{7D7C0A0E-B04B-4B9A-92AD-4E8C00E53DF8}" destId="{277ECE5E-748A-4C54-848C-0750372B477B}" srcOrd="0" destOrd="0" presId="urn:microsoft.com/office/officeart/2005/8/layout/orgChart1"/>
    <dgm:cxn modelId="{5229FC5B-23BB-4DE1-B40B-B67CD97E29E9}" type="presOf" srcId="{BB2972D3-AC73-493C-9A9A-F42F5690A601}" destId="{56AF7C2A-A87D-4813-9B94-71CAE0049F19}" srcOrd="0" destOrd="0" presId="urn:microsoft.com/office/officeart/2005/8/layout/orgChart1"/>
    <dgm:cxn modelId="{E9355F5F-4D0D-499D-94D5-96541D5C38B7}" type="presOf" srcId="{7C3F49B0-C867-4DA9-9D32-D17945A75B1C}" destId="{23B35BCC-94CC-4021-9085-3D85F66DE23E}" srcOrd="1" destOrd="0" presId="urn:microsoft.com/office/officeart/2005/8/layout/orgChart1"/>
    <dgm:cxn modelId="{00CF2160-BCFE-43C8-B84D-2216B8CE08F7}" type="presOf" srcId="{A37CAF95-1A2D-4E90-BD92-357680F5359A}" destId="{C45FE429-70A9-4126-8B5B-987A37AA2640}" srcOrd="0" destOrd="0" presId="urn:microsoft.com/office/officeart/2005/8/layout/orgChart1"/>
    <dgm:cxn modelId="{08F86D61-80EE-4157-BA05-5E10E9FCB1CA}" srcId="{D9BC314F-DB25-423C-B92B-72F2F8529AA1}" destId="{A1203278-112D-4852-B2CA-C44E5973F362}" srcOrd="1" destOrd="0" parTransId="{56586D06-7A3B-4B72-A72B-FE60B280843B}" sibTransId="{CE648CF4-E054-4E22-9303-AE3A69B1848D}"/>
    <dgm:cxn modelId="{11850D62-8D2F-4306-9C1C-1C6301240170}" type="presOf" srcId="{6E2B29FA-88D2-494D-9846-2382AEBC68DF}" destId="{9D4F3D47-87FC-4C84-8428-2793D2099DC6}" srcOrd="0" destOrd="0" presId="urn:microsoft.com/office/officeart/2005/8/layout/orgChart1"/>
    <dgm:cxn modelId="{15B05163-FB48-443D-A76C-8021358B37A9}" srcId="{45CF8E9A-9C12-47D5-A1A1-52E06DE9A943}" destId="{6C29FC17-1F44-4E71-A194-11A146C006F3}" srcOrd="3" destOrd="0" parTransId="{EABB7BE4-4E79-4949-AE46-79F1EBE1873F}" sibTransId="{6FB3811E-4918-435A-B70A-5A50843BD7B8}"/>
    <dgm:cxn modelId="{2866FB45-6B49-439F-A32A-3B7BF9A89F5A}" type="presOf" srcId="{2C5BADF0-3312-42A4-B442-5AEC00EBABE7}" destId="{96DD524A-9F9A-4FDF-986E-6E5DDB569508}" srcOrd="1" destOrd="0" presId="urn:microsoft.com/office/officeart/2005/8/layout/orgChart1"/>
    <dgm:cxn modelId="{F2523346-B633-4718-BFD7-C7EC135335BE}" type="presOf" srcId="{C0DB8700-B99F-45A9-9E32-F9ACB9DE738F}" destId="{D6F8E80A-9268-4D91-8FC6-5F367B18EF78}" srcOrd="1" destOrd="0" presId="urn:microsoft.com/office/officeart/2005/8/layout/orgChart1"/>
    <dgm:cxn modelId="{C1326A46-FDF0-46BF-A633-548595BBCC68}" srcId="{A37CAF95-1A2D-4E90-BD92-357680F5359A}" destId="{45A9454B-34E5-4815-94A4-0CF0B85FC1DC}" srcOrd="2" destOrd="0" parTransId="{9A05BAC8-31DE-4361-B2FD-E9DABF39A8E8}" sibTransId="{6B43CDFB-F64B-4196-AA38-C7AF614B698C}"/>
    <dgm:cxn modelId="{B9275646-8C45-4680-9EB4-582A9468C643}" type="presOf" srcId="{0A757404-E1CA-4EE7-A103-5180CE57837A}" destId="{EFF63970-4247-4FB6-8BB4-99C25A89CEC4}" srcOrd="1" destOrd="0" presId="urn:microsoft.com/office/officeart/2005/8/layout/orgChart1"/>
    <dgm:cxn modelId="{2C86A966-5566-4C69-880B-7A9CCF0F75BE}" srcId="{2208429C-B58D-4CF3-830F-7FF1956E4DE6}" destId="{D7F7C2E4-FB0F-4B2D-9F23-75B73A14F55B}" srcOrd="0" destOrd="0" parTransId="{1838B54A-64E7-4143-BC16-DD988EA32D8B}" sibTransId="{8511EEDC-DF8F-450E-97B4-4EFED179E2DB}"/>
    <dgm:cxn modelId="{A25E0B67-C36D-44A4-8C8F-4EB244849DAB}" type="presOf" srcId="{C2BA12B8-33B1-429F-B994-BF90C9A4F746}" destId="{4B046BA3-1784-42DE-8FA5-F331FAD3F69C}" srcOrd="0" destOrd="0" presId="urn:microsoft.com/office/officeart/2005/8/layout/orgChart1"/>
    <dgm:cxn modelId="{52DFA547-6354-4C04-B7C1-1CBBDEDA83B4}" type="presOf" srcId="{AB0AA641-9CA9-48BB-ADEF-1971DA12F708}" destId="{03A8EDD7-B4D9-4A7F-A59B-F824A3681939}" srcOrd="1" destOrd="0" presId="urn:microsoft.com/office/officeart/2005/8/layout/orgChart1"/>
    <dgm:cxn modelId="{62132568-7911-402C-B54B-F7050865F989}" type="presOf" srcId="{66D5D94C-B460-4924-983F-E65661500735}" destId="{AF7DBBE9-B26D-475A-9DC6-3F54C41E1E14}" srcOrd="0" destOrd="0" presId="urn:microsoft.com/office/officeart/2005/8/layout/orgChart1"/>
    <dgm:cxn modelId="{61E78249-97CB-43C8-BA4F-72925E707600}" srcId="{D7F7C2E4-FB0F-4B2D-9F23-75B73A14F55B}" destId="{AB0AA641-9CA9-48BB-ADEF-1971DA12F708}" srcOrd="6" destOrd="0" parTransId="{95FEBD25-55BF-4398-9024-673CB9B95104}" sibTransId="{A32AF25F-0951-4A17-B810-EF5AC2C03CF9}"/>
    <dgm:cxn modelId="{E003284C-82F0-4768-B7D6-697760AAB0B7}" type="presOf" srcId="{301EF15A-5BF1-4515-A9C6-3DF0B7BF4A3A}" destId="{2B490919-2252-4DFD-97D3-D46E92C58C52}" srcOrd="0" destOrd="0" presId="urn:microsoft.com/office/officeart/2005/8/layout/orgChart1"/>
    <dgm:cxn modelId="{4D09CB4C-C1E3-4A0D-8A76-EAF61B311A9C}" type="presOf" srcId="{484358B4-3D61-40D4-A83B-FA19654C7838}" destId="{D0BE6FE3-9FB1-49DE-B16E-BE17D7C7BD22}" srcOrd="0" destOrd="0" presId="urn:microsoft.com/office/officeart/2005/8/layout/orgChart1"/>
    <dgm:cxn modelId="{DD202A6D-C5A4-4D47-AF8F-CF995FE017C6}" type="presOf" srcId="{F0A46373-6E86-40C8-B9AF-61B04DB1FEF5}" destId="{4B516B94-F8C4-4241-91E7-79CC8494E8BB}" srcOrd="0" destOrd="0" presId="urn:microsoft.com/office/officeart/2005/8/layout/orgChart1"/>
    <dgm:cxn modelId="{2BF1974E-CB93-4D18-A563-31D21E1938C5}" type="presOf" srcId="{1814ED01-D54F-4FD8-BA41-FC354D105521}" destId="{861C75DA-B5C1-4F68-AD2D-7FA7B322D9D7}" srcOrd="0" destOrd="0" presId="urn:microsoft.com/office/officeart/2005/8/layout/orgChart1"/>
    <dgm:cxn modelId="{7B82C86E-D222-4A2A-B6AA-72B0A8F79F0F}" type="presOf" srcId="{6632E934-92B1-4185-BA2F-C5E6AF595FAF}" destId="{035B6B53-5094-4077-ADAA-3EC435AE1450}" srcOrd="1" destOrd="0" presId="urn:microsoft.com/office/officeart/2005/8/layout/orgChart1"/>
    <dgm:cxn modelId="{A1121C4F-ACCD-49DD-83FB-DB5458FCFBF4}" type="presOf" srcId="{059FC3C2-358F-4E08-B920-18808FC63C83}" destId="{C77CA7E3-8D5C-4369-BE7D-DA181C3E308B}" srcOrd="0" destOrd="0" presId="urn:microsoft.com/office/officeart/2005/8/layout/orgChart1"/>
    <dgm:cxn modelId="{96314750-8CAF-4F7D-9ABC-F85A752232C2}" type="presOf" srcId="{A37CAF95-1A2D-4E90-BD92-357680F5359A}" destId="{ABCBC0FA-8F87-416D-B576-B8E10433E1DA}" srcOrd="1" destOrd="0" presId="urn:microsoft.com/office/officeart/2005/8/layout/orgChart1"/>
    <dgm:cxn modelId="{BA152D51-A308-4455-B072-5039EA854EBE}" srcId="{CEC22CDB-C712-4479-9475-0E7E804C9DC2}" destId="{537C09DB-0944-4CBC-9DAB-C1C656C1A91E}" srcOrd="0" destOrd="0" parTransId="{8CEA9747-1D5A-4CC5-93F2-3DE56C6207C3}" sibTransId="{2DA55990-AA3A-4855-91E7-4FC4B02FDE46}"/>
    <dgm:cxn modelId="{A3EC3751-BC65-495A-9E53-B7203BF07C1A}" srcId="{A37CAF95-1A2D-4E90-BD92-357680F5359A}" destId="{1814ED01-D54F-4FD8-BA41-FC354D105521}" srcOrd="0" destOrd="0" parTransId="{9AB94098-B365-48E9-AEB1-51BC0A55C6E5}" sibTransId="{9197019F-B07D-4085-ADDC-9C4FD756265A}"/>
    <dgm:cxn modelId="{39805D52-F897-40C4-B7DB-EA644F04A110}" type="presOf" srcId="{CEC22CDB-C712-4479-9475-0E7E804C9DC2}" destId="{486F0742-F540-4190-A056-B94FC8E92BC8}" srcOrd="1" destOrd="0" presId="urn:microsoft.com/office/officeart/2005/8/layout/orgChart1"/>
    <dgm:cxn modelId="{BB15BD72-75AC-4407-9D42-683F70EEB6A8}" type="presOf" srcId="{CFF71200-AF9C-4632-B033-0BD851CD1A40}" destId="{31089E37-25DB-48D3-A9AA-1617992760D3}" srcOrd="1" destOrd="0" presId="urn:microsoft.com/office/officeart/2005/8/layout/orgChart1"/>
    <dgm:cxn modelId="{AEACF252-061C-4B2D-997C-528BD998C47B}" type="presOf" srcId="{CFF71200-AF9C-4632-B033-0BD851CD1A40}" destId="{BFF13CB8-DE3A-490A-B204-3320D88E402D}" srcOrd="0" destOrd="0" presId="urn:microsoft.com/office/officeart/2005/8/layout/orgChart1"/>
    <dgm:cxn modelId="{F6FE4E74-7355-48A7-BC18-5F857CF32392}" srcId="{D7F7C2E4-FB0F-4B2D-9F23-75B73A14F55B}" destId="{7918DF26-6293-4B7D-B9A0-C1524B3D7BF0}" srcOrd="2" destOrd="0" parTransId="{B9DFD6AE-721B-410F-80BF-8A7DC1921DFB}" sibTransId="{8651E0EC-C5ED-438C-B997-44C27F583648}"/>
    <dgm:cxn modelId="{B1D49974-43EC-47CF-99FE-6B9E8EBBDC12}" srcId="{D7F7C2E4-FB0F-4B2D-9F23-75B73A14F55B}" destId="{CEC22CDB-C712-4479-9475-0E7E804C9DC2}" srcOrd="5" destOrd="0" parTransId="{059FC3C2-358F-4E08-B920-18808FC63C83}" sibTransId="{E3CA5E5B-E39A-4CDD-BF19-07C9E353B481}"/>
    <dgm:cxn modelId="{009C4455-927F-4247-8749-333AF9DD5733}" type="presOf" srcId="{E8849BE7-EAB1-4D4A-B271-94C0C166DCA8}" destId="{826F45D3-75C1-44C5-9592-F077D16EAD44}" srcOrd="0" destOrd="0" presId="urn:microsoft.com/office/officeart/2005/8/layout/orgChart1"/>
    <dgm:cxn modelId="{23234676-E1F0-4397-BB00-4BFB970AE187}" type="presOf" srcId="{7918DF26-6293-4B7D-B9A0-C1524B3D7BF0}" destId="{E7D2359C-903A-479D-B543-FCD395742AA5}" srcOrd="1" destOrd="0" presId="urn:microsoft.com/office/officeart/2005/8/layout/orgChart1"/>
    <dgm:cxn modelId="{79BE8677-E28C-400A-B82E-D0463B69E10A}" type="presOf" srcId="{0852A045-2EDE-422D-9AA4-0381979B3592}" destId="{65AEA42D-5717-4044-99D2-AF5853EDCA2E}" srcOrd="1" destOrd="0" presId="urn:microsoft.com/office/officeart/2005/8/layout/orgChart1"/>
    <dgm:cxn modelId="{5D523F58-5D2A-48B2-B6B3-E8EC4716E65F}" type="presOf" srcId="{AB0AA641-9CA9-48BB-ADEF-1971DA12F708}" destId="{29425992-1B8F-4028-8176-8E0E9544EEE6}" srcOrd="0" destOrd="0" presId="urn:microsoft.com/office/officeart/2005/8/layout/orgChart1"/>
    <dgm:cxn modelId="{1CEA5078-B930-4E8C-999C-F11BDFD7CC03}" type="presOf" srcId="{50B47626-660E-4653-8C19-C0EA52D362D4}" destId="{3FEED30E-600F-4246-B3FE-46AB34B2988B}" srcOrd="0" destOrd="0" presId="urn:microsoft.com/office/officeart/2005/8/layout/orgChart1"/>
    <dgm:cxn modelId="{45B0B15A-125C-43A3-825E-B68065594CC7}" type="presOf" srcId="{2C5BADF0-3312-42A4-B442-5AEC00EBABE7}" destId="{333C5328-3052-4270-8EA4-94D00EBDDA39}" srcOrd="0" destOrd="0" presId="urn:microsoft.com/office/officeart/2005/8/layout/orgChart1"/>
    <dgm:cxn modelId="{8BD7F97B-B623-4503-93AB-74D64D480FEB}" type="presOf" srcId="{C0DB8700-B99F-45A9-9E32-F9ACB9DE738F}" destId="{6DEEFBD3-FD64-4422-80CE-B5543F5F6FEC}" srcOrd="0" destOrd="0" presId="urn:microsoft.com/office/officeart/2005/8/layout/orgChart1"/>
    <dgm:cxn modelId="{D94B5B7C-A173-4B5B-9C5E-A02A64A42AB6}" srcId="{D9BC314F-DB25-423C-B92B-72F2F8529AA1}" destId="{6632E934-92B1-4185-BA2F-C5E6AF595FAF}" srcOrd="3" destOrd="0" parTransId="{358D53A1-4D9E-4FDE-B82A-22B3A5396CF9}" sibTransId="{F70538F7-12EC-4D91-8700-6455D6074BD0}"/>
    <dgm:cxn modelId="{337F447C-4346-4A70-93D3-E576A2B30DC6}" srcId="{45CF8E9A-9C12-47D5-A1A1-52E06DE9A943}" destId="{3BB154FB-9E0B-4BDA-A83B-1E8AF7589C72}" srcOrd="1" destOrd="0" parTransId="{3FE7A999-F23D-46A9-9CC3-E023FBD9424D}" sibTransId="{E192B627-03FE-4C90-A246-538D4FA80F7D}"/>
    <dgm:cxn modelId="{30088C7D-41B0-4620-9681-CB13CD9B5896}" type="presOf" srcId="{484358B4-3D61-40D4-A83B-FA19654C7838}" destId="{592B6682-34F2-4112-9F75-FFD47DFCD27E}" srcOrd="1" destOrd="0" presId="urn:microsoft.com/office/officeart/2005/8/layout/orgChart1"/>
    <dgm:cxn modelId="{1E63267E-85EA-49DD-852A-F3746507BEA2}" srcId="{CFF71200-AF9C-4632-B033-0BD851CD1A40}" destId="{7D7C0A0E-B04B-4B9A-92AD-4E8C00E53DF8}" srcOrd="1" destOrd="0" parTransId="{F0A46373-6E86-40C8-B9AF-61B04DB1FEF5}" sibTransId="{223391FB-4615-4539-8914-68639011919B}"/>
    <dgm:cxn modelId="{020F967F-3739-4899-A8C0-3141BDFF283C}" type="presOf" srcId="{84AEF7C1-23E8-46EE-8A66-77C6E6D80FF0}" destId="{CCE8A104-08F1-4A98-8E3B-0CC6759C0D27}" srcOrd="1" destOrd="0" presId="urn:microsoft.com/office/officeart/2005/8/layout/orgChart1"/>
    <dgm:cxn modelId="{7FF4348B-E117-4A22-9DC5-682D0EC69C24}" type="presOf" srcId="{277811C2-557E-455C-A495-B4AB20BC857D}" destId="{C510D6F5-73C1-4704-A940-C1ECC1734FEF}" srcOrd="0" destOrd="0" presId="urn:microsoft.com/office/officeart/2005/8/layout/orgChart1"/>
    <dgm:cxn modelId="{C15D588B-0874-470F-A852-6E289AA3EF1E}" srcId="{D7F7C2E4-FB0F-4B2D-9F23-75B73A14F55B}" destId="{D9BC314F-DB25-423C-B92B-72F2F8529AA1}" srcOrd="0" destOrd="0" parTransId="{7954977D-F340-46FB-92F0-2E6CBBDAEF5F}" sibTransId="{FD318E14-BD68-4220-B3DA-85A8BD6757D4}"/>
    <dgm:cxn modelId="{A1DA488D-11D8-45AB-95C5-C39D9CCDE0E2}" type="presOf" srcId="{485EBE5D-E344-44DD-B7F7-1A5C41F5DAFD}" destId="{DCF81186-AE0D-4316-8189-A7F11E80CFF1}" srcOrd="0" destOrd="0" presId="urn:microsoft.com/office/officeart/2005/8/layout/orgChart1"/>
    <dgm:cxn modelId="{714CEB8D-9F2B-4FE8-A328-73971F16948F}" type="presOf" srcId="{5C46D964-3142-4D88-93BB-527321E24BEE}" destId="{3AA2FCC6-50DE-4E05-8E17-C483148BD3E9}" srcOrd="0" destOrd="0" presId="urn:microsoft.com/office/officeart/2005/8/layout/orgChart1"/>
    <dgm:cxn modelId="{AEE1DF94-027F-44DA-AD14-52C863C16384}" type="presOf" srcId="{E897831E-40DD-4F52-AF55-D2D2E1EEBC2F}" destId="{3FEA9F10-D9D8-4C77-9C1A-3B3E4671C1E4}" srcOrd="1" destOrd="0" presId="urn:microsoft.com/office/officeart/2005/8/layout/orgChart1"/>
    <dgm:cxn modelId="{70625096-700B-44E2-846E-617E45F0A09A}" srcId="{D7F7C2E4-FB0F-4B2D-9F23-75B73A14F55B}" destId="{E897831E-40DD-4F52-AF55-D2D2E1EEBC2F}" srcOrd="4" destOrd="0" parTransId="{A6FE2EC1-956C-4BF4-B9B2-39CD88C20DB3}" sibTransId="{07344B60-229F-4DE1-B79E-4AAC7A57303A}"/>
    <dgm:cxn modelId="{029D8297-1C2B-457F-B816-DA0035B4762C}" type="presOf" srcId="{537C09DB-0944-4CBC-9DAB-C1C656C1A91E}" destId="{A008D876-1C51-414F-91A5-7847E43B9EA3}" srcOrd="0" destOrd="0" presId="urn:microsoft.com/office/officeart/2005/8/layout/orgChart1"/>
    <dgm:cxn modelId="{3FE48597-92E6-43B8-AA65-3301BD04DB88}" srcId="{CEC22CDB-C712-4479-9475-0E7E804C9DC2}" destId="{84AEF7C1-23E8-46EE-8A66-77C6E6D80FF0}" srcOrd="1" destOrd="0" parTransId="{F7F8F3E0-4898-4D6C-ACAA-6D6B22E204C2}" sibTransId="{F8EA4E25-3E0C-4C90-B0E5-853367C66DD3}"/>
    <dgm:cxn modelId="{20F0C49C-B15D-4731-9E99-02A28F6DA984}" srcId="{A37CAF95-1A2D-4E90-BD92-357680F5359A}" destId="{277811C2-557E-455C-A495-B4AB20BC857D}" srcOrd="3" destOrd="0" parTransId="{8C18A4FB-7AFF-4B93-8171-A0616782753A}" sibTransId="{56B2084F-879E-4799-AFF2-523D170D7D3E}"/>
    <dgm:cxn modelId="{8A9CC29D-B6F1-431F-B611-B3E0833B2D25}" type="presOf" srcId="{A1203278-112D-4852-B2CA-C44E5973F362}" destId="{410B61FC-2135-4B54-8911-D0D821495EA5}" srcOrd="0" destOrd="0" presId="urn:microsoft.com/office/officeart/2005/8/layout/orgChart1"/>
    <dgm:cxn modelId="{68399AA0-2166-4FEF-B6C1-655E15DDF573}" type="presOf" srcId="{6C29FC17-1F44-4E71-A194-11A146C006F3}" destId="{B0125E07-7651-497A-927B-153F1B479F82}" srcOrd="0" destOrd="0" presId="urn:microsoft.com/office/officeart/2005/8/layout/orgChart1"/>
    <dgm:cxn modelId="{9B1155A3-389E-4020-8558-921B55C28ACB}" type="presOf" srcId="{761DD051-54BB-4375-BEE9-0DD56096E404}" destId="{719EA748-B40D-42C3-B3D9-180566894976}" srcOrd="1" destOrd="0" presId="urn:microsoft.com/office/officeart/2005/8/layout/orgChart1"/>
    <dgm:cxn modelId="{C53C0CA6-9357-42EC-8019-1FC667164CE6}" type="presOf" srcId="{A6FE2EC1-956C-4BF4-B9B2-39CD88C20DB3}" destId="{171F0C38-1C60-4092-80BE-9F2E9F3FB167}" srcOrd="0" destOrd="0" presId="urn:microsoft.com/office/officeart/2005/8/layout/orgChart1"/>
    <dgm:cxn modelId="{A4DC60A7-28D5-4878-AE83-B130BD9046F3}" srcId="{45CF8E9A-9C12-47D5-A1A1-52E06DE9A943}" destId="{2C5BADF0-3312-42A4-B442-5AEC00EBABE7}" srcOrd="0" destOrd="0" parTransId="{301EF15A-5BF1-4515-A9C6-3DF0B7BF4A3A}" sibTransId="{528CAAAA-EC51-4D6C-BB2C-CACD127F6C81}"/>
    <dgm:cxn modelId="{AED24EA8-9B92-4B2F-9269-DFBF1FB1434E}" srcId="{CFF71200-AF9C-4632-B033-0BD851CD1A40}" destId="{761DD051-54BB-4375-BEE9-0DD56096E404}" srcOrd="0" destOrd="0" parTransId="{50B47626-660E-4653-8C19-C0EA52D362D4}" sibTransId="{51B92DEB-C196-4B45-8743-92A2DD19A125}"/>
    <dgm:cxn modelId="{797412AC-6163-4BD1-965B-45CF2DBBB08B}" type="presOf" srcId="{E11D432F-0885-4A31-8024-4A8621ED9C15}" destId="{B28AFD23-DF8C-4BA0-A14B-72ECAD49EE77}" srcOrd="0" destOrd="0" presId="urn:microsoft.com/office/officeart/2005/8/layout/orgChart1"/>
    <dgm:cxn modelId="{097D2BAC-8196-45AB-98DE-7BDFFFC15666}" type="presOf" srcId="{56586D06-7A3B-4B72-A72B-FE60B280843B}" destId="{06FA0BEF-DBE0-4DD4-9FF0-237652FE4CC8}" srcOrd="0" destOrd="0" presId="urn:microsoft.com/office/officeart/2005/8/layout/orgChart1"/>
    <dgm:cxn modelId="{0B14E6AD-D260-42BB-9E17-6CD678BA5DA6}" srcId="{7918DF26-6293-4B7D-B9A0-C1524B3D7BF0}" destId="{BB2972D3-AC73-493C-9A9A-F42F5690A601}" srcOrd="0" destOrd="0" parTransId="{719F8BA3-72DF-4445-B20D-A380F4A332BF}" sibTransId="{11EF888F-2A27-4890-A215-62337DE2A71D}"/>
    <dgm:cxn modelId="{217FA7AF-58BE-40CE-A476-3707C53BF3B4}" type="presOf" srcId="{45A9454B-34E5-4815-94A4-0CF0B85FC1DC}" destId="{7FFBF898-B106-48D2-8967-EDEF96D8961E}" srcOrd="0" destOrd="0" presId="urn:microsoft.com/office/officeart/2005/8/layout/orgChart1"/>
    <dgm:cxn modelId="{9DA4F8B0-78A6-422E-B892-565E7064E776}" srcId="{AB0AA641-9CA9-48BB-ADEF-1971DA12F708}" destId="{434969ED-AB6E-4EC3-A1B1-646883156BF4}" srcOrd="0" destOrd="0" parTransId="{032B4ECA-1DC3-426F-9100-F616FCA6E9B8}" sibTransId="{C0BD2EF9-EC2A-4D23-86F3-793559E1948E}"/>
    <dgm:cxn modelId="{37C2EBB3-3F3F-4201-8F4D-25C523DF3230}" srcId="{A37CAF95-1A2D-4E90-BD92-357680F5359A}" destId="{0A757404-E1CA-4EE7-A103-5180CE57837A}" srcOrd="1" destOrd="0" parTransId="{7DDE7DE6-506C-4915-A28F-D8A20A93AAB7}" sibTransId="{C950D36F-1484-4919-BE95-0D8DB45B7744}"/>
    <dgm:cxn modelId="{827C87B8-8BBC-4044-91DE-529E2E8F0BC7}" type="presOf" srcId="{CCED6481-CC7C-4603-A99E-FE6EE852D20E}" destId="{43265FD2-BE40-4726-9656-EDD5EE2D0289}" srcOrd="0" destOrd="0" presId="urn:microsoft.com/office/officeart/2005/8/layout/orgChart1"/>
    <dgm:cxn modelId="{B915BDBB-F596-4E56-A376-E2E95AB7E1E3}" type="presOf" srcId="{485EBE5D-E344-44DD-B7F7-1A5C41F5DAFD}" destId="{9C72A3C9-A899-4230-9E92-46B8CE38C13C}" srcOrd="1" destOrd="0" presId="urn:microsoft.com/office/officeart/2005/8/layout/orgChart1"/>
    <dgm:cxn modelId="{84DDEFBB-92A9-4D9C-8E71-7798F2DD5D37}" srcId="{DA2BBF6B-2251-4FF9-BC04-F9A2848FDB42}" destId="{C0DB8700-B99F-45A9-9E32-F9ACB9DE738F}" srcOrd="1" destOrd="0" parTransId="{CCED6481-CC7C-4603-A99E-FE6EE852D20E}" sibTransId="{B7235D07-5381-4F19-8895-06CEA19E7FD8}"/>
    <dgm:cxn modelId="{50C42ABC-EE62-4D4A-A007-62FA338A00CD}" type="presOf" srcId="{1814ED01-D54F-4FD8-BA41-FC354D105521}" destId="{EC21F67D-428B-4998-ADFE-422E8AD053E6}" srcOrd="1" destOrd="0" presId="urn:microsoft.com/office/officeart/2005/8/layout/orgChart1"/>
    <dgm:cxn modelId="{C00114BD-5B47-45B6-9176-D0A23CA2CAD4}" type="presOf" srcId="{9A05BAC8-31DE-4361-B2FD-E9DABF39A8E8}" destId="{2CF390E8-2F54-455F-A8DF-FC80E974032F}" srcOrd="0" destOrd="0" presId="urn:microsoft.com/office/officeart/2005/8/layout/orgChart1"/>
    <dgm:cxn modelId="{3ABB11C2-7BC3-4D36-9141-6D9BDCDDC50B}" type="presOf" srcId="{B9DFD6AE-721B-410F-80BF-8A7DC1921DFB}" destId="{17D5617D-7F9A-416A-A4C4-FCA05BFEC14E}" srcOrd="0" destOrd="0" presId="urn:microsoft.com/office/officeart/2005/8/layout/orgChart1"/>
    <dgm:cxn modelId="{BA155FC5-D885-48A2-A3DB-6854FCCF35E9}" type="presOf" srcId="{3BB154FB-9E0B-4BDA-A83B-1E8AF7589C72}" destId="{1F7FFE62-0960-42D1-934D-71C5988DCFD3}" srcOrd="0" destOrd="0" presId="urn:microsoft.com/office/officeart/2005/8/layout/orgChart1"/>
    <dgm:cxn modelId="{568006C6-F365-4A78-9448-BDD9BF62D538}" type="presOf" srcId="{032B4ECA-1DC3-426F-9100-F616FCA6E9B8}" destId="{23E936EB-6794-41BA-B6CE-A14BD27E3CBD}" srcOrd="0" destOrd="0" presId="urn:microsoft.com/office/officeart/2005/8/layout/orgChart1"/>
    <dgm:cxn modelId="{DB2CE8C7-0D46-4F9C-A3C3-605CA2E0291B}" srcId="{E897831E-40DD-4F52-AF55-D2D2E1EEBC2F}" destId="{3EF987D2-59D7-4947-8B2F-A715DF84A5A1}" srcOrd="0" destOrd="0" parTransId="{C2BA12B8-33B1-429F-B994-BF90C9A4F746}" sibTransId="{AFE79EF0-2FE5-4309-9EB7-71C86D7741C6}"/>
    <dgm:cxn modelId="{2DDD07CC-B310-4B46-8D55-E82029A3FCE1}" type="presOf" srcId="{D7F7C2E4-FB0F-4B2D-9F23-75B73A14F55B}" destId="{9C3D360A-F6B8-4AD0-AA9E-DD54EC20FAA1}" srcOrd="1" destOrd="0" presId="urn:microsoft.com/office/officeart/2005/8/layout/orgChart1"/>
    <dgm:cxn modelId="{E1BDF2D0-1E3A-4606-85B3-6721E89D1B7C}" srcId="{DA2BBF6B-2251-4FF9-BC04-F9A2848FDB42}" destId="{6E2B29FA-88D2-494D-9846-2382AEBC68DF}" srcOrd="0" destOrd="0" parTransId="{7045017D-E95A-4FC7-AC2B-156FBF9A98A3}" sibTransId="{9C6173EF-8CED-41F0-AD82-CD5019FA7BCA}"/>
    <dgm:cxn modelId="{356A54D1-0BE3-46C8-8EF4-74B084CF9937}" type="presOf" srcId="{DA2BBF6B-2251-4FF9-BC04-F9A2848FDB42}" destId="{67B456E5-BEC7-4A18-AE1D-D65730C6B82C}" srcOrd="0" destOrd="0" presId="urn:microsoft.com/office/officeart/2005/8/layout/orgChart1"/>
    <dgm:cxn modelId="{827091D1-AF8B-4C62-831F-162332E9141F}" type="presOf" srcId="{434969ED-AB6E-4EC3-A1B1-646883156BF4}" destId="{86182D07-F4DB-434E-A45A-0C671E3AF548}" srcOrd="1" destOrd="0" presId="urn:microsoft.com/office/officeart/2005/8/layout/orgChart1"/>
    <dgm:cxn modelId="{709221D4-A739-4744-A58A-6525FBB8A843}" type="presOf" srcId="{434969ED-AB6E-4EC3-A1B1-646883156BF4}" destId="{8058D508-3145-4A3D-BD74-6773C04F47B2}" srcOrd="0" destOrd="0" presId="urn:microsoft.com/office/officeart/2005/8/layout/orgChart1"/>
    <dgm:cxn modelId="{C0CE60D4-4806-49C9-A535-2972F230728A}" type="presOf" srcId="{26A03252-106D-43ED-8249-591776644C8B}" destId="{61E9D50F-B48C-442F-B33F-2CAF6C304D27}" srcOrd="1" destOrd="0" presId="urn:microsoft.com/office/officeart/2005/8/layout/orgChart1"/>
    <dgm:cxn modelId="{19B360D8-066B-43C6-97A2-DB939CDC2082}" type="presOf" srcId="{7D7C0A0E-B04B-4B9A-92AD-4E8C00E53DF8}" destId="{14600798-5CFC-4D65-957D-24A4B9CA552B}" srcOrd="1" destOrd="0" presId="urn:microsoft.com/office/officeart/2005/8/layout/orgChart1"/>
    <dgm:cxn modelId="{04AA06D9-518B-4D4F-B93D-A4ED318D38F2}" type="presOf" srcId="{45A9454B-34E5-4815-94A4-0CF0B85FC1DC}" destId="{FC9EBCE7-C4AB-479A-B085-438930799DE6}" srcOrd="1" destOrd="0" presId="urn:microsoft.com/office/officeart/2005/8/layout/orgChart1"/>
    <dgm:cxn modelId="{EB3E9CD9-5B65-4E00-A787-CC64B891BF3C}" type="presOf" srcId="{EABB7BE4-4E79-4949-AE46-79F1EBE1873F}" destId="{EB2C410A-2083-4EA6-9CC1-3D8BB9AFED03}" srcOrd="0" destOrd="0" presId="urn:microsoft.com/office/officeart/2005/8/layout/orgChart1"/>
    <dgm:cxn modelId="{CCAE31DA-32E6-4054-81F1-9486A4792E00}" type="presOf" srcId="{358D53A1-4D9E-4FDE-B82A-22B3A5396CF9}" destId="{F736F847-126E-4143-BBD7-83205164D680}" srcOrd="0" destOrd="0" presId="urn:microsoft.com/office/officeart/2005/8/layout/orgChart1"/>
    <dgm:cxn modelId="{4577F6DA-00E5-44E9-AA42-81E262471B29}" type="presOf" srcId="{95FEBD25-55BF-4398-9024-673CB9B95104}" destId="{DECAA7BE-E762-4BF7-BF03-6BEF5058E26E}" srcOrd="0" destOrd="0" presId="urn:microsoft.com/office/officeart/2005/8/layout/orgChart1"/>
    <dgm:cxn modelId="{D7CBF1DE-A1A8-46B3-A38F-CC20699C6F3D}" type="presOf" srcId="{3EF987D2-59D7-4947-8B2F-A715DF84A5A1}" destId="{DC53D233-5B0A-44BF-8D75-EA84FEC5FA17}" srcOrd="1" destOrd="0" presId="urn:microsoft.com/office/officeart/2005/8/layout/orgChart1"/>
    <dgm:cxn modelId="{2C2F85DF-579A-4A75-BA05-50F36704EB7A}" type="presOf" srcId="{D9BC314F-DB25-423C-B92B-72F2F8529AA1}" destId="{80F203E5-A521-4C56-BDC9-B635DEA85EB5}" srcOrd="1" destOrd="0" presId="urn:microsoft.com/office/officeart/2005/8/layout/orgChart1"/>
    <dgm:cxn modelId="{0ECAC0E3-89EC-43CE-B289-223DFC9881AB}" type="presOf" srcId="{D7F7C2E4-FB0F-4B2D-9F23-75B73A14F55B}" destId="{BFEA42C9-23F0-4BAF-9A09-823AEC306648}" srcOrd="0" destOrd="0" presId="urn:microsoft.com/office/officeart/2005/8/layout/orgChart1"/>
    <dgm:cxn modelId="{D1FDA1E5-CA38-4F8E-A4B4-D0658F68C778}" type="presOf" srcId="{277811C2-557E-455C-A495-B4AB20BC857D}" destId="{1C1CB832-A8CD-4F52-A3F4-C13BC4B7543D}" srcOrd="1" destOrd="0" presId="urn:microsoft.com/office/officeart/2005/8/layout/orgChart1"/>
    <dgm:cxn modelId="{8620CFE6-6168-4C1C-8427-5768851D0E2F}" srcId="{D7F7C2E4-FB0F-4B2D-9F23-75B73A14F55B}" destId="{DA2BBF6B-2251-4FF9-BC04-F9A2848FDB42}" srcOrd="1" destOrd="0" parTransId="{E8849BE7-EAB1-4D4A-B271-94C0C166DCA8}" sibTransId="{1251713A-0F89-4B43-82C6-E046E99AA7B1}"/>
    <dgm:cxn modelId="{7C15EDE8-EA6C-4E36-8435-9A8B38625E7B}" type="presOf" srcId="{8CEA9747-1D5A-4CC5-93F2-3DE56C6207C3}" destId="{86127709-92CF-4742-8157-FA7C0AFD5577}" srcOrd="0" destOrd="0" presId="urn:microsoft.com/office/officeart/2005/8/layout/orgChart1"/>
    <dgm:cxn modelId="{74D70AEB-864B-4348-B7B6-BB0F780947B0}" srcId="{D9BC314F-DB25-423C-B92B-72F2F8529AA1}" destId="{484358B4-3D61-40D4-A83B-FA19654C7838}" srcOrd="4" destOrd="0" parTransId="{8A5D0798-3606-4A54-8D0F-4CFDAE26DD05}" sibTransId="{B4231F35-B754-4835-A6C9-F502E45485DE}"/>
    <dgm:cxn modelId="{F84CE7ED-578E-48B6-9176-2E41B599BF87}" type="presOf" srcId="{D9BC314F-DB25-423C-B92B-72F2F8529AA1}" destId="{27B0E228-58DD-48FE-9F28-E0AF359C579D}" srcOrd="0" destOrd="0" presId="urn:microsoft.com/office/officeart/2005/8/layout/orgChart1"/>
    <dgm:cxn modelId="{F010CCF6-3D77-48B3-A568-94E0D66E33E2}" type="presOf" srcId="{7954977D-F340-46FB-92F0-2E6CBBDAEF5F}" destId="{C4A0F538-E484-4D82-A401-4342E53D4823}" srcOrd="0" destOrd="0" presId="urn:microsoft.com/office/officeart/2005/8/layout/orgChart1"/>
    <dgm:cxn modelId="{D85F1DF7-84C5-4005-B421-5C8376EA504C}" type="presOf" srcId="{45CF8E9A-9C12-47D5-A1A1-52E06DE9A943}" destId="{797D9A4A-90F6-4020-B129-08D8A29F3557}" srcOrd="0" destOrd="0" presId="urn:microsoft.com/office/officeart/2005/8/layout/orgChart1"/>
    <dgm:cxn modelId="{D9B874F9-9830-4B25-93B0-78908E34BC79}" srcId="{D7F7C2E4-FB0F-4B2D-9F23-75B73A14F55B}" destId="{45CF8E9A-9C12-47D5-A1A1-52E06DE9A943}" srcOrd="8" destOrd="0" parTransId="{E11D432F-0885-4A31-8024-4A8621ED9C15}" sibTransId="{4CC3B439-80CE-434D-BF34-F278F2CBE3A3}"/>
    <dgm:cxn modelId="{59343BFA-AACC-4F8C-BA4E-4D7803F8A228}" type="presOf" srcId="{F2E75D8F-F058-4F59-A79D-026DF8F8CBA1}" destId="{7F477653-1DAD-4B77-B837-B12059A3C9F9}" srcOrd="0" destOrd="0" presId="urn:microsoft.com/office/officeart/2005/8/layout/orgChart1"/>
    <dgm:cxn modelId="{6632EEFA-B593-4849-A5C7-9003AC881713}" type="presOf" srcId="{10C0490E-4976-4648-AD48-FCA9DC5E9A63}" destId="{9955C501-7168-4100-A981-8C79FEEC294D}" srcOrd="0" destOrd="0" presId="urn:microsoft.com/office/officeart/2005/8/layout/orgChart1"/>
    <dgm:cxn modelId="{E3821BFD-AE7F-42B0-BC68-46FB8D82A49A}" type="presOf" srcId="{8A5D0798-3606-4A54-8D0F-4CFDAE26DD05}" destId="{C8FEFF08-6B92-4152-BDEE-AC2CDAF3A02D}" srcOrd="0" destOrd="0" presId="urn:microsoft.com/office/officeart/2005/8/layout/orgChart1"/>
    <dgm:cxn modelId="{EC2422FD-E2FD-4785-B09C-4358FB6C209F}" type="presOf" srcId="{BB2972D3-AC73-493C-9A9A-F42F5690A601}" destId="{29437D6A-D01C-43B7-ACD0-69587B242436}" srcOrd="1" destOrd="0" presId="urn:microsoft.com/office/officeart/2005/8/layout/orgChart1"/>
    <dgm:cxn modelId="{DCF24EFF-B617-4ECC-A7A0-F02B2D5D3373}" type="presOf" srcId="{E897831E-40DD-4F52-AF55-D2D2E1EEBC2F}" destId="{ED422679-696D-4650-ABDD-BA04C2BE6B4D}" srcOrd="0" destOrd="0" presId="urn:microsoft.com/office/officeart/2005/8/layout/orgChart1"/>
    <dgm:cxn modelId="{F98E5FDA-2C11-4EAF-BAE3-E3DF582729DF}" type="presParOf" srcId="{9F749D3E-006E-4583-BDAF-A35289B4A238}" destId="{D844111D-5A85-4A18-A29C-09F11A9931CA}" srcOrd="0" destOrd="0" presId="urn:microsoft.com/office/officeart/2005/8/layout/orgChart1"/>
    <dgm:cxn modelId="{5BCB56C8-EE81-4FFD-96E6-3370EE31DF76}" type="presParOf" srcId="{D844111D-5A85-4A18-A29C-09F11A9931CA}" destId="{AE5F0D63-9886-44C9-8ABE-2519AA61991B}" srcOrd="0" destOrd="0" presId="urn:microsoft.com/office/officeart/2005/8/layout/orgChart1"/>
    <dgm:cxn modelId="{C9F7AC82-E5CB-4CE2-B827-825B06BB1D50}" type="presParOf" srcId="{AE5F0D63-9886-44C9-8ABE-2519AA61991B}" destId="{BFEA42C9-23F0-4BAF-9A09-823AEC306648}" srcOrd="0" destOrd="0" presId="urn:microsoft.com/office/officeart/2005/8/layout/orgChart1"/>
    <dgm:cxn modelId="{75819EEC-7EDC-4A6A-9F50-22D17D734753}" type="presParOf" srcId="{AE5F0D63-9886-44C9-8ABE-2519AA61991B}" destId="{9C3D360A-F6B8-4AD0-AA9E-DD54EC20FAA1}" srcOrd="1" destOrd="0" presId="urn:microsoft.com/office/officeart/2005/8/layout/orgChart1"/>
    <dgm:cxn modelId="{C3C3E917-401C-493B-96C9-4386222BA9CD}" type="presParOf" srcId="{D844111D-5A85-4A18-A29C-09F11A9931CA}" destId="{6A0BFC54-2DE2-4315-80A0-28D43427BEBA}" srcOrd="1" destOrd="0" presId="urn:microsoft.com/office/officeart/2005/8/layout/orgChart1"/>
    <dgm:cxn modelId="{7669C8E8-64BD-43B5-AD92-FFB7FFCB431A}" type="presParOf" srcId="{6A0BFC54-2DE2-4315-80A0-28D43427BEBA}" destId="{C4A0F538-E484-4D82-A401-4342E53D4823}" srcOrd="0" destOrd="0" presId="urn:microsoft.com/office/officeart/2005/8/layout/orgChart1"/>
    <dgm:cxn modelId="{57DBD657-CFCD-40E2-9EBB-9F57F0947D0D}" type="presParOf" srcId="{6A0BFC54-2DE2-4315-80A0-28D43427BEBA}" destId="{DA9EC2A6-C5E6-4B4E-8415-FAE27CBA3E01}" srcOrd="1" destOrd="0" presId="urn:microsoft.com/office/officeart/2005/8/layout/orgChart1"/>
    <dgm:cxn modelId="{8F06DCA8-2A43-43E5-9F7B-42C7A775FAF2}" type="presParOf" srcId="{DA9EC2A6-C5E6-4B4E-8415-FAE27CBA3E01}" destId="{F60BB977-3177-4792-90FD-11024A02AB43}" srcOrd="0" destOrd="0" presId="urn:microsoft.com/office/officeart/2005/8/layout/orgChart1"/>
    <dgm:cxn modelId="{ABB6CF9A-5666-4294-A84E-9F12557C7843}" type="presParOf" srcId="{F60BB977-3177-4792-90FD-11024A02AB43}" destId="{27B0E228-58DD-48FE-9F28-E0AF359C579D}" srcOrd="0" destOrd="0" presId="urn:microsoft.com/office/officeart/2005/8/layout/orgChart1"/>
    <dgm:cxn modelId="{5DCF701A-1909-4CC5-AF06-4CE2874B906A}" type="presParOf" srcId="{F60BB977-3177-4792-90FD-11024A02AB43}" destId="{80F203E5-A521-4C56-BDC9-B635DEA85EB5}" srcOrd="1" destOrd="0" presId="urn:microsoft.com/office/officeart/2005/8/layout/orgChart1"/>
    <dgm:cxn modelId="{8DD7CC56-D9C7-4468-B644-C97CBD6F50C6}" type="presParOf" srcId="{DA9EC2A6-C5E6-4B4E-8415-FAE27CBA3E01}" destId="{8C08CE98-BCE1-41C4-A4C2-DED872F623D7}" srcOrd="1" destOrd="0" presId="urn:microsoft.com/office/officeart/2005/8/layout/orgChart1"/>
    <dgm:cxn modelId="{A5312513-ABB3-474C-8219-A5D1D885ADDD}" type="presParOf" srcId="{8C08CE98-BCE1-41C4-A4C2-DED872F623D7}" destId="{6207855A-5194-4EBE-B64A-2BF39ADD794C}" srcOrd="0" destOrd="0" presId="urn:microsoft.com/office/officeart/2005/8/layout/orgChart1"/>
    <dgm:cxn modelId="{CB1DA2AE-12C2-40FA-88E1-3AAE898B66CE}" type="presParOf" srcId="{8C08CE98-BCE1-41C4-A4C2-DED872F623D7}" destId="{0C942F7A-361D-44BC-8869-7ECE2F1B18D5}" srcOrd="1" destOrd="0" presId="urn:microsoft.com/office/officeart/2005/8/layout/orgChart1"/>
    <dgm:cxn modelId="{EDCB14F6-2352-4C87-8909-40AA5BFDAF17}" type="presParOf" srcId="{0C942F7A-361D-44BC-8869-7ECE2F1B18D5}" destId="{FFA5A273-88D2-4421-A8D3-54F0F33A0609}" srcOrd="0" destOrd="0" presId="urn:microsoft.com/office/officeart/2005/8/layout/orgChart1"/>
    <dgm:cxn modelId="{1954C5F6-2143-4AAF-AC63-F6DB1177B941}" type="presParOf" srcId="{FFA5A273-88D2-4421-A8D3-54F0F33A0609}" destId="{51C1C0AF-E57D-4F69-BA55-2A19FB89B86B}" srcOrd="0" destOrd="0" presId="urn:microsoft.com/office/officeart/2005/8/layout/orgChart1"/>
    <dgm:cxn modelId="{A88C0BBA-E97A-46D1-9147-DC0EFBF5F3F7}" type="presParOf" srcId="{FFA5A273-88D2-4421-A8D3-54F0F33A0609}" destId="{23B35BCC-94CC-4021-9085-3D85F66DE23E}" srcOrd="1" destOrd="0" presId="urn:microsoft.com/office/officeart/2005/8/layout/orgChart1"/>
    <dgm:cxn modelId="{EC0605A5-2A25-49B7-9A58-A1EB1CDB1366}" type="presParOf" srcId="{0C942F7A-361D-44BC-8869-7ECE2F1B18D5}" destId="{C481B49C-6CDF-48B2-A001-E7BBA77A2187}" srcOrd="1" destOrd="0" presId="urn:microsoft.com/office/officeart/2005/8/layout/orgChart1"/>
    <dgm:cxn modelId="{E5D23A4C-B1D8-4687-AE0E-A2A1CBE708B1}" type="presParOf" srcId="{0C942F7A-361D-44BC-8869-7ECE2F1B18D5}" destId="{AADA0451-5B7C-4F69-8932-4CE293D133B2}" srcOrd="2" destOrd="0" presId="urn:microsoft.com/office/officeart/2005/8/layout/orgChart1"/>
    <dgm:cxn modelId="{DEC72A64-4AE2-4D6F-8635-EDE1CE8C9938}" type="presParOf" srcId="{8C08CE98-BCE1-41C4-A4C2-DED872F623D7}" destId="{06FA0BEF-DBE0-4DD4-9FF0-237652FE4CC8}" srcOrd="2" destOrd="0" presId="urn:microsoft.com/office/officeart/2005/8/layout/orgChart1"/>
    <dgm:cxn modelId="{E4555BF9-7699-4724-AB1D-5F5DD67420A2}" type="presParOf" srcId="{8C08CE98-BCE1-41C4-A4C2-DED872F623D7}" destId="{C553EBD7-6F63-4B4B-BCA1-3C8383660163}" srcOrd="3" destOrd="0" presId="urn:microsoft.com/office/officeart/2005/8/layout/orgChart1"/>
    <dgm:cxn modelId="{6F1FA1CB-58F2-4817-8A62-9E4BACB82A8A}" type="presParOf" srcId="{C553EBD7-6F63-4B4B-BCA1-3C8383660163}" destId="{91E8519A-31AE-4512-AE53-C008C083AA6E}" srcOrd="0" destOrd="0" presId="urn:microsoft.com/office/officeart/2005/8/layout/orgChart1"/>
    <dgm:cxn modelId="{8395744D-2376-46E3-9F34-4BF1526FEF51}" type="presParOf" srcId="{91E8519A-31AE-4512-AE53-C008C083AA6E}" destId="{410B61FC-2135-4B54-8911-D0D821495EA5}" srcOrd="0" destOrd="0" presId="urn:microsoft.com/office/officeart/2005/8/layout/orgChart1"/>
    <dgm:cxn modelId="{19C67867-713D-4D06-9F62-3FD118D4DE38}" type="presParOf" srcId="{91E8519A-31AE-4512-AE53-C008C083AA6E}" destId="{8BF6DC29-9E4C-4507-9085-004905A54062}" srcOrd="1" destOrd="0" presId="urn:microsoft.com/office/officeart/2005/8/layout/orgChart1"/>
    <dgm:cxn modelId="{06437D48-3B34-4C80-BE10-76641D4AD9EC}" type="presParOf" srcId="{C553EBD7-6F63-4B4B-BCA1-3C8383660163}" destId="{C6576334-AF65-45C9-8CF1-3DD5CD781486}" srcOrd="1" destOrd="0" presId="urn:microsoft.com/office/officeart/2005/8/layout/orgChart1"/>
    <dgm:cxn modelId="{1C84428F-2A3D-4C73-92C3-39206930C87C}" type="presParOf" srcId="{C553EBD7-6F63-4B4B-BCA1-3C8383660163}" destId="{94D741CB-EFE3-4773-B85C-862D50FE0277}" srcOrd="2" destOrd="0" presId="urn:microsoft.com/office/officeart/2005/8/layout/orgChart1"/>
    <dgm:cxn modelId="{3C20484E-94EA-4CD0-9C51-FB198FBB34DB}" type="presParOf" srcId="{8C08CE98-BCE1-41C4-A4C2-DED872F623D7}" destId="{3AA2FCC6-50DE-4E05-8E17-C483148BD3E9}" srcOrd="4" destOrd="0" presId="urn:microsoft.com/office/officeart/2005/8/layout/orgChart1"/>
    <dgm:cxn modelId="{2242977B-C736-4A08-9065-E8879EC17E73}" type="presParOf" srcId="{8C08CE98-BCE1-41C4-A4C2-DED872F623D7}" destId="{71F95EA4-B28A-4D4A-A81C-457589A16CD4}" srcOrd="5" destOrd="0" presId="urn:microsoft.com/office/officeart/2005/8/layout/orgChart1"/>
    <dgm:cxn modelId="{6D674026-5FAE-43BF-9E50-FB596B964ED0}" type="presParOf" srcId="{71F95EA4-B28A-4D4A-A81C-457589A16CD4}" destId="{C445B643-A5F5-4766-9FD7-FEF9C4440BB3}" srcOrd="0" destOrd="0" presId="urn:microsoft.com/office/officeart/2005/8/layout/orgChart1"/>
    <dgm:cxn modelId="{56699CC8-AD76-4F0E-9F08-25885A1F3A2C}" type="presParOf" srcId="{C445B643-A5F5-4766-9FD7-FEF9C4440BB3}" destId="{795A4A4E-565A-472D-A51F-F7A3CD9806DE}" srcOrd="0" destOrd="0" presId="urn:microsoft.com/office/officeart/2005/8/layout/orgChart1"/>
    <dgm:cxn modelId="{27F4B7C9-70B3-417D-A846-DD88D9C92F59}" type="presParOf" srcId="{C445B643-A5F5-4766-9FD7-FEF9C4440BB3}" destId="{61E9D50F-B48C-442F-B33F-2CAF6C304D27}" srcOrd="1" destOrd="0" presId="urn:microsoft.com/office/officeart/2005/8/layout/orgChart1"/>
    <dgm:cxn modelId="{EC802BED-1398-4EF1-830B-BD75F9C664EB}" type="presParOf" srcId="{71F95EA4-B28A-4D4A-A81C-457589A16CD4}" destId="{9AEB4612-3D49-4C4B-97A7-5D7E276B2D66}" srcOrd="1" destOrd="0" presId="urn:microsoft.com/office/officeart/2005/8/layout/orgChart1"/>
    <dgm:cxn modelId="{A072A286-8D2C-4F48-87E6-5B0F0E70B886}" type="presParOf" srcId="{71F95EA4-B28A-4D4A-A81C-457589A16CD4}" destId="{35B84241-AD01-4F54-9E9B-621F56807A24}" srcOrd="2" destOrd="0" presId="urn:microsoft.com/office/officeart/2005/8/layout/orgChart1"/>
    <dgm:cxn modelId="{C7351584-2485-4DDE-BDA4-6E1558CAC171}" type="presParOf" srcId="{8C08CE98-BCE1-41C4-A4C2-DED872F623D7}" destId="{F736F847-126E-4143-BBD7-83205164D680}" srcOrd="6" destOrd="0" presId="urn:microsoft.com/office/officeart/2005/8/layout/orgChart1"/>
    <dgm:cxn modelId="{29A5DD0D-53AC-4185-9FD7-F7091448BF1B}" type="presParOf" srcId="{8C08CE98-BCE1-41C4-A4C2-DED872F623D7}" destId="{0641C7E6-C0ED-4D89-B1C4-13E61C929FFB}" srcOrd="7" destOrd="0" presId="urn:microsoft.com/office/officeart/2005/8/layout/orgChart1"/>
    <dgm:cxn modelId="{F3AA4F78-9263-4A90-914B-1F090E3B01E0}" type="presParOf" srcId="{0641C7E6-C0ED-4D89-B1C4-13E61C929FFB}" destId="{9F5BC8D1-51F5-4284-9F7C-71C6363BAF42}" srcOrd="0" destOrd="0" presId="urn:microsoft.com/office/officeart/2005/8/layout/orgChart1"/>
    <dgm:cxn modelId="{F3B0A308-D42B-4C67-8B60-D163E11759FA}" type="presParOf" srcId="{9F5BC8D1-51F5-4284-9F7C-71C6363BAF42}" destId="{0831BE70-647E-47E4-815B-B3FA0C10B664}" srcOrd="0" destOrd="0" presId="urn:microsoft.com/office/officeart/2005/8/layout/orgChart1"/>
    <dgm:cxn modelId="{E8E833E5-7E8F-4F90-B6FD-FACD607CB572}" type="presParOf" srcId="{9F5BC8D1-51F5-4284-9F7C-71C6363BAF42}" destId="{035B6B53-5094-4077-ADAA-3EC435AE1450}" srcOrd="1" destOrd="0" presId="urn:microsoft.com/office/officeart/2005/8/layout/orgChart1"/>
    <dgm:cxn modelId="{AF6F0DC0-D2E2-449E-A9CF-B41040805FC6}" type="presParOf" srcId="{0641C7E6-C0ED-4D89-B1C4-13E61C929FFB}" destId="{2D94CBC9-BBD6-4FD6-95E3-5F352820F93D}" srcOrd="1" destOrd="0" presId="urn:microsoft.com/office/officeart/2005/8/layout/orgChart1"/>
    <dgm:cxn modelId="{B564C94A-67FD-4EEE-84FF-A3DFEA051EDB}" type="presParOf" srcId="{0641C7E6-C0ED-4D89-B1C4-13E61C929FFB}" destId="{823F7F3B-D583-4F28-A652-897FD1FA355C}" srcOrd="2" destOrd="0" presId="urn:microsoft.com/office/officeart/2005/8/layout/orgChart1"/>
    <dgm:cxn modelId="{27B2C86D-3CD7-47D9-9375-62F302AB2ABA}" type="presParOf" srcId="{8C08CE98-BCE1-41C4-A4C2-DED872F623D7}" destId="{C8FEFF08-6B92-4152-BDEE-AC2CDAF3A02D}" srcOrd="8" destOrd="0" presId="urn:microsoft.com/office/officeart/2005/8/layout/orgChart1"/>
    <dgm:cxn modelId="{CD37D5AC-0090-4911-9298-895A14D04593}" type="presParOf" srcId="{8C08CE98-BCE1-41C4-A4C2-DED872F623D7}" destId="{A39CBB1B-FADF-4447-950E-AD31ED1079B2}" srcOrd="9" destOrd="0" presId="urn:microsoft.com/office/officeart/2005/8/layout/orgChart1"/>
    <dgm:cxn modelId="{CC8A7A25-7A7D-47AA-BBBD-910C0DB77057}" type="presParOf" srcId="{A39CBB1B-FADF-4447-950E-AD31ED1079B2}" destId="{3881C93B-3AD9-4872-8B97-0024EE9E69EF}" srcOrd="0" destOrd="0" presId="urn:microsoft.com/office/officeart/2005/8/layout/orgChart1"/>
    <dgm:cxn modelId="{B713B971-EB65-4994-AA9A-C1670D91D23B}" type="presParOf" srcId="{3881C93B-3AD9-4872-8B97-0024EE9E69EF}" destId="{D0BE6FE3-9FB1-49DE-B16E-BE17D7C7BD22}" srcOrd="0" destOrd="0" presId="urn:microsoft.com/office/officeart/2005/8/layout/orgChart1"/>
    <dgm:cxn modelId="{A6D3CBCD-92A6-4B3A-A6B3-D5D7F4D8B6D8}" type="presParOf" srcId="{3881C93B-3AD9-4872-8B97-0024EE9E69EF}" destId="{592B6682-34F2-4112-9F75-FFD47DFCD27E}" srcOrd="1" destOrd="0" presId="urn:microsoft.com/office/officeart/2005/8/layout/orgChart1"/>
    <dgm:cxn modelId="{378A9A62-EB53-47EF-B55C-ABDF235DCF16}" type="presParOf" srcId="{A39CBB1B-FADF-4447-950E-AD31ED1079B2}" destId="{EA5F76E0-53A6-4998-9680-40DBE33E2D70}" srcOrd="1" destOrd="0" presId="urn:microsoft.com/office/officeart/2005/8/layout/orgChart1"/>
    <dgm:cxn modelId="{1C5671F1-66BE-4AB7-AEB1-33CFFB9F68A4}" type="presParOf" srcId="{A39CBB1B-FADF-4447-950E-AD31ED1079B2}" destId="{05929767-1041-4B56-97CF-2470B1597430}" srcOrd="2" destOrd="0" presId="urn:microsoft.com/office/officeart/2005/8/layout/orgChart1"/>
    <dgm:cxn modelId="{2E813396-C1BF-4DEB-BFA8-9C90BEE21212}" type="presParOf" srcId="{DA9EC2A6-C5E6-4B4E-8415-FAE27CBA3E01}" destId="{3FA7E730-7FE3-496F-B2D0-AB960360DAF3}" srcOrd="2" destOrd="0" presId="urn:microsoft.com/office/officeart/2005/8/layout/orgChart1"/>
    <dgm:cxn modelId="{DB6A861C-804D-4865-A1CD-2C4EA8105081}" type="presParOf" srcId="{6A0BFC54-2DE2-4315-80A0-28D43427BEBA}" destId="{826F45D3-75C1-44C5-9592-F077D16EAD44}" srcOrd="2" destOrd="0" presId="urn:microsoft.com/office/officeart/2005/8/layout/orgChart1"/>
    <dgm:cxn modelId="{A5C8684A-F910-4A53-8650-6B699E016547}" type="presParOf" srcId="{6A0BFC54-2DE2-4315-80A0-28D43427BEBA}" destId="{270B72D4-09F9-4F06-AC39-F2A8961C93E7}" srcOrd="3" destOrd="0" presId="urn:microsoft.com/office/officeart/2005/8/layout/orgChart1"/>
    <dgm:cxn modelId="{C18D14C6-37C7-402C-B8D5-61D410BF56BD}" type="presParOf" srcId="{270B72D4-09F9-4F06-AC39-F2A8961C93E7}" destId="{D7FA2375-A3F2-4332-A1F7-274D2C33EB66}" srcOrd="0" destOrd="0" presId="urn:microsoft.com/office/officeart/2005/8/layout/orgChart1"/>
    <dgm:cxn modelId="{00D1910E-8B52-4695-84CF-FC55E87C6F4C}" type="presParOf" srcId="{D7FA2375-A3F2-4332-A1F7-274D2C33EB66}" destId="{67B456E5-BEC7-4A18-AE1D-D65730C6B82C}" srcOrd="0" destOrd="0" presId="urn:microsoft.com/office/officeart/2005/8/layout/orgChart1"/>
    <dgm:cxn modelId="{6390AF2C-E18B-44FC-915C-D7E68F3B719B}" type="presParOf" srcId="{D7FA2375-A3F2-4332-A1F7-274D2C33EB66}" destId="{5EA4C46C-BF7B-4E6B-8FD7-5B93FAA6EE88}" srcOrd="1" destOrd="0" presId="urn:microsoft.com/office/officeart/2005/8/layout/orgChart1"/>
    <dgm:cxn modelId="{A91ED98A-91CF-402E-AB68-9AD59713A1BB}" type="presParOf" srcId="{270B72D4-09F9-4F06-AC39-F2A8961C93E7}" destId="{4206C80F-282E-4C7E-AA9A-3EDE4121F5A4}" srcOrd="1" destOrd="0" presId="urn:microsoft.com/office/officeart/2005/8/layout/orgChart1"/>
    <dgm:cxn modelId="{DB21E37E-B2E2-46B3-B7EC-FDB6A9E4C218}" type="presParOf" srcId="{4206C80F-282E-4C7E-AA9A-3EDE4121F5A4}" destId="{D27D34EB-3998-40C8-AC30-53EA019A4C7A}" srcOrd="0" destOrd="0" presId="urn:microsoft.com/office/officeart/2005/8/layout/orgChart1"/>
    <dgm:cxn modelId="{13911D94-81E0-443A-986E-FBFAAF08920F}" type="presParOf" srcId="{4206C80F-282E-4C7E-AA9A-3EDE4121F5A4}" destId="{EB057D46-EC99-4E37-A124-6135BEF59F30}" srcOrd="1" destOrd="0" presId="urn:microsoft.com/office/officeart/2005/8/layout/orgChart1"/>
    <dgm:cxn modelId="{59BEE8A2-1BA6-436F-BC74-FC3B157F6643}" type="presParOf" srcId="{EB057D46-EC99-4E37-A124-6135BEF59F30}" destId="{A4CD791E-4C06-4F5B-922F-6D5252B63FA9}" srcOrd="0" destOrd="0" presId="urn:microsoft.com/office/officeart/2005/8/layout/orgChart1"/>
    <dgm:cxn modelId="{995FE487-88FD-488E-AB28-A1D76433E125}" type="presParOf" srcId="{A4CD791E-4C06-4F5B-922F-6D5252B63FA9}" destId="{9D4F3D47-87FC-4C84-8428-2793D2099DC6}" srcOrd="0" destOrd="0" presId="urn:microsoft.com/office/officeart/2005/8/layout/orgChart1"/>
    <dgm:cxn modelId="{51629A8D-57A8-4078-9FAE-AC5C4C0EAB54}" type="presParOf" srcId="{A4CD791E-4C06-4F5B-922F-6D5252B63FA9}" destId="{84B3706A-57A5-4CDE-852A-ADE2495F4444}" srcOrd="1" destOrd="0" presId="urn:microsoft.com/office/officeart/2005/8/layout/orgChart1"/>
    <dgm:cxn modelId="{8BCF178A-491E-48BF-A8BA-81A8C0E484E7}" type="presParOf" srcId="{EB057D46-EC99-4E37-A124-6135BEF59F30}" destId="{2A059DC0-84D4-4832-9EFB-95F98F8D7F54}" srcOrd="1" destOrd="0" presId="urn:microsoft.com/office/officeart/2005/8/layout/orgChart1"/>
    <dgm:cxn modelId="{4435476F-AFE2-48BC-83EB-CB24DF20BFBC}" type="presParOf" srcId="{EB057D46-EC99-4E37-A124-6135BEF59F30}" destId="{0BA889C3-1EE7-455B-9F60-A068578AC407}" srcOrd="2" destOrd="0" presId="urn:microsoft.com/office/officeart/2005/8/layout/orgChart1"/>
    <dgm:cxn modelId="{296EE8ED-F913-41E5-A685-5E9F6C6EDF80}" type="presParOf" srcId="{4206C80F-282E-4C7E-AA9A-3EDE4121F5A4}" destId="{43265FD2-BE40-4726-9656-EDD5EE2D0289}" srcOrd="2" destOrd="0" presId="urn:microsoft.com/office/officeart/2005/8/layout/orgChart1"/>
    <dgm:cxn modelId="{829F045D-C9A0-4503-A426-AA23FC2E8332}" type="presParOf" srcId="{4206C80F-282E-4C7E-AA9A-3EDE4121F5A4}" destId="{BB09EA8B-9E0B-4A21-9AFA-D6695798F0C7}" srcOrd="3" destOrd="0" presId="urn:microsoft.com/office/officeart/2005/8/layout/orgChart1"/>
    <dgm:cxn modelId="{5A54A9D8-72A6-4779-B2CF-84A339C573C9}" type="presParOf" srcId="{BB09EA8B-9E0B-4A21-9AFA-D6695798F0C7}" destId="{3F386773-D6D4-4C42-8699-FD540612A076}" srcOrd="0" destOrd="0" presId="urn:microsoft.com/office/officeart/2005/8/layout/orgChart1"/>
    <dgm:cxn modelId="{390868C3-72CC-4C91-B5A7-0483DEA91B52}" type="presParOf" srcId="{3F386773-D6D4-4C42-8699-FD540612A076}" destId="{6DEEFBD3-FD64-4422-80CE-B5543F5F6FEC}" srcOrd="0" destOrd="0" presId="urn:microsoft.com/office/officeart/2005/8/layout/orgChart1"/>
    <dgm:cxn modelId="{754B1981-112B-486A-BE30-331C292BD0B2}" type="presParOf" srcId="{3F386773-D6D4-4C42-8699-FD540612A076}" destId="{D6F8E80A-9268-4D91-8FC6-5F367B18EF78}" srcOrd="1" destOrd="0" presId="urn:microsoft.com/office/officeart/2005/8/layout/orgChart1"/>
    <dgm:cxn modelId="{9B6CA5C5-E586-4432-828F-88A96C3A9B73}" type="presParOf" srcId="{BB09EA8B-9E0B-4A21-9AFA-D6695798F0C7}" destId="{572104F9-CCAC-4978-9606-9EF5A48C2735}" srcOrd="1" destOrd="0" presId="urn:microsoft.com/office/officeart/2005/8/layout/orgChart1"/>
    <dgm:cxn modelId="{25BAD59A-16FC-4BD0-9BDF-D53280FABC7B}" type="presParOf" srcId="{BB09EA8B-9E0B-4A21-9AFA-D6695798F0C7}" destId="{F727C7FD-4C32-4A90-B7F7-51C1F429B9B1}" srcOrd="2" destOrd="0" presId="urn:microsoft.com/office/officeart/2005/8/layout/orgChart1"/>
    <dgm:cxn modelId="{C64EFA0A-F960-4D04-BB8E-6C872AAFE773}" type="presParOf" srcId="{270B72D4-09F9-4F06-AC39-F2A8961C93E7}" destId="{AE163405-85EA-46B7-A34C-0C79034E648F}" srcOrd="2" destOrd="0" presId="urn:microsoft.com/office/officeart/2005/8/layout/orgChart1"/>
    <dgm:cxn modelId="{36E15485-D074-43E9-99DF-BAA211D61663}" type="presParOf" srcId="{6A0BFC54-2DE2-4315-80A0-28D43427BEBA}" destId="{17D5617D-7F9A-416A-A4C4-FCA05BFEC14E}" srcOrd="4" destOrd="0" presId="urn:microsoft.com/office/officeart/2005/8/layout/orgChart1"/>
    <dgm:cxn modelId="{DBB7B8E7-536A-4366-8F02-B9E635612E44}" type="presParOf" srcId="{6A0BFC54-2DE2-4315-80A0-28D43427BEBA}" destId="{9D0B34EC-C4CC-4E73-AD7C-C25522DBB3AF}" srcOrd="5" destOrd="0" presId="urn:microsoft.com/office/officeart/2005/8/layout/orgChart1"/>
    <dgm:cxn modelId="{87F595DA-3406-4569-A1C4-5BD601AE7077}" type="presParOf" srcId="{9D0B34EC-C4CC-4E73-AD7C-C25522DBB3AF}" destId="{31A9E9DE-CC00-4968-AEA4-4ECEFF5C3C47}" srcOrd="0" destOrd="0" presId="urn:microsoft.com/office/officeart/2005/8/layout/orgChart1"/>
    <dgm:cxn modelId="{2363C272-901D-4B8C-887F-470A8565E7EA}" type="presParOf" srcId="{31A9E9DE-CC00-4968-AEA4-4ECEFF5C3C47}" destId="{8D3F9BAA-2FFC-44A7-942D-6E4E3D618357}" srcOrd="0" destOrd="0" presId="urn:microsoft.com/office/officeart/2005/8/layout/orgChart1"/>
    <dgm:cxn modelId="{0362184C-3570-41F8-AC86-E7E3A90A9482}" type="presParOf" srcId="{31A9E9DE-CC00-4968-AEA4-4ECEFF5C3C47}" destId="{E7D2359C-903A-479D-B543-FCD395742AA5}" srcOrd="1" destOrd="0" presId="urn:microsoft.com/office/officeart/2005/8/layout/orgChart1"/>
    <dgm:cxn modelId="{6203BA02-8A5F-4B51-B666-DB274A55F779}" type="presParOf" srcId="{9D0B34EC-C4CC-4E73-AD7C-C25522DBB3AF}" destId="{C9DADE23-3FCF-490F-82A2-CB92CCDE5F41}" srcOrd="1" destOrd="0" presId="urn:microsoft.com/office/officeart/2005/8/layout/orgChart1"/>
    <dgm:cxn modelId="{6E34E953-EC4A-4338-9E05-9B6A35BCA7DF}" type="presParOf" srcId="{C9DADE23-3FCF-490F-82A2-CB92CCDE5F41}" destId="{ABB71B4B-0086-4081-8C5C-993908BB6F6C}" srcOrd="0" destOrd="0" presId="urn:microsoft.com/office/officeart/2005/8/layout/orgChart1"/>
    <dgm:cxn modelId="{810D670A-DD33-48E0-BC1B-874111A68CE7}" type="presParOf" srcId="{C9DADE23-3FCF-490F-82A2-CB92CCDE5F41}" destId="{8958EA00-F1D6-4C84-91E1-92DFE21B2D0B}" srcOrd="1" destOrd="0" presId="urn:microsoft.com/office/officeart/2005/8/layout/orgChart1"/>
    <dgm:cxn modelId="{A2F4A2CC-A764-4C68-BB44-7D20352B04D8}" type="presParOf" srcId="{8958EA00-F1D6-4C84-91E1-92DFE21B2D0B}" destId="{E59D0A0F-28B9-4D93-BDDF-630C2345C66F}" srcOrd="0" destOrd="0" presId="urn:microsoft.com/office/officeart/2005/8/layout/orgChart1"/>
    <dgm:cxn modelId="{46A04F72-C3B9-4A59-9861-EEB0CA5371CC}" type="presParOf" srcId="{E59D0A0F-28B9-4D93-BDDF-630C2345C66F}" destId="{56AF7C2A-A87D-4813-9B94-71CAE0049F19}" srcOrd="0" destOrd="0" presId="urn:microsoft.com/office/officeart/2005/8/layout/orgChart1"/>
    <dgm:cxn modelId="{872C2BBF-59D2-4EF3-B359-EBFE3D01BD61}" type="presParOf" srcId="{E59D0A0F-28B9-4D93-BDDF-630C2345C66F}" destId="{29437D6A-D01C-43B7-ACD0-69587B242436}" srcOrd="1" destOrd="0" presId="urn:microsoft.com/office/officeart/2005/8/layout/orgChart1"/>
    <dgm:cxn modelId="{660393D0-7467-4E55-AD02-EE7AD33E0903}" type="presParOf" srcId="{8958EA00-F1D6-4C84-91E1-92DFE21B2D0B}" destId="{1CAFA8D6-E8E6-4D11-87C7-7095C7B9D37F}" srcOrd="1" destOrd="0" presId="urn:microsoft.com/office/officeart/2005/8/layout/orgChart1"/>
    <dgm:cxn modelId="{713279AD-105D-4349-9AC1-6F3CC5ECE92E}" type="presParOf" srcId="{8958EA00-F1D6-4C84-91E1-92DFE21B2D0B}" destId="{CD1D6C42-1033-47A0-A8A6-DC6AF5B30704}" srcOrd="2" destOrd="0" presId="urn:microsoft.com/office/officeart/2005/8/layout/orgChart1"/>
    <dgm:cxn modelId="{82A31F4C-9195-414C-AFAC-70673C179A36}" type="presParOf" srcId="{C9DADE23-3FCF-490F-82A2-CB92CCDE5F41}" destId="{9955C501-7168-4100-A981-8C79FEEC294D}" srcOrd="2" destOrd="0" presId="urn:microsoft.com/office/officeart/2005/8/layout/orgChart1"/>
    <dgm:cxn modelId="{DAC830ED-3873-4002-BC36-118FF87074DC}" type="presParOf" srcId="{C9DADE23-3FCF-490F-82A2-CB92CCDE5F41}" destId="{790728B7-5998-42B6-8126-E1172B1A2D0E}" srcOrd="3" destOrd="0" presId="urn:microsoft.com/office/officeart/2005/8/layout/orgChart1"/>
    <dgm:cxn modelId="{B7DC10FB-0F3E-47C8-9313-CB80E4ECA467}" type="presParOf" srcId="{790728B7-5998-42B6-8126-E1172B1A2D0E}" destId="{30E59A23-93C2-405C-80C7-9277180BCF2F}" srcOrd="0" destOrd="0" presId="urn:microsoft.com/office/officeart/2005/8/layout/orgChart1"/>
    <dgm:cxn modelId="{0344432C-6C74-4B3D-BCC6-124456306CCB}" type="presParOf" srcId="{30E59A23-93C2-405C-80C7-9277180BCF2F}" destId="{DCF81186-AE0D-4316-8189-A7F11E80CFF1}" srcOrd="0" destOrd="0" presId="urn:microsoft.com/office/officeart/2005/8/layout/orgChart1"/>
    <dgm:cxn modelId="{DBB0CCD4-A2A9-470C-B5BB-03BFC836204C}" type="presParOf" srcId="{30E59A23-93C2-405C-80C7-9277180BCF2F}" destId="{9C72A3C9-A899-4230-9E92-46B8CE38C13C}" srcOrd="1" destOrd="0" presId="urn:microsoft.com/office/officeart/2005/8/layout/orgChart1"/>
    <dgm:cxn modelId="{71AD20F1-8C64-4BEF-BF05-D31D1DA51790}" type="presParOf" srcId="{790728B7-5998-42B6-8126-E1172B1A2D0E}" destId="{8C9BFC81-F423-4894-A596-D0994C538F2C}" srcOrd="1" destOrd="0" presId="urn:microsoft.com/office/officeart/2005/8/layout/orgChart1"/>
    <dgm:cxn modelId="{A0989BED-6185-4F8E-815A-91939B994FC5}" type="presParOf" srcId="{790728B7-5998-42B6-8126-E1172B1A2D0E}" destId="{19835866-FB63-442E-AC4F-2EF3FE357EDE}" srcOrd="2" destOrd="0" presId="urn:microsoft.com/office/officeart/2005/8/layout/orgChart1"/>
    <dgm:cxn modelId="{4FF11BD0-A7A7-4153-A872-E113A2560A61}" type="presParOf" srcId="{9D0B34EC-C4CC-4E73-AD7C-C25522DBB3AF}" destId="{A48B1439-DE79-43C2-BB5A-89D3AD8534DA}" srcOrd="2" destOrd="0" presId="urn:microsoft.com/office/officeart/2005/8/layout/orgChart1"/>
    <dgm:cxn modelId="{DEDB64C7-7815-40C9-94C0-BBE32B42E5C4}" type="presParOf" srcId="{6A0BFC54-2DE2-4315-80A0-28D43427BEBA}" destId="{AF7DBBE9-B26D-475A-9DC6-3F54C41E1E14}" srcOrd="6" destOrd="0" presId="urn:microsoft.com/office/officeart/2005/8/layout/orgChart1"/>
    <dgm:cxn modelId="{D726E051-C62D-4FF7-821D-2ADEBB367210}" type="presParOf" srcId="{6A0BFC54-2DE2-4315-80A0-28D43427BEBA}" destId="{D81E8E4D-F468-493C-89A5-3C8B781FD627}" srcOrd="7" destOrd="0" presId="urn:microsoft.com/office/officeart/2005/8/layout/orgChart1"/>
    <dgm:cxn modelId="{E9555FDE-3BE3-4596-9C30-1B3431DD14C2}" type="presParOf" srcId="{D81E8E4D-F468-493C-89A5-3C8B781FD627}" destId="{FAD61078-426B-43E8-A66B-3303FC0DAB90}" srcOrd="0" destOrd="0" presId="urn:microsoft.com/office/officeart/2005/8/layout/orgChart1"/>
    <dgm:cxn modelId="{AA5912BE-7FEB-40A4-B05C-6C2B73BE7D52}" type="presParOf" srcId="{FAD61078-426B-43E8-A66B-3303FC0DAB90}" destId="{BFF13CB8-DE3A-490A-B204-3320D88E402D}" srcOrd="0" destOrd="0" presId="urn:microsoft.com/office/officeart/2005/8/layout/orgChart1"/>
    <dgm:cxn modelId="{3717AADF-34B0-4823-B087-917771614A4E}" type="presParOf" srcId="{FAD61078-426B-43E8-A66B-3303FC0DAB90}" destId="{31089E37-25DB-48D3-A9AA-1617992760D3}" srcOrd="1" destOrd="0" presId="urn:microsoft.com/office/officeart/2005/8/layout/orgChart1"/>
    <dgm:cxn modelId="{951F7843-1B33-40B1-A5EE-33FAD98ACAEB}" type="presParOf" srcId="{D81E8E4D-F468-493C-89A5-3C8B781FD627}" destId="{4DE5EDD0-ECE2-42BD-A29F-21CF699A715A}" srcOrd="1" destOrd="0" presId="urn:microsoft.com/office/officeart/2005/8/layout/orgChart1"/>
    <dgm:cxn modelId="{7359D697-2A62-4AD2-84BE-C3353E10988A}" type="presParOf" srcId="{4DE5EDD0-ECE2-42BD-A29F-21CF699A715A}" destId="{3FEED30E-600F-4246-B3FE-46AB34B2988B}" srcOrd="0" destOrd="0" presId="urn:microsoft.com/office/officeart/2005/8/layout/orgChart1"/>
    <dgm:cxn modelId="{37647C15-262E-4D40-A49C-579A1441B5A7}" type="presParOf" srcId="{4DE5EDD0-ECE2-42BD-A29F-21CF699A715A}" destId="{419ECAD5-B2BF-4E62-BE18-5509A1D66BE3}" srcOrd="1" destOrd="0" presId="urn:microsoft.com/office/officeart/2005/8/layout/orgChart1"/>
    <dgm:cxn modelId="{DB1A42D0-9906-4C31-A790-B3EB5E116410}" type="presParOf" srcId="{419ECAD5-B2BF-4E62-BE18-5509A1D66BE3}" destId="{58D91D1B-0F64-4090-B3D9-A0C87E470926}" srcOrd="0" destOrd="0" presId="urn:microsoft.com/office/officeart/2005/8/layout/orgChart1"/>
    <dgm:cxn modelId="{7E2ED044-C5A0-407D-8A32-BA46EE7104E5}" type="presParOf" srcId="{58D91D1B-0F64-4090-B3D9-A0C87E470926}" destId="{7D80AC0A-D818-4470-B575-18F185841082}" srcOrd="0" destOrd="0" presId="urn:microsoft.com/office/officeart/2005/8/layout/orgChart1"/>
    <dgm:cxn modelId="{BCA59971-2345-4C40-AD26-445638EBBDC0}" type="presParOf" srcId="{58D91D1B-0F64-4090-B3D9-A0C87E470926}" destId="{719EA748-B40D-42C3-B3D9-180566894976}" srcOrd="1" destOrd="0" presId="urn:microsoft.com/office/officeart/2005/8/layout/orgChart1"/>
    <dgm:cxn modelId="{2484CCDB-E296-42C3-A909-58F32DD2B97F}" type="presParOf" srcId="{419ECAD5-B2BF-4E62-BE18-5509A1D66BE3}" destId="{C88516F8-C57F-419E-84BA-426CDDD588C8}" srcOrd="1" destOrd="0" presId="urn:microsoft.com/office/officeart/2005/8/layout/orgChart1"/>
    <dgm:cxn modelId="{0A498F9D-BA53-4BB1-B225-1FE431E449AB}" type="presParOf" srcId="{419ECAD5-B2BF-4E62-BE18-5509A1D66BE3}" destId="{13051EE8-8464-4339-B788-F570A7AB7198}" srcOrd="2" destOrd="0" presId="urn:microsoft.com/office/officeart/2005/8/layout/orgChart1"/>
    <dgm:cxn modelId="{111286F0-8E2C-4CAF-B307-CE59148B3040}" type="presParOf" srcId="{4DE5EDD0-ECE2-42BD-A29F-21CF699A715A}" destId="{4B516B94-F8C4-4241-91E7-79CC8494E8BB}" srcOrd="2" destOrd="0" presId="urn:microsoft.com/office/officeart/2005/8/layout/orgChart1"/>
    <dgm:cxn modelId="{CE1BAA5B-B8FA-4447-9581-715964318984}" type="presParOf" srcId="{4DE5EDD0-ECE2-42BD-A29F-21CF699A715A}" destId="{0CC09B87-DA46-4BA9-8396-D32EF943D66D}" srcOrd="3" destOrd="0" presId="urn:microsoft.com/office/officeart/2005/8/layout/orgChart1"/>
    <dgm:cxn modelId="{182CCC0E-0CB3-4067-B001-2DC772D738D6}" type="presParOf" srcId="{0CC09B87-DA46-4BA9-8396-D32EF943D66D}" destId="{6856F57E-0100-4706-AFA2-6307FF0233A8}" srcOrd="0" destOrd="0" presId="urn:microsoft.com/office/officeart/2005/8/layout/orgChart1"/>
    <dgm:cxn modelId="{3A1FEC84-1790-4453-AA8C-BF7392DAE38C}" type="presParOf" srcId="{6856F57E-0100-4706-AFA2-6307FF0233A8}" destId="{277ECE5E-748A-4C54-848C-0750372B477B}" srcOrd="0" destOrd="0" presId="urn:microsoft.com/office/officeart/2005/8/layout/orgChart1"/>
    <dgm:cxn modelId="{00D299E3-3230-44C4-8557-4BCEBD3E9246}" type="presParOf" srcId="{6856F57E-0100-4706-AFA2-6307FF0233A8}" destId="{14600798-5CFC-4D65-957D-24A4B9CA552B}" srcOrd="1" destOrd="0" presId="urn:microsoft.com/office/officeart/2005/8/layout/orgChart1"/>
    <dgm:cxn modelId="{3A4DD47D-C209-4E62-BA29-8FD47019916C}" type="presParOf" srcId="{0CC09B87-DA46-4BA9-8396-D32EF943D66D}" destId="{5F51E992-C52D-4430-9458-4404D88154FE}" srcOrd="1" destOrd="0" presId="urn:microsoft.com/office/officeart/2005/8/layout/orgChart1"/>
    <dgm:cxn modelId="{C3412E36-E7FE-4522-A887-0C1E19768B6E}" type="presParOf" srcId="{0CC09B87-DA46-4BA9-8396-D32EF943D66D}" destId="{E84B62CE-DAA4-4FD6-898A-8738B3CA174A}" srcOrd="2" destOrd="0" presId="urn:microsoft.com/office/officeart/2005/8/layout/orgChart1"/>
    <dgm:cxn modelId="{B550945C-997C-41AA-9863-F255B36527FB}" type="presParOf" srcId="{D81E8E4D-F468-493C-89A5-3C8B781FD627}" destId="{0E52791B-2427-485B-BE0B-49DADF7B590D}" srcOrd="2" destOrd="0" presId="urn:microsoft.com/office/officeart/2005/8/layout/orgChart1"/>
    <dgm:cxn modelId="{21A64483-62A9-40C2-9D11-0A72955B409D}" type="presParOf" srcId="{6A0BFC54-2DE2-4315-80A0-28D43427BEBA}" destId="{171F0C38-1C60-4092-80BE-9F2E9F3FB167}" srcOrd="8" destOrd="0" presId="urn:microsoft.com/office/officeart/2005/8/layout/orgChart1"/>
    <dgm:cxn modelId="{9AE8A6CF-E134-4650-84A4-64BEDB3677B2}" type="presParOf" srcId="{6A0BFC54-2DE2-4315-80A0-28D43427BEBA}" destId="{EE9647EB-E90B-4356-AFF6-E8769C50824B}" srcOrd="9" destOrd="0" presId="urn:microsoft.com/office/officeart/2005/8/layout/orgChart1"/>
    <dgm:cxn modelId="{1E152FD3-6A5E-4EAF-B0FF-F27BEF872009}" type="presParOf" srcId="{EE9647EB-E90B-4356-AFF6-E8769C50824B}" destId="{12DB9F01-BED7-4310-B81C-4B706F10ED62}" srcOrd="0" destOrd="0" presId="urn:microsoft.com/office/officeart/2005/8/layout/orgChart1"/>
    <dgm:cxn modelId="{FA154341-C5ED-4303-A791-50E716BE030D}" type="presParOf" srcId="{12DB9F01-BED7-4310-B81C-4B706F10ED62}" destId="{ED422679-696D-4650-ABDD-BA04C2BE6B4D}" srcOrd="0" destOrd="0" presId="urn:microsoft.com/office/officeart/2005/8/layout/orgChart1"/>
    <dgm:cxn modelId="{A7CD8A52-A78D-4525-A64C-505C23D132E1}" type="presParOf" srcId="{12DB9F01-BED7-4310-B81C-4B706F10ED62}" destId="{3FEA9F10-D9D8-4C77-9C1A-3B3E4671C1E4}" srcOrd="1" destOrd="0" presId="urn:microsoft.com/office/officeart/2005/8/layout/orgChart1"/>
    <dgm:cxn modelId="{C8FDC4E5-1F0C-4FD0-B26D-B5E8AF9ED0F5}" type="presParOf" srcId="{EE9647EB-E90B-4356-AFF6-E8769C50824B}" destId="{72B8FE71-8FDF-4F2A-B48D-EFBAB6E792D4}" srcOrd="1" destOrd="0" presId="urn:microsoft.com/office/officeart/2005/8/layout/orgChart1"/>
    <dgm:cxn modelId="{82E792D1-9EF2-4675-8B42-FFF25C7BE2F7}" type="presParOf" srcId="{72B8FE71-8FDF-4F2A-B48D-EFBAB6E792D4}" destId="{4B046BA3-1784-42DE-8FA5-F331FAD3F69C}" srcOrd="0" destOrd="0" presId="urn:microsoft.com/office/officeart/2005/8/layout/orgChart1"/>
    <dgm:cxn modelId="{179F6274-7588-439C-BD1A-2E9FB42CDA35}" type="presParOf" srcId="{72B8FE71-8FDF-4F2A-B48D-EFBAB6E792D4}" destId="{FC34A056-5AF8-4462-A403-42374303B668}" srcOrd="1" destOrd="0" presId="urn:microsoft.com/office/officeart/2005/8/layout/orgChart1"/>
    <dgm:cxn modelId="{CF691A51-64E0-48DC-AF03-FAFB7EB5172C}" type="presParOf" srcId="{FC34A056-5AF8-4462-A403-42374303B668}" destId="{67F5CEF6-B47B-4543-88EB-51B4AC0DEF02}" srcOrd="0" destOrd="0" presId="urn:microsoft.com/office/officeart/2005/8/layout/orgChart1"/>
    <dgm:cxn modelId="{C724A718-42B3-4F62-BBD2-97B99B9D765B}" type="presParOf" srcId="{67F5CEF6-B47B-4543-88EB-51B4AC0DEF02}" destId="{7D3F0195-FA8D-41AF-BE52-AA753DA16694}" srcOrd="0" destOrd="0" presId="urn:microsoft.com/office/officeart/2005/8/layout/orgChart1"/>
    <dgm:cxn modelId="{0C6D1570-3E62-4CA0-B382-F74D403F9902}" type="presParOf" srcId="{67F5CEF6-B47B-4543-88EB-51B4AC0DEF02}" destId="{DC53D233-5B0A-44BF-8D75-EA84FEC5FA17}" srcOrd="1" destOrd="0" presId="urn:microsoft.com/office/officeart/2005/8/layout/orgChart1"/>
    <dgm:cxn modelId="{009E1C69-E2D3-4482-81D0-6AF3101CE911}" type="presParOf" srcId="{FC34A056-5AF8-4462-A403-42374303B668}" destId="{A1937393-A385-4C4C-84F5-600FE4E753CE}" srcOrd="1" destOrd="0" presId="urn:microsoft.com/office/officeart/2005/8/layout/orgChart1"/>
    <dgm:cxn modelId="{2DB8CFD0-E765-4445-B713-A1743AF006DF}" type="presParOf" srcId="{FC34A056-5AF8-4462-A403-42374303B668}" destId="{F8F4D0EF-AE7D-46B3-8B9C-AB7B33E1C426}" srcOrd="2" destOrd="0" presId="urn:microsoft.com/office/officeart/2005/8/layout/orgChart1"/>
    <dgm:cxn modelId="{E01BFA52-7D0A-4667-B2C0-3B53B6CA872A}" type="presParOf" srcId="{EE9647EB-E90B-4356-AFF6-E8769C50824B}" destId="{2B8A99F8-F05A-41AB-BBF9-88B08DC08D05}" srcOrd="2" destOrd="0" presId="urn:microsoft.com/office/officeart/2005/8/layout/orgChart1"/>
    <dgm:cxn modelId="{A8BB747B-80A1-44AF-B24C-EE3C5855F849}" type="presParOf" srcId="{6A0BFC54-2DE2-4315-80A0-28D43427BEBA}" destId="{C77CA7E3-8D5C-4369-BE7D-DA181C3E308B}" srcOrd="10" destOrd="0" presId="urn:microsoft.com/office/officeart/2005/8/layout/orgChart1"/>
    <dgm:cxn modelId="{FF81F7C7-E65F-429A-B4E6-AC6CFE863493}" type="presParOf" srcId="{6A0BFC54-2DE2-4315-80A0-28D43427BEBA}" destId="{01CB8ABF-0AFA-4696-A349-189651067EF7}" srcOrd="11" destOrd="0" presId="urn:microsoft.com/office/officeart/2005/8/layout/orgChart1"/>
    <dgm:cxn modelId="{4DA6DF5B-555F-4245-B636-A9868503D9D3}" type="presParOf" srcId="{01CB8ABF-0AFA-4696-A349-189651067EF7}" destId="{44356887-5DAC-4033-A9DA-C2E34579F9A1}" srcOrd="0" destOrd="0" presId="urn:microsoft.com/office/officeart/2005/8/layout/orgChart1"/>
    <dgm:cxn modelId="{ACF85F2C-6C62-4CC2-A3BC-54CBA743742D}" type="presParOf" srcId="{44356887-5DAC-4033-A9DA-C2E34579F9A1}" destId="{5ECE8533-C2C0-42CD-B1BC-BF86DCC2E444}" srcOrd="0" destOrd="0" presId="urn:microsoft.com/office/officeart/2005/8/layout/orgChart1"/>
    <dgm:cxn modelId="{E5B5166B-10AF-474B-B1A5-21E7CDE69DFA}" type="presParOf" srcId="{44356887-5DAC-4033-A9DA-C2E34579F9A1}" destId="{486F0742-F540-4190-A056-B94FC8E92BC8}" srcOrd="1" destOrd="0" presId="urn:microsoft.com/office/officeart/2005/8/layout/orgChart1"/>
    <dgm:cxn modelId="{26B31612-0ABF-4048-8A70-BAD5AD3A0795}" type="presParOf" srcId="{01CB8ABF-0AFA-4696-A349-189651067EF7}" destId="{613AF44E-8D95-4C76-97D4-EC5584F31A2D}" srcOrd="1" destOrd="0" presId="urn:microsoft.com/office/officeart/2005/8/layout/orgChart1"/>
    <dgm:cxn modelId="{54AE395C-E459-4BE4-A359-2FECD3ACF312}" type="presParOf" srcId="{613AF44E-8D95-4C76-97D4-EC5584F31A2D}" destId="{86127709-92CF-4742-8157-FA7C0AFD5577}" srcOrd="0" destOrd="0" presId="urn:microsoft.com/office/officeart/2005/8/layout/orgChart1"/>
    <dgm:cxn modelId="{581E355B-878C-4BC8-8309-CC9BBC66589B}" type="presParOf" srcId="{613AF44E-8D95-4C76-97D4-EC5584F31A2D}" destId="{4BB44A30-5611-48AA-9054-BCDAF5439794}" srcOrd="1" destOrd="0" presId="urn:microsoft.com/office/officeart/2005/8/layout/orgChart1"/>
    <dgm:cxn modelId="{A139BD34-487A-4A8F-ADA9-191AD2EB259D}" type="presParOf" srcId="{4BB44A30-5611-48AA-9054-BCDAF5439794}" destId="{419B1E7E-2866-4CBE-A017-C72928D7DFAB}" srcOrd="0" destOrd="0" presId="urn:microsoft.com/office/officeart/2005/8/layout/orgChart1"/>
    <dgm:cxn modelId="{A88A61E7-1E79-4CC4-A31E-42E8592BF567}" type="presParOf" srcId="{419B1E7E-2866-4CBE-A017-C72928D7DFAB}" destId="{A008D876-1C51-414F-91A5-7847E43B9EA3}" srcOrd="0" destOrd="0" presId="urn:microsoft.com/office/officeart/2005/8/layout/orgChart1"/>
    <dgm:cxn modelId="{15C1AA7F-43F9-4C57-8D07-5BABE8047BB7}" type="presParOf" srcId="{419B1E7E-2866-4CBE-A017-C72928D7DFAB}" destId="{14A6F3AD-913A-4E17-B4DE-AC0D6C8EAF8A}" srcOrd="1" destOrd="0" presId="urn:microsoft.com/office/officeart/2005/8/layout/orgChart1"/>
    <dgm:cxn modelId="{7FEBCE6D-D4EE-4F46-A74F-6AE5137D3CD1}" type="presParOf" srcId="{4BB44A30-5611-48AA-9054-BCDAF5439794}" destId="{308EF61F-DDE4-4DA9-871F-9BB5002B9855}" srcOrd="1" destOrd="0" presId="urn:microsoft.com/office/officeart/2005/8/layout/orgChart1"/>
    <dgm:cxn modelId="{5C1CE3D8-DF75-4693-A08F-1342BEB65357}" type="presParOf" srcId="{4BB44A30-5611-48AA-9054-BCDAF5439794}" destId="{078733A9-1B16-458C-8F46-540A4B07580F}" srcOrd="2" destOrd="0" presId="urn:microsoft.com/office/officeart/2005/8/layout/orgChart1"/>
    <dgm:cxn modelId="{470959B2-A6DB-4341-BC9B-AD42B2924FD7}" type="presParOf" srcId="{613AF44E-8D95-4C76-97D4-EC5584F31A2D}" destId="{F6CD46A7-71D1-4CBE-B09E-9B11E9A96785}" srcOrd="2" destOrd="0" presId="urn:microsoft.com/office/officeart/2005/8/layout/orgChart1"/>
    <dgm:cxn modelId="{377903AC-8881-4C68-AE82-AD994A47C243}" type="presParOf" srcId="{613AF44E-8D95-4C76-97D4-EC5584F31A2D}" destId="{8AA809B3-B0C7-401F-9274-78A9D352960E}" srcOrd="3" destOrd="0" presId="urn:microsoft.com/office/officeart/2005/8/layout/orgChart1"/>
    <dgm:cxn modelId="{C48826EA-9075-4A53-985B-3D368A0DB372}" type="presParOf" srcId="{8AA809B3-B0C7-401F-9274-78A9D352960E}" destId="{B43D7F93-E442-422E-8624-4C8ADCFD887D}" srcOrd="0" destOrd="0" presId="urn:microsoft.com/office/officeart/2005/8/layout/orgChart1"/>
    <dgm:cxn modelId="{DDC33429-DDC1-4775-BB40-5C134FB983D0}" type="presParOf" srcId="{B43D7F93-E442-422E-8624-4C8ADCFD887D}" destId="{88DBF946-1A98-40CD-A679-D5AB9CB996EF}" srcOrd="0" destOrd="0" presId="urn:microsoft.com/office/officeart/2005/8/layout/orgChart1"/>
    <dgm:cxn modelId="{B6F24B6E-1EC0-48A5-8777-59CBC9BBC819}" type="presParOf" srcId="{B43D7F93-E442-422E-8624-4C8ADCFD887D}" destId="{CCE8A104-08F1-4A98-8E3B-0CC6759C0D27}" srcOrd="1" destOrd="0" presId="urn:microsoft.com/office/officeart/2005/8/layout/orgChart1"/>
    <dgm:cxn modelId="{1AFC4DB1-951B-4D58-93F3-0D0F2EBFAA6A}" type="presParOf" srcId="{8AA809B3-B0C7-401F-9274-78A9D352960E}" destId="{A18EBDB9-95D7-4936-A6C4-4916ADA76141}" srcOrd="1" destOrd="0" presId="urn:microsoft.com/office/officeart/2005/8/layout/orgChart1"/>
    <dgm:cxn modelId="{5D1CF4C3-D351-426A-993A-4112E357135E}" type="presParOf" srcId="{8AA809B3-B0C7-401F-9274-78A9D352960E}" destId="{99144F4C-C0AA-4A19-A499-351780E4E995}" srcOrd="2" destOrd="0" presId="urn:microsoft.com/office/officeart/2005/8/layout/orgChart1"/>
    <dgm:cxn modelId="{F8EEAD4D-2AC1-4D98-91C9-B07ABD18B477}" type="presParOf" srcId="{01CB8ABF-0AFA-4696-A349-189651067EF7}" destId="{376D6820-A872-42DC-8B78-AAD7135803CC}" srcOrd="2" destOrd="0" presId="urn:microsoft.com/office/officeart/2005/8/layout/orgChart1"/>
    <dgm:cxn modelId="{97874BA3-B7A9-45EF-A94E-E81F72AD23E7}" type="presParOf" srcId="{6A0BFC54-2DE2-4315-80A0-28D43427BEBA}" destId="{DECAA7BE-E762-4BF7-BF03-6BEF5058E26E}" srcOrd="12" destOrd="0" presId="urn:microsoft.com/office/officeart/2005/8/layout/orgChart1"/>
    <dgm:cxn modelId="{EFB1A7D5-07AF-4C63-8B02-6D9FE55BB2A7}" type="presParOf" srcId="{6A0BFC54-2DE2-4315-80A0-28D43427BEBA}" destId="{EFDD4794-3E4B-4B6A-AA8F-8889E3D57631}" srcOrd="13" destOrd="0" presId="urn:microsoft.com/office/officeart/2005/8/layout/orgChart1"/>
    <dgm:cxn modelId="{C50BDE57-0F76-4ED9-90CD-6C1162185199}" type="presParOf" srcId="{EFDD4794-3E4B-4B6A-AA8F-8889E3D57631}" destId="{5F9452AC-987F-4E5B-92EA-7ABBF30A1174}" srcOrd="0" destOrd="0" presId="urn:microsoft.com/office/officeart/2005/8/layout/orgChart1"/>
    <dgm:cxn modelId="{256DE85D-61E1-47C1-BAB2-B0906339D25F}" type="presParOf" srcId="{5F9452AC-987F-4E5B-92EA-7ABBF30A1174}" destId="{29425992-1B8F-4028-8176-8E0E9544EEE6}" srcOrd="0" destOrd="0" presId="urn:microsoft.com/office/officeart/2005/8/layout/orgChart1"/>
    <dgm:cxn modelId="{E949F834-789A-412F-AD5F-D30A3680F8B2}" type="presParOf" srcId="{5F9452AC-987F-4E5B-92EA-7ABBF30A1174}" destId="{03A8EDD7-B4D9-4A7F-A59B-F824A3681939}" srcOrd="1" destOrd="0" presId="urn:microsoft.com/office/officeart/2005/8/layout/orgChart1"/>
    <dgm:cxn modelId="{B1906C9F-863D-4F8C-8EFE-9518FDC21BBA}" type="presParOf" srcId="{EFDD4794-3E4B-4B6A-AA8F-8889E3D57631}" destId="{7847B749-43AC-4735-9DCF-5FFCD798E964}" srcOrd="1" destOrd="0" presId="urn:microsoft.com/office/officeart/2005/8/layout/orgChart1"/>
    <dgm:cxn modelId="{3E25374F-C0C1-47F6-9C6B-8625F919783C}" type="presParOf" srcId="{7847B749-43AC-4735-9DCF-5FFCD798E964}" destId="{23E936EB-6794-41BA-B6CE-A14BD27E3CBD}" srcOrd="0" destOrd="0" presId="urn:microsoft.com/office/officeart/2005/8/layout/orgChart1"/>
    <dgm:cxn modelId="{91C09ABD-4885-4B43-8024-2FEEBE9780F5}" type="presParOf" srcId="{7847B749-43AC-4735-9DCF-5FFCD798E964}" destId="{4D5BEB09-8D0E-4271-BD0B-AB988EAE33D8}" srcOrd="1" destOrd="0" presId="urn:microsoft.com/office/officeart/2005/8/layout/orgChart1"/>
    <dgm:cxn modelId="{0C9028B0-D8C7-4DC3-9C03-EEC25AB4155D}" type="presParOf" srcId="{4D5BEB09-8D0E-4271-BD0B-AB988EAE33D8}" destId="{A4E0DC3C-2450-4FE9-8868-1F52652A4ACF}" srcOrd="0" destOrd="0" presId="urn:microsoft.com/office/officeart/2005/8/layout/orgChart1"/>
    <dgm:cxn modelId="{F9A90092-68C3-4D29-9DFF-5D486FFE406D}" type="presParOf" srcId="{A4E0DC3C-2450-4FE9-8868-1F52652A4ACF}" destId="{8058D508-3145-4A3D-BD74-6773C04F47B2}" srcOrd="0" destOrd="0" presId="urn:microsoft.com/office/officeart/2005/8/layout/orgChart1"/>
    <dgm:cxn modelId="{6A1BE500-5F70-439E-8413-1E9CF0D0D889}" type="presParOf" srcId="{A4E0DC3C-2450-4FE9-8868-1F52652A4ACF}" destId="{86182D07-F4DB-434E-A45A-0C671E3AF548}" srcOrd="1" destOrd="0" presId="urn:microsoft.com/office/officeart/2005/8/layout/orgChart1"/>
    <dgm:cxn modelId="{093CAA79-DF42-4D40-AA49-61E1ED684E5C}" type="presParOf" srcId="{4D5BEB09-8D0E-4271-BD0B-AB988EAE33D8}" destId="{1B4FA9F6-CFDD-4084-9305-2C73F4ECDA77}" srcOrd="1" destOrd="0" presId="urn:microsoft.com/office/officeart/2005/8/layout/orgChart1"/>
    <dgm:cxn modelId="{4F369FC8-00A0-4FBC-ACB1-1A17FA7402D0}" type="presParOf" srcId="{4D5BEB09-8D0E-4271-BD0B-AB988EAE33D8}" destId="{DCA565DF-E414-4FCF-BA57-4B66F4965ED5}" srcOrd="2" destOrd="0" presId="urn:microsoft.com/office/officeart/2005/8/layout/orgChart1"/>
    <dgm:cxn modelId="{3ACE2F38-34D9-4E9C-80A8-0FBC61902C35}" type="presParOf" srcId="{EFDD4794-3E4B-4B6A-AA8F-8889E3D57631}" destId="{32B3F7A3-2AB5-457D-BABC-F4FC44F27229}" srcOrd="2" destOrd="0" presId="urn:microsoft.com/office/officeart/2005/8/layout/orgChart1"/>
    <dgm:cxn modelId="{A02E7ACD-7542-4046-943D-FF830D01DF91}" type="presParOf" srcId="{6A0BFC54-2DE2-4315-80A0-28D43427BEBA}" destId="{F075CFB3-2149-44B8-86BA-D5AD0AA1CE32}" srcOrd="14" destOrd="0" presId="urn:microsoft.com/office/officeart/2005/8/layout/orgChart1"/>
    <dgm:cxn modelId="{CA134B53-EBB0-4E51-BFB4-0ABD25B0DFC3}" type="presParOf" srcId="{6A0BFC54-2DE2-4315-80A0-28D43427BEBA}" destId="{388F0D9A-E0C9-43CB-8109-6B9C8FFAA343}" srcOrd="15" destOrd="0" presId="urn:microsoft.com/office/officeart/2005/8/layout/orgChart1"/>
    <dgm:cxn modelId="{DF256905-98FC-411B-B7D5-B4DFEB1DC52A}" type="presParOf" srcId="{388F0D9A-E0C9-43CB-8109-6B9C8FFAA343}" destId="{9C89F7E5-1B71-400E-970D-BFC25C85D107}" srcOrd="0" destOrd="0" presId="urn:microsoft.com/office/officeart/2005/8/layout/orgChart1"/>
    <dgm:cxn modelId="{7EE63420-AF57-481B-99C9-A52E115E23D5}" type="presParOf" srcId="{9C89F7E5-1B71-400E-970D-BFC25C85D107}" destId="{C45FE429-70A9-4126-8B5B-987A37AA2640}" srcOrd="0" destOrd="0" presId="urn:microsoft.com/office/officeart/2005/8/layout/orgChart1"/>
    <dgm:cxn modelId="{0DFF0016-A6D4-47BB-8255-F554A4F9AC25}" type="presParOf" srcId="{9C89F7E5-1B71-400E-970D-BFC25C85D107}" destId="{ABCBC0FA-8F87-416D-B576-B8E10433E1DA}" srcOrd="1" destOrd="0" presId="urn:microsoft.com/office/officeart/2005/8/layout/orgChart1"/>
    <dgm:cxn modelId="{0CA1F0DE-C725-4070-AC30-67B673CA9BC5}" type="presParOf" srcId="{388F0D9A-E0C9-43CB-8109-6B9C8FFAA343}" destId="{7E14D0FE-A9A4-440E-8FAF-3C352E8CCECA}" srcOrd="1" destOrd="0" presId="urn:microsoft.com/office/officeart/2005/8/layout/orgChart1"/>
    <dgm:cxn modelId="{B662E5F5-BADF-4B91-B189-7200CA2715CD}" type="presParOf" srcId="{7E14D0FE-A9A4-440E-8FAF-3C352E8CCECA}" destId="{A578D3CE-7D4D-4D45-91A2-CF18FEF417D3}" srcOrd="0" destOrd="0" presId="urn:microsoft.com/office/officeart/2005/8/layout/orgChart1"/>
    <dgm:cxn modelId="{6016E15C-0261-4D69-B9B0-00E34A6F76C2}" type="presParOf" srcId="{7E14D0FE-A9A4-440E-8FAF-3C352E8CCECA}" destId="{E76AFE84-77CE-4CF2-8567-6423C402599B}" srcOrd="1" destOrd="0" presId="urn:microsoft.com/office/officeart/2005/8/layout/orgChart1"/>
    <dgm:cxn modelId="{FB9AD140-BEFF-4B8D-9C6A-C38B6DB5BC7F}" type="presParOf" srcId="{E76AFE84-77CE-4CF2-8567-6423C402599B}" destId="{D144617D-B53B-4D4E-89DB-9603D3F66776}" srcOrd="0" destOrd="0" presId="urn:microsoft.com/office/officeart/2005/8/layout/orgChart1"/>
    <dgm:cxn modelId="{51152597-696D-4A30-AE61-EB7F2E52189E}" type="presParOf" srcId="{D144617D-B53B-4D4E-89DB-9603D3F66776}" destId="{861C75DA-B5C1-4F68-AD2D-7FA7B322D9D7}" srcOrd="0" destOrd="0" presId="urn:microsoft.com/office/officeart/2005/8/layout/orgChart1"/>
    <dgm:cxn modelId="{4F3A3065-7292-4065-AE74-3423D4EAEE93}" type="presParOf" srcId="{D144617D-B53B-4D4E-89DB-9603D3F66776}" destId="{EC21F67D-428B-4998-ADFE-422E8AD053E6}" srcOrd="1" destOrd="0" presId="urn:microsoft.com/office/officeart/2005/8/layout/orgChart1"/>
    <dgm:cxn modelId="{A7EF5414-BFA9-4B77-968D-78A0BD7947ED}" type="presParOf" srcId="{E76AFE84-77CE-4CF2-8567-6423C402599B}" destId="{F4EE1B6A-7571-409B-87CE-B036B171467E}" srcOrd="1" destOrd="0" presId="urn:microsoft.com/office/officeart/2005/8/layout/orgChart1"/>
    <dgm:cxn modelId="{07A0A6EE-9435-4985-8FAB-6457293EEAD1}" type="presParOf" srcId="{E76AFE84-77CE-4CF2-8567-6423C402599B}" destId="{3620AEAD-E5BA-43FB-B7EC-D3D58F0CA9D1}" srcOrd="2" destOrd="0" presId="urn:microsoft.com/office/officeart/2005/8/layout/orgChart1"/>
    <dgm:cxn modelId="{BE506ECF-F0FA-4378-83E5-61C6BC8D76C1}" type="presParOf" srcId="{7E14D0FE-A9A4-440E-8FAF-3C352E8CCECA}" destId="{82D778A4-F604-4E10-9337-C3CAB453DCF2}" srcOrd="2" destOrd="0" presId="urn:microsoft.com/office/officeart/2005/8/layout/orgChart1"/>
    <dgm:cxn modelId="{E84D5EE9-410C-4833-A823-1D65007DAE11}" type="presParOf" srcId="{7E14D0FE-A9A4-440E-8FAF-3C352E8CCECA}" destId="{0CA74DB0-1DCB-4AD4-9873-766CB32BE8D2}" srcOrd="3" destOrd="0" presId="urn:microsoft.com/office/officeart/2005/8/layout/orgChart1"/>
    <dgm:cxn modelId="{5DC6A9C7-13E6-487A-92C1-CF70F0251868}" type="presParOf" srcId="{0CA74DB0-1DCB-4AD4-9873-766CB32BE8D2}" destId="{0172EDA4-599F-4DF9-B957-B1A60D576950}" srcOrd="0" destOrd="0" presId="urn:microsoft.com/office/officeart/2005/8/layout/orgChart1"/>
    <dgm:cxn modelId="{3F3A5DFE-456B-4AA9-9850-20AFE729668C}" type="presParOf" srcId="{0172EDA4-599F-4DF9-B957-B1A60D576950}" destId="{D7F03E18-7705-4216-B441-55B521806F11}" srcOrd="0" destOrd="0" presId="urn:microsoft.com/office/officeart/2005/8/layout/orgChart1"/>
    <dgm:cxn modelId="{D238A690-0870-4FC9-AE5E-09AFEA2A0D4E}" type="presParOf" srcId="{0172EDA4-599F-4DF9-B957-B1A60D576950}" destId="{EFF63970-4247-4FB6-8BB4-99C25A89CEC4}" srcOrd="1" destOrd="0" presId="urn:microsoft.com/office/officeart/2005/8/layout/orgChart1"/>
    <dgm:cxn modelId="{52263469-A244-40E8-8220-61DA36357F1A}" type="presParOf" srcId="{0CA74DB0-1DCB-4AD4-9873-766CB32BE8D2}" destId="{29F2FE67-E0D3-4B76-A3D7-05C570234013}" srcOrd="1" destOrd="0" presId="urn:microsoft.com/office/officeart/2005/8/layout/orgChart1"/>
    <dgm:cxn modelId="{7D2B60A4-B04A-450A-9441-00B27A6A3C90}" type="presParOf" srcId="{0CA74DB0-1DCB-4AD4-9873-766CB32BE8D2}" destId="{0ED7C9B8-87E4-4E51-8DDF-CCF5D71B9B76}" srcOrd="2" destOrd="0" presId="urn:microsoft.com/office/officeart/2005/8/layout/orgChart1"/>
    <dgm:cxn modelId="{5EF02D83-FE6C-481E-A0F1-FB0536B27BA8}" type="presParOf" srcId="{7E14D0FE-A9A4-440E-8FAF-3C352E8CCECA}" destId="{2CF390E8-2F54-455F-A8DF-FC80E974032F}" srcOrd="4" destOrd="0" presId="urn:microsoft.com/office/officeart/2005/8/layout/orgChart1"/>
    <dgm:cxn modelId="{89188BA7-2B5A-4E92-A89A-E84F943D8EF2}" type="presParOf" srcId="{7E14D0FE-A9A4-440E-8FAF-3C352E8CCECA}" destId="{589848BB-541E-4D04-A2CC-1DCAE5E86686}" srcOrd="5" destOrd="0" presId="urn:microsoft.com/office/officeart/2005/8/layout/orgChart1"/>
    <dgm:cxn modelId="{1588B1BD-7635-4888-8F97-1B141097C378}" type="presParOf" srcId="{589848BB-541E-4D04-A2CC-1DCAE5E86686}" destId="{6C47DD9F-4229-4F52-8FCD-B14824FC4169}" srcOrd="0" destOrd="0" presId="urn:microsoft.com/office/officeart/2005/8/layout/orgChart1"/>
    <dgm:cxn modelId="{87F356BD-41A3-4EB5-9AC5-71E78C8DA29F}" type="presParOf" srcId="{6C47DD9F-4229-4F52-8FCD-B14824FC4169}" destId="{7FFBF898-B106-48D2-8967-EDEF96D8961E}" srcOrd="0" destOrd="0" presId="urn:microsoft.com/office/officeart/2005/8/layout/orgChart1"/>
    <dgm:cxn modelId="{FA057D25-45D6-4647-B600-118019B8938D}" type="presParOf" srcId="{6C47DD9F-4229-4F52-8FCD-B14824FC4169}" destId="{FC9EBCE7-C4AB-479A-B085-438930799DE6}" srcOrd="1" destOrd="0" presId="urn:microsoft.com/office/officeart/2005/8/layout/orgChart1"/>
    <dgm:cxn modelId="{FD82456C-35C9-4A36-91A0-83D554FA6AA5}" type="presParOf" srcId="{589848BB-541E-4D04-A2CC-1DCAE5E86686}" destId="{271B64ED-7ECC-40BF-A817-4D8D738B6ED8}" srcOrd="1" destOrd="0" presId="urn:microsoft.com/office/officeart/2005/8/layout/orgChart1"/>
    <dgm:cxn modelId="{0A6A411E-4AA9-466D-B296-AFE544E2C6A4}" type="presParOf" srcId="{589848BB-541E-4D04-A2CC-1DCAE5E86686}" destId="{98B05DF8-F429-4741-85EF-D70331EDD5AB}" srcOrd="2" destOrd="0" presId="urn:microsoft.com/office/officeart/2005/8/layout/orgChart1"/>
    <dgm:cxn modelId="{A81FD9D9-CDFB-41DC-8A8D-F891C8C366FE}" type="presParOf" srcId="{7E14D0FE-A9A4-440E-8FAF-3C352E8CCECA}" destId="{DA3500A0-9803-4ED4-9261-3674038D4567}" srcOrd="6" destOrd="0" presId="urn:microsoft.com/office/officeart/2005/8/layout/orgChart1"/>
    <dgm:cxn modelId="{136770AB-407B-4A8E-82DE-2430B04EE381}" type="presParOf" srcId="{7E14D0FE-A9A4-440E-8FAF-3C352E8CCECA}" destId="{54792F01-961E-481C-A49E-3DAECF58D13C}" srcOrd="7" destOrd="0" presId="urn:microsoft.com/office/officeart/2005/8/layout/orgChart1"/>
    <dgm:cxn modelId="{FFF26C9F-27F0-40B0-B465-2DDDE1470F58}" type="presParOf" srcId="{54792F01-961E-481C-A49E-3DAECF58D13C}" destId="{EABC2B27-1E46-413D-9364-F01E9898811E}" srcOrd="0" destOrd="0" presId="urn:microsoft.com/office/officeart/2005/8/layout/orgChart1"/>
    <dgm:cxn modelId="{A46FB7BF-ED43-445A-8C3B-17A252FD437C}" type="presParOf" srcId="{EABC2B27-1E46-413D-9364-F01E9898811E}" destId="{C510D6F5-73C1-4704-A940-C1ECC1734FEF}" srcOrd="0" destOrd="0" presId="urn:microsoft.com/office/officeart/2005/8/layout/orgChart1"/>
    <dgm:cxn modelId="{46E72019-AF18-4A6F-818F-09493FD53761}" type="presParOf" srcId="{EABC2B27-1E46-413D-9364-F01E9898811E}" destId="{1C1CB832-A8CD-4F52-A3F4-C13BC4B7543D}" srcOrd="1" destOrd="0" presId="urn:microsoft.com/office/officeart/2005/8/layout/orgChart1"/>
    <dgm:cxn modelId="{BC5F4BCA-F9D6-4E7E-BD99-11970F8B44D0}" type="presParOf" srcId="{54792F01-961E-481C-A49E-3DAECF58D13C}" destId="{4C922A3F-D956-4D20-A817-597F59E04CC2}" srcOrd="1" destOrd="0" presId="urn:microsoft.com/office/officeart/2005/8/layout/orgChart1"/>
    <dgm:cxn modelId="{1A1218D9-2190-4B0E-8380-E46204BE8E44}" type="presParOf" srcId="{54792F01-961E-481C-A49E-3DAECF58D13C}" destId="{EF78962E-55F5-490F-875D-AA9B28381178}" srcOrd="2" destOrd="0" presId="urn:microsoft.com/office/officeart/2005/8/layout/orgChart1"/>
    <dgm:cxn modelId="{3F42AD46-EA23-4672-A95A-9D0C5C67321A}" type="presParOf" srcId="{388F0D9A-E0C9-43CB-8109-6B9C8FFAA343}" destId="{C89BB505-1212-46BD-A6E1-59117B522731}" srcOrd="2" destOrd="0" presId="urn:microsoft.com/office/officeart/2005/8/layout/orgChart1"/>
    <dgm:cxn modelId="{B63FAB5A-6822-4110-8841-8D2D5D29F6A4}" type="presParOf" srcId="{6A0BFC54-2DE2-4315-80A0-28D43427BEBA}" destId="{B28AFD23-DF8C-4BA0-A14B-72ECAD49EE77}" srcOrd="16" destOrd="0" presId="urn:microsoft.com/office/officeart/2005/8/layout/orgChart1"/>
    <dgm:cxn modelId="{E3569E23-A7CE-4E1E-B625-8C1B77D49896}" type="presParOf" srcId="{6A0BFC54-2DE2-4315-80A0-28D43427BEBA}" destId="{C89E725D-42E3-4ED5-B458-9071632CCEAE}" srcOrd="17" destOrd="0" presId="urn:microsoft.com/office/officeart/2005/8/layout/orgChart1"/>
    <dgm:cxn modelId="{7E40011A-A2B1-496D-A138-11A097EAE020}" type="presParOf" srcId="{C89E725D-42E3-4ED5-B458-9071632CCEAE}" destId="{334111DC-7172-49AE-ABB0-F74BEB985DB6}" srcOrd="0" destOrd="0" presId="urn:microsoft.com/office/officeart/2005/8/layout/orgChart1"/>
    <dgm:cxn modelId="{E3419631-0E75-4FD5-B3D2-DC66954B18DC}" type="presParOf" srcId="{334111DC-7172-49AE-ABB0-F74BEB985DB6}" destId="{797D9A4A-90F6-4020-B129-08D8A29F3557}" srcOrd="0" destOrd="0" presId="urn:microsoft.com/office/officeart/2005/8/layout/orgChart1"/>
    <dgm:cxn modelId="{6474A282-1336-4806-BC29-FC96182E61B9}" type="presParOf" srcId="{334111DC-7172-49AE-ABB0-F74BEB985DB6}" destId="{86A4B65B-565C-4431-AF28-90A103778BC7}" srcOrd="1" destOrd="0" presId="urn:microsoft.com/office/officeart/2005/8/layout/orgChart1"/>
    <dgm:cxn modelId="{201AAE3A-553B-4467-B75B-652450715264}" type="presParOf" srcId="{C89E725D-42E3-4ED5-B458-9071632CCEAE}" destId="{CE1698E8-AC73-4943-ADF5-CA49D75F9534}" srcOrd="1" destOrd="0" presId="urn:microsoft.com/office/officeart/2005/8/layout/orgChart1"/>
    <dgm:cxn modelId="{7018A420-847D-45DD-8B67-05B8F99BEAC0}" type="presParOf" srcId="{CE1698E8-AC73-4943-ADF5-CA49D75F9534}" destId="{2B490919-2252-4DFD-97D3-D46E92C58C52}" srcOrd="0" destOrd="0" presId="urn:microsoft.com/office/officeart/2005/8/layout/orgChart1"/>
    <dgm:cxn modelId="{F4A43A1B-DD1C-4886-A465-2442333A283E}" type="presParOf" srcId="{CE1698E8-AC73-4943-ADF5-CA49D75F9534}" destId="{CCB8DD6C-6BE3-4BE3-A9A7-030CC4A620CD}" srcOrd="1" destOrd="0" presId="urn:microsoft.com/office/officeart/2005/8/layout/orgChart1"/>
    <dgm:cxn modelId="{FA21442F-5DBD-4DC4-98B0-50B2AB6D95A0}" type="presParOf" srcId="{CCB8DD6C-6BE3-4BE3-A9A7-030CC4A620CD}" destId="{1C036A2A-B31B-47DD-A305-1DA6749669C2}" srcOrd="0" destOrd="0" presId="urn:microsoft.com/office/officeart/2005/8/layout/orgChart1"/>
    <dgm:cxn modelId="{184F3F94-6E48-4AE5-B350-D522EA5D1364}" type="presParOf" srcId="{1C036A2A-B31B-47DD-A305-1DA6749669C2}" destId="{333C5328-3052-4270-8EA4-94D00EBDDA39}" srcOrd="0" destOrd="0" presId="urn:microsoft.com/office/officeart/2005/8/layout/orgChart1"/>
    <dgm:cxn modelId="{0D25B80E-F79B-48B5-87F6-4D6F4BFB3038}" type="presParOf" srcId="{1C036A2A-B31B-47DD-A305-1DA6749669C2}" destId="{96DD524A-9F9A-4FDF-986E-6E5DDB569508}" srcOrd="1" destOrd="0" presId="urn:microsoft.com/office/officeart/2005/8/layout/orgChart1"/>
    <dgm:cxn modelId="{9941C79D-993A-4E32-B701-134011F00EB5}" type="presParOf" srcId="{CCB8DD6C-6BE3-4BE3-A9A7-030CC4A620CD}" destId="{5B83B3AE-48FF-4AA6-B87F-283C2672993D}" srcOrd="1" destOrd="0" presId="urn:microsoft.com/office/officeart/2005/8/layout/orgChart1"/>
    <dgm:cxn modelId="{9D114F3C-F1B2-45EB-8E56-331F0D7D728F}" type="presParOf" srcId="{CCB8DD6C-6BE3-4BE3-A9A7-030CC4A620CD}" destId="{6212412A-4989-4665-9CED-3DCDD04E2C95}" srcOrd="2" destOrd="0" presId="urn:microsoft.com/office/officeart/2005/8/layout/orgChart1"/>
    <dgm:cxn modelId="{85DED39D-A502-4877-88C5-5C8CD955B35E}" type="presParOf" srcId="{CE1698E8-AC73-4943-ADF5-CA49D75F9534}" destId="{FD1639CE-1DD8-4A17-9F34-94F9B29C8AD2}" srcOrd="2" destOrd="0" presId="urn:microsoft.com/office/officeart/2005/8/layout/orgChart1"/>
    <dgm:cxn modelId="{526808F7-3D40-4322-8C88-639079B6A5CD}" type="presParOf" srcId="{CE1698E8-AC73-4943-ADF5-CA49D75F9534}" destId="{955F6481-C81A-4912-A453-50B2865E2869}" srcOrd="3" destOrd="0" presId="urn:microsoft.com/office/officeart/2005/8/layout/orgChart1"/>
    <dgm:cxn modelId="{86432892-27E6-4F0F-B94B-80CB8B0EE7AF}" type="presParOf" srcId="{955F6481-C81A-4912-A453-50B2865E2869}" destId="{CB1DB704-2AF4-4C17-80CC-505C6D073A11}" srcOrd="0" destOrd="0" presId="urn:microsoft.com/office/officeart/2005/8/layout/orgChart1"/>
    <dgm:cxn modelId="{DCA61FAA-C4B1-4810-8B91-C75C5DB13179}" type="presParOf" srcId="{CB1DB704-2AF4-4C17-80CC-505C6D073A11}" destId="{1F7FFE62-0960-42D1-934D-71C5988DCFD3}" srcOrd="0" destOrd="0" presId="urn:microsoft.com/office/officeart/2005/8/layout/orgChart1"/>
    <dgm:cxn modelId="{8C09F47D-4954-474A-85B3-33D55DD60848}" type="presParOf" srcId="{CB1DB704-2AF4-4C17-80CC-505C6D073A11}" destId="{C4B2B20A-A8C2-4B85-8D75-692A0FAE6D74}" srcOrd="1" destOrd="0" presId="urn:microsoft.com/office/officeart/2005/8/layout/orgChart1"/>
    <dgm:cxn modelId="{422AA5D4-92DB-48DD-900A-BB8BE5B9AF5A}" type="presParOf" srcId="{955F6481-C81A-4912-A453-50B2865E2869}" destId="{A5F57E22-CB1D-4536-A4A1-C88DEBF2FA9B}" srcOrd="1" destOrd="0" presId="urn:microsoft.com/office/officeart/2005/8/layout/orgChart1"/>
    <dgm:cxn modelId="{336647BE-44DA-4838-AD10-AD2D6917228F}" type="presParOf" srcId="{955F6481-C81A-4912-A453-50B2865E2869}" destId="{C97617F4-251E-448E-AA2A-18BC5938B84B}" srcOrd="2" destOrd="0" presId="urn:microsoft.com/office/officeart/2005/8/layout/orgChart1"/>
    <dgm:cxn modelId="{A01A76C4-3C64-44FB-AE56-5FEB1F185EB6}" type="presParOf" srcId="{CE1698E8-AC73-4943-ADF5-CA49D75F9534}" destId="{7F477653-1DAD-4B77-B837-B12059A3C9F9}" srcOrd="4" destOrd="0" presId="urn:microsoft.com/office/officeart/2005/8/layout/orgChart1"/>
    <dgm:cxn modelId="{656F15E0-1684-4FFB-9359-00598E2E3EC7}" type="presParOf" srcId="{CE1698E8-AC73-4943-ADF5-CA49D75F9534}" destId="{B76ABFE0-B8A8-4BCB-81C7-32A5C1D2AF76}" srcOrd="5" destOrd="0" presId="urn:microsoft.com/office/officeart/2005/8/layout/orgChart1"/>
    <dgm:cxn modelId="{BEC322D4-54D6-475E-BA60-8AD87E29D459}" type="presParOf" srcId="{B76ABFE0-B8A8-4BCB-81C7-32A5C1D2AF76}" destId="{93586FF9-7877-4418-BCE2-8391B10116FA}" srcOrd="0" destOrd="0" presId="urn:microsoft.com/office/officeart/2005/8/layout/orgChart1"/>
    <dgm:cxn modelId="{426E0427-C015-405B-A73E-4B4D429E7E91}" type="presParOf" srcId="{93586FF9-7877-4418-BCE2-8391B10116FA}" destId="{84337BEE-A52D-48A9-98C9-38B06DCBE842}" srcOrd="0" destOrd="0" presId="urn:microsoft.com/office/officeart/2005/8/layout/orgChart1"/>
    <dgm:cxn modelId="{B259404A-C377-4451-87DE-43CBF6E346C2}" type="presParOf" srcId="{93586FF9-7877-4418-BCE2-8391B10116FA}" destId="{65AEA42D-5717-4044-99D2-AF5853EDCA2E}" srcOrd="1" destOrd="0" presId="urn:microsoft.com/office/officeart/2005/8/layout/orgChart1"/>
    <dgm:cxn modelId="{C24AE9C2-645A-4553-BFA0-978BB69A1020}" type="presParOf" srcId="{B76ABFE0-B8A8-4BCB-81C7-32A5C1D2AF76}" destId="{FB179702-20D4-4A18-99B4-4BEC1E5222C2}" srcOrd="1" destOrd="0" presId="urn:microsoft.com/office/officeart/2005/8/layout/orgChart1"/>
    <dgm:cxn modelId="{9836339E-4A60-4D66-AA3D-E6A33215E426}" type="presParOf" srcId="{B76ABFE0-B8A8-4BCB-81C7-32A5C1D2AF76}" destId="{802FE851-60F0-4841-AB5C-343BFF649838}" srcOrd="2" destOrd="0" presId="urn:microsoft.com/office/officeart/2005/8/layout/orgChart1"/>
    <dgm:cxn modelId="{3E1D1124-8E95-47E7-A62C-525101FA033D}" type="presParOf" srcId="{CE1698E8-AC73-4943-ADF5-CA49D75F9534}" destId="{EB2C410A-2083-4EA6-9CC1-3D8BB9AFED03}" srcOrd="6" destOrd="0" presId="urn:microsoft.com/office/officeart/2005/8/layout/orgChart1"/>
    <dgm:cxn modelId="{D064F880-821F-48EA-8A78-6BBD381EE041}" type="presParOf" srcId="{CE1698E8-AC73-4943-ADF5-CA49D75F9534}" destId="{A7999495-D59F-4010-9529-2D341CD563B8}" srcOrd="7" destOrd="0" presId="urn:microsoft.com/office/officeart/2005/8/layout/orgChart1"/>
    <dgm:cxn modelId="{6594887A-02E5-4C42-95FA-1F316917EDE4}" type="presParOf" srcId="{A7999495-D59F-4010-9529-2D341CD563B8}" destId="{F4CC11F5-109E-465B-82E2-7CBE9BFC7B60}" srcOrd="0" destOrd="0" presId="urn:microsoft.com/office/officeart/2005/8/layout/orgChart1"/>
    <dgm:cxn modelId="{27BD9B69-519B-4DF9-A7BC-9AD78AA3D27A}" type="presParOf" srcId="{F4CC11F5-109E-465B-82E2-7CBE9BFC7B60}" destId="{B0125E07-7651-497A-927B-153F1B479F82}" srcOrd="0" destOrd="0" presId="urn:microsoft.com/office/officeart/2005/8/layout/orgChart1"/>
    <dgm:cxn modelId="{8DA51AA0-BB70-4F1C-90C4-3135EF5F9E43}" type="presParOf" srcId="{F4CC11F5-109E-465B-82E2-7CBE9BFC7B60}" destId="{A3482D76-3976-4E8E-B899-86CF9AD72BD3}" srcOrd="1" destOrd="0" presId="urn:microsoft.com/office/officeart/2005/8/layout/orgChart1"/>
    <dgm:cxn modelId="{C782425B-42B3-4CF3-BE2F-0F2C292B70E4}" type="presParOf" srcId="{A7999495-D59F-4010-9529-2D341CD563B8}" destId="{1214CA0E-65B3-4EFF-ABE7-DCB5A158B7BE}" srcOrd="1" destOrd="0" presId="urn:microsoft.com/office/officeart/2005/8/layout/orgChart1"/>
    <dgm:cxn modelId="{65BE4E9C-AFD6-4A76-8FFE-337ED5391DD1}" type="presParOf" srcId="{A7999495-D59F-4010-9529-2D341CD563B8}" destId="{9E83B326-77FE-4A01-9C4C-D52B6D393172}" srcOrd="2" destOrd="0" presId="urn:microsoft.com/office/officeart/2005/8/layout/orgChart1"/>
    <dgm:cxn modelId="{F06FBB5F-C830-4D1A-AAAC-9BEFB0FF4499}" type="presParOf" srcId="{C89E725D-42E3-4ED5-B458-9071632CCEAE}" destId="{84C0F6C1-B1FB-4952-87F2-CD9A8E64C903}" srcOrd="2" destOrd="0" presId="urn:microsoft.com/office/officeart/2005/8/layout/orgChart1"/>
    <dgm:cxn modelId="{CA5B45C0-7CD3-4D44-B4E7-3033817FD84C}" type="presParOf" srcId="{D844111D-5A85-4A18-A29C-09F11A9931CA}" destId="{BA5F6529-1158-416F-B618-6F53416CF824}" srcOrd="2" destOrd="0" presId="urn:microsoft.com/office/officeart/2005/8/layout/orgChart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679F330-F5CF-439E-B89C-ABB434ABA445}"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s-PE"/>
        </a:p>
      </dgm:t>
    </dgm:pt>
    <dgm:pt modelId="{60A7EF80-C944-4F3E-A8C8-F679366BA65F}">
      <dgm:prSet phldrT="[Texto]" custT="1"/>
      <dgm:spPr/>
      <dgm:t>
        <a:bodyPr/>
        <a:lstStyle/>
        <a:p>
          <a:r>
            <a:rPr lang="es-PE" sz="1200"/>
            <a:t>SPONSOR</a:t>
          </a:r>
        </a:p>
      </dgm:t>
    </dgm:pt>
    <dgm:pt modelId="{D0202F4D-7E22-433A-BF84-57C496870C7B}" type="parTrans" cxnId="{713397D6-7238-466A-899C-29495B836246}">
      <dgm:prSet/>
      <dgm:spPr/>
      <dgm:t>
        <a:bodyPr/>
        <a:lstStyle/>
        <a:p>
          <a:endParaRPr lang="es-PE"/>
        </a:p>
      </dgm:t>
    </dgm:pt>
    <dgm:pt modelId="{4C0405FA-B1A1-4274-83EE-D66EDDFA5C7A}" type="sibTrans" cxnId="{713397D6-7238-466A-899C-29495B836246}">
      <dgm:prSet/>
      <dgm:spPr/>
      <dgm:t>
        <a:bodyPr/>
        <a:lstStyle/>
        <a:p>
          <a:endParaRPr lang="es-PE"/>
        </a:p>
      </dgm:t>
    </dgm:pt>
    <dgm:pt modelId="{B98A709F-0D60-487F-B0D3-1389F0E9691F}" type="asst">
      <dgm:prSet phldrT="[Texto]" custT="1"/>
      <dgm:spPr/>
      <dgm:t>
        <a:bodyPr/>
        <a:lstStyle/>
        <a:p>
          <a:r>
            <a:rPr lang="es-PE" sz="1000"/>
            <a:t>PROJECT MANAGER</a:t>
          </a:r>
        </a:p>
      </dgm:t>
    </dgm:pt>
    <dgm:pt modelId="{F5BF8CA6-D6C3-442C-B513-B0F2C20C655D}" type="parTrans" cxnId="{DD996709-621C-4C16-9D07-0B7CB1CBC59B}">
      <dgm:prSet/>
      <dgm:spPr/>
      <dgm:t>
        <a:bodyPr/>
        <a:lstStyle/>
        <a:p>
          <a:endParaRPr lang="es-PE"/>
        </a:p>
      </dgm:t>
    </dgm:pt>
    <dgm:pt modelId="{12A3B4D4-B75B-42A0-AC40-A1822C901145}" type="sibTrans" cxnId="{DD996709-621C-4C16-9D07-0B7CB1CBC59B}">
      <dgm:prSet/>
      <dgm:spPr/>
      <dgm:t>
        <a:bodyPr/>
        <a:lstStyle/>
        <a:p>
          <a:endParaRPr lang="es-PE"/>
        </a:p>
      </dgm:t>
    </dgm:pt>
    <dgm:pt modelId="{15C09A46-7DC5-423A-BE34-B348669D2A8A}">
      <dgm:prSet phldrT="[Texto]"/>
      <dgm:spPr/>
      <dgm:t>
        <a:bodyPr/>
        <a:lstStyle/>
        <a:p>
          <a:r>
            <a:rPr lang="es-PE"/>
            <a:t>RELACIONES COMUNITARIAS</a:t>
          </a:r>
        </a:p>
      </dgm:t>
    </dgm:pt>
    <dgm:pt modelId="{072D2EBB-0321-460C-A53D-B59349DA484B}" type="parTrans" cxnId="{86305F2F-2933-4201-A722-17A024FCBF77}">
      <dgm:prSet/>
      <dgm:spPr/>
      <dgm:t>
        <a:bodyPr/>
        <a:lstStyle/>
        <a:p>
          <a:endParaRPr lang="es-PE"/>
        </a:p>
      </dgm:t>
    </dgm:pt>
    <dgm:pt modelId="{31787080-9ECA-4A51-8897-3F47D0CFA044}" type="sibTrans" cxnId="{86305F2F-2933-4201-A722-17A024FCBF77}">
      <dgm:prSet/>
      <dgm:spPr/>
      <dgm:t>
        <a:bodyPr/>
        <a:lstStyle/>
        <a:p>
          <a:endParaRPr lang="es-PE"/>
        </a:p>
      </dgm:t>
    </dgm:pt>
    <dgm:pt modelId="{9C29217A-7162-4193-B0D0-FC0D0B165C34}">
      <dgm:prSet phldrT="[Texto]"/>
      <dgm:spPr/>
      <dgm:t>
        <a:bodyPr/>
        <a:lstStyle/>
        <a:p>
          <a:r>
            <a:rPr lang="es-PE"/>
            <a:t>PREVENCION Y MEDIO AMBIENTE</a:t>
          </a:r>
        </a:p>
      </dgm:t>
    </dgm:pt>
    <dgm:pt modelId="{5951860D-E0D8-4DD9-AF13-A01C9FA322C9}" type="parTrans" cxnId="{0BE26CF8-4194-45B0-A522-EA10AC39A255}">
      <dgm:prSet/>
      <dgm:spPr/>
      <dgm:t>
        <a:bodyPr/>
        <a:lstStyle/>
        <a:p>
          <a:endParaRPr lang="es-PE"/>
        </a:p>
      </dgm:t>
    </dgm:pt>
    <dgm:pt modelId="{A3173129-1DF0-42D5-BB6F-C7C7AC48576C}" type="sibTrans" cxnId="{0BE26CF8-4194-45B0-A522-EA10AC39A255}">
      <dgm:prSet/>
      <dgm:spPr/>
      <dgm:t>
        <a:bodyPr/>
        <a:lstStyle/>
        <a:p>
          <a:endParaRPr lang="es-PE"/>
        </a:p>
      </dgm:t>
    </dgm:pt>
    <dgm:pt modelId="{D14B7531-66D0-4C7F-8272-016AA822C4B5}">
      <dgm:prSet/>
      <dgm:spPr/>
      <dgm:t>
        <a:bodyPr/>
        <a:lstStyle/>
        <a:p>
          <a:r>
            <a:rPr lang="es-PE"/>
            <a:t>RECURSOS HUMANOS Y ADMINISTRACIÓN</a:t>
          </a:r>
        </a:p>
      </dgm:t>
    </dgm:pt>
    <dgm:pt modelId="{63F30D2A-209F-43B8-8B79-564C1AE1BB8F}" type="parTrans" cxnId="{B8C08EF9-BAC2-4918-AFE2-D6AE44AFD697}">
      <dgm:prSet/>
      <dgm:spPr/>
      <dgm:t>
        <a:bodyPr/>
        <a:lstStyle/>
        <a:p>
          <a:endParaRPr lang="es-PE"/>
        </a:p>
      </dgm:t>
    </dgm:pt>
    <dgm:pt modelId="{3D183BC1-092F-4A71-8D87-5DCC4B741275}" type="sibTrans" cxnId="{B8C08EF9-BAC2-4918-AFE2-D6AE44AFD697}">
      <dgm:prSet/>
      <dgm:spPr/>
      <dgm:t>
        <a:bodyPr/>
        <a:lstStyle/>
        <a:p>
          <a:endParaRPr lang="es-PE"/>
        </a:p>
      </dgm:t>
    </dgm:pt>
    <dgm:pt modelId="{C03136C0-D529-4AFE-8EA1-C15442E007D7}">
      <dgm:prSet/>
      <dgm:spPr/>
      <dgm:t>
        <a:bodyPr/>
        <a:lstStyle/>
        <a:p>
          <a:r>
            <a:rPr lang="es-PE"/>
            <a:t>ADMINISTRACIÓN</a:t>
          </a:r>
        </a:p>
      </dgm:t>
    </dgm:pt>
    <dgm:pt modelId="{51B0AB80-5FD8-466C-9279-618831B663AE}" type="parTrans" cxnId="{07B28736-C6DB-4BBE-93FC-EDCCFB9F178F}">
      <dgm:prSet/>
      <dgm:spPr/>
      <dgm:t>
        <a:bodyPr/>
        <a:lstStyle/>
        <a:p>
          <a:endParaRPr lang="es-PE"/>
        </a:p>
      </dgm:t>
    </dgm:pt>
    <dgm:pt modelId="{F8A609FA-76C9-4E33-A97F-F92A6FF603AD}" type="sibTrans" cxnId="{07B28736-C6DB-4BBE-93FC-EDCCFB9F178F}">
      <dgm:prSet/>
      <dgm:spPr/>
      <dgm:t>
        <a:bodyPr/>
        <a:lstStyle/>
        <a:p>
          <a:endParaRPr lang="es-PE"/>
        </a:p>
      </dgm:t>
    </dgm:pt>
    <dgm:pt modelId="{F3F92549-EE80-409F-A85D-3E6F82EEEE01}">
      <dgm:prSet/>
      <dgm:spPr/>
      <dgm:t>
        <a:bodyPr/>
        <a:lstStyle/>
        <a:p>
          <a:r>
            <a:rPr lang="es-PE"/>
            <a:t>CONTABILIDAD Y FINANZAS</a:t>
          </a:r>
        </a:p>
      </dgm:t>
    </dgm:pt>
    <dgm:pt modelId="{6FBE76C6-04F5-490A-AC12-EC60C25E0F8F}" type="parTrans" cxnId="{906E3B54-55A5-44FF-AE6E-A79654719E91}">
      <dgm:prSet/>
      <dgm:spPr/>
      <dgm:t>
        <a:bodyPr/>
        <a:lstStyle/>
        <a:p>
          <a:endParaRPr lang="es-PE"/>
        </a:p>
      </dgm:t>
    </dgm:pt>
    <dgm:pt modelId="{7E59E83C-8165-4F17-B909-344EF292154A}" type="sibTrans" cxnId="{906E3B54-55A5-44FF-AE6E-A79654719E91}">
      <dgm:prSet/>
      <dgm:spPr/>
      <dgm:t>
        <a:bodyPr/>
        <a:lstStyle/>
        <a:p>
          <a:endParaRPr lang="es-PE"/>
        </a:p>
      </dgm:t>
    </dgm:pt>
    <dgm:pt modelId="{41DC30B0-3C6D-4096-9655-07B5BA13E445}">
      <dgm:prSet/>
      <dgm:spPr/>
      <dgm:t>
        <a:bodyPr/>
        <a:lstStyle/>
        <a:p>
          <a:r>
            <a:rPr lang="es-PE"/>
            <a:t>RELACIONISTA COMUNITARIO</a:t>
          </a:r>
        </a:p>
      </dgm:t>
    </dgm:pt>
    <dgm:pt modelId="{3D75008B-3BF0-4DAA-9251-DD76E49980C3}" type="parTrans" cxnId="{F72AE91D-A692-464E-8576-1BB71C70D148}">
      <dgm:prSet/>
      <dgm:spPr/>
      <dgm:t>
        <a:bodyPr/>
        <a:lstStyle/>
        <a:p>
          <a:endParaRPr lang="es-PE"/>
        </a:p>
      </dgm:t>
    </dgm:pt>
    <dgm:pt modelId="{14839628-C925-4317-A853-10616FA959AB}" type="sibTrans" cxnId="{F72AE91D-A692-464E-8576-1BB71C70D148}">
      <dgm:prSet/>
      <dgm:spPr/>
      <dgm:t>
        <a:bodyPr/>
        <a:lstStyle/>
        <a:p>
          <a:endParaRPr lang="es-PE"/>
        </a:p>
      </dgm:t>
    </dgm:pt>
    <dgm:pt modelId="{CE4AFDF2-6F9A-4CF2-AE20-3C622E46C5BD}">
      <dgm:prSet/>
      <dgm:spPr/>
      <dgm:t>
        <a:bodyPr/>
        <a:lstStyle/>
        <a:p>
          <a:r>
            <a:rPr lang="es-PE"/>
            <a:t>MEDIO AMBIENTE</a:t>
          </a:r>
        </a:p>
      </dgm:t>
    </dgm:pt>
    <dgm:pt modelId="{71A0B97A-7988-4760-81F3-909B5FE2CE8A}" type="parTrans" cxnId="{723DEBBB-BC6E-4487-84D0-33BA65EF99C7}">
      <dgm:prSet/>
      <dgm:spPr/>
      <dgm:t>
        <a:bodyPr/>
        <a:lstStyle/>
        <a:p>
          <a:endParaRPr lang="es-PE"/>
        </a:p>
      </dgm:t>
    </dgm:pt>
    <dgm:pt modelId="{35535EBC-D988-4584-B9AC-2BD1C7E0776B}" type="sibTrans" cxnId="{723DEBBB-BC6E-4487-84D0-33BA65EF99C7}">
      <dgm:prSet/>
      <dgm:spPr/>
      <dgm:t>
        <a:bodyPr/>
        <a:lstStyle/>
        <a:p>
          <a:endParaRPr lang="es-PE"/>
        </a:p>
      </dgm:t>
    </dgm:pt>
    <dgm:pt modelId="{19471777-E75A-4BB7-A878-A7C977444AA6}">
      <dgm:prSet/>
      <dgm:spPr/>
      <dgm:t>
        <a:bodyPr/>
        <a:lstStyle/>
        <a:p>
          <a:r>
            <a:rPr lang="es-PE"/>
            <a:t>SALUD</a:t>
          </a:r>
        </a:p>
      </dgm:t>
    </dgm:pt>
    <dgm:pt modelId="{6CC2B269-F8BF-4B29-B7D8-C114784AFAA0}" type="parTrans" cxnId="{30CB1DE4-5697-4149-94B7-6781F5AFEEBB}">
      <dgm:prSet/>
      <dgm:spPr/>
      <dgm:t>
        <a:bodyPr/>
        <a:lstStyle/>
        <a:p>
          <a:endParaRPr lang="es-PE"/>
        </a:p>
      </dgm:t>
    </dgm:pt>
    <dgm:pt modelId="{3D71D234-143F-40C2-BEBB-7A92C8435486}" type="sibTrans" cxnId="{30CB1DE4-5697-4149-94B7-6781F5AFEEBB}">
      <dgm:prSet/>
      <dgm:spPr/>
      <dgm:t>
        <a:bodyPr/>
        <a:lstStyle/>
        <a:p>
          <a:endParaRPr lang="es-PE"/>
        </a:p>
      </dgm:t>
    </dgm:pt>
    <dgm:pt modelId="{0BD2DE93-DFC7-46F4-982C-ADFE08270798}">
      <dgm:prSet/>
      <dgm:spPr/>
      <dgm:t>
        <a:bodyPr/>
        <a:lstStyle/>
        <a:p>
          <a:r>
            <a:rPr lang="es-PE"/>
            <a:t>SEGURIDAD</a:t>
          </a:r>
        </a:p>
      </dgm:t>
    </dgm:pt>
    <dgm:pt modelId="{90364531-E645-4CA1-A88D-98608DFDBAC6}" type="parTrans" cxnId="{2AF98A75-F9FD-445C-A970-444CEDE25E39}">
      <dgm:prSet/>
      <dgm:spPr/>
      <dgm:t>
        <a:bodyPr/>
        <a:lstStyle/>
        <a:p>
          <a:endParaRPr lang="es-PE"/>
        </a:p>
      </dgm:t>
    </dgm:pt>
    <dgm:pt modelId="{58C2BFF9-A4DA-44C7-B010-CD906CD4FC98}" type="sibTrans" cxnId="{2AF98A75-F9FD-445C-A970-444CEDE25E39}">
      <dgm:prSet/>
      <dgm:spPr/>
      <dgm:t>
        <a:bodyPr/>
        <a:lstStyle/>
        <a:p>
          <a:endParaRPr lang="es-PE"/>
        </a:p>
      </dgm:t>
    </dgm:pt>
    <dgm:pt modelId="{7AE07523-81DA-42DC-8735-24214B232246}">
      <dgm:prSet/>
      <dgm:spPr/>
      <dgm:t>
        <a:bodyPr/>
        <a:lstStyle/>
        <a:p>
          <a:r>
            <a:rPr lang="es-PE"/>
            <a:t>ADMINISTRACIÓN</a:t>
          </a:r>
        </a:p>
      </dgm:t>
    </dgm:pt>
    <dgm:pt modelId="{20168C31-07AB-4D98-AC29-CE97B18E3C33}" type="parTrans" cxnId="{13E7B899-7FE7-432A-959F-D40F8E644E6A}">
      <dgm:prSet/>
      <dgm:spPr/>
      <dgm:t>
        <a:bodyPr/>
        <a:lstStyle/>
        <a:p>
          <a:endParaRPr lang="es-PE"/>
        </a:p>
      </dgm:t>
    </dgm:pt>
    <dgm:pt modelId="{8F034145-DDD4-4BA1-B65F-78E901B8299E}" type="sibTrans" cxnId="{13E7B899-7FE7-432A-959F-D40F8E644E6A}">
      <dgm:prSet/>
      <dgm:spPr/>
      <dgm:t>
        <a:bodyPr/>
        <a:lstStyle/>
        <a:p>
          <a:endParaRPr lang="es-PE"/>
        </a:p>
      </dgm:t>
    </dgm:pt>
    <dgm:pt modelId="{3A877FE2-A921-4CB3-A257-DB57A3F1FE79}">
      <dgm:prSet/>
      <dgm:spPr/>
      <dgm:t>
        <a:bodyPr/>
        <a:lstStyle/>
        <a:p>
          <a:r>
            <a:rPr lang="es-PE"/>
            <a:t>COMPRAS</a:t>
          </a:r>
        </a:p>
      </dgm:t>
    </dgm:pt>
    <dgm:pt modelId="{55656932-97D8-419B-A471-59A033CB2509}" type="parTrans" cxnId="{075D5224-7B7A-41EA-ABF4-FCEC87F68AF9}">
      <dgm:prSet/>
      <dgm:spPr/>
      <dgm:t>
        <a:bodyPr/>
        <a:lstStyle/>
        <a:p>
          <a:endParaRPr lang="es-PE"/>
        </a:p>
      </dgm:t>
    </dgm:pt>
    <dgm:pt modelId="{B2CBE774-24DF-42F7-85F8-97E4A6814C2A}" type="sibTrans" cxnId="{075D5224-7B7A-41EA-ABF4-FCEC87F68AF9}">
      <dgm:prSet/>
      <dgm:spPr/>
      <dgm:t>
        <a:bodyPr/>
        <a:lstStyle/>
        <a:p>
          <a:endParaRPr lang="es-PE"/>
        </a:p>
      </dgm:t>
    </dgm:pt>
    <dgm:pt modelId="{3E9819C2-C3BF-46A0-96E3-DBE9927BF34C}">
      <dgm:prSet/>
      <dgm:spPr/>
      <dgm:t>
        <a:bodyPr/>
        <a:lstStyle/>
        <a:p>
          <a:r>
            <a:rPr lang="es-PE"/>
            <a:t>TECNOLOGIA DE LA INFORMACIÓN</a:t>
          </a:r>
        </a:p>
      </dgm:t>
    </dgm:pt>
    <dgm:pt modelId="{2726F87E-EE7F-4F71-A0F1-D0FC6ECC91F9}" type="parTrans" cxnId="{556193B3-D605-4188-95F0-F4E7E7F4BC1C}">
      <dgm:prSet/>
      <dgm:spPr/>
      <dgm:t>
        <a:bodyPr/>
        <a:lstStyle/>
        <a:p>
          <a:endParaRPr lang="es-PE"/>
        </a:p>
      </dgm:t>
    </dgm:pt>
    <dgm:pt modelId="{603DFDA2-ACF0-40A3-9AF0-13A84CA186E3}" type="sibTrans" cxnId="{556193B3-D605-4188-95F0-F4E7E7F4BC1C}">
      <dgm:prSet/>
      <dgm:spPr/>
      <dgm:t>
        <a:bodyPr/>
        <a:lstStyle/>
        <a:p>
          <a:endParaRPr lang="es-PE"/>
        </a:p>
      </dgm:t>
    </dgm:pt>
    <dgm:pt modelId="{1F7D19E6-BEB1-42D4-97FB-1D1C2C20272C}">
      <dgm:prSet/>
      <dgm:spPr/>
      <dgm:t>
        <a:bodyPr/>
        <a:lstStyle/>
        <a:p>
          <a:r>
            <a:rPr lang="es-PE"/>
            <a:t>TIERRAS</a:t>
          </a:r>
        </a:p>
      </dgm:t>
    </dgm:pt>
    <dgm:pt modelId="{2D62529F-0674-4CF6-AD28-D5017B034FF9}" type="parTrans" cxnId="{AF251925-9BCC-49A0-AA22-E58E520646B8}">
      <dgm:prSet/>
      <dgm:spPr/>
      <dgm:t>
        <a:bodyPr/>
        <a:lstStyle/>
        <a:p>
          <a:endParaRPr lang="es-PE"/>
        </a:p>
      </dgm:t>
    </dgm:pt>
    <dgm:pt modelId="{5DB5D0CC-0876-4377-918F-C1B0AD8412C7}" type="sibTrans" cxnId="{AF251925-9BCC-49A0-AA22-E58E520646B8}">
      <dgm:prSet/>
      <dgm:spPr/>
      <dgm:t>
        <a:bodyPr/>
        <a:lstStyle/>
        <a:p>
          <a:endParaRPr lang="es-PE"/>
        </a:p>
      </dgm:t>
    </dgm:pt>
    <dgm:pt modelId="{4AAE6117-DAD8-4157-BE28-F5A9EAB3F79C}">
      <dgm:prSet/>
      <dgm:spPr/>
      <dgm:t>
        <a:bodyPr/>
        <a:lstStyle/>
        <a:p>
          <a:r>
            <a:rPr lang="es-PE"/>
            <a:t>CONTABILIDAD</a:t>
          </a:r>
        </a:p>
      </dgm:t>
    </dgm:pt>
    <dgm:pt modelId="{4E875093-FA2A-4901-9C65-3D9D045D7866}" type="parTrans" cxnId="{FEC6B3F0-E331-4ADD-9724-0D17D2509248}">
      <dgm:prSet/>
      <dgm:spPr/>
      <dgm:t>
        <a:bodyPr/>
        <a:lstStyle/>
        <a:p>
          <a:endParaRPr lang="es-PE"/>
        </a:p>
      </dgm:t>
    </dgm:pt>
    <dgm:pt modelId="{0214F40A-07FB-4FE2-8491-64330EE570A7}" type="sibTrans" cxnId="{FEC6B3F0-E331-4ADD-9724-0D17D2509248}">
      <dgm:prSet/>
      <dgm:spPr/>
      <dgm:t>
        <a:bodyPr/>
        <a:lstStyle/>
        <a:p>
          <a:endParaRPr lang="es-PE"/>
        </a:p>
      </dgm:t>
    </dgm:pt>
    <dgm:pt modelId="{413732F5-B514-4263-BB9B-CF135F6220C1}">
      <dgm:prSet/>
      <dgm:spPr/>
      <dgm:t>
        <a:bodyPr/>
        <a:lstStyle/>
        <a:p>
          <a:r>
            <a:rPr lang="es-PE"/>
            <a:t>ADMINISTRADOR DE CONTRATOS</a:t>
          </a:r>
        </a:p>
      </dgm:t>
    </dgm:pt>
    <dgm:pt modelId="{D107E956-D2CD-4392-B789-006D5B9E0B75}" type="parTrans" cxnId="{63ACC772-37C9-4F09-8B79-099BBD3F80A5}">
      <dgm:prSet/>
      <dgm:spPr/>
      <dgm:t>
        <a:bodyPr/>
        <a:lstStyle/>
        <a:p>
          <a:endParaRPr lang="es-PE"/>
        </a:p>
      </dgm:t>
    </dgm:pt>
    <dgm:pt modelId="{C0CF770C-E7E9-4408-B895-58A3E47D217E}" type="sibTrans" cxnId="{63ACC772-37C9-4F09-8B79-099BBD3F80A5}">
      <dgm:prSet/>
      <dgm:spPr/>
      <dgm:t>
        <a:bodyPr/>
        <a:lstStyle/>
        <a:p>
          <a:endParaRPr lang="es-PE"/>
        </a:p>
      </dgm:t>
    </dgm:pt>
    <dgm:pt modelId="{B6B0BE5F-77B4-4BFC-8884-EB688AB574F9}">
      <dgm:prSet/>
      <dgm:spPr/>
      <dgm:t>
        <a:bodyPr/>
        <a:lstStyle/>
        <a:p>
          <a:r>
            <a:rPr lang="es-PE"/>
            <a:t>PERMISOS AMBIENTALES</a:t>
          </a:r>
        </a:p>
      </dgm:t>
    </dgm:pt>
    <dgm:pt modelId="{16F26CE5-B065-4DD1-A22E-8295382890F4}" type="parTrans" cxnId="{DE57A1E2-C681-4CEC-B8FD-C89D239BC04E}">
      <dgm:prSet/>
      <dgm:spPr/>
      <dgm:t>
        <a:bodyPr/>
        <a:lstStyle/>
        <a:p>
          <a:endParaRPr lang="es-PE"/>
        </a:p>
      </dgm:t>
    </dgm:pt>
    <dgm:pt modelId="{65CE61BE-E623-4BEA-81BE-F54C96901DBC}" type="sibTrans" cxnId="{DE57A1E2-C681-4CEC-B8FD-C89D239BC04E}">
      <dgm:prSet/>
      <dgm:spPr/>
      <dgm:t>
        <a:bodyPr/>
        <a:lstStyle/>
        <a:p>
          <a:endParaRPr lang="es-PE"/>
        </a:p>
      </dgm:t>
    </dgm:pt>
    <dgm:pt modelId="{CAEE1DCF-125C-4CA1-BDA2-E51E73C09668}" type="pres">
      <dgm:prSet presAssocID="{6679F330-F5CF-439E-B89C-ABB434ABA445}" presName="hierChild1" presStyleCnt="0">
        <dgm:presLayoutVars>
          <dgm:orgChart val="1"/>
          <dgm:chPref val="1"/>
          <dgm:dir/>
          <dgm:animOne val="branch"/>
          <dgm:animLvl val="lvl"/>
          <dgm:resizeHandles/>
        </dgm:presLayoutVars>
      </dgm:prSet>
      <dgm:spPr/>
    </dgm:pt>
    <dgm:pt modelId="{B0C4C929-8919-4734-9E8C-B4F8150F4160}" type="pres">
      <dgm:prSet presAssocID="{60A7EF80-C944-4F3E-A8C8-F679366BA65F}" presName="hierRoot1" presStyleCnt="0">
        <dgm:presLayoutVars>
          <dgm:hierBranch val="init"/>
        </dgm:presLayoutVars>
      </dgm:prSet>
      <dgm:spPr/>
    </dgm:pt>
    <dgm:pt modelId="{896DAE38-D4A6-435B-AF6F-4A620AA1A99E}" type="pres">
      <dgm:prSet presAssocID="{60A7EF80-C944-4F3E-A8C8-F679366BA65F}" presName="rootComposite1" presStyleCnt="0"/>
      <dgm:spPr/>
    </dgm:pt>
    <dgm:pt modelId="{48E01F70-BFC8-4337-A86E-57A34F393C5C}" type="pres">
      <dgm:prSet presAssocID="{60A7EF80-C944-4F3E-A8C8-F679366BA65F}" presName="rootText1" presStyleLbl="node0" presStyleIdx="0" presStyleCnt="1">
        <dgm:presLayoutVars>
          <dgm:chPref val="3"/>
        </dgm:presLayoutVars>
      </dgm:prSet>
      <dgm:spPr/>
    </dgm:pt>
    <dgm:pt modelId="{F32770E8-2CC8-4E18-B5D9-3C18251FF07A}" type="pres">
      <dgm:prSet presAssocID="{60A7EF80-C944-4F3E-A8C8-F679366BA65F}" presName="rootConnector1" presStyleLbl="node1" presStyleIdx="0" presStyleCnt="0"/>
      <dgm:spPr/>
    </dgm:pt>
    <dgm:pt modelId="{951160DE-040C-40C0-96A0-CC807B8AD6B8}" type="pres">
      <dgm:prSet presAssocID="{60A7EF80-C944-4F3E-A8C8-F679366BA65F}" presName="hierChild2" presStyleCnt="0"/>
      <dgm:spPr/>
    </dgm:pt>
    <dgm:pt modelId="{56825505-991B-4379-A64B-FA6981C407E2}" type="pres">
      <dgm:prSet presAssocID="{072D2EBB-0321-460C-A53D-B59349DA484B}" presName="Name37" presStyleLbl="parChTrans1D2" presStyleIdx="0" presStyleCnt="7"/>
      <dgm:spPr/>
    </dgm:pt>
    <dgm:pt modelId="{166C935C-3815-4204-966D-59D5B542630D}" type="pres">
      <dgm:prSet presAssocID="{15C09A46-7DC5-423A-BE34-B348669D2A8A}" presName="hierRoot2" presStyleCnt="0">
        <dgm:presLayoutVars>
          <dgm:hierBranch val="init"/>
        </dgm:presLayoutVars>
      </dgm:prSet>
      <dgm:spPr/>
    </dgm:pt>
    <dgm:pt modelId="{66A4D633-8BC0-4571-8C8A-7936CD85C228}" type="pres">
      <dgm:prSet presAssocID="{15C09A46-7DC5-423A-BE34-B348669D2A8A}" presName="rootComposite" presStyleCnt="0"/>
      <dgm:spPr/>
    </dgm:pt>
    <dgm:pt modelId="{00F22CA1-A2D3-4680-A7C5-57546EFC2ED3}" type="pres">
      <dgm:prSet presAssocID="{15C09A46-7DC5-423A-BE34-B348669D2A8A}" presName="rootText" presStyleLbl="node2" presStyleIdx="0" presStyleCnt="6">
        <dgm:presLayoutVars>
          <dgm:chPref val="3"/>
        </dgm:presLayoutVars>
      </dgm:prSet>
      <dgm:spPr/>
    </dgm:pt>
    <dgm:pt modelId="{8A374F09-D2DE-4A05-8CC8-168C24866D14}" type="pres">
      <dgm:prSet presAssocID="{15C09A46-7DC5-423A-BE34-B348669D2A8A}" presName="rootConnector" presStyleLbl="node2" presStyleIdx="0" presStyleCnt="6"/>
      <dgm:spPr/>
    </dgm:pt>
    <dgm:pt modelId="{DF251E8C-CF40-4394-9CC3-064835D86C07}" type="pres">
      <dgm:prSet presAssocID="{15C09A46-7DC5-423A-BE34-B348669D2A8A}" presName="hierChild4" presStyleCnt="0"/>
      <dgm:spPr/>
    </dgm:pt>
    <dgm:pt modelId="{0E6D0AA0-A452-4B64-9CFF-C76165F3D6FF}" type="pres">
      <dgm:prSet presAssocID="{3D75008B-3BF0-4DAA-9251-DD76E49980C3}" presName="Name37" presStyleLbl="parChTrans1D3" presStyleIdx="0" presStyleCnt="5"/>
      <dgm:spPr/>
    </dgm:pt>
    <dgm:pt modelId="{30A405C0-5395-41A4-B6EB-4AF1F2CC3329}" type="pres">
      <dgm:prSet presAssocID="{41DC30B0-3C6D-4096-9655-07B5BA13E445}" presName="hierRoot2" presStyleCnt="0">
        <dgm:presLayoutVars>
          <dgm:hierBranch val="init"/>
        </dgm:presLayoutVars>
      </dgm:prSet>
      <dgm:spPr/>
    </dgm:pt>
    <dgm:pt modelId="{254DEDC7-BCB3-4079-A6F9-334EB574CF5D}" type="pres">
      <dgm:prSet presAssocID="{41DC30B0-3C6D-4096-9655-07B5BA13E445}" presName="rootComposite" presStyleCnt="0"/>
      <dgm:spPr/>
    </dgm:pt>
    <dgm:pt modelId="{11B9A43F-BB99-4D0A-B69D-EC152C052F29}" type="pres">
      <dgm:prSet presAssocID="{41DC30B0-3C6D-4096-9655-07B5BA13E445}" presName="rootText" presStyleLbl="node3" presStyleIdx="0" presStyleCnt="5">
        <dgm:presLayoutVars>
          <dgm:chPref val="3"/>
        </dgm:presLayoutVars>
      </dgm:prSet>
      <dgm:spPr/>
    </dgm:pt>
    <dgm:pt modelId="{C5676972-0650-4C9D-8950-9F70194CE4C4}" type="pres">
      <dgm:prSet presAssocID="{41DC30B0-3C6D-4096-9655-07B5BA13E445}" presName="rootConnector" presStyleLbl="node3" presStyleIdx="0" presStyleCnt="5"/>
      <dgm:spPr/>
    </dgm:pt>
    <dgm:pt modelId="{ED6A99B7-F275-46B8-A559-70D12C6B6CD4}" type="pres">
      <dgm:prSet presAssocID="{41DC30B0-3C6D-4096-9655-07B5BA13E445}" presName="hierChild4" presStyleCnt="0"/>
      <dgm:spPr/>
    </dgm:pt>
    <dgm:pt modelId="{F2C410F8-F057-4C62-A99F-3310C1176458}" type="pres">
      <dgm:prSet presAssocID="{41DC30B0-3C6D-4096-9655-07B5BA13E445}" presName="hierChild5" presStyleCnt="0"/>
      <dgm:spPr/>
    </dgm:pt>
    <dgm:pt modelId="{D55E70C5-EC10-4AFB-8B16-1A7D8C12DBF5}" type="pres">
      <dgm:prSet presAssocID="{15C09A46-7DC5-423A-BE34-B348669D2A8A}" presName="hierChild5" presStyleCnt="0"/>
      <dgm:spPr/>
    </dgm:pt>
    <dgm:pt modelId="{574826DC-B694-4E8D-99D9-24728FA7C8D9}" type="pres">
      <dgm:prSet presAssocID="{16F26CE5-B065-4DD1-A22E-8295382890F4}" presName="Name37" presStyleLbl="parChTrans1D2" presStyleIdx="1" presStyleCnt="7"/>
      <dgm:spPr/>
    </dgm:pt>
    <dgm:pt modelId="{F5492865-9E6E-4162-86AA-0F6C4D9D75EE}" type="pres">
      <dgm:prSet presAssocID="{B6B0BE5F-77B4-4BFC-8884-EB688AB574F9}" presName="hierRoot2" presStyleCnt="0">
        <dgm:presLayoutVars>
          <dgm:hierBranch val="init"/>
        </dgm:presLayoutVars>
      </dgm:prSet>
      <dgm:spPr/>
    </dgm:pt>
    <dgm:pt modelId="{E68A1DEE-5A61-4BD6-BCD9-C897D41370FC}" type="pres">
      <dgm:prSet presAssocID="{B6B0BE5F-77B4-4BFC-8884-EB688AB574F9}" presName="rootComposite" presStyleCnt="0"/>
      <dgm:spPr/>
    </dgm:pt>
    <dgm:pt modelId="{26151919-5206-4E02-810F-0769015393AD}" type="pres">
      <dgm:prSet presAssocID="{B6B0BE5F-77B4-4BFC-8884-EB688AB574F9}" presName="rootText" presStyleLbl="node2" presStyleIdx="1" presStyleCnt="6">
        <dgm:presLayoutVars>
          <dgm:chPref val="3"/>
        </dgm:presLayoutVars>
      </dgm:prSet>
      <dgm:spPr/>
    </dgm:pt>
    <dgm:pt modelId="{ABCB17D7-96E8-4DBE-B61B-ECAF51864973}" type="pres">
      <dgm:prSet presAssocID="{B6B0BE5F-77B4-4BFC-8884-EB688AB574F9}" presName="rootConnector" presStyleLbl="node2" presStyleIdx="1" presStyleCnt="6"/>
      <dgm:spPr/>
    </dgm:pt>
    <dgm:pt modelId="{9471BD51-E5D2-4A00-9365-FBF71F32FEBF}" type="pres">
      <dgm:prSet presAssocID="{B6B0BE5F-77B4-4BFC-8884-EB688AB574F9}" presName="hierChild4" presStyleCnt="0"/>
      <dgm:spPr/>
    </dgm:pt>
    <dgm:pt modelId="{A3D3ED44-BEBB-415F-8F4F-825B2A9CC5D9}" type="pres">
      <dgm:prSet presAssocID="{B6B0BE5F-77B4-4BFC-8884-EB688AB574F9}" presName="hierChild5" presStyleCnt="0"/>
      <dgm:spPr/>
    </dgm:pt>
    <dgm:pt modelId="{17E546DC-C1B5-4659-B14A-CBE914AAAD94}" type="pres">
      <dgm:prSet presAssocID="{5951860D-E0D8-4DD9-AF13-A01C9FA322C9}" presName="Name37" presStyleLbl="parChTrans1D2" presStyleIdx="2" presStyleCnt="7"/>
      <dgm:spPr/>
    </dgm:pt>
    <dgm:pt modelId="{F8AA39F8-E5D2-4E64-B7B2-526A87EBBCDC}" type="pres">
      <dgm:prSet presAssocID="{9C29217A-7162-4193-B0D0-FC0D0B165C34}" presName="hierRoot2" presStyleCnt="0">
        <dgm:presLayoutVars>
          <dgm:hierBranch val="init"/>
        </dgm:presLayoutVars>
      </dgm:prSet>
      <dgm:spPr/>
    </dgm:pt>
    <dgm:pt modelId="{757E340D-8F14-423C-B53F-EBE4F3E48815}" type="pres">
      <dgm:prSet presAssocID="{9C29217A-7162-4193-B0D0-FC0D0B165C34}" presName="rootComposite" presStyleCnt="0"/>
      <dgm:spPr/>
    </dgm:pt>
    <dgm:pt modelId="{D4A433A2-A808-4786-A3CA-23ADE4673805}" type="pres">
      <dgm:prSet presAssocID="{9C29217A-7162-4193-B0D0-FC0D0B165C34}" presName="rootText" presStyleLbl="node2" presStyleIdx="2" presStyleCnt="6">
        <dgm:presLayoutVars>
          <dgm:chPref val="3"/>
        </dgm:presLayoutVars>
      </dgm:prSet>
      <dgm:spPr/>
    </dgm:pt>
    <dgm:pt modelId="{B15D5A5F-0ADC-4BCC-A6ED-D0574050E3D4}" type="pres">
      <dgm:prSet presAssocID="{9C29217A-7162-4193-B0D0-FC0D0B165C34}" presName="rootConnector" presStyleLbl="node2" presStyleIdx="2" presStyleCnt="6"/>
      <dgm:spPr/>
    </dgm:pt>
    <dgm:pt modelId="{48E5E7F7-AA4F-47B0-BBF8-9CD4AB509535}" type="pres">
      <dgm:prSet presAssocID="{9C29217A-7162-4193-B0D0-FC0D0B165C34}" presName="hierChild4" presStyleCnt="0"/>
      <dgm:spPr/>
    </dgm:pt>
    <dgm:pt modelId="{AFDA7870-69FE-4F6C-A4E6-7523CEB97F3B}" type="pres">
      <dgm:prSet presAssocID="{71A0B97A-7988-4760-81F3-909B5FE2CE8A}" presName="Name37" presStyleLbl="parChTrans1D3" presStyleIdx="1" presStyleCnt="5"/>
      <dgm:spPr/>
    </dgm:pt>
    <dgm:pt modelId="{1B0B21ED-784A-482F-A769-105E69B5DECE}" type="pres">
      <dgm:prSet presAssocID="{CE4AFDF2-6F9A-4CF2-AE20-3C622E46C5BD}" presName="hierRoot2" presStyleCnt="0">
        <dgm:presLayoutVars>
          <dgm:hierBranch val="init"/>
        </dgm:presLayoutVars>
      </dgm:prSet>
      <dgm:spPr/>
    </dgm:pt>
    <dgm:pt modelId="{2753C83F-FE6F-436B-B552-F527AA70C563}" type="pres">
      <dgm:prSet presAssocID="{CE4AFDF2-6F9A-4CF2-AE20-3C622E46C5BD}" presName="rootComposite" presStyleCnt="0"/>
      <dgm:spPr/>
    </dgm:pt>
    <dgm:pt modelId="{17B9BB5E-E388-4261-865B-08F42B3629BD}" type="pres">
      <dgm:prSet presAssocID="{CE4AFDF2-6F9A-4CF2-AE20-3C622E46C5BD}" presName="rootText" presStyleLbl="node3" presStyleIdx="1" presStyleCnt="5">
        <dgm:presLayoutVars>
          <dgm:chPref val="3"/>
        </dgm:presLayoutVars>
      </dgm:prSet>
      <dgm:spPr/>
    </dgm:pt>
    <dgm:pt modelId="{BFAFE371-FC3B-4387-ADFF-F9D229C6AB9B}" type="pres">
      <dgm:prSet presAssocID="{CE4AFDF2-6F9A-4CF2-AE20-3C622E46C5BD}" presName="rootConnector" presStyleLbl="node3" presStyleIdx="1" presStyleCnt="5"/>
      <dgm:spPr/>
    </dgm:pt>
    <dgm:pt modelId="{AC30BA02-8487-47F6-A37B-DAA488440E38}" type="pres">
      <dgm:prSet presAssocID="{CE4AFDF2-6F9A-4CF2-AE20-3C622E46C5BD}" presName="hierChild4" presStyleCnt="0"/>
      <dgm:spPr/>
    </dgm:pt>
    <dgm:pt modelId="{E064892C-6932-47D2-959D-4B2E28DDED95}" type="pres">
      <dgm:prSet presAssocID="{6CC2B269-F8BF-4B29-B7D8-C114784AFAA0}" presName="Name37" presStyleLbl="parChTrans1D4" presStyleIdx="0" presStyleCnt="5"/>
      <dgm:spPr/>
    </dgm:pt>
    <dgm:pt modelId="{67D8A816-ACBD-41DD-82D1-6E921A58AA22}" type="pres">
      <dgm:prSet presAssocID="{19471777-E75A-4BB7-A878-A7C977444AA6}" presName="hierRoot2" presStyleCnt="0">
        <dgm:presLayoutVars>
          <dgm:hierBranch val="init"/>
        </dgm:presLayoutVars>
      </dgm:prSet>
      <dgm:spPr/>
    </dgm:pt>
    <dgm:pt modelId="{69FF833E-67BE-4BEE-B40D-86662B359D1E}" type="pres">
      <dgm:prSet presAssocID="{19471777-E75A-4BB7-A878-A7C977444AA6}" presName="rootComposite" presStyleCnt="0"/>
      <dgm:spPr/>
    </dgm:pt>
    <dgm:pt modelId="{397F6873-B8A1-433C-888A-D975831EDA47}" type="pres">
      <dgm:prSet presAssocID="{19471777-E75A-4BB7-A878-A7C977444AA6}" presName="rootText" presStyleLbl="node4" presStyleIdx="0" presStyleCnt="5">
        <dgm:presLayoutVars>
          <dgm:chPref val="3"/>
        </dgm:presLayoutVars>
      </dgm:prSet>
      <dgm:spPr/>
    </dgm:pt>
    <dgm:pt modelId="{0D12CBF3-26CE-4E52-AC03-CE119E465D81}" type="pres">
      <dgm:prSet presAssocID="{19471777-E75A-4BB7-A878-A7C977444AA6}" presName="rootConnector" presStyleLbl="node4" presStyleIdx="0" presStyleCnt="5"/>
      <dgm:spPr/>
    </dgm:pt>
    <dgm:pt modelId="{6B6315CC-C986-4FEA-9AA7-C28B57BED3D6}" type="pres">
      <dgm:prSet presAssocID="{19471777-E75A-4BB7-A878-A7C977444AA6}" presName="hierChild4" presStyleCnt="0"/>
      <dgm:spPr/>
    </dgm:pt>
    <dgm:pt modelId="{92AB431E-68D6-4F3B-83E2-79940576F86C}" type="pres">
      <dgm:prSet presAssocID="{90364531-E645-4CA1-A88D-98608DFDBAC6}" presName="Name37" presStyleLbl="parChTrans1D4" presStyleIdx="1" presStyleCnt="5"/>
      <dgm:spPr/>
    </dgm:pt>
    <dgm:pt modelId="{87229598-EED0-47E9-98B0-EFF81D70AA15}" type="pres">
      <dgm:prSet presAssocID="{0BD2DE93-DFC7-46F4-982C-ADFE08270798}" presName="hierRoot2" presStyleCnt="0">
        <dgm:presLayoutVars>
          <dgm:hierBranch val="init"/>
        </dgm:presLayoutVars>
      </dgm:prSet>
      <dgm:spPr/>
    </dgm:pt>
    <dgm:pt modelId="{6D8AB47B-1BC9-4535-90F8-735428C9816E}" type="pres">
      <dgm:prSet presAssocID="{0BD2DE93-DFC7-46F4-982C-ADFE08270798}" presName="rootComposite" presStyleCnt="0"/>
      <dgm:spPr/>
    </dgm:pt>
    <dgm:pt modelId="{961D1E4D-B64A-4538-B4F4-062A1DE61C94}" type="pres">
      <dgm:prSet presAssocID="{0BD2DE93-DFC7-46F4-982C-ADFE08270798}" presName="rootText" presStyleLbl="node4" presStyleIdx="1" presStyleCnt="5">
        <dgm:presLayoutVars>
          <dgm:chPref val="3"/>
        </dgm:presLayoutVars>
      </dgm:prSet>
      <dgm:spPr/>
    </dgm:pt>
    <dgm:pt modelId="{7FDDA102-1EAD-4361-A5F3-FD428A018732}" type="pres">
      <dgm:prSet presAssocID="{0BD2DE93-DFC7-46F4-982C-ADFE08270798}" presName="rootConnector" presStyleLbl="node4" presStyleIdx="1" presStyleCnt="5"/>
      <dgm:spPr/>
    </dgm:pt>
    <dgm:pt modelId="{4C1A2AE8-16EF-423F-B96A-BDA8844FA240}" type="pres">
      <dgm:prSet presAssocID="{0BD2DE93-DFC7-46F4-982C-ADFE08270798}" presName="hierChild4" presStyleCnt="0"/>
      <dgm:spPr/>
    </dgm:pt>
    <dgm:pt modelId="{2C7DAF23-B762-4925-ACE2-1BD1210707E4}" type="pres">
      <dgm:prSet presAssocID="{0BD2DE93-DFC7-46F4-982C-ADFE08270798}" presName="hierChild5" presStyleCnt="0"/>
      <dgm:spPr/>
    </dgm:pt>
    <dgm:pt modelId="{53E04470-D35F-467D-B27A-CFE05CE935A0}" type="pres">
      <dgm:prSet presAssocID="{19471777-E75A-4BB7-A878-A7C977444AA6}" presName="hierChild5" presStyleCnt="0"/>
      <dgm:spPr/>
    </dgm:pt>
    <dgm:pt modelId="{6D13E0D8-8258-4E22-9F7C-EE2A065A6694}" type="pres">
      <dgm:prSet presAssocID="{CE4AFDF2-6F9A-4CF2-AE20-3C622E46C5BD}" presName="hierChild5" presStyleCnt="0"/>
      <dgm:spPr/>
    </dgm:pt>
    <dgm:pt modelId="{F79C977B-7212-4CB6-BEF0-B3D50725B120}" type="pres">
      <dgm:prSet presAssocID="{9C29217A-7162-4193-B0D0-FC0D0B165C34}" presName="hierChild5" presStyleCnt="0"/>
      <dgm:spPr/>
    </dgm:pt>
    <dgm:pt modelId="{A1DB62CB-7EE8-48D3-A1A5-EA13980AB582}" type="pres">
      <dgm:prSet presAssocID="{63F30D2A-209F-43B8-8B79-564C1AE1BB8F}" presName="Name37" presStyleLbl="parChTrans1D2" presStyleIdx="3" presStyleCnt="7"/>
      <dgm:spPr/>
    </dgm:pt>
    <dgm:pt modelId="{EFC96754-0620-4B75-B074-ACA6BD07BAD9}" type="pres">
      <dgm:prSet presAssocID="{D14B7531-66D0-4C7F-8272-016AA822C4B5}" presName="hierRoot2" presStyleCnt="0">
        <dgm:presLayoutVars>
          <dgm:hierBranch val="init"/>
        </dgm:presLayoutVars>
      </dgm:prSet>
      <dgm:spPr/>
    </dgm:pt>
    <dgm:pt modelId="{6A21BFAD-E603-44D8-88E2-4605B2565EBD}" type="pres">
      <dgm:prSet presAssocID="{D14B7531-66D0-4C7F-8272-016AA822C4B5}" presName="rootComposite" presStyleCnt="0"/>
      <dgm:spPr/>
    </dgm:pt>
    <dgm:pt modelId="{B27E6759-D503-4E3C-A1F0-E15151A5DAEE}" type="pres">
      <dgm:prSet presAssocID="{D14B7531-66D0-4C7F-8272-016AA822C4B5}" presName="rootText" presStyleLbl="node2" presStyleIdx="3" presStyleCnt="6">
        <dgm:presLayoutVars>
          <dgm:chPref val="3"/>
        </dgm:presLayoutVars>
      </dgm:prSet>
      <dgm:spPr/>
    </dgm:pt>
    <dgm:pt modelId="{ABB601C9-37C5-435C-9FA6-C8A647980912}" type="pres">
      <dgm:prSet presAssocID="{D14B7531-66D0-4C7F-8272-016AA822C4B5}" presName="rootConnector" presStyleLbl="node2" presStyleIdx="3" presStyleCnt="6"/>
      <dgm:spPr/>
    </dgm:pt>
    <dgm:pt modelId="{753DFA9A-5B92-4E24-9DF5-1152A0FE9207}" type="pres">
      <dgm:prSet presAssocID="{D14B7531-66D0-4C7F-8272-016AA822C4B5}" presName="hierChild4" presStyleCnt="0"/>
      <dgm:spPr/>
    </dgm:pt>
    <dgm:pt modelId="{A56EF043-EED6-4847-A2EC-95BCDCB5CD18}" type="pres">
      <dgm:prSet presAssocID="{20168C31-07AB-4D98-AC29-CE97B18E3C33}" presName="Name37" presStyleLbl="parChTrans1D3" presStyleIdx="2" presStyleCnt="5"/>
      <dgm:spPr/>
    </dgm:pt>
    <dgm:pt modelId="{C40D50E9-145B-429A-9F9B-F7C3632582A1}" type="pres">
      <dgm:prSet presAssocID="{7AE07523-81DA-42DC-8735-24214B232246}" presName="hierRoot2" presStyleCnt="0">
        <dgm:presLayoutVars>
          <dgm:hierBranch val="init"/>
        </dgm:presLayoutVars>
      </dgm:prSet>
      <dgm:spPr/>
    </dgm:pt>
    <dgm:pt modelId="{72CD07B3-E702-4612-9EE8-9B72FD709B07}" type="pres">
      <dgm:prSet presAssocID="{7AE07523-81DA-42DC-8735-24214B232246}" presName="rootComposite" presStyleCnt="0"/>
      <dgm:spPr/>
    </dgm:pt>
    <dgm:pt modelId="{3A1098F4-01E2-4404-ADFA-712547EE6C95}" type="pres">
      <dgm:prSet presAssocID="{7AE07523-81DA-42DC-8735-24214B232246}" presName="rootText" presStyleLbl="node3" presStyleIdx="2" presStyleCnt="5">
        <dgm:presLayoutVars>
          <dgm:chPref val="3"/>
        </dgm:presLayoutVars>
      </dgm:prSet>
      <dgm:spPr/>
    </dgm:pt>
    <dgm:pt modelId="{74F26DA6-BFEA-4FCD-976C-D7F9D38AA2E2}" type="pres">
      <dgm:prSet presAssocID="{7AE07523-81DA-42DC-8735-24214B232246}" presName="rootConnector" presStyleLbl="node3" presStyleIdx="2" presStyleCnt="5"/>
      <dgm:spPr/>
    </dgm:pt>
    <dgm:pt modelId="{431EB219-01A3-4294-BF91-73454DFEFF6C}" type="pres">
      <dgm:prSet presAssocID="{7AE07523-81DA-42DC-8735-24214B232246}" presName="hierChild4" presStyleCnt="0"/>
      <dgm:spPr/>
    </dgm:pt>
    <dgm:pt modelId="{061AF7C0-B2A4-4558-BF02-DC3957609A08}" type="pres">
      <dgm:prSet presAssocID="{55656932-97D8-419B-A471-59A033CB2509}" presName="Name37" presStyleLbl="parChTrans1D4" presStyleIdx="2" presStyleCnt="5"/>
      <dgm:spPr/>
    </dgm:pt>
    <dgm:pt modelId="{41242248-3F91-4D59-B83B-A54676CD80AF}" type="pres">
      <dgm:prSet presAssocID="{3A877FE2-A921-4CB3-A257-DB57A3F1FE79}" presName="hierRoot2" presStyleCnt="0">
        <dgm:presLayoutVars>
          <dgm:hierBranch val="init"/>
        </dgm:presLayoutVars>
      </dgm:prSet>
      <dgm:spPr/>
    </dgm:pt>
    <dgm:pt modelId="{E0BFEE3C-4467-4F1F-AF69-89BDB742EA5F}" type="pres">
      <dgm:prSet presAssocID="{3A877FE2-A921-4CB3-A257-DB57A3F1FE79}" presName="rootComposite" presStyleCnt="0"/>
      <dgm:spPr/>
    </dgm:pt>
    <dgm:pt modelId="{CFAF83FE-5B2A-4FE5-99EA-7E9624F1DED3}" type="pres">
      <dgm:prSet presAssocID="{3A877FE2-A921-4CB3-A257-DB57A3F1FE79}" presName="rootText" presStyleLbl="node4" presStyleIdx="2" presStyleCnt="5">
        <dgm:presLayoutVars>
          <dgm:chPref val="3"/>
        </dgm:presLayoutVars>
      </dgm:prSet>
      <dgm:spPr/>
    </dgm:pt>
    <dgm:pt modelId="{CC64DDD3-EAB5-48C6-BB9B-AE7940D696D7}" type="pres">
      <dgm:prSet presAssocID="{3A877FE2-A921-4CB3-A257-DB57A3F1FE79}" presName="rootConnector" presStyleLbl="node4" presStyleIdx="2" presStyleCnt="5"/>
      <dgm:spPr/>
    </dgm:pt>
    <dgm:pt modelId="{41C253A2-BCDC-45C3-82A8-4566E9C56184}" type="pres">
      <dgm:prSet presAssocID="{3A877FE2-A921-4CB3-A257-DB57A3F1FE79}" presName="hierChild4" presStyleCnt="0"/>
      <dgm:spPr/>
    </dgm:pt>
    <dgm:pt modelId="{62CEE24E-4684-465B-B48E-CE95C6EF6A42}" type="pres">
      <dgm:prSet presAssocID="{2726F87E-EE7F-4F71-A0F1-D0FC6ECC91F9}" presName="Name37" presStyleLbl="parChTrans1D4" presStyleIdx="3" presStyleCnt="5"/>
      <dgm:spPr/>
    </dgm:pt>
    <dgm:pt modelId="{22C71486-25D2-4D22-888F-C9E115B7B68C}" type="pres">
      <dgm:prSet presAssocID="{3E9819C2-C3BF-46A0-96E3-DBE9927BF34C}" presName="hierRoot2" presStyleCnt="0">
        <dgm:presLayoutVars>
          <dgm:hierBranch val="init"/>
        </dgm:presLayoutVars>
      </dgm:prSet>
      <dgm:spPr/>
    </dgm:pt>
    <dgm:pt modelId="{82BC51A9-9CA8-418B-8F4D-2443E39544AC}" type="pres">
      <dgm:prSet presAssocID="{3E9819C2-C3BF-46A0-96E3-DBE9927BF34C}" presName="rootComposite" presStyleCnt="0"/>
      <dgm:spPr/>
    </dgm:pt>
    <dgm:pt modelId="{863D0C1C-18E1-4271-B8B5-8EB5BE552EA9}" type="pres">
      <dgm:prSet presAssocID="{3E9819C2-C3BF-46A0-96E3-DBE9927BF34C}" presName="rootText" presStyleLbl="node4" presStyleIdx="3" presStyleCnt="5">
        <dgm:presLayoutVars>
          <dgm:chPref val="3"/>
        </dgm:presLayoutVars>
      </dgm:prSet>
      <dgm:spPr/>
    </dgm:pt>
    <dgm:pt modelId="{134529E6-87F3-4E83-9F74-493EE86CF1DD}" type="pres">
      <dgm:prSet presAssocID="{3E9819C2-C3BF-46A0-96E3-DBE9927BF34C}" presName="rootConnector" presStyleLbl="node4" presStyleIdx="3" presStyleCnt="5"/>
      <dgm:spPr/>
    </dgm:pt>
    <dgm:pt modelId="{654F9B1C-5F06-4726-8632-209B2B91F401}" type="pres">
      <dgm:prSet presAssocID="{3E9819C2-C3BF-46A0-96E3-DBE9927BF34C}" presName="hierChild4" presStyleCnt="0"/>
      <dgm:spPr/>
    </dgm:pt>
    <dgm:pt modelId="{430E77D2-52A1-4910-AF87-71DAD52CD6BB}" type="pres">
      <dgm:prSet presAssocID="{3E9819C2-C3BF-46A0-96E3-DBE9927BF34C}" presName="hierChild5" presStyleCnt="0"/>
      <dgm:spPr/>
    </dgm:pt>
    <dgm:pt modelId="{B9EB05C5-40EE-41F8-A312-AC72B13A6C59}" type="pres">
      <dgm:prSet presAssocID="{3A877FE2-A921-4CB3-A257-DB57A3F1FE79}" presName="hierChild5" presStyleCnt="0"/>
      <dgm:spPr/>
    </dgm:pt>
    <dgm:pt modelId="{CB284576-A4F9-4A37-9E20-6DF6D3AFCA3A}" type="pres">
      <dgm:prSet presAssocID="{7AE07523-81DA-42DC-8735-24214B232246}" presName="hierChild5" presStyleCnt="0"/>
      <dgm:spPr/>
    </dgm:pt>
    <dgm:pt modelId="{DBBFF635-1DDE-41BA-9CCE-FC4EB2658CF0}" type="pres">
      <dgm:prSet presAssocID="{D14B7531-66D0-4C7F-8272-016AA822C4B5}" presName="hierChild5" presStyleCnt="0"/>
      <dgm:spPr/>
    </dgm:pt>
    <dgm:pt modelId="{8318C26D-7E63-4C14-8981-18DC7439C56B}" type="pres">
      <dgm:prSet presAssocID="{51B0AB80-5FD8-466C-9279-618831B663AE}" presName="Name37" presStyleLbl="parChTrans1D2" presStyleIdx="4" presStyleCnt="7"/>
      <dgm:spPr/>
    </dgm:pt>
    <dgm:pt modelId="{A43C699F-BB2C-45A2-A307-296EF937E735}" type="pres">
      <dgm:prSet presAssocID="{C03136C0-D529-4AFE-8EA1-C15442E007D7}" presName="hierRoot2" presStyleCnt="0">
        <dgm:presLayoutVars>
          <dgm:hierBranch val="init"/>
        </dgm:presLayoutVars>
      </dgm:prSet>
      <dgm:spPr/>
    </dgm:pt>
    <dgm:pt modelId="{EE0F0CC3-1C7C-411A-9101-F41B8DA0B22B}" type="pres">
      <dgm:prSet presAssocID="{C03136C0-D529-4AFE-8EA1-C15442E007D7}" presName="rootComposite" presStyleCnt="0"/>
      <dgm:spPr/>
    </dgm:pt>
    <dgm:pt modelId="{2C1136C0-9179-4078-A6C5-EE25489F84ED}" type="pres">
      <dgm:prSet presAssocID="{C03136C0-D529-4AFE-8EA1-C15442E007D7}" presName="rootText" presStyleLbl="node2" presStyleIdx="4" presStyleCnt="6">
        <dgm:presLayoutVars>
          <dgm:chPref val="3"/>
        </dgm:presLayoutVars>
      </dgm:prSet>
      <dgm:spPr/>
    </dgm:pt>
    <dgm:pt modelId="{5D7AF4A0-B5A0-4FC7-BED7-6E5484147AE8}" type="pres">
      <dgm:prSet presAssocID="{C03136C0-D529-4AFE-8EA1-C15442E007D7}" presName="rootConnector" presStyleLbl="node2" presStyleIdx="4" presStyleCnt="6"/>
      <dgm:spPr/>
    </dgm:pt>
    <dgm:pt modelId="{ADC2470F-79D7-415E-ACF2-E49678AA8025}" type="pres">
      <dgm:prSet presAssocID="{C03136C0-D529-4AFE-8EA1-C15442E007D7}" presName="hierChild4" presStyleCnt="0"/>
      <dgm:spPr/>
    </dgm:pt>
    <dgm:pt modelId="{D8CE90B3-C005-4ECC-98CF-7DF3D98D3629}" type="pres">
      <dgm:prSet presAssocID="{2D62529F-0674-4CF6-AD28-D5017B034FF9}" presName="Name37" presStyleLbl="parChTrans1D3" presStyleIdx="3" presStyleCnt="5"/>
      <dgm:spPr/>
    </dgm:pt>
    <dgm:pt modelId="{42412B0D-0A8D-488C-B4B1-1BB707996636}" type="pres">
      <dgm:prSet presAssocID="{1F7D19E6-BEB1-42D4-97FB-1D1C2C20272C}" presName="hierRoot2" presStyleCnt="0">
        <dgm:presLayoutVars>
          <dgm:hierBranch val="init"/>
        </dgm:presLayoutVars>
      </dgm:prSet>
      <dgm:spPr/>
    </dgm:pt>
    <dgm:pt modelId="{972D60F9-180C-448A-8F4E-6C7957875C7B}" type="pres">
      <dgm:prSet presAssocID="{1F7D19E6-BEB1-42D4-97FB-1D1C2C20272C}" presName="rootComposite" presStyleCnt="0"/>
      <dgm:spPr/>
    </dgm:pt>
    <dgm:pt modelId="{26A7C221-3C2A-451B-8B30-E3D20D947B01}" type="pres">
      <dgm:prSet presAssocID="{1F7D19E6-BEB1-42D4-97FB-1D1C2C20272C}" presName="rootText" presStyleLbl="node3" presStyleIdx="3" presStyleCnt="5">
        <dgm:presLayoutVars>
          <dgm:chPref val="3"/>
        </dgm:presLayoutVars>
      </dgm:prSet>
      <dgm:spPr/>
    </dgm:pt>
    <dgm:pt modelId="{462813FC-8F9C-4C01-8990-2C7646A9AA29}" type="pres">
      <dgm:prSet presAssocID="{1F7D19E6-BEB1-42D4-97FB-1D1C2C20272C}" presName="rootConnector" presStyleLbl="node3" presStyleIdx="3" presStyleCnt="5"/>
      <dgm:spPr/>
    </dgm:pt>
    <dgm:pt modelId="{D14DB6C5-29DC-4382-A385-48AD63D14706}" type="pres">
      <dgm:prSet presAssocID="{1F7D19E6-BEB1-42D4-97FB-1D1C2C20272C}" presName="hierChild4" presStyleCnt="0"/>
      <dgm:spPr/>
    </dgm:pt>
    <dgm:pt modelId="{F56A076E-2803-4CDB-AC72-8830DBD02C4F}" type="pres">
      <dgm:prSet presAssocID="{D107E956-D2CD-4392-B789-006D5B9E0B75}" presName="Name37" presStyleLbl="parChTrans1D4" presStyleIdx="4" presStyleCnt="5"/>
      <dgm:spPr/>
    </dgm:pt>
    <dgm:pt modelId="{F8F01CCB-4CAD-41BB-B819-F416967DB423}" type="pres">
      <dgm:prSet presAssocID="{413732F5-B514-4263-BB9B-CF135F6220C1}" presName="hierRoot2" presStyleCnt="0">
        <dgm:presLayoutVars>
          <dgm:hierBranch val="init"/>
        </dgm:presLayoutVars>
      </dgm:prSet>
      <dgm:spPr/>
    </dgm:pt>
    <dgm:pt modelId="{071D25BE-BDEF-4104-B5F3-FA235FFD6AA1}" type="pres">
      <dgm:prSet presAssocID="{413732F5-B514-4263-BB9B-CF135F6220C1}" presName="rootComposite" presStyleCnt="0"/>
      <dgm:spPr/>
    </dgm:pt>
    <dgm:pt modelId="{43581E0A-3AAB-4EFA-A665-29562EF60BB9}" type="pres">
      <dgm:prSet presAssocID="{413732F5-B514-4263-BB9B-CF135F6220C1}" presName="rootText" presStyleLbl="node4" presStyleIdx="4" presStyleCnt="5">
        <dgm:presLayoutVars>
          <dgm:chPref val="3"/>
        </dgm:presLayoutVars>
      </dgm:prSet>
      <dgm:spPr/>
    </dgm:pt>
    <dgm:pt modelId="{73CF4C8C-A1EC-418F-91D2-26B0B353CABB}" type="pres">
      <dgm:prSet presAssocID="{413732F5-B514-4263-BB9B-CF135F6220C1}" presName="rootConnector" presStyleLbl="node4" presStyleIdx="4" presStyleCnt="5"/>
      <dgm:spPr/>
    </dgm:pt>
    <dgm:pt modelId="{49230EE8-859D-43A5-B047-9D3B3E52F71C}" type="pres">
      <dgm:prSet presAssocID="{413732F5-B514-4263-BB9B-CF135F6220C1}" presName="hierChild4" presStyleCnt="0"/>
      <dgm:spPr/>
    </dgm:pt>
    <dgm:pt modelId="{A5007AFC-AD3B-40F0-A2B4-8C6376BB65F3}" type="pres">
      <dgm:prSet presAssocID="{413732F5-B514-4263-BB9B-CF135F6220C1}" presName="hierChild5" presStyleCnt="0"/>
      <dgm:spPr/>
    </dgm:pt>
    <dgm:pt modelId="{BB3B478B-AC54-49DE-B5D5-60CD784C0C45}" type="pres">
      <dgm:prSet presAssocID="{1F7D19E6-BEB1-42D4-97FB-1D1C2C20272C}" presName="hierChild5" presStyleCnt="0"/>
      <dgm:spPr/>
    </dgm:pt>
    <dgm:pt modelId="{49F643F4-1E76-488B-8C4E-0477E37BFB86}" type="pres">
      <dgm:prSet presAssocID="{C03136C0-D529-4AFE-8EA1-C15442E007D7}" presName="hierChild5" presStyleCnt="0"/>
      <dgm:spPr/>
    </dgm:pt>
    <dgm:pt modelId="{B0CE33E0-ED82-44A7-A12B-BD9BF0B34D0B}" type="pres">
      <dgm:prSet presAssocID="{6FBE76C6-04F5-490A-AC12-EC60C25E0F8F}" presName="Name37" presStyleLbl="parChTrans1D2" presStyleIdx="5" presStyleCnt="7"/>
      <dgm:spPr/>
    </dgm:pt>
    <dgm:pt modelId="{2722027A-2AAB-4E72-AC78-7118730B0F81}" type="pres">
      <dgm:prSet presAssocID="{F3F92549-EE80-409F-A85D-3E6F82EEEE01}" presName="hierRoot2" presStyleCnt="0">
        <dgm:presLayoutVars>
          <dgm:hierBranch val="init"/>
        </dgm:presLayoutVars>
      </dgm:prSet>
      <dgm:spPr/>
    </dgm:pt>
    <dgm:pt modelId="{5CDFA5F3-9F7E-4911-A705-48E8D11B9650}" type="pres">
      <dgm:prSet presAssocID="{F3F92549-EE80-409F-A85D-3E6F82EEEE01}" presName="rootComposite" presStyleCnt="0"/>
      <dgm:spPr/>
    </dgm:pt>
    <dgm:pt modelId="{1424033E-43DF-4A22-ABB7-5BCF1BB9F421}" type="pres">
      <dgm:prSet presAssocID="{F3F92549-EE80-409F-A85D-3E6F82EEEE01}" presName="rootText" presStyleLbl="node2" presStyleIdx="5" presStyleCnt="6">
        <dgm:presLayoutVars>
          <dgm:chPref val="3"/>
        </dgm:presLayoutVars>
      </dgm:prSet>
      <dgm:spPr/>
    </dgm:pt>
    <dgm:pt modelId="{DA12E3A3-9651-4F38-B9BB-416557C01348}" type="pres">
      <dgm:prSet presAssocID="{F3F92549-EE80-409F-A85D-3E6F82EEEE01}" presName="rootConnector" presStyleLbl="node2" presStyleIdx="5" presStyleCnt="6"/>
      <dgm:spPr/>
    </dgm:pt>
    <dgm:pt modelId="{FF76682F-C210-4587-8F3A-F1CBABB3C464}" type="pres">
      <dgm:prSet presAssocID="{F3F92549-EE80-409F-A85D-3E6F82EEEE01}" presName="hierChild4" presStyleCnt="0"/>
      <dgm:spPr/>
    </dgm:pt>
    <dgm:pt modelId="{83607CA5-49B9-4E36-822B-C650D7F7AB3F}" type="pres">
      <dgm:prSet presAssocID="{4E875093-FA2A-4901-9C65-3D9D045D7866}" presName="Name37" presStyleLbl="parChTrans1D3" presStyleIdx="4" presStyleCnt="5"/>
      <dgm:spPr/>
    </dgm:pt>
    <dgm:pt modelId="{64FBFE27-85F5-44B9-AFE3-F39ABDBE0EAE}" type="pres">
      <dgm:prSet presAssocID="{4AAE6117-DAD8-4157-BE28-F5A9EAB3F79C}" presName="hierRoot2" presStyleCnt="0">
        <dgm:presLayoutVars>
          <dgm:hierBranch val="init"/>
        </dgm:presLayoutVars>
      </dgm:prSet>
      <dgm:spPr/>
    </dgm:pt>
    <dgm:pt modelId="{8E5CEF2E-DE11-45EE-A677-17CF6A547C73}" type="pres">
      <dgm:prSet presAssocID="{4AAE6117-DAD8-4157-BE28-F5A9EAB3F79C}" presName="rootComposite" presStyleCnt="0"/>
      <dgm:spPr/>
    </dgm:pt>
    <dgm:pt modelId="{2F74A720-0C52-4998-AFAC-D38B2A0EB57B}" type="pres">
      <dgm:prSet presAssocID="{4AAE6117-DAD8-4157-BE28-F5A9EAB3F79C}" presName="rootText" presStyleLbl="node3" presStyleIdx="4" presStyleCnt="5">
        <dgm:presLayoutVars>
          <dgm:chPref val="3"/>
        </dgm:presLayoutVars>
      </dgm:prSet>
      <dgm:spPr/>
    </dgm:pt>
    <dgm:pt modelId="{5EB5E795-CD8E-4E89-86F4-7466DB42CC96}" type="pres">
      <dgm:prSet presAssocID="{4AAE6117-DAD8-4157-BE28-F5A9EAB3F79C}" presName="rootConnector" presStyleLbl="node3" presStyleIdx="4" presStyleCnt="5"/>
      <dgm:spPr/>
    </dgm:pt>
    <dgm:pt modelId="{C37C3CAE-2FF2-405B-8B99-8D9D4569AC96}" type="pres">
      <dgm:prSet presAssocID="{4AAE6117-DAD8-4157-BE28-F5A9EAB3F79C}" presName="hierChild4" presStyleCnt="0"/>
      <dgm:spPr/>
    </dgm:pt>
    <dgm:pt modelId="{6952B23F-1F6F-4516-A4F9-2C7C48494AE2}" type="pres">
      <dgm:prSet presAssocID="{4AAE6117-DAD8-4157-BE28-F5A9EAB3F79C}" presName="hierChild5" presStyleCnt="0"/>
      <dgm:spPr/>
    </dgm:pt>
    <dgm:pt modelId="{EA45E63A-AF85-4C57-83CA-575F068DB028}" type="pres">
      <dgm:prSet presAssocID="{F3F92549-EE80-409F-A85D-3E6F82EEEE01}" presName="hierChild5" presStyleCnt="0"/>
      <dgm:spPr/>
    </dgm:pt>
    <dgm:pt modelId="{E65A44EF-25E2-4D92-AB84-01C28AEDD13B}" type="pres">
      <dgm:prSet presAssocID="{60A7EF80-C944-4F3E-A8C8-F679366BA65F}" presName="hierChild3" presStyleCnt="0"/>
      <dgm:spPr/>
    </dgm:pt>
    <dgm:pt modelId="{3B42DFCC-1A76-47E7-9F34-9875A313A704}" type="pres">
      <dgm:prSet presAssocID="{F5BF8CA6-D6C3-442C-B513-B0F2C20C655D}" presName="Name111" presStyleLbl="parChTrans1D2" presStyleIdx="6" presStyleCnt="7"/>
      <dgm:spPr/>
    </dgm:pt>
    <dgm:pt modelId="{25EF1E36-9D93-4BF1-959F-7C604572AC13}" type="pres">
      <dgm:prSet presAssocID="{B98A709F-0D60-487F-B0D3-1389F0E9691F}" presName="hierRoot3" presStyleCnt="0">
        <dgm:presLayoutVars>
          <dgm:hierBranch val="init"/>
        </dgm:presLayoutVars>
      </dgm:prSet>
      <dgm:spPr/>
    </dgm:pt>
    <dgm:pt modelId="{95FED18F-ED3A-40A5-BAEB-BF3C3284D0D6}" type="pres">
      <dgm:prSet presAssocID="{B98A709F-0D60-487F-B0D3-1389F0E9691F}" presName="rootComposite3" presStyleCnt="0"/>
      <dgm:spPr/>
    </dgm:pt>
    <dgm:pt modelId="{34A6FC25-CCBC-4CE5-BF62-673763845319}" type="pres">
      <dgm:prSet presAssocID="{B98A709F-0D60-487F-B0D3-1389F0E9691F}" presName="rootText3" presStyleLbl="asst1" presStyleIdx="0" presStyleCnt="1">
        <dgm:presLayoutVars>
          <dgm:chPref val="3"/>
        </dgm:presLayoutVars>
      </dgm:prSet>
      <dgm:spPr/>
    </dgm:pt>
    <dgm:pt modelId="{D286E928-FE1B-456C-8C3E-2AEEC34A680F}" type="pres">
      <dgm:prSet presAssocID="{B98A709F-0D60-487F-B0D3-1389F0E9691F}" presName="rootConnector3" presStyleLbl="asst1" presStyleIdx="0" presStyleCnt="1"/>
      <dgm:spPr/>
    </dgm:pt>
    <dgm:pt modelId="{54B66223-1265-4C4A-8367-C92B6DA54ED9}" type="pres">
      <dgm:prSet presAssocID="{B98A709F-0D60-487F-B0D3-1389F0E9691F}" presName="hierChild6" presStyleCnt="0"/>
      <dgm:spPr/>
    </dgm:pt>
    <dgm:pt modelId="{2F740D3B-28AB-4E0E-B75D-567C7C44DE3D}" type="pres">
      <dgm:prSet presAssocID="{B98A709F-0D60-487F-B0D3-1389F0E9691F}" presName="hierChild7" presStyleCnt="0"/>
      <dgm:spPr/>
    </dgm:pt>
  </dgm:ptLst>
  <dgm:cxnLst>
    <dgm:cxn modelId="{E48A3508-41D9-4DDC-AA51-DA6F66F988D2}" type="presOf" srcId="{41DC30B0-3C6D-4096-9655-07B5BA13E445}" destId="{C5676972-0650-4C9D-8950-9F70194CE4C4}" srcOrd="1" destOrd="0" presId="urn:microsoft.com/office/officeart/2005/8/layout/orgChart1"/>
    <dgm:cxn modelId="{A9D60109-5C77-4004-A91A-8350E734B34B}" type="presOf" srcId="{16F26CE5-B065-4DD1-A22E-8295382890F4}" destId="{574826DC-B694-4E8D-99D9-24728FA7C8D9}" srcOrd="0" destOrd="0" presId="urn:microsoft.com/office/officeart/2005/8/layout/orgChart1"/>
    <dgm:cxn modelId="{A83D0309-17E2-476B-B49C-16BF63B8E6BD}" type="presOf" srcId="{9C29217A-7162-4193-B0D0-FC0D0B165C34}" destId="{B15D5A5F-0ADC-4BCC-A6ED-D0574050E3D4}" srcOrd="1" destOrd="0" presId="urn:microsoft.com/office/officeart/2005/8/layout/orgChart1"/>
    <dgm:cxn modelId="{DD996709-621C-4C16-9D07-0B7CB1CBC59B}" srcId="{60A7EF80-C944-4F3E-A8C8-F679366BA65F}" destId="{B98A709F-0D60-487F-B0D3-1389F0E9691F}" srcOrd="0" destOrd="0" parTransId="{F5BF8CA6-D6C3-442C-B513-B0F2C20C655D}" sibTransId="{12A3B4D4-B75B-42A0-AC40-A1822C901145}"/>
    <dgm:cxn modelId="{85C10511-BB42-4166-98FB-795D028CFBEE}" type="presOf" srcId="{413732F5-B514-4263-BB9B-CF135F6220C1}" destId="{43581E0A-3AAB-4EFA-A665-29562EF60BB9}" srcOrd="0" destOrd="0" presId="urn:microsoft.com/office/officeart/2005/8/layout/orgChart1"/>
    <dgm:cxn modelId="{E16AA51A-EC5E-4CED-8171-66A6798AAD32}" type="presOf" srcId="{F3F92549-EE80-409F-A85D-3E6F82EEEE01}" destId="{1424033E-43DF-4A22-ABB7-5BCF1BB9F421}" srcOrd="0" destOrd="0" presId="urn:microsoft.com/office/officeart/2005/8/layout/orgChart1"/>
    <dgm:cxn modelId="{F0F2A51C-8B42-4927-B30D-B06BEBB9D809}" type="presOf" srcId="{413732F5-B514-4263-BB9B-CF135F6220C1}" destId="{73CF4C8C-A1EC-418F-91D2-26B0B353CABB}" srcOrd="1" destOrd="0" presId="urn:microsoft.com/office/officeart/2005/8/layout/orgChart1"/>
    <dgm:cxn modelId="{F72AE91D-A692-464E-8576-1BB71C70D148}" srcId="{15C09A46-7DC5-423A-BE34-B348669D2A8A}" destId="{41DC30B0-3C6D-4096-9655-07B5BA13E445}" srcOrd="0" destOrd="0" parTransId="{3D75008B-3BF0-4DAA-9251-DD76E49980C3}" sibTransId="{14839628-C925-4317-A853-10616FA959AB}"/>
    <dgm:cxn modelId="{F0C26A23-99D8-4A25-A8C8-B73C4DD36492}" type="presOf" srcId="{60A7EF80-C944-4F3E-A8C8-F679366BA65F}" destId="{F32770E8-2CC8-4E18-B5D9-3C18251FF07A}" srcOrd="1" destOrd="0" presId="urn:microsoft.com/office/officeart/2005/8/layout/orgChart1"/>
    <dgm:cxn modelId="{075D5224-7B7A-41EA-ABF4-FCEC87F68AF9}" srcId="{7AE07523-81DA-42DC-8735-24214B232246}" destId="{3A877FE2-A921-4CB3-A257-DB57A3F1FE79}" srcOrd="0" destOrd="0" parTransId="{55656932-97D8-419B-A471-59A033CB2509}" sibTransId="{B2CBE774-24DF-42F7-85F8-97E4A6814C2A}"/>
    <dgm:cxn modelId="{AF251925-9BCC-49A0-AA22-E58E520646B8}" srcId="{C03136C0-D529-4AFE-8EA1-C15442E007D7}" destId="{1F7D19E6-BEB1-42D4-97FB-1D1C2C20272C}" srcOrd="0" destOrd="0" parTransId="{2D62529F-0674-4CF6-AD28-D5017B034FF9}" sibTransId="{5DB5D0CC-0876-4377-918F-C1B0AD8412C7}"/>
    <dgm:cxn modelId="{0EED4825-608C-4233-BFA7-E241D6B9123C}" type="presOf" srcId="{2726F87E-EE7F-4F71-A0F1-D0FC6ECC91F9}" destId="{62CEE24E-4684-465B-B48E-CE95C6EF6A42}" srcOrd="0" destOrd="0" presId="urn:microsoft.com/office/officeart/2005/8/layout/orgChart1"/>
    <dgm:cxn modelId="{BA655D26-8B11-457C-9DAB-8FFFF363B3D5}" type="presOf" srcId="{6CC2B269-F8BF-4B29-B7D8-C114784AFAA0}" destId="{E064892C-6932-47D2-959D-4B2E28DDED95}" srcOrd="0" destOrd="0" presId="urn:microsoft.com/office/officeart/2005/8/layout/orgChart1"/>
    <dgm:cxn modelId="{58C0022C-2E46-43FB-9B4E-9A39FB5FFBE5}" type="presOf" srcId="{19471777-E75A-4BB7-A878-A7C977444AA6}" destId="{0D12CBF3-26CE-4E52-AC03-CE119E465D81}" srcOrd="1" destOrd="0" presId="urn:microsoft.com/office/officeart/2005/8/layout/orgChart1"/>
    <dgm:cxn modelId="{86305F2F-2933-4201-A722-17A024FCBF77}" srcId="{60A7EF80-C944-4F3E-A8C8-F679366BA65F}" destId="{15C09A46-7DC5-423A-BE34-B348669D2A8A}" srcOrd="1" destOrd="0" parTransId="{072D2EBB-0321-460C-A53D-B59349DA484B}" sibTransId="{31787080-9ECA-4A51-8897-3F47D0CFA044}"/>
    <dgm:cxn modelId="{07B28736-C6DB-4BBE-93FC-EDCCFB9F178F}" srcId="{60A7EF80-C944-4F3E-A8C8-F679366BA65F}" destId="{C03136C0-D529-4AFE-8EA1-C15442E007D7}" srcOrd="5" destOrd="0" parTransId="{51B0AB80-5FD8-466C-9279-618831B663AE}" sibTransId="{F8A609FA-76C9-4E33-A97F-F92A6FF603AD}"/>
    <dgm:cxn modelId="{B7E6B938-4F67-4A9B-8CC6-01EE25BE3C6A}" type="presOf" srcId="{3D75008B-3BF0-4DAA-9251-DD76E49980C3}" destId="{0E6D0AA0-A452-4B64-9CFF-C76165F3D6FF}" srcOrd="0" destOrd="0" presId="urn:microsoft.com/office/officeart/2005/8/layout/orgChart1"/>
    <dgm:cxn modelId="{2CA45E39-2915-4893-808B-9135498A8E3D}" type="presOf" srcId="{B98A709F-0D60-487F-B0D3-1389F0E9691F}" destId="{34A6FC25-CCBC-4CE5-BF62-673763845319}" srcOrd="0" destOrd="0" presId="urn:microsoft.com/office/officeart/2005/8/layout/orgChart1"/>
    <dgm:cxn modelId="{07A0663E-3CA3-4AB8-82FF-69381BCD5251}" type="presOf" srcId="{D14B7531-66D0-4C7F-8272-016AA822C4B5}" destId="{ABB601C9-37C5-435C-9FA6-C8A647980912}" srcOrd="1" destOrd="0" presId="urn:microsoft.com/office/officeart/2005/8/layout/orgChart1"/>
    <dgm:cxn modelId="{9EE0995F-D46F-4393-BD49-3D7673E8E7E3}" type="presOf" srcId="{072D2EBB-0321-460C-A53D-B59349DA484B}" destId="{56825505-991B-4379-A64B-FA6981C407E2}" srcOrd="0" destOrd="0" presId="urn:microsoft.com/office/officeart/2005/8/layout/orgChart1"/>
    <dgm:cxn modelId="{2EDF6B62-AF89-4D91-8B1B-F6CE91A5294A}" type="presOf" srcId="{F5BF8CA6-D6C3-442C-B513-B0F2C20C655D}" destId="{3B42DFCC-1A76-47E7-9F34-9875A313A704}" srcOrd="0" destOrd="0" presId="urn:microsoft.com/office/officeart/2005/8/layout/orgChart1"/>
    <dgm:cxn modelId="{2DD8DC64-DDD9-4E2C-A757-461DB806C156}" type="presOf" srcId="{B6B0BE5F-77B4-4BFC-8884-EB688AB574F9}" destId="{ABCB17D7-96E8-4DBE-B61B-ECAF51864973}" srcOrd="1" destOrd="0" presId="urn:microsoft.com/office/officeart/2005/8/layout/orgChart1"/>
    <dgm:cxn modelId="{52961867-D86D-405D-B381-36D18F3EA08B}" type="presOf" srcId="{F3F92549-EE80-409F-A85D-3E6F82EEEE01}" destId="{DA12E3A3-9651-4F38-B9BB-416557C01348}" srcOrd="1" destOrd="0" presId="urn:microsoft.com/office/officeart/2005/8/layout/orgChart1"/>
    <dgm:cxn modelId="{D3BF756A-41A3-47BF-A10A-397B3E5BE08C}" type="presOf" srcId="{15C09A46-7DC5-423A-BE34-B348669D2A8A}" destId="{8A374F09-D2DE-4A05-8CC8-168C24866D14}" srcOrd="1" destOrd="0" presId="urn:microsoft.com/office/officeart/2005/8/layout/orgChart1"/>
    <dgm:cxn modelId="{D65A5F4D-B0AC-4B0C-94E4-353A6278EFD2}" type="presOf" srcId="{D107E956-D2CD-4392-B789-006D5B9E0B75}" destId="{F56A076E-2803-4CDB-AC72-8830DBD02C4F}" srcOrd="0" destOrd="0" presId="urn:microsoft.com/office/officeart/2005/8/layout/orgChart1"/>
    <dgm:cxn modelId="{62954A6F-2CC9-4DCE-80C5-51F6475ED74F}" type="presOf" srcId="{71A0B97A-7988-4760-81F3-909B5FE2CE8A}" destId="{AFDA7870-69FE-4F6C-A4E6-7523CEB97F3B}" srcOrd="0" destOrd="0" presId="urn:microsoft.com/office/officeart/2005/8/layout/orgChart1"/>
    <dgm:cxn modelId="{63ACC772-37C9-4F09-8B79-099BBD3F80A5}" srcId="{1F7D19E6-BEB1-42D4-97FB-1D1C2C20272C}" destId="{413732F5-B514-4263-BB9B-CF135F6220C1}" srcOrd="0" destOrd="0" parTransId="{D107E956-D2CD-4392-B789-006D5B9E0B75}" sibTransId="{C0CF770C-E7E9-4408-B895-58A3E47D217E}"/>
    <dgm:cxn modelId="{906E3B54-55A5-44FF-AE6E-A79654719E91}" srcId="{60A7EF80-C944-4F3E-A8C8-F679366BA65F}" destId="{F3F92549-EE80-409F-A85D-3E6F82EEEE01}" srcOrd="6" destOrd="0" parTransId="{6FBE76C6-04F5-490A-AC12-EC60C25E0F8F}" sibTransId="{7E59E83C-8165-4F17-B909-344EF292154A}"/>
    <dgm:cxn modelId="{E5BB3C55-DFA1-4729-B00F-9B4FFD79BA12}" type="presOf" srcId="{4AAE6117-DAD8-4157-BE28-F5A9EAB3F79C}" destId="{5EB5E795-CD8E-4E89-86F4-7466DB42CC96}" srcOrd="1" destOrd="0" presId="urn:microsoft.com/office/officeart/2005/8/layout/orgChart1"/>
    <dgm:cxn modelId="{2AF98A75-F9FD-445C-A970-444CEDE25E39}" srcId="{19471777-E75A-4BB7-A878-A7C977444AA6}" destId="{0BD2DE93-DFC7-46F4-982C-ADFE08270798}" srcOrd="0" destOrd="0" parTransId="{90364531-E645-4CA1-A88D-98608DFDBAC6}" sibTransId="{58C2BFF9-A4DA-44C7-B010-CD906CD4FC98}"/>
    <dgm:cxn modelId="{B32D5D58-2BC1-41BB-B8E4-BB615DE96457}" type="presOf" srcId="{5951860D-E0D8-4DD9-AF13-A01C9FA322C9}" destId="{17E546DC-C1B5-4659-B14A-CBE914AAAD94}" srcOrd="0" destOrd="0" presId="urn:microsoft.com/office/officeart/2005/8/layout/orgChart1"/>
    <dgm:cxn modelId="{70AEE359-539B-4C3A-B424-12029D33D54B}" type="presOf" srcId="{6FBE76C6-04F5-490A-AC12-EC60C25E0F8F}" destId="{B0CE33E0-ED82-44A7-A12B-BD9BF0B34D0B}" srcOrd="0" destOrd="0" presId="urn:microsoft.com/office/officeart/2005/8/layout/orgChart1"/>
    <dgm:cxn modelId="{4CB3967C-4759-4584-9160-62A314B03459}" type="presOf" srcId="{1F7D19E6-BEB1-42D4-97FB-1D1C2C20272C}" destId="{462813FC-8F9C-4C01-8990-2C7646A9AA29}" srcOrd="1" destOrd="0" presId="urn:microsoft.com/office/officeart/2005/8/layout/orgChart1"/>
    <dgm:cxn modelId="{B5B10B7F-F671-4A22-9132-BEF2D8645CE8}" type="presOf" srcId="{3E9819C2-C3BF-46A0-96E3-DBE9927BF34C}" destId="{134529E6-87F3-4E83-9F74-493EE86CF1DD}" srcOrd="1" destOrd="0" presId="urn:microsoft.com/office/officeart/2005/8/layout/orgChart1"/>
    <dgm:cxn modelId="{DAB39D83-CA46-4354-B5D8-7489B99F3B98}" type="presOf" srcId="{C03136C0-D529-4AFE-8EA1-C15442E007D7}" destId="{2C1136C0-9179-4078-A6C5-EE25489F84ED}" srcOrd="0" destOrd="0" presId="urn:microsoft.com/office/officeart/2005/8/layout/orgChart1"/>
    <dgm:cxn modelId="{1BD6AA8A-AE12-4CB6-B8C5-F845305B9E71}" type="presOf" srcId="{C03136C0-D529-4AFE-8EA1-C15442E007D7}" destId="{5D7AF4A0-B5A0-4FC7-BED7-6E5484147AE8}" srcOrd="1" destOrd="0" presId="urn:microsoft.com/office/officeart/2005/8/layout/orgChart1"/>
    <dgm:cxn modelId="{6196198C-556E-443F-8B86-91567E099095}" type="presOf" srcId="{60A7EF80-C944-4F3E-A8C8-F679366BA65F}" destId="{48E01F70-BFC8-4337-A86E-57A34F393C5C}" srcOrd="0" destOrd="0" presId="urn:microsoft.com/office/officeart/2005/8/layout/orgChart1"/>
    <dgm:cxn modelId="{518AEE93-7F3A-48D3-8B5D-874384246F31}" type="presOf" srcId="{6679F330-F5CF-439E-B89C-ABB434ABA445}" destId="{CAEE1DCF-125C-4CA1-BDA2-E51E73C09668}" srcOrd="0" destOrd="0" presId="urn:microsoft.com/office/officeart/2005/8/layout/orgChart1"/>
    <dgm:cxn modelId="{716FFA93-672D-4A0F-8C1C-C254CCE50DB1}" type="presOf" srcId="{1F7D19E6-BEB1-42D4-97FB-1D1C2C20272C}" destId="{26A7C221-3C2A-451B-8B30-E3D20D947B01}" srcOrd="0" destOrd="0" presId="urn:microsoft.com/office/officeart/2005/8/layout/orgChart1"/>
    <dgm:cxn modelId="{8CBCC798-CAB4-48A9-8EFF-0FA2C317EF36}" type="presOf" srcId="{2D62529F-0674-4CF6-AD28-D5017B034FF9}" destId="{D8CE90B3-C005-4ECC-98CF-7DF3D98D3629}" srcOrd="0" destOrd="0" presId="urn:microsoft.com/office/officeart/2005/8/layout/orgChart1"/>
    <dgm:cxn modelId="{13E7B899-7FE7-432A-959F-D40F8E644E6A}" srcId="{D14B7531-66D0-4C7F-8272-016AA822C4B5}" destId="{7AE07523-81DA-42DC-8735-24214B232246}" srcOrd="0" destOrd="0" parTransId="{20168C31-07AB-4D98-AC29-CE97B18E3C33}" sibTransId="{8F034145-DDD4-4BA1-B65F-78E901B8299E}"/>
    <dgm:cxn modelId="{CD25B89C-E3F9-4C01-8E8A-77B1EFD15E03}" type="presOf" srcId="{15C09A46-7DC5-423A-BE34-B348669D2A8A}" destId="{00F22CA1-A2D3-4680-A7C5-57546EFC2ED3}" srcOrd="0" destOrd="0" presId="urn:microsoft.com/office/officeart/2005/8/layout/orgChart1"/>
    <dgm:cxn modelId="{FEB1369F-4CF0-4374-98EB-69B230E08E4D}" type="presOf" srcId="{7AE07523-81DA-42DC-8735-24214B232246}" destId="{3A1098F4-01E2-4404-ADFA-712547EE6C95}" srcOrd="0" destOrd="0" presId="urn:microsoft.com/office/officeart/2005/8/layout/orgChart1"/>
    <dgm:cxn modelId="{CE761AA4-416D-4182-A54E-09DE996853DB}" type="presOf" srcId="{9C29217A-7162-4193-B0D0-FC0D0B165C34}" destId="{D4A433A2-A808-4786-A3CA-23ADE4673805}" srcOrd="0" destOrd="0" presId="urn:microsoft.com/office/officeart/2005/8/layout/orgChart1"/>
    <dgm:cxn modelId="{0F189AA4-B7C9-4A94-BE38-31E46580D9BE}" type="presOf" srcId="{3A877FE2-A921-4CB3-A257-DB57A3F1FE79}" destId="{CFAF83FE-5B2A-4FE5-99EA-7E9624F1DED3}" srcOrd="0" destOrd="0" presId="urn:microsoft.com/office/officeart/2005/8/layout/orgChart1"/>
    <dgm:cxn modelId="{2BA0F0A7-28CD-420C-854C-6AF0D7C9450D}" type="presOf" srcId="{90364531-E645-4CA1-A88D-98608DFDBAC6}" destId="{92AB431E-68D6-4F3B-83E2-79940576F86C}" srcOrd="0" destOrd="0" presId="urn:microsoft.com/office/officeart/2005/8/layout/orgChart1"/>
    <dgm:cxn modelId="{C872B1AA-9628-4A13-914C-F25D20B1DE94}" type="presOf" srcId="{CE4AFDF2-6F9A-4CF2-AE20-3C622E46C5BD}" destId="{BFAFE371-FC3B-4387-ADFF-F9D229C6AB9B}" srcOrd="1" destOrd="0" presId="urn:microsoft.com/office/officeart/2005/8/layout/orgChart1"/>
    <dgm:cxn modelId="{556193B3-D605-4188-95F0-F4E7E7F4BC1C}" srcId="{3A877FE2-A921-4CB3-A257-DB57A3F1FE79}" destId="{3E9819C2-C3BF-46A0-96E3-DBE9927BF34C}" srcOrd="0" destOrd="0" parTransId="{2726F87E-EE7F-4F71-A0F1-D0FC6ECC91F9}" sibTransId="{603DFDA2-ACF0-40A3-9AF0-13A84CA186E3}"/>
    <dgm:cxn modelId="{723DEBBB-BC6E-4487-84D0-33BA65EF99C7}" srcId="{9C29217A-7162-4193-B0D0-FC0D0B165C34}" destId="{CE4AFDF2-6F9A-4CF2-AE20-3C622E46C5BD}" srcOrd="0" destOrd="0" parTransId="{71A0B97A-7988-4760-81F3-909B5FE2CE8A}" sibTransId="{35535EBC-D988-4584-B9AC-2BD1C7E0776B}"/>
    <dgm:cxn modelId="{EAF4F2BF-DBD0-4D67-A9D1-A2EE496FC64F}" type="presOf" srcId="{7AE07523-81DA-42DC-8735-24214B232246}" destId="{74F26DA6-BFEA-4FCD-976C-D7F9D38AA2E2}" srcOrd="1" destOrd="0" presId="urn:microsoft.com/office/officeart/2005/8/layout/orgChart1"/>
    <dgm:cxn modelId="{26A4EEC9-1B85-4309-B03C-07D9FD8316F1}" type="presOf" srcId="{CE4AFDF2-6F9A-4CF2-AE20-3C622E46C5BD}" destId="{17B9BB5E-E388-4261-865B-08F42B3629BD}" srcOrd="0" destOrd="0" presId="urn:microsoft.com/office/officeart/2005/8/layout/orgChart1"/>
    <dgm:cxn modelId="{4C3BF2CD-7870-4505-8D51-08A991DF4AC7}" type="presOf" srcId="{20168C31-07AB-4D98-AC29-CE97B18E3C33}" destId="{A56EF043-EED6-4847-A2EC-95BCDCB5CD18}" srcOrd="0" destOrd="0" presId="urn:microsoft.com/office/officeart/2005/8/layout/orgChart1"/>
    <dgm:cxn modelId="{3C9538CE-5E13-4ACC-9D79-C55437613B6A}" type="presOf" srcId="{D14B7531-66D0-4C7F-8272-016AA822C4B5}" destId="{B27E6759-D503-4E3C-A1F0-E15151A5DAEE}" srcOrd="0" destOrd="0" presId="urn:microsoft.com/office/officeart/2005/8/layout/orgChart1"/>
    <dgm:cxn modelId="{1B1944CF-D509-4743-B4A6-12D12F533D3F}" type="presOf" srcId="{19471777-E75A-4BB7-A878-A7C977444AA6}" destId="{397F6873-B8A1-433C-888A-D975831EDA47}" srcOrd="0" destOrd="0" presId="urn:microsoft.com/office/officeart/2005/8/layout/orgChart1"/>
    <dgm:cxn modelId="{6F7997D3-66F1-4384-BC98-1BD483C2FBB5}" type="presOf" srcId="{3A877FE2-A921-4CB3-A257-DB57A3F1FE79}" destId="{CC64DDD3-EAB5-48C6-BB9B-AE7940D696D7}" srcOrd="1" destOrd="0" presId="urn:microsoft.com/office/officeart/2005/8/layout/orgChart1"/>
    <dgm:cxn modelId="{713397D6-7238-466A-899C-29495B836246}" srcId="{6679F330-F5CF-439E-B89C-ABB434ABA445}" destId="{60A7EF80-C944-4F3E-A8C8-F679366BA65F}" srcOrd="0" destOrd="0" parTransId="{D0202F4D-7E22-433A-BF84-57C496870C7B}" sibTransId="{4C0405FA-B1A1-4274-83EE-D66EDDFA5C7A}"/>
    <dgm:cxn modelId="{9C3F64DD-7904-419E-8075-7AD553CF8399}" type="presOf" srcId="{0BD2DE93-DFC7-46F4-982C-ADFE08270798}" destId="{7FDDA102-1EAD-4361-A5F3-FD428A018732}" srcOrd="1" destOrd="0" presId="urn:microsoft.com/office/officeart/2005/8/layout/orgChart1"/>
    <dgm:cxn modelId="{05A580DD-57B8-46DB-9E62-0639A437CD02}" type="presOf" srcId="{4AAE6117-DAD8-4157-BE28-F5A9EAB3F79C}" destId="{2F74A720-0C52-4998-AFAC-D38B2A0EB57B}" srcOrd="0" destOrd="0" presId="urn:microsoft.com/office/officeart/2005/8/layout/orgChart1"/>
    <dgm:cxn modelId="{99B181E0-0644-4FF2-8C33-02BA79FA681C}" type="presOf" srcId="{63F30D2A-209F-43B8-8B79-564C1AE1BB8F}" destId="{A1DB62CB-7EE8-48D3-A1A5-EA13980AB582}" srcOrd="0" destOrd="0" presId="urn:microsoft.com/office/officeart/2005/8/layout/orgChart1"/>
    <dgm:cxn modelId="{DE57A1E2-C681-4CEC-B8FD-C89D239BC04E}" srcId="{60A7EF80-C944-4F3E-A8C8-F679366BA65F}" destId="{B6B0BE5F-77B4-4BFC-8884-EB688AB574F9}" srcOrd="2" destOrd="0" parTransId="{16F26CE5-B065-4DD1-A22E-8295382890F4}" sibTransId="{65CE61BE-E623-4BEA-81BE-F54C96901DBC}"/>
    <dgm:cxn modelId="{F9855CE3-60DA-44CB-8CC0-E9227C3AD8FD}" type="presOf" srcId="{3E9819C2-C3BF-46A0-96E3-DBE9927BF34C}" destId="{863D0C1C-18E1-4271-B8B5-8EB5BE552EA9}" srcOrd="0" destOrd="0" presId="urn:microsoft.com/office/officeart/2005/8/layout/orgChart1"/>
    <dgm:cxn modelId="{30CB1DE4-5697-4149-94B7-6781F5AFEEBB}" srcId="{CE4AFDF2-6F9A-4CF2-AE20-3C622E46C5BD}" destId="{19471777-E75A-4BB7-A878-A7C977444AA6}" srcOrd="0" destOrd="0" parTransId="{6CC2B269-F8BF-4B29-B7D8-C114784AFAA0}" sibTransId="{3D71D234-143F-40C2-BEBB-7A92C8435486}"/>
    <dgm:cxn modelId="{A0762DEA-F6D3-4DC3-8C93-6A75B89159C2}" type="presOf" srcId="{55656932-97D8-419B-A471-59A033CB2509}" destId="{061AF7C0-B2A4-4558-BF02-DC3957609A08}" srcOrd="0" destOrd="0" presId="urn:microsoft.com/office/officeart/2005/8/layout/orgChart1"/>
    <dgm:cxn modelId="{11DB95EC-D26A-45CE-AE90-A03F7691F66F}" type="presOf" srcId="{41DC30B0-3C6D-4096-9655-07B5BA13E445}" destId="{11B9A43F-BB99-4D0A-B69D-EC152C052F29}" srcOrd="0" destOrd="0" presId="urn:microsoft.com/office/officeart/2005/8/layout/orgChart1"/>
    <dgm:cxn modelId="{BF379BEC-560F-4EE7-89A5-A43420333DE8}" type="presOf" srcId="{51B0AB80-5FD8-466C-9279-618831B663AE}" destId="{8318C26D-7E63-4C14-8981-18DC7439C56B}" srcOrd="0" destOrd="0" presId="urn:microsoft.com/office/officeart/2005/8/layout/orgChart1"/>
    <dgm:cxn modelId="{71A9CCEE-6A5E-46C7-B789-0BD45BEAFF88}" type="presOf" srcId="{0BD2DE93-DFC7-46F4-982C-ADFE08270798}" destId="{961D1E4D-B64A-4538-B4F4-062A1DE61C94}" srcOrd="0" destOrd="0" presId="urn:microsoft.com/office/officeart/2005/8/layout/orgChart1"/>
    <dgm:cxn modelId="{FEC6B3F0-E331-4ADD-9724-0D17D2509248}" srcId="{F3F92549-EE80-409F-A85D-3E6F82EEEE01}" destId="{4AAE6117-DAD8-4157-BE28-F5A9EAB3F79C}" srcOrd="0" destOrd="0" parTransId="{4E875093-FA2A-4901-9C65-3D9D045D7866}" sibTransId="{0214F40A-07FB-4FE2-8491-64330EE570A7}"/>
    <dgm:cxn modelId="{F394AEF2-2D90-4E74-95A6-C96468B6711B}" type="presOf" srcId="{4E875093-FA2A-4901-9C65-3D9D045D7866}" destId="{83607CA5-49B9-4E36-822B-C650D7F7AB3F}" srcOrd="0" destOrd="0" presId="urn:microsoft.com/office/officeart/2005/8/layout/orgChart1"/>
    <dgm:cxn modelId="{F21244F7-872F-4F71-B4CC-492C48552C9C}" type="presOf" srcId="{B6B0BE5F-77B4-4BFC-8884-EB688AB574F9}" destId="{26151919-5206-4E02-810F-0769015393AD}" srcOrd="0" destOrd="0" presId="urn:microsoft.com/office/officeart/2005/8/layout/orgChart1"/>
    <dgm:cxn modelId="{0BE26CF8-4194-45B0-A522-EA10AC39A255}" srcId="{60A7EF80-C944-4F3E-A8C8-F679366BA65F}" destId="{9C29217A-7162-4193-B0D0-FC0D0B165C34}" srcOrd="3" destOrd="0" parTransId="{5951860D-E0D8-4DD9-AF13-A01C9FA322C9}" sibTransId="{A3173129-1DF0-42D5-BB6F-C7C7AC48576C}"/>
    <dgm:cxn modelId="{B8C08EF9-BAC2-4918-AFE2-D6AE44AFD697}" srcId="{60A7EF80-C944-4F3E-A8C8-F679366BA65F}" destId="{D14B7531-66D0-4C7F-8272-016AA822C4B5}" srcOrd="4" destOrd="0" parTransId="{63F30D2A-209F-43B8-8B79-564C1AE1BB8F}" sibTransId="{3D183BC1-092F-4A71-8D87-5DCC4B741275}"/>
    <dgm:cxn modelId="{3209C2FB-705E-4A37-93DF-843A1AB697CE}" type="presOf" srcId="{B98A709F-0D60-487F-B0D3-1389F0E9691F}" destId="{D286E928-FE1B-456C-8C3E-2AEEC34A680F}" srcOrd="1" destOrd="0" presId="urn:microsoft.com/office/officeart/2005/8/layout/orgChart1"/>
    <dgm:cxn modelId="{9D997CA0-7DF1-41CB-A6B9-E816F26FDEF5}" type="presParOf" srcId="{CAEE1DCF-125C-4CA1-BDA2-E51E73C09668}" destId="{B0C4C929-8919-4734-9E8C-B4F8150F4160}" srcOrd="0" destOrd="0" presId="urn:microsoft.com/office/officeart/2005/8/layout/orgChart1"/>
    <dgm:cxn modelId="{16109808-9975-478E-9711-E868D685AAE6}" type="presParOf" srcId="{B0C4C929-8919-4734-9E8C-B4F8150F4160}" destId="{896DAE38-D4A6-435B-AF6F-4A620AA1A99E}" srcOrd="0" destOrd="0" presId="urn:microsoft.com/office/officeart/2005/8/layout/orgChart1"/>
    <dgm:cxn modelId="{9F0333BB-1B03-4F00-9C9D-B86CD6BBF7BC}" type="presParOf" srcId="{896DAE38-D4A6-435B-AF6F-4A620AA1A99E}" destId="{48E01F70-BFC8-4337-A86E-57A34F393C5C}" srcOrd="0" destOrd="0" presId="urn:microsoft.com/office/officeart/2005/8/layout/orgChart1"/>
    <dgm:cxn modelId="{5F62B35A-08BE-4EEA-8989-BC7CE7C0B202}" type="presParOf" srcId="{896DAE38-D4A6-435B-AF6F-4A620AA1A99E}" destId="{F32770E8-2CC8-4E18-B5D9-3C18251FF07A}" srcOrd="1" destOrd="0" presId="urn:microsoft.com/office/officeart/2005/8/layout/orgChart1"/>
    <dgm:cxn modelId="{B5A2EEE8-09B0-42D2-9C92-462DEAC1B592}" type="presParOf" srcId="{B0C4C929-8919-4734-9E8C-B4F8150F4160}" destId="{951160DE-040C-40C0-96A0-CC807B8AD6B8}" srcOrd="1" destOrd="0" presId="urn:microsoft.com/office/officeart/2005/8/layout/orgChart1"/>
    <dgm:cxn modelId="{DF2BC6C6-61BC-4622-ADD8-58FA1A83FB7C}" type="presParOf" srcId="{951160DE-040C-40C0-96A0-CC807B8AD6B8}" destId="{56825505-991B-4379-A64B-FA6981C407E2}" srcOrd="0" destOrd="0" presId="urn:microsoft.com/office/officeart/2005/8/layout/orgChart1"/>
    <dgm:cxn modelId="{F0870EB3-F72C-4309-A624-5F9CCD00C79A}" type="presParOf" srcId="{951160DE-040C-40C0-96A0-CC807B8AD6B8}" destId="{166C935C-3815-4204-966D-59D5B542630D}" srcOrd="1" destOrd="0" presId="urn:microsoft.com/office/officeart/2005/8/layout/orgChart1"/>
    <dgm:cxn modelId="{FCDB6D41-C09E-4084-B168-8DD1116F7140}" type="presParOf" srcId="{166C935C-3815-4204-966D-59D5B542630D}" destId="{66A4D633-8BC0-4571-8C8A-7936CD85C228}" srcOrd="0" destOrd="0" presId="urn:microsoft.com/office/officeart/2005/8/layout/orgChart1"/>
    <dgm:cxn modelId="{477ADE42-F28D-4103-B339-C7F0A401650B}" type="presParOf" srcId="{66A4D633-8BC0-4571-8C8A-7936CD85C228}" destId="{00F22CA1-A2D3-4680-A7C5-57546EFC2ED3}" srcOrd="0" destOrd="0" presId="urn:microsoft.com/office/officeart/2005/8/layout/orgChart1"/>
    <dgm:cxn modelId="{4A0768A8-4227-4056-AAC7-5950C6225F3A}" type="presParOf" srcId="{66A4D633-8BC0-4571-8C8A-7936CD85C228}" destId="{8A374F09-D2DE-4A05-8CC8-168C24866D14}" srcOrd="1" destOrd="0" presId="urn:microsoft.com/office/officeart/2005/8/layout/orgChart1"/>
    <dgm:cxn modelId="{73C786E5-EC90-461A-8A7B-D533DD197930}" type="presParOf" srcId="{166C935C-3815-4204-966D-59D5B542630D}" destId="{DF251E8C-CF40-4394-9CC3-064835D86C07}" srcOrd="1" destOrd="0" presId="urn:microsoft.com/office/officeart/2005/8/layout/orgChart1"/>
    <dgm:cxn modelId="{6619F2C5-B32B-49E0-BB0C-5BA582EF9733}" type="presParOf" srcId="{DF251E8C-CF40-4394-9CC3-064835D86C07}" destId="{0E6D0AA0-A452-4B64-9CFF-C76165F3D6FF}" srcOrd="0" destOrd="0" presId="urn:microsoft.com/office/officeart/2005/8/layout/orgChart1"/>
    <dgm:cxn modelId="{B2C3D7B3-97C6-46DC-8934-741485F7C4B7}" type="presParOf" srcId="{DF251E8C-CF40-4394-9CC3-064835D86C07}" destId="{30A405C0-5395-41A4-B6EB-4AF1F2CC3329}" srcOrd="1" destOrd="0" presId="urn:microsoft.com/office/officeart/2005/8/layout/orgChart1"/>
    <dgm:cxn modelId="{6B50D65A-E62B-489F-A6A1-6FD4D3FFC69A}" type="presParOf" srcId="{30A405C0-5395-41A4-B6EB-4AF1F2CC3329}" destId="{254DEDC7-BCB3-4079-A6F9-334EB574CF5D}" srcOrd="0" destOrd="0" presId="urn:microsoft.com/office/officeart/2005/8/layout/orgChart1"/>
    <dgm:cxn modelId="{9D4FE85C-DBD2-4300-B893-32A84D76377B}" type="presParOf" srcId="{254DEDC7-BCB3-4079-A6F9-334EB574CF5D}" destId="{11B9A43F-BB99-4D0A-B69D-EC152C052F29}" srcOrd="0" destOrd="0" presId="urn:microsoft.com/office/officeart/2005/8/layout/orgChart1"/>
    <dgm:cxn modelId="{C0944A5D-991E-4742-9C91-90C973990CE4}" type="presParOf" srcId="{254DEDC7-BCB3-4079-A6F9-334EB574CF5D}" destId="{C5676972-0650-4C9D-8950-9F70194CE4C4}" srcOrd="1" destOrd="0" presId="urn:microsoft.com/office/officeart/2005/8/layout/orgChart1"/>
    <dgm:cxn modelId="{7B6400F1-2F9A-4435-92FB-96D5D6F258A0}" type="presParOf" srcId="{30A405C0-5395-41A4-B6EB-4AF1F2CC3329}" destId="{ED6A99B7-F275-46B8-A559-70D12C6B6CD4}" srcOrd="1" destOrd="0" presId="urn:microsoft.com/office/officeart/2005/8/layout/orgChart1"/>
    <dgm:cxn modelId="{437F5032-F553-41E0-A1EC-F8BD8E7C4AF1}" type="presParOf" srcId="{30A405C0-5395-41A4-B6EB-4AF1F2CC3329}" destId="{F2C410F8-F057-4C62-A99F-3310C1176458}" srcOrd="2" destOrd="0" presId="urn:microsoft.com/office/officeart/2005/8/layout/orgChart1"/>
    <dgm:cxn modelId="{72F9680F-48AF-40B4-8388-18BE94E2393B}" type="presParOf" srcId="{166C935C-3815-4204-966D-59D5B542630D}" destId="{D55E70C5-EC10-4AFB-8B16-1A7D8C12DBF5}" srcOrd="2" destOrd="0" presId="urn:microsoft.com/office/officeart/2005/8/layout/orgChart1"/>
    <dgm:cxn modelId="{B732C09D-9539-4D7E-9215-4CACEE4DC9D4}" type="presParOf" srcId="{951160DE-040C-40C0-96A0-CC807B8AD6B8}" destId="{574826DC-B694-4E8D-99D9-24728FA7C8D9}" srcOrd="2" destOrd="0" presId="urn:microsoft.com/office/officeart/2005/8/layout/orgChart1"/>
    <dgm:cxn modelId="{B71D4BC7-61AA-4E6E-A475-965BE7B8A6EF}" type="presParOf" srcId="{951160DE-040C-40C0-96A0-CC807B8AD6B8}" destId="{F5492865-9E6E-4162-86AA-0F6C4D9D75EE}" srcOrd="3" destOrd="0" presId="urn:microsoft.com/office/officeart/2005/8/layout/orgChart1"/>
    <dgm:cxn modelId="{68F6AB6D-CF76-46BA-8589-C0C2DEAA277F}" type="presParOf" srcId="{F5492865-9E6E-4162-86AA-0F6C4D9D75EE}" destId="{E68A1DEE-5A61-4BD6-BCD9-C897D41370FC}" srcOrd="0" destOrd="0" presId="urn:microsoft.com/office/officeart/2005/8/layout/orgChart1"/>
    <dgm:cxn modelId="{6E2F007E-804A-4C86-9947-900B18CD97F2}" type="presParOf" srcId="{E68A1DEE-5A61-4BD6-BCD9-C897D41370FC}" destId="{26151919-5206-4E02-810F-0769015393AD}" srcOrd="0" destOrd="0" presId="urn:microsoft.com/office/officeart/2005/8/layout/orgChart1"/>
    <dgm:cxn modelId="{C8B70E02-24CD-4041-A063-183C6C610C3C}" type="presParOf" srcId="{E68A1DEE-5A61-4BD6-BCD9-C897D41370FC}" destId="{ABCB17D7-96E8-4DBE-B61B-ECAF51864973}" srcOrd="1" destOrd="0" presId="urn:microsoft.com/office/officeart/2005/8/layout/orgChart1"/>
    <dgm:cxn modelId="{CF3C7DD0-24AE-4BED-A450-928EB20490C8}" type="presParOf" srcId="{F5492865-9E6E-4162-86AA-0F6C4D9D75EE}" destId="{9471BD51-E5D2-4A00-9365-FBF71F32FEBF}" srcOrd="1" destOrd="0" presId="urn:microsoft.com/office/officeart/2005/8/layout/orgChart1"/>
    <dgm:cxn modelId="{03B9D483-3CB2-4DEA-B2AB-5D99A7BF9EF0}" type="presParOf" srcId="{F5492865-9E6E-4162-86AA-0F6C4D9D75EE}" destId="{A3D3ED44-BEBB-415F-8F4F-825B2A9CC5D9}" srcOrd="2" destOrd="0" presId="urn:microsoft.com/office/officeart/2005/8/layout/orgChart1"/>
    <dgm:cxn modelId="{AB68EEED-03E5-4E3E-9240-6185A8F68B3F}" type="presParOf" srcId="{951160DE-040C-40C0-96A0-CC807B8AD6B8}" destId="{17E546DC-C1B5-4659-B14A-CBE914AAAD94}" srcOrd="4" destOrd="0" presId="urn:microsoft.com/office/officeart/2005/8/layout/orgChart1"/>
    <dgm:cxn modelId="{5C5EA86D-3FA0-4626-8A18-0C6BDEE793B3}" type="presParOf" srcId="{951160DE-040C-40C0-96A0-CC807B8AD6B8}" destId="{F8AA39F8-E5D2-4E64-B7B2-526A87EBBCDC}" srcOrd="5" destOrd="0" presId="urn:microsoft.com/office/officeart/2005/8/layout/orgChart1"/>
    <dgm:cxn modelId="{BEDFB60E-28FD-40F8-9869-0E4679830135}" type="presParOf" srcId="{F8AA39F8-E5D2-4E64-B7B2-526A87EBBCDC}" destId="{757E340D-8F14-423C-B53F-EBE4F3E48815}" srcOrd="0" destOrd="0" presId="urn:microsoft.com/office/officeart/2005/8/layout/orgChart1"/>
    <dgm:cxn modelId="{B058C975-0623-40B5-92E1-6637D91086A1}" type="presParOf" srcId="{757E340D-8F14-423C-B53F-EBE4F3E48815}" destId="{D4A433A2-A808-4786-A3CA-23ADE4673805}" srcOrd="0" destOrd="0" presId="urn:microsoft.com/office/officeart/2005/8/layout/orgChart1"/>
    <dgm:cxn modelId="{BBA2D578-BF07-45D7-86A9-94608AFF207C}" type="presParOf" srcId="{757E340D-8F14-423C-B53F-EBE4F3E48815}" destId="{B15D5A5F-0ADC-4BCC-A6ED-D0574050E3D4}" srcOrd="1" destOrd="0" presId="urn:microsoft.com/office/officeart/2005/8/layout/orgChart1"/>
    <dgm:cxn modelId="{380C11B6-C6A7-4A53-8E55-38EDA2554DE0}" type="presParOf" srcId="{F8AA39F8-E5D2-4E64-B7B2-526A87EBBCDC}" destId="{48E5E7F7-AA4F-47B0-BBF8-9CD4AB509535}" srcOrd="1" destOrd="0" presId="urn:microsoft.com/office/officeart/2005/8/layout/orgChart1"/>
    <dgm:cxn modelId="{8B4E289E-7E1B-4796-BD47-7696E4B3CF40}" type="presParOf" srcId="{48E5E7F7-AA4F-47B0-BBF8-9CD4AB509535}" destId="{AFDA7870-69FE-4F6C-A4E6-7523CEB97F3B}" srcOrd="0" destOrd="0" presId="urn:microsoft.com/office/officeart/2005/8/layout/orgChart1"/>
    <dgm:cxn modelId="{DE1DA19E-CC1F-4AB7-ADDD-729B13D37ACE}" type="presParOf" srcId="{48E5E7F7-AA4F-47B0-BBF8-9CD4AB509535}" destId="{1B0B21ED-784A-482F-A769-105E69B5DECE}" srcOrd="1" destOrd="0" presId="urn:microsoft.com/office/officeart/2005/8/layout/orgChart1"/>
    <dgm:cxn modelId="{103B9CA7-0803-4BA4-B4F4-973F60BC9E15}" type="presParOf" srcId="{1B0B21ED-784A-482F-A769-105E69B5DECE}" destId="{2753C83F-FE6F-436B-B552-F527AA70C563}" srcOrd="0" destOrd="0" presId="urn:microsoft.com/office/officeart/2005/8/layout/orgChart1"/>
    <dgm:cxn modelId="{C540D1C9-AC5D-43C5-AE72-B2CAA7C5EDB2}" type="presParOf" srcId="{2753C83F-FE6F-436B-B552-F527AA70C563}" destId="{17B9BB5E-E388-4261-865B-08F42B3629BD}" srcOrd="0" destOrd="0" presId="urn:microsoft.com/office/officeart/2005/8/layout/orgChart1"/>
    <dgm:cxn modelId="{509F6461-2571-4C50-AF23-2B7DE72A37ED}" type="presParOf" srcId="{2753C83F-FE6F-436B-B552-F527AA70C563}" destId="{BFAFE371-FC3B-4387-ADFF-F9D229C6AB9B}" srcOrd="1" destOrd="0" presId="urn:microsoft.com/office/officeart/2005/8/layout/orgChart1"/>
    <dgm:cxn modelId="{922B337C-1109-4E57-AFFC-956DD6AC1B21}" type="presParOf" srcId="{1B0B21ED-784A-482F-A769-105E69B5DECE}" destId="{AC30BA02-8487-47F6-A37B-DAA488440E38}" srcOrd="1" destOrd="0" presId="urn:microsoft.com/office/officeart/2005/8/layout/orgChart1"/>
    <dgm:cxn modelId="{55923416-133C-4BDF-A811-1BC554ECA951}" type="presParOf" srcId="{AC30BA02-8487-47F6-A37B-DAA488440E38}" destId="{E064892C-6932-47D2-959D-4B2E28DDED95}" srcOrd="0" destOrd="0" presId="urn:microsoft.com/office/officeart/2005/8/layout/orgChart1"/>
    <dgm:cxn modelId="{78CAB981-7905-455D-96FE-640B053D9F2F}" type="presParOf" srcId="{AC30BA02-8487-47F6-A37B-DAA488440E38}" destId="{67D8A816-ACBD-41DD-82D1-6E921A58AA22}" srcOrd="1" destOrd="0" presId="urn:microsoft.com/office/officeart/2005/8/layout/orgChart1"/>
    <dgm:cxn modelId="{91C722FD-94AB-40A1-8936-1205F20E7C97}" type="presParOf" srcId="{67D8A816-ACBD-41DD-82D1-6E921A58AA22}" destId="{69FF833E-67BE-4BEE-B40D-86662B359D1E}" srcOrd="0" destOrd="0" presId="urn:microsoft.com/office/officeart/2005/8/layout/orgChart1"/>
    <dgm:cxn modelId="{2A953055-7F43-45A8-B77A-FE9E89D150F4}" type="presParOf" srcId="{69FF833E-67BE-4BEE-B40D-86662B359D1E}" destId="{397F6873-B8A1-433C-888A-D975831EDA47}" srcOrd="0" destOrd="0" presId="urn:microsoft.com/office/officeart/2005/8/layout/orgChart1"/>
    <dgm:cxn modelId="{2F03F025-E9FF-4DE2-A4C4-D7E087C41688}" type="presParOf" srcId="{69FF833E-67BE-4BEE-B40D-86662B359D1E}" destId="{0D12CBF3-26CE-4E52-AC03-CE119E465D81}" srcOrd="1" destOrd="0" presId="urn:microsoft.com/office/officeart/2005/8/layout/orgChart1"/>
    <dgm:cxn modelId="{5563DDE6-57B8-4F6E-9F5B-B65A3FB11E88}" type="presParOf" srcId="{67D8A816-ACBD-41DD-82D1-6E921A58AA22}" destId="{6B6315CC-C986-4FEA-9AA7-C28B57BED3D6}" srcOrd="1" destOrd="0" presId="urn:microsoft.com/office/officeart/2005/8/layout/orgChart1"/>
    <dgm:cxn modelId="{12BFEA78-DC1E-4430-83DF-192A7CDB04C6}" type="presParOf" srcId="{6B6315CC-C986-4FEA-9AA7-C28B57BED3D6}" destId="{92AB431E-68D6-4F3B-83E2-79940576F86C}" srcOrd="0" destOrd="0" presId="urn:microsoft.com/office/officeart/2005/8/layout/orgChart1"/>
    <dgm:cxn modelId="{8F384F31-E62B-4C34-A6F2-8CF8B60A56FA}" type="presParOf" srcId="{6B6315CC-C986-4FEA-9AA7-C28B57BED3D6}" destId="{87229598-EED0-47E9-98B0-EFF81D70AA15}" srcOrd="1" destOrd="0" presId="urn:microsoft.com/office/officeart/2005/8/layout/orgChart1"/>
    <dgm:cxn modelId="{36AE0974-93C5-4AF0-B98A-EF57C4514398}" type="presParOf" srcId="{87229598-EED0-47E9-98B0-EFF81D70AA15}" destId="{6D8AB47B-1BC9-4535-90F8-735428C9816E}" srcOrd="0" destOrd="0" presId="urn:microsoft.com/office/officeart/2005/8/layout/orgChart1"/>
    <dgm:cxn modelId="{79502BE7-F73F-41F7-B86B-B9263F714919}" type="presParOf" srcId="{6D8AB47B-1BC9-4535-90F8-735428C9816E}" destId="{961D1E4D-B64A-4538-B4F4-062A1DE61C94}" srcOrd="0" destOrd="0" presId="urn:microsoft.com/office/officeart/2005/8/layout/orgChart1"/>
    <dgm:cxn modelId="{0BDFA128-7409-4F55-85C0-A39B1550B6FD}" type="presParOf" srcId="{6D8AB47B-1BC9-4535-90F8-735428C9816E}" destId="{7FDDA102-1EAD-4361-A5F3-FD428A018732}" srcOrd="1" destOrd="0" presId="urn:microsoft.com/office/officeart/2005/8/layout/orgChart1"/>
    <dgm:cxn modelId="{A4764D95-68C5-4DA3-813A-ACD1B13AE402}" type="presParOf" srcId="{87229598-EED0-47E9-98B0-EFF81D70AA15}" destId="{4C1A2AE8-16EF-423F-B96A-BDA8844FA240}" srcOrd="1" destOrd="0" presId="urn:microsoft.com/office/officeart/2005/8/layout/orgChart1"/>
    <dgm:cxn modelId="{4AABAF32-0799-4051-A95B-3C65844FCF66}" type="presParOf" srcId="{87229598-EED0-47E9-98B0-EFF81D70AA15}" destId="{2C7DAF23-B762-4925-ACE2-1BD1210707E4}" srcOrd="2" destOrd="0" presId="urn:microsoft.com/office/officeart/2005/8/layout/orgChart1"/>
    <dgm:cxn modelId="{E1A76F17-AA9C-40CA-A3FD-66A4BA4F7B73}" type="presParOf" srcId="{67D8A816-ACBD-41DD-82D1-6E921A58AA22}" destId="{53E04470-D35F-467D-B27A-CFE05CE935A0}" srcOrd="2" destOrd="0" presId="urn:microsoft.com/office/officeart/2005/8/layout/orgChart1"/>
    <dgm:cxn modelId="{CC371CDF-9BF3-4CA4-A4A7-C5B188CE8704}" type="presParOf" srcId="{1B0B21ED-784A-482F-A769-105E69B5DECE}" destId="{6D13E0D8-8258-4E22-9F7C-EE2A065A6694}" srcOrd="2" destOrd="0" presId="urn:microsoft.com/office/officeart/2005/8/layout/orgChart1"/>
    <dgm:cxn modelId="{E7FAF9D3-143F-4ECD-8A1C-1EFF082ADB03}" type="presParOf" srcId="{F8AA39F8-E5D2-4E64-B7B2-526A87EBBCDC}" destId="{F79C977B-7212-4CB6-BEF0-B3D50725B120}" srcOrd="2" destOrd="0" presId="urn:microsoft.com/office/officeart/2005/8/layout/orgChart1"/>
    <dgm:cxn modelId="{265017AC-BFCC-44B4-A668-78280FA7E07F}" type="presParOf" srcId="{951160DE-040C-40C0-96A0-CC807B8AD6B8}" destId="{A1DB62CB-7EE8-48D3-A1A5-EA13980AB582}" srcOrd="6" destOrd="0" presId="urn:microsoft.com/office/officeart/2005/8/layout/orgChart1"/>
    <dgm:cxn modelId="{019627BB-D9CE-42FF-9C7D-699D5EBA3DD8}" type="presParOf" srcId="{951160DE-040C-40C0-96A0-CC807B8AD6B8}" destId="{EFC96754-0620-4B75-B074-ACA6BD07BAD9}" srcOrd="7" destOrd="0" presId="urn:microsoft.com/office/officeart/2005/8/layout/orgChart1"/>
    <dgm:cxn modelId="{1E5CB524-4726-4D11-A444-D887CE6B937C}" type="presParOf" srcId="{EFC96754-0620-4B75-B074-ACA6BD07BAD9}" destId="{6A21BFAD-E603-44D8-88E2-4605B2565EBD}" srcOrd="0" destOrd="0" presId="urn:microsoft.com/office/officeart/2005/8/layout/orgChart1"/>
    <dgm:cxn modelId="{48EF8261-B56B-405F-B304-AA95D17A0B85}" type="presParOf" srcId="{6A21BFAD-E603-44D8-88E2-4605B2565EBD}" destId="{B27E6759-D503-4E3C-A1F0-E15151A5DAEE}" srcOrd="0" destOrd="0" presId="urn:microsoft.com/office/officeart/2005/8/layout/orgChart1"/>
    <dgm:cxn modelId="{ED34C8C9-0330-4C24-AA8B-436F1606C639}" type="presParOf" srcId="{6A21BFAD-E603-44D8-88E2-4605B2565EBD}" destId="{ABB601C9-37C5-435C-9FA6-C8A647980912}" srcOrd="1" destOrd="0" presId="urn:microsoft.com/office/officeart/2005/8/layout/orgChart1"/>
    <dgm:cxn modelId="{BB400081-B008-4A20-8637-2874D327C965}" type="presParOf" srcId="{EFC96754-0620-4B75-B074-ACA6BD07BAD9}" destId="{753DFA9A-5B92-4E24-9DF5-1152A0FE9207}" srcOrd="1" destOrd="0" presId="urn:microsoft.com/office/officeart/2005/8/layout/orgChart1"/>
    <dgm:cxn modelId="{1434B274-4701-4AD1-829A-95395308C02E}" type="presParOf" srcId="{753DFA9A-5B92-4E24-9DF5-1152A0FE9207}" destId="{A56EF043-EED6-4847-A2EC-95BCDCB5CD18}" srcOrd="0" destOrd="0" presId="urn:microsoft.com/office/officeart/2005/8/layout/orgChart1"/>
    <dgm:cxn modelId="{95DD028A-51A2-4757-B576-44FC7032F60A}" type="presParOf" srcId="{753DFA9A-5B92-4E24-9DF5-1152A0FE9207}" destId="{C40D50E9-145B-429A-9F9B-F7C3632582A1}" srcOrd="1" destOrd="0" presId="urn:microsoft.com/office/officeart/2005/8/layout/orgChart1"/>
    <dgm:cxn modelId="{53A87C2D-2800-4442-92EC-32295781BED8}" type="presParOf" srcId="{C40D50E9-145B-429A-9F9B-F7C3632582A1}" destId="{72CD07B3-E702-4612-9EE8-9B72FD709B07}" srcOrd="0" destOrd="0" presId="urn:microsoft.com/office/officeart/2005/8/layout/orgChart1"/>
    <dgm:cxn modelId="{22B8FDF7-D300-4098-9DFC-2B310F4EFE00}" type="presParOf" srcId="{72CD07B3-E702-4612-9EE8-9B72FD709B07}" destId="{3A1098F4-01E2-4404-ADFA-712547EE6C95}" srcOrd="0" destOrd="0" presId="urn:microsoft.com/office/officeart/2005/8/layout/orgChart1"/>
    <dgm:cxn modelId="{45EFB4A8-2943-4D02-BF3A-8E88E75D798A}" type="presParOf" srcId="{72CD07B3-E702-4612-9EE8-9B72FD709B07}" destId="{74F26DA6-BFEA-4FCD-976C-D7F9D38AA2E2}" srcOrd="1" destOrd="0" presId="urn:microsoft.com/office/officeart/2005/8/layout/orgChart1"/>
    <dgm:cxn modelId="{BDD2BFAF-2F86-4391-8B7E-D77CABF81F47}" type="presParOf" srcId="{C40D50E9-145B-429A-9F9B-F7C3632582A1}" destId="{431EB219-01A3-4294-BF91-73454DFEFF6C}" srcOrd="1" destOrd="0" presId="urn:microsoft.com/office/officeart/2005/8/layout/orgChart1"/>
    <dgm:cxn modelId="{29013ABE-B207-4065-9CFF-C77DD882E431}" type="presParOf" srcId="{431EB219-01A3-4294-BF91-73454DFEFF6C}" destId="{061AF7C0-B2A4-4558-BF02-DC3957609A08}" srcOrd="0" destOrd="0" presId="urn:microsoft.com/office/officeart/2005/8/layout/orgChart1"/>
    <dgm:cxn modelId="{CE86C9DF-77F9-4175-BC52-32D902AB0626}" type="presParOf" srcId="{431EB219-01A3-4294-BF91-73454DFEFF6C}" destId="{41242248-3F91-4D59-B83B-A54676CD80AF}" srcOrd="1" destOrd="0" presId="urn:microsoft.com/office/officeart/2005/8/layout/orgChart1"/>
    <dgm:cxn modelId="{4DA56386-2269-4A98-A810-7573F4D3DDA9}" type="presParOf" srcId="{41242248-3F91-4D59-B83B-A54676CD80AF}" destId="{E0BFEE3C-4467-4F1F-AF69-89BDB742EA5F}" srcOrd="0" destOrd="0" presId="urn:microsoft.com/office/officeart/2005/8/layout/orgChart1"/>
    <dgm:cxn modelId="{88B14CD0-D536-4471-9A68-BD97C64049A8}" type="presParOf" srcId="{E0BFEE3C-4467-4F1F-AF69-89BDB742EA5F}" destId="{CFAF83FE-5B2A-4FE5-99EA-7E9624F1DED3}" srcOrd="0" destOrd="0" presId="urn:microsoft.com/office/officeart/2005/8/layout/orgChart1"/>
    <dgm:cxn modelId="{7EB44169-27A4-4762-8E89-B2ABE990FF67}" type="presParOf" srcId="{E0BFEE3C-4467-4F1F-AF69-89BDB742EA5F}" destId="{CC64DDD3-EAB5-48C6-BB9B-AE7940D696D7}" srcOrd="1" destOrd="0" presId="urn:microsoft.com/office/officeart/2005/8/layout/orgChart1"/>
    <dgm:cxn modelId="{13B03C07-9E6D-45B3-AA3F-D136039A2BBD}" type="presParOf" srcId="{41242248-3F91-4D59-B83B-A54676CD80AF}" destId="{41C253A2-BCDC-45C3-82A8-4566E9C56184}" srcOrd="1" destOrd="0" presId="urn:microsoft.com/office/officeart/2005/8/layout/orgChart1"/>
    <dgm:cxn modelId="{63EA1657-0F9C-4E3E-B660-5C16BD07FC5F}" type="presParOf" srcId="{41C253A2-BCDC-45C3-82A8-4566E9C56184}" destId="{62CEE24E-4684-465B-B48E-CE95C6EF6A42}" srcOrd="0" destOrd="0" presId="urn:microsoft.com/office/officeart/2005/8/layout/orgChart1"/>
    <dgm:cxn modelId="{3F3985C9-D013-45FE-9CD8-1D3C84603EC6}" type="presParOf" srcId="{41C253A2-BCDC-45C3-82A8-4566E9C56184}" destId="{22C71486-25D2-4D22-888F-C9E115B7B68C}" srcOrd="1" destOrd="0" presId="urn:microsoft.com/office/officeart/2005/8/layout/orgChart1"/>
    <dgm:cxn modelId="{B7CAE203-1051-4ADA-BE7B-4BC52714498A}" type="presParOf" srcId="{22C71486-25D2-4D22-888F-C9E115B7B68C}" destId="{82BC51A9-9CA8-418B-8F4D-2443E39544AC}" srcOrd="0" destOrd="0" presId="urn:microsoft.com/office/officeart/2005/8/layout/orgChart1"/>
    <dgm:cxn modelId="{E32149F2-AAAF-477F-861A-927E15491CFE}" type="presParOf" srcId="{82BC51A9-9CA8-418B-8F4D-2443E39544AC}" destId="{863D0C1C-18E1-4271-B8B5-8EB5BE552EA9}" srcOrd="0" destOrd="0" presId="urn:microsoft.com/office/officeart/2005/8/layout/orgChart1"/>
    <dgm:cxn modelId="{68F2B525-B57A-4BB6-9D0D-8BB2277A4B9C}" type="presParOf" srcId="{82BC51A9-9CA8-418B-8F4D-2443E39544AC}" destId="{134529E6-87F3-4E83-9F74-493EE86CF1DD}" srcOrd="1" destOrd="0" presId="urn:microsoft.com/office/officeart/2005/8/layout/orgChart1"/>
    <dgm:cxn modelId="{57B4EB96-2441-4A26-AE5A-A3AD9A89DF55}" type="presParOf" srcId="{22C71486-25D2-4D22-888F-C9E115B7B68C}" destId="{654F9B1C-5F06-4726-8632-209B2B91F401}" srcOrd="1" destOrd="0" presId="urn:microsoft.com/office/officeart/2005/8/layout/orgChart1"/>
    <dgm:cxn modelId="{34F0D63B-88F6-4A2F-884A-48F76D3ABFD9}" type="presParOf" srcId="{22C71486-25D2-4D22-888F-C9E115B7B68C}" destId="{430E77D2-52A1-4910-AF87-71DAD52CD6BB}" srcOrd="2" destOrd="0" presId="urn:microsoft.com/office/officeart/2005/8/layout/orgChart1"/>
    <dgm:cxn modelId="{31B312E3-F75A-4B5C-B7E5-506B37A58933}" type="presParOf" srcId="{41242248-3F91-4D59-B83B-A54676CD80AF}" destId="{B9EB05C5-40EE-41F8-A312-AC72B13A6C59}" srcOrd="2" destOrd="0" presId="urn:microsoft.com/office/officeart/2005/8/layout/orgChart1"/>
    <dgm:cxn modelId="{19760FB7-FC13-4672-8E76-2BAC6A2523DA}" type="presParOf" srcId="{C40D50E9-145B-429A-9F9B-F7C3632582A1}" destId="{CB284576-A4F9-4A37-9E20-6DF6D3AFCA3A}" srcOrd="2" destOrd="0" presId="urn:microsoft.com/office/officeart/2005/8/layout/orgChart1"/>
    <dgm:cxn modelId="{4412B729-DE02-4680-B678-7A9B1D56B89D}" type="presParOf" srcId="{EFC96754-0620-4B75-B074-ACA6BD07BAD9}" destId="{DBBFF635-1DDE-41BA-9CCE-FC4EB2658CF0}" srcOrd="2" destOrd="0" presId="urn:microsoft.com/office/officeart/2005/8/layout/orgChart1"/>
    <dgm:cxn modelId="{1067230C-2EAF-4084-A1A0-D5610F7FADC8}" type="presParOf" srcId="{951160DE-040C-40C0-96A0-CC807B8AD6B8}" destId="{8318C26D-7E63-4C14-8981-18DC7439C56B}" srcOrd="8" destOrd="0" presId="urn:microsoft.com/office/officeart/2005/8/layout/orgChart1"/>
    <dgm:cxn modelId="{2E522910-772D-4FDC-BC8E-586E9324C1E0}" type="presParOf" srcId="{951160DE-040C-40C0-96A0-CC807B8AD6B8}" destId="{A43C699F-BB2C-45A2-A307-296EF937E735}" srcOrd="9" destOrd="0" presId="urn:microsoft.com/office/officeart/2005/8/layout/orgChart1"/>
    <dgm:cxn modelId="{3AB413CF-204C-4FEE-A303-8720AF3955D7}" type="presParOf" srcId="{A43C699F-BB2C-45A2-A307-296EF937E735}" destId="{EE0F0CC3-1C7C-411A-9101-F41B8DA0B22B}" srcOrd="0" destOrd="0" presId="urn:microsoft.com/office/officeart/2005/8/layout/orgChart1"/>
    <dgm:cxn modelId="{6F9201DF-9F97-4BFD-9BCD-60CBA8E272EA}" type="presParOf" srcId="{EE0F0CC3-1C7C-411A-9101-F41B8DA0B22B}" destId="{2C1136C0-9179-4078-A6C5-EE25489F84ED}" srcOrd="0" destOrd="0" presId="urn:microsoft.com/office/officeart/2005/8/layout/orgChart1"/>
    <dgm:cxn modelId="{25F9DBC7-7194-4FFC-A22C-331B907F763A}" type="presParOf" srcId="{EE0F0CC3-1C7C-411A-9101-F41B8DA0B22B}" destId="{5D7AF4A0-B5A0-4FC7-BED7-6E5484147AE8}" srcOrd="1" destOrd="0" presId="urn:microsoft.com/office/officeart/2005/8/layout/orgChart1"/>
    <dgm:cxn modelId="{F2B7EADC-4006-4594-952F-659F7833C29B}" type="presParOf" srcId="{A43C699F-BB2C-45A2-A307-296EF937E735}" destId="{ADC2470F-79D7-415E-ACF2-E49678AA8025}" srcOrd="1" destOrd="0" presId="urn:microsoft.com/office/officeart/2005/8/layout/orgChart1"/>
    <dgm:cxn modelId="{27D11B92-A4CF-4510-A174-A3E78BB65C83}" type="presParOf" srcId="{ADC2470F-79D7-415E-ACF2-E49678AA8025}" destId="{D8CE90B3-C005-4ECC-98CF-7DF3D98D3629}" srcOrd="0" destOrd="0" presId="urn:microsoft.com/office/officeart/2005/8/layout/orgChart1"/>
    <dgm:cxn modelId="{0974BEAE-CA45-4E44-92AD-C6EE9DBA9036}" type="presParOf" srcId="{ADC2470F-79D7-415E-ACF2-E49678AA8025}" destId="{42412B0D-0A8D-488C-B4B1-1BB707996636}" srcOrd="1" destOrd="0" presId="urn:microsoft.com/office/officeart/2005/8/layout/orgChart1"/>
    <dgm:cxn modelId="{C5560563-453A-4F2B-B5C6-3E9F398079B5}" type="presParOf" srcId="{42412B0D-0A8D-488C-B4B1-1BB707996636}" destId="{972D60F9-180C-448A-8F4E-6C7957875C7B}" srcOrd="0" destOrd="0" presId="urn:microsoft.com/office/officeart/2005/8/layout/orgChart1"/>
    <dgm:cxn modelId="{4B8902FB-5D4A-417B-9AB3-A27FC1DDB0ED}" type="presParOf" srcId="{972D60F9-180C-448A-8F4E-6C7957875C7B}" destId="{26A7C221-3C2A-451B-8B30-E3D20D947B01}" srcOrd="0" destOrd="0" presId="urn:microsoft.com/office/officeart/2005/8/layout/orgChart1"/>
    <dgm:cxn modelId="{3F974300-CFDB-48F1-8749-EF10D927C7E8}" type="presParOf" srcId="{972D60F9-180C-448A-8F4E-6C7957875C7B}" destId="{462813FC-8F9C-4C01-8990-2C7646A9AA29}" srcOrd="1" destOrd="0" presId="urn:microsoft.com/office/officeart/2005/8/layout/orgChart1"/>
    <dgm:cxn modelId="{822D725D-2AE9-4E87-AE2C-0A3862574967}" type="presParOf" srcId="{42412B0D-0A8D-488C-B4B1-1BB707996636}" destId="{D14DB6C5-29DC-4382-A385-48AD63D14706}" srcOrd="1" destOrd="0" presId="urn:microsoft.com/office/officeart/2005/8/layout/orgChart1"/>
    <dgm:cxn modelId="{4F536D43-8A85-4DE2-9A88-6D975BF1DFE9}" type="presParOf" srcId="{D14DB6C5-29DC-4382-A385-48AD63D14706}" destId="{F56A076E-2803-4CDB-AC72-8830DBD02C4F}" srcOrd="0" destOrd="0" presId="urn:microsoft.com/office/officeart/2005/8/layout/orgChart1"/>
    <dgm:cxn modelId="{7F81A55F-131B-47C3-8715-0E2FB4BE1414}" type="presParOf" srcId="{D14DB6C5-29DC-4382-A385-48AD63D14706}" destId="{F8F01CCB-4CAD-41BB-B819-F416967DB423}" srcOrd="1" destOrd="0" presId="urn:microsoft.com/office/officeart/2005/8/layout/orgChart1"/>
    <dgm:cxn modelId="{E49D44EF-A503-425F-9A98-E85C62E0624D}" type="presParOf" srcId="{F8F01CCB-4CAD-41BB-B819-F416967DB423}" destId="{071D25BE-BDEF-4104-B5F3-FA235FFD6AA1}" srcOrd="0" destOrd="0" presId="urn:microsoft.com/office/officeart/2005/8/layout/orgChart1"/>
    <dgm:cxn modelId="{396E2744-ADCB-4122-AC15-81D9242D7130}" type="presParOf" srcId="{071D25BE-BDEF-4104-B5F3-FA235FFD6AA1}" destId="{43581E0A-3AAB-4EFA-A665-29562EF60BB9}" srcOrd="0" destOrd="0" presId="urn:microsoft.com/office/officeart/2005/8/layout/orgChart1"/>
    <dgm:cxn modelId="{67E32FBA-8ABA-4558-8E76-5254D6626C59}" type="presParOf" srcId="{071D25BE-BDEF-4104-B5F3-FA235FFD6AA1}" destId="{73CF4C8C-A1EC-418F-91D2-26B0B353CABB}" srcOrd="1" destOrd="0" presId="urn:microsoft.com/office/officeart/2005/8/layout/orgChart1"/>
    <dgm:cxn modelId="{80473AAA-2711-4803-A842-6F49A3E3B813}" type="presParOf" srcId="{F8F01CCB-4CAD-41BB-B819-F416967DB423}" destId="{49230EE8-859D-43A5-B047-9D3B3E52F71C}" srcOrd="1" destOrd="0" presId="urn:microsoft.com/office/officeart/2005/8/layout/orgChart1"/>
    <dgm:cxn modelId="{26D46303-B6CA-4401-B610-53AC77BEB064}" type="presParOf" srcId="{F8F01CCB-4CAD-41BB-B819-F416967DB423}" destId="{A5007AFC-AD3B-40F0-A2B4-8C6376BB65F3}" srcOrd="2" destOrd="0" presId="urn:microsoft.com/office/officeart/2005/8/layout/orgChart1"/>
    <dgm:cxn modelId="{9998CD6E-212F-4430-A0B5-9D9EA819111A}" type="presParOf" srcId="{42412B0D-0A8D-488C-B4B1-1BB707996636}" destId="{BB3B478B-AC54-49DE-B5D5-60CD784C0C45}" srcOrd="2" destOrd="0" presId="urn:microsoft.com/office/officeart/2005/8/layout/orgChart1"/>
    <dgm:cxn modelId="{1955C4DB-41D5-4BDB-9C0A-401E7C96DD38}" type="presParOf" srcId="{A43C699F-BB2C-45A2-A307-296EF937E735}" destId="{49F643F4-1E76-488B-8C4E-0477E37BFB86}" srcOrd="2" destOrd="0" presId="urn:microsoft.com/office/officeart/2005/8/layout/orgChart1"/>
    <dgm:cxn modelId="{785ED621-3A89-4550-B672-E212553F93C1}" type="presParOf" srcId="{951160DE-040C-40C0-96A0-CC807B8AD6B8}" destId="{B0CE33E0-ED82-44A7-A12B-BD9BF0B34D0B}" srcOrd="10" destOrd="0" presId="urn:microsoft.com/office/officeart/2005/8/layout/orgChart1"/>
    <dgm:cxn modelId="{41F47B73-B1D8-48BD-9B54-A75B014AC830}" type="presParOf" srcId="{951160DE-040C-40C0-96A0-CC807B8AD6B8}" destId="{2722027A-2AAB-4E72-AC78-7118730B0F81}" srcOrd="11" destOrd="0" presId="urn:microsoft.com/office/officeart/2005/8/layout/orgChart1"/>
    <dgm:cxn modelId="{B6252502-7BB1-46B5-B15F-6398D06F4768}" type="presParOf" srcId="{2722027A-2AAB-4E72-AC78-7118730B0F81}" destId="{5CDFA5F3-9F7E-4911-A705-48E8D11B9650}" srcOrd="0" destOrd="0" presId="urn:microsoft.com/office/officeart/2005/8/layout/orgChart1"/>
    <dgm:cxn modelId="{C340CD45-634B-403B-B814-658F76A1C414}" type="presParOf" srcId="{5CDFA5F3-9F7E-4911-A705-48E8D11B9650}" destId="{1424033E-43DF-4A22-ABB7-5BCF1BB9F421}" srcOrd="0" destOrd="0" presId="urn:microsoft.com/office/officeart/2005/8/layout/orgChart1"/>
    <dgm:cxn modelId="{BEBCACA4-66EA-4537-BFA7-7619408FC540}" type="presParOf" srcId="{5CDFA5F3-9F7E-4911-A705-48E8D11B9650}" destId="{DA12E3A3-9651-4F38-B9BB-416557C01348}" srcOrd="1" destOrd="0" presId="urn:microsoft.com/office/officeart/2005/8/layout/orgChart1"/>
    <dgm:cxn modelId="{F8C785B5-4A62-4225-B5AF-667BA5166CB5}" type="presParOf" srcId="{2722027A-2AAB-4E72-AC78-7118730B0F81}" destId="{FF76682F-C210-4587-8F3A-F1CBABB3C464}" srcOrd="1" destOrd="0" presId="urn:microsoft.com/office/officeart/2005/8/layout/orgChart1"/>
    <dgm:cxn modelId="{508497A3-5F51-48E1-AD52-A94F652C9866}" type="presParOf" srcId="{FF76682F-C210-4587-8F3A-F1CBABB3C464}" destId="{83607CA5-49B9-4E36-822B-C650D7F7AB3F}" srcOrd="0" destOrd="0" presId="urn:microsoft.com/office/officeart/2005/8/layout/orgChart1"/>
    <dgm:cxn modelId="{4E663165-4D5B-42F6-9241-A079AC7495E2}" type="presParOf" srcId="{FF76682F-C210-4587-8F3A-F1CBABB3C464}" destId="{64FBFE27-85F5-44B9-AFE3-F39ABDBE0EAE}" srcOrd="1" destOrd="0" presId="urn:microsoft.com/office/officeart/2005/8/layout/orgChart1"/>
    <dgm:cxn modelId="{3E205F8B-B0D7-417A-9ED0-CDE12BE1773F}" type="presParOf" srcId="{64FBFE27-85F5-44B9-AFE3-F39ABDBE0EAE}" destId="{8E5CEF2E-DE11-45EE-A677-17CF6A547C73}" srcOrd="0" destOrd="0" presId="urn:microsoft.com/office/officeart/2005/8/layout/orgChart1"/>
    <dgm:cxn modelId="{F6C79F52-54D3-4E58-A0FF-0F69D1F33079}" type="presParOf" srcId="{8E5CEF2E-DE11-45EE-A677-17CF6A547C73}" destId="{2F74A720-0C52-4998-AFAC-D38B2A0EB57B}" srcOrd="0" destOrd="0" presId="urn:microsoft.com/office/officeart/2005/8/layout/orgChart1"/>
    <dgm:cxn modelId="{10FCAC4C-49AE-49C6-9C84-C1CF57A99925}" type="presParOf" srcId="{8E5CEF2E-DE11-45EE-A677-17CF6A547C73}" destId="{5EB5E795-CD8E-4E89-86F4-7466DB42CC96}" srcOrd="1" destOrd="0" presId="urn:microsoft.com/office/officeart/2005/8/layout/orgChart1"/>
    <dgm:cxn modelId="{9D63C6FA-5922-4B90-B280-C73F3AF50E5D}" type="presParOf" srcId="{64FBFE27-85F5-44B9-AFE3-F39ABDBE0EAE}" destId="{C37C3CAE-2FF2-405B-8B99-8D9D4569AC96}" srcOrd="1" destOrd="0" presId="urn:microsoft.com/office/officeart/2005/8/layout/orgChart1"/>
    <dgm:cxn modelId="{D2DDAAC0-1437-4ACD-8E57-B77C262CCFFE}" type="presParOf" srcId="{64FBFE27-85F5-44B9-AFE3-F39ABDBE0EAE}" destId="{6952B23F-1F6F-4516-A4F9-2C7C48494AE2}" srcOrd="2" destOrd="0" presId="urn:microsoft.com/office/officeart/2005/8/layout/orgChart1"/>
    <dgm:cxn modelId="{3F4C031A-FB3C-42A5-A81D-4D27B32366E8}" type="presParOf" srcId="{2722027A-2AAB-4E72-AC78-7118730B0F81}" destId="{EA45E63A-AF85-4C57-83CA-575F068DB028}" srcOrd="2" destOrd="0" presId="urn:microsoft.com/office/officeart/2005/8/layout/orgChart1"/>
    <dgm:cxn modelId="{B7BFA340-6796-4858-A084-5A5816252926}" type="presParOf" srcId="{B0C4C929-8919-4734-9E8C-B4F8150F4160}" destId="{E65A44EF-25E2-4D92-AB84-01C28AEDD13B}" srcOrd="2" destOrd="0" presId="urn:microsoft.com/office/officeart/2005/8/layout/orgChart1"/>
    <dgm:cxn modelId="{749D5F94-8160-499E-832C-C34727B4EFEE}" type="presParOf" srcId="{E65A44EF-25E2-4D92-AB84-01C28AEDD13B}" destId="{3B42DFCC-1A76-47E7-9F34-9875A313A704}" srcOrd="0" destOrd="0" presId="urn:microsoft.com/office/officeart/2005/8/layout/orgChart1"/>
    <dgm:cxn modelId="{CB3B335A-E12C-404B-B13F-7E6FFEBF7E63}" type="presParOf" srcId="{E65A44EF-25E2-4D92-AB84-01C28AEDD13B}" destId="{25EF1E36-9D93-4BF1-959F-7C604572AC13}" srcOrd="1" destOrd="0" presId="urn:microsoft.com/office/officeart/2005/8/layout/orgChart1"/>
    <dgm:cxn modelId="{765AB5F6-A828-4552-B44D-52137D484B78}" type="presParOf" srcId="{25EF1E36-9D93-4BF1-959F-7C604572AC13}" destId="{95FED18F-ED3A-40A5-BAEB-BF3C3284D0D6}" srcOrd="0" destOrd="0" presId="urn:microsoft.com/office/officeart/2005/8/layout/orgChart1"/>
    <dgm:cxn modelId="{18C9F49F-813E-4238-8BCF-D412A560E16E}" type="presParOf" srcId="{95FED18F-ED3A-40A5-BAEB-BF3C3284D0D6}" destId="{34A6FC25-CCBC-4CE5-BF62-673763845319}" srcOrd="0" destOrd="0" presId="urn:microsoft.com/office/officeart/2005/8/layout/orgChart1"/>
    <dgm:cxn modelId="{824F3668-89E6-4C97-9253-B613AB3DDBBD}" type="presParOf" srcId="{95FED18F-ED3A-40A5-BAEB-BF3C3284D0D6}" destId="{D286E928-FE1B-456C-8C3E-2AEEC34A680F}" srcOrd="1" destOrd="0" presId="urn:microsoft.com/office/officeart/2005/8/layout/orgChart1"/>
    <dgm:cxn modelId="{FF7D8026-9BCE-43C9-A76F-18070F2785B4}" type="presParOf" srcId="{25EF1E36-9D93-4BF1-959F-7C604572AC13}" destId="{54B66223-1265-4C4A-8367-C92B6DA54ED9}" srcOrd="1" destOrd="0" presId="urn:microsoft.com/office/officeart/2005/8/layout/orgChart1"/>
    <dgm:cxn modelId="{F57CBB40-3E3F-4369-8CD7-337609F0984D}" type="presParOf" srcId="{25EF1E36-9D93-4BF1-959F-7C604572AC13}" destId="{2F740D3B-28AB-4E0E-B75D-567C7C44DE3D}" srcOrd="2" destOrd="0" presId="urn:microsoft.com/office/officeart/2005/8/layout/orgChart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0B96DF-8496-417B-B15D-41E21AA23798}">
      <dsp:nvSpPr>
        <dsp:cNvPr id="0" name=""/>
        <dsp:cNvSpPr/>
      </dsp:nvSpPr>
      <dsp:spPr>
        <a:xfrm>
          <a:off x="2238758" y="813315"/>
          <a:ext cx="781591" cy="371966"/>
        </a:xfrm>
        <a:custGeom>
          <a:avLst/>
          <a:gdLst/>
          <a:ahLst/>
          <a:cxnLst/>
          <a:rect l="0" t="0" r="0" b="0"/>
          <a:pathLst>
            <a:path>
              <a:moveTo>
                <a:pt x="0" y="0"/>
              </a:moveTo>
              <a:lnTo>
                <a:pt x="0" y="253484"/>
              </a:lnTo>
              <a:lnTo>
                <a:pt x="781591" y="253484"/>
              </a:lnTo>
              <a:lnTo>
                <a:pt x="781591" y="37196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623458B-EAB3-4AF1-BF08-FFCFA2F1CBF5}">
      <dsp:nvSpPr>
        <dsp:cNvPr id="0" name=""/>
        <dsp:cNvSpPr/>
      </dsp:nvSpPr>
      <dsp:spPr>
        <a:xfrm>
          <a:off x="1457166" y="813315"/>
          <a:ext cx="781591" cy="371966"/>
        </a:xfrm>
        <a:custGeom>
          <a:avLst/>
          <a:gdLst/>
          <a:ahLst/>
          <a:cxnLst/>
          <a:rect l="0" t="0" r="0" b="0"/>
          <a:pathLst>
            <a:path>
              <a:moveTo>
                <a:pt x="781591" y="0"/>
              </a:moveTo>
              <a:lnTo>
                <a:pt x="781591" y="253484"/>
              </a:lnTo>
              <a:lnTo>
                <a:pt x="0" y="253484"/>
              </a:lnTo>
              <a:lnTo>
                <a:pt x="0" y="37196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42B1F2-2933-427E-AC59-53745B9D3F21}">
      <dsp:nvSpPr>
        <dsp:cNvPr id="0" name=""/>
        <dsp:cNvSpPr/>
      </dsp:nvSpPr>
      <dsp:spPr>
        <a:xfrm>
          <a:off x="1599274" y="1170"/>
          <a:ext cx="1278968" cy="81214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A1C1369-4189-4E36-BA9F-89A00D7EAADE}">
      <dsp:nvSpPr>
        <dsp:cNvPr id="0" name=""/>
        <dsp:cNvSpPr/>
      </dsp:nvSpPr>
      <dsp:spPr>
        <a:xfrm>
          <a:off x="1741382" y="136172"/>
          <a:ext cx="1278968" cy="81214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E" sz="1200" kern="1200">
              <a:latin typeface="Times New Roman" panose="02020603050405020304" pitchFamily="18" charset="0"/>
              <a:cs typeface="Times New Roman" panose="02020603050405020304" pitchFamily="18" charset="0"/>
            </a:rPr>
            <a:t>Lima</a:t>
          </a:r>
        </a:p>
      </dsp:txBody>
      <dsp:txXfrm>
        <a:off x="1765169" y="159959"/>
        <a:ext cx="1231394" cy="764570"/>
      </dsp:txXfrm>
    </dsp:sp>
    <dsp:sp modelId="{100C32C7-F398-447B-AD30-2181EDB776DB}">
      <dsp:nvSpPr>
        <dsp:cNvPr id="0" name=""/>
        <dsp:cNvSpPr/>
      </dsp:nvSpPr>
      <dsp:spPr>
        <a:xfrm>
          <a:off x="817682" y="1185282"/>
          <a:ext cx="1278968" cy="812144"/>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D647EFB-B5C4-4A25-878C-88929E1C3F58}">
      <dsp:nvSpPr>
        <dsp:cNvPr id="0" name=""/>
        <dsp:cNvSpPr/>
      </dsp:nvSpPr>
      <dsp:spPr>
        <a:xfrm>
          <a:off x="959790" y="1320284"/>
          <a:ext cx="1278968" cy="812144"/>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E" sz="1200" kern="1200">
              <a:latin typeface="Times New Roman" panose="02020603050405020304" pitchFamily="18" charset="0"/>
              <a:cs typeface="Times New Roman" panose="02020603050405020304" pitchFamily="18" charset="0"/>
            </a:rPr>
            <a:t>Encañada</a:t>
          </a:r>
        </a:p>
      </dsp:txBody>
      <dsp:txXfrm>
        <a:off x="983577" y="1344071"/>
        <a:ext cx="1231394" cy="764570"/>
      </dsp:txXfrm>
    </dsp:sp>
    <dsp:sp modelId="{27C2BB68-E1FD-4645-A99B-CE3614B606B6}">
      <dsp:nvSpPr>
        <dsp:cNvPr id="0" name=""/>
        <dsp:cNvSpPr/>
      </dsp:nvSpPr>
      <dsp:spPr>
        <a:xfrm>
          <a:off x="2380866" y="1185282"/>
          <a:ext cx="1278968" cy="812144"/>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656640E-EA8B-4D22-9673-3985DCD1BAA9}">
      <dsp:nvSpPr>
        <dsp:cNvPr id="0" name=""/>
        <dsp:cNvSpPr/>
      </dsp:nvSpPr>
      <dsp:spPr>
        <a:xfrm>
          <a:off x="2522973" y="1320284"/>
          <a:ext cx="1278968" cy="812144"/>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E" sz="1200" kern="1200">
              <a:latin typeface="Times New Roman" panose="02020603050405020304" pitchFamily="18" charset="0"/>
              <a:cs typeface="Times New Roman" panose="02020603050405020304" pitchFamily="18" charset="0"/>
            </a:rPr>
            <a:t>Campamento</a:t>
          </a:r>
        </a:p>
      </dsp:txBody>
      <dsp:txXfrm>
        <a:off x="2546760" y="1344071"/>
        <a:ext cx="1231394" cy="7645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2C410A-2083-4EA6-9CC1-3D8BB9AFED03}">
      <dsp:nvSpPr>
        <dsp:cNvPr id="0" name=""/>
        <dsp:cNvSpPr/>
      </dsp:nvSpPr>
      <dsp:spPr>
        <a:xfrm>
          <a:off x="7028967" y="784562"/>
          <a:ext cx="97241" cy="1679044"/>
        </a:xfrm>
        <a:custGeom>
          <a:avLst/>
          <a:gdLst/>
          <a:ahLst/>
          <a:cxnLst/>
          <a:rect l="0" t="0" r="0" b="0"/>
          <a:pathLst>
            <a:path>
              <a:moveTo>
                <a:pt x="0" y="0"/>
              </a:moveTo>
              <a:lnTo>
                <a:pt x="0" y="1679044"/>
              </a:lnTo>
              <a:lnTo>
                <a:pt x="97241" y="167904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477653-1DAD-4B77-B837-B12059A3C9F9}">
      <dsp:nvSpPr>
        <dsp:cNvPr id="0" name=""/>
        <dsp:cNvSpPr/>
      </dsp:nvSpPr>
      <dsp:spPr>
        <a:xfrm>
          <a:off x="7028967" y="784562"/>
          <a:ext cx="97241" cy="1218766"/>
        </a:xfrm>
        <a:custGeom>
          <a:avLst/>
          <a:gdLst/>
          <a:ahLst/>
          <a:cxnLst/>
          <a:rect l="0" t="0" r="0" b="0"/>
          <a:pathLst>
            <a:path>
              <a:moveTo>
                <a:pt x="0" y="0"/>
              </a:moveTo>
              <a:lnTo>
                <a:pt x="0" y="1218766"/>
              </a:lnTo>
              <a:lnTo>
                <a:pt x="97241" y="121876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1639CE-1DD8-4A17-9F34-94F9B29C8AD2}">
      <dsp:nvSpPr>
        <dsp:cNvPr id="0" name=""/>
        <dsp:cNvSpPr/>
      </dsp:nvSpPr>
      <dsp:spPr>
        <a:xfrm>
          <a:off x="7028967"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490919-2252-4DFD-97D3-D46E92C58C52}">
      <dsp:nvSpPr>
        <dsp:cNvPr id="0" name=""/>
        <dsp:cNvSpPr/>
      </dsp:nvSpPr>
      <dsp:spPr>
        <a:xfrm>
          <a:off x="7028967"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8AFD23-DF8C-4BA0-A14B-72ECAD49EE77}">
      <dsp:nvSpPr>
        <dsp:cNvPr id="0" name=""/>
        <dsp:cNvSpPr/>
      </dsp:nvSpPr>
      <dsp:spPr>
        <a:xfrm>
          <a:off x="4150605" y="324283"/>
          <a:ext cx="3137674" cy="136138"/>
        </a:xfrm>
        <a:custGeom>
          <a:avLst/>
          <a:gdLst/>
          <a:ahLst/>
          <a:cxnLst/>
          <a:rect l="0" t="0" r="0" b="0"/>
          <a:pathLst>
            <a:path>
              <a:moveTo>
                <a:pt x="0" y="0"/>
              </a:moveTo>
              <a:lnTo>
                <a:pt x="0" y="68069"/>
              </a:lnTo>
              <a:lnTo>
                <a:pt x="3137674" y="68069"/>
              </a:lnTo>
              <a:lnTo>
                <a:pt x="3137674"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3500A0-9803-4ED4-9261-3674038D4567}">
      <dsp:nvSpPr>
        <dsp:cNvPr id="0" name=""/>
        <dsp:cNvSpPr/>
      </dsp:nvSpPr>
      <dsp:spPr>
        <a:xfrm>
          <a:off x="6244548" y="784562"/>
          <a:ext cx="97241" cy="1679044"/>
        </a:xfrm>
        <a:custGeom>
          <a:avLst/>
          <a:gdLst/>
          <a:ahLst/>
          <a:cxnLst/>
          <a:rect l="0" t="0" r="0" b="0"/>
          <a:pathLst>
            <a:path>
              <a:moveTo>
                <a:pt x="0" y="0"/>
              </a:moveTo>
              <a:lnTo>
                <a:pt x="0" y="1679044"/>
              </a:lnTo>
              <a:lnTo>
                <a:pt x="97241" y="167904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F390E8-2F54-455F-A8DF-FC80E974032F}">
      <dsp:nvSpPr>
        <dsp:cNvPr id="0" name=""/>
        <dsp:cNvSpPr/>
      </dsp:nvSpPr>
      <dsp:spPr>
        <a:xfrm>
          <a:off x="6244548" y="784562"/>
          <a:ext cx="97241" cy="1218766"/>
        </a:xfrm>
        <a:custGeom>
          <a:avLst/>
          <a:gdLst/>
          <a:ahLst/>
          <a:cxnLst/>
          <a:rect l="0" t="0" r="0" b="0"/>
          <a:pathLst>
            <a:path>
              <a:moveTo>
                <a:pt x="0" y="0"/>
              </a:moveTo>
              <a:lnTo>
                <a:pt x="0" y="1218766"/>
              </a:lnTo>
              <a:lnTo>
                <a:pt x="97241" y="121876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D778A4-F604-4E10-9337-C3CAB453DCF2}">
      <dsp:nvSpPr>
        <dsp:cNvPr id="0" name=""/>
        <dsp:cNvSpPr/>
      </dsp:nvSpPr>
      <dsp:spPr>
        <a:xfrm>
          <a:off x="6244548"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78D3CE-7D4D-4D45-91A2-CF18FEF417D3}">
      <dsp:nvSpPr>
        <dsp:cNvPr id="0" name=""/>
        <dsp:cNvSpPr/>
      </dsp:nvSpPr>
      <dsp:spPr>
        <a:xfrm>
          <a:off x="6244548"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075CFB3-2149-44B8-86BA-D5AD0AA1CE32}">
      <dsp:nvSpPr>
        <dsp:cNvPr id="0" name=""/>
        <dsp:cNvSpPr/>
      </dsp:nvSpPr>
      <dsp:spPr>
        <a:xfrm>
          <a:off x="4150605" y="324283"/>
          <a:ext cx="2353255" cy="136138"/>
        </a:xfrm>
        <a:custGeom>
          <a:avLst/>
          <a:gdLst/>
          <a:ahLst/>
          <a:cxnLst/>
          <a:rect l="0" t="0" r="0" b="0"/>
          <a:pathLst>
            <a:path>
              <a:moveTo>
                <a:pt x="0" y="0"/>
              </a:moveTo>
              <a:lnTo>
                <a:pt x="0" y="68069"/>
              </a:lnTo>
              <a:lnTo>
                <a:pt x="2353255" y="68069"/>
              </a:lnTo>
              <a:lnTo>
                <a:pt x="2353255"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E936EB-6794-41BA-B6CE-A14BD27E3CBD}">
      <dsp:nvSpPr>
        <dsp:cNvPr id="0" name=""/>
        <dsp:cNvSpPr/>
      </dsp:nvSpPr>
      <dsp:spPr>
        <a:xfrm>
          <a:off x="5460130"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CAA7BE-E762-4BF7-BF03-6BEF5058E26E}">
      <dsp:nvSpPr>
        <dsp:cNvPr id="0" name=""/>
        <dsp:cNvSpPr/>
      </dsp:nvSpPr>
      <dsp:spPr>
        <a:xfrm>
          <a:off x="4150605" y="324283"/>
          <a:ext cx="1568837" cy="136138"/>
        </a:xfrm>
        <a:custGeom>
          <a:avLst/>
          <a:gdLst/>
          <a:ahLst/>
          <a:cxnLst/>
          <a:rect l="0" t="0" r="0" b="0"/>
          <a:pathLst>
            <a:path>
              <a:moveTo>
                <a:pt x="0" y="0"/>
              </a:moveTo>
              <a:lnTo>
                <a:pt x="0" y="68069"/>
              </a:lnTo>
              <a:lnTo>
                <a:pt x="1568837" y="68069"/>
              </a:lnTo>
              <a:lnTo>
                <a:pt x="1568837"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CD46A7-71D1-4CBE-B09E-9B11E9A96785}">
      <dsp:nvSpPr>
        <dsp:cNvPr id="0" name=""/>
        <dsp:cNvSpPr/>
      </dsp:nvSpPr>
      <dsp:spPr>
        <a:xfrm>
          <a:off x="4675711"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127709-92CF-4742-8157-FA7C0AFD5577}">
      <dsp:nvSpPr>
        <dsp:cNvPr id="0" name=""/>
        <dsp:cNvSpPr/>
      </dsp:nvSpPr>
      <dsp:spPr>
        <a:xfrm>
          <a:off x="4675711"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7CA7E3-8D5C-4369-BE7D-DA181C3E308B}">
      <dsp:nvSpPr>
        <dsp:cNvPr id="0" name=""/>
        <dsp:cNvSpPr/>
      </dsp:nvSpPr>
      <dsp:spPr>
        <a:xfrm>
          <a:off x="4150605" y="324283"/>
          <a:ext cx="784418" cy="136138"/>
        </a:xfrm>
        <a:custGeom>
          <a:avLst/>
          <a:gdLst/>
          <a:ahLst/>
          <a:cxnLst/>
          <a:rect l="0" t="0" r="0" b="0"/>
          <a:pathLst>
            <a:path>
              <a:moveTo>
                <a:pt x="0" y="0"/>
              </a:moveTo>
              <a:lnTo>
                <a:pt x="0" y="68069"/>
              </a:lnTo>
              <a:lnTo>
                <a:pt x="784418" y="68069"/>
              </a:lnTo>
              <a:lnTo>
                <a:pt x="784418"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046BA3-1784-42DE-8FA5-F331FAD3F69C}">
      <dsp:nvSpPr>
        <dsp:cNvPr id="0" name=""/>
        <dsp:cNvSpPr/>
      </dsp:nvSpPr>
      <dsp:spPr>
        <a:xfrm>
          <a:off x="3891293"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1F0C38-1C60-4092-80BE-9F2E9F3FB167}">
      <dsp:nvSpPr>
        <dsp:cNvPr id="0" name=""/>
        <dsp:cNvSpPr/>
      </dsp:nvSpPr>
      <dsp:spPr>
        <a:xfrm>
          <a:off x="4104885" y="324283"/>
          <a:ext cx="91440" cy="136138"/>
        </a:xfrm>
        <a:custGeom>
          <a:avLst/>
          <a:gdLst/>
          <a:ahLst/>
          <a:cxnLst/>
          <a:rect l="0" t="0" r="0" b="0"/>
          <a:pathLst>
            <a:path>
              <a:moveTo>
                <a:pt x="45720" y="0"/>
              </a:moveTo>
              <a:lnTo>
                <a:pt x="45720"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516B94-F8C4-4241-91E7-79CC8494E8BB}">
      <dsp:nvSpPr>
        <dsp:cNvPr id="0" name=""/>
        <dsp:cNvSpPr/>
      </dsp:nvSpPr>
      <dsp:spPr>
        <a:xfrm>
          <a:off x="3106874"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EED30E-600F-4246-B3FE-46AB34B2988B}">
      <dsp:nvSpPr>
        <dsp:cNvPr id="0" name=""/>
        <dsp:cNvSpPr/>
      </dsp:nvSpPr>
      <dsp:spPr>
        <a:xfrm>
          <a:off x="3106874"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7DBBE9-B26D-475A-9DC6-3F54C41E1E14}">
      <dsp:nvSpPr>
        <dsp:cNvPr id="0" name=""/>
        <dsp:cNvSpPr/>
      </dsp:nvSpPr>
      <dsp:spPr>
        <a:xfrm>
          <a:off x="3366186" y="324283"/>
          <a:ext cx="784418" cy="136138"/>
        </a:xfrm>
        <a:custGeom>
          <a:avLst/>
          <a:gdLst/>
          <a:ahLst/>
          <a:cxnLst/>
          <a:rect l="0" t="0" r="0" b="0"/>
          <a:pathLst>
            <a:path>
              <a:moveTo>
                <a:pt x="784418" y="0"/>
              </a:moveTo>
              <a:lnTo>
                <a:pt x="784418" y="68069"/>
              </a:lnTo>
              <a:lnTo>
                <a:pt x="0" y="68069"/>
              </a:lnTo>
              <a:lnTo>
                <a:pt x="0"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55C501-7168-4100-A981-8C79FEEC294D}">
      <dsp:nvSpPr>
        <dsp:cNvPr id="0" name=""/>
        <dsp:cNvSpPr/>
      </dsp:nvSpPr>
      <dsp:spPr>
        <a:xfrm>
          <a:off x="2322455"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B71B4B-0086-4081-8C5C-993908BB6F6C}">
      <dsp:nvSpPr>
        <dsp:cNvPr id="0" name=""/>
        <dsp:cNvSpPr/>
      </dsp:nvSpPr>
      <dsp:spPr>
        <a:xfrm>
          <a:off x="2322455"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D5617D-7F9A-416A-A4C4-FCA05BFEC14E}">
      <dsp:nvSpPr>
        <dsp:cNvPr id="0" name=""/>
        <dsp:cNvSpPr/>
      </dsp:nvSpPr>
      <dsp:spPr>
        <a:xfrm>
          <a:off x="2581767" y="324283"/>
          <a:ext cx="1568837" cy="136138"/>
        </a:xfrm>
        <a:custGeom>
          <a:avLst/>
          <a:gdLst/>
          <a:ahLst/>
          <a:cxnLst/>
          <a:rect l="0" t="0" r="0" b="0"/>
          <a:pathLst>
            <a:path>
              <a:moveTo>
                <a:pt x="1568837" y="0"/>
              </a:moveTo>
              <a:lnTo>
                <a:pt x="1568837" y="68069"/>
              </a:lnTo>
              <a:lnTo>
                <a:pt x="0" y="68069"/>
              </a:lnTo>
              <a:lnTo>
                <a:pt x="0"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265FD2-BE40-4726-9656-EDD5EE2D0289}">
      <dsp:nvSpPr>
        <dsp:cNvPr id="0" name=""/>
        <dsp:cNvSpPr/>
      </dsp:nvSpPr>
      <dsp:spPr>
        <a:xfrm>
          <a:off x="1538037"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7D34EB-3998-40C8-AC30-53EA019A4C7A}">
      <dsp:nvSpPr>
        <dsp:cNvPr id="0" name=""/>
        <dsp:cNvSpPr/>
      </dsp:nvSpPr>
      <dsp:spPr>
        <a:xfrm>
          <a:off x="1538037"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6F45D3-75C1-44C5-9592-F077D16EAD44}">
      <dsp:nvSpPr>
        <dsp:cNvPr id="0" name=""/>
        <dsp:cNvSpPr/>
      </dsp:nvSpPr>
      <dsp:spPr>
        <a:xfrm>
          <a:off x="1797349" y="324283"/>
          <a:ext cx="2353255" cy="136138"/>
        </a:xfrm>
        <a:custGeom>
          <a:avLst/>
          <a:gdLst/>
          <a:ahLst/>
          <a:cxnLst/>
          <a:rect l="0" t="0" r="0" b="0"/>
          <a:pathLst>
            <a:path>
              <a:moveTo>
                <a:pt x="2353255" y="0"/>
              </a:moveTo>
              <a:lnTo>
                <a:pt x="2353255" y="68069"/>
              </a:lnTo>
              <a:lnTo>
                <a:pt x="0" y="68069"/>
              </a:lnTo>
              <a:lnTo>
                <a:pt x="0"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FEFF08-6B92-4152-BDEE-AC2CDAF3A02D}">
      <dsp:nvSpPr>
        <dsp:cNvPr id="0" name=""/>
        <dsp:cNvSpPr/>
      </dsp:nvSpPr>
      <dsp:spPr>
        <a:xfrm>
          <a:off x="753618" y="784562"/>
          <a:ext cx="97241" cy="2139323"/>
        </a:xfrm>
        <a:custGeom>
          <a:avLst/>
          <a:gdLst/>
          <a:ahLst/>
          <a:cxnLst/>
          <a:rect l="0" t="0" r="0" b="0"/>
          <a:pathLst>
            <a:path>
              <a:moveTo>
                <a:pt x="0" y="0"/>
              </a:moveTo>
              <a:lnTo>
                <a:pt x="0" y="2139323"/>
              </a:lnTo>
              <a:lnTo>
                <a:pt x="97241" y="213932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36F847-126E-4143-BBD7-83205164D680}">
      <dsp:nvSpPr>
        <dsp:cNvPr id="0" name=""/>
        <dsp:cNvSpPr/>
      </dsp:nvSpPr>
      <dsp:spPr>
        <a:xfrm>
          <a:off x="753618" y="784562"/>
          <a:ext cx="97241" cy="1679044"/>
        </a:xfrm>
        <a:custGeom>
          <a:avLst/>
          <a:gdLst/>
          <a:ahLst/>
          <a:cxnLst/>
          <a:rect l="0" t="0" r="0" b="0"/>
          <a:pathLst>
            <a:path>
              <a:moveTo>
                <a:pt x="0" y="0"/>
              </a:moveTo>
              <a:lnTo>
                <a:pt x="0" y="1679044"/>
              </a:lnTo>
              <a:lnTo>
                <a:pt x="97241" y="167904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A2FCC6-50DE-4E05-8E17-C483148BD3E9}">
      <dsp:nvSpPr>
        <dsp:cNvPr id="0" name=""/>
        <dsp:cNvSpPr/>
      </dsp:nvSpPr>
      <dsp:spPr>
        <a:xfrm>
          <a:off x="753618" y="784562"/>
          <a:ext cx="97241" cy="1218766"/>
        </a:xfrm>
        <a:custGeom>
          <a:avLst/>
          <a:gdLst/>
          <a:ahLst/>
          <a:cxnLst/>
          <a:rect l="0" t="0" r="0" b="0"/>
          <a:pathLst>
            <a:path>
              <a:moveTo>
                <a:pt x="0" y="0"/>
              </a:moveTo>
              <a:lnTo>
                <a:pt x="0" y="1218766"/>
              </a:lnTo>
              <a:lnTo>
                <a:pt x="97241" y="121876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FA0BEF-DBE0-4DD4-9FF0-237652FE4CC8}">
      <dsp:nvSpPr>
        <dsp:cNvPr id="0" name=""/>
        <dsp:cNvSpPr/>
      </dsp:nvSpPr>
      <dsp:spPr>
        <a:xfrm>
          <a:off x="753618" y="784562"/>
          <a:ext cx="97241" cy="758487"/>
        </a:xfrm>
        <a:custGeom>
          <a:avLst/>
          <a:gdLst/>
          <a:ahLst/>
          <a:cxnLst/>
          <a:rect l="0" t="0" r="0" b="0"/>
          <a:pathLst>
            <a:path>
              <a:moveTo>
                <a:pt x="0" y="0"/>
              </a:moveTo>
              <a:lnTo>
                <a:pt x="0" y="758487"/>
              </a:lnTo>
              <a:lnTo>
                <a:pt x="97241" y="75848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07855A-5194-4EBE-B64A-2BF39ADD794C}">
      <dsp:nvSpPr>
        <dsp:cNvPr id="0" name=""/>
        <dsp:cNvSpPr/>
      </dsp:nvSpPr>
      <dsp:spPr>
        <a:xfrm>
          <a:off x="753618" y="784562"/>
          <a:ext cx="97241" cy="298208"/>
        </a:xfrm>
        <a:custGeom>
          <a:avLst/>
          <a:gdLst/>
          <a:ahLst/>
          <a:cxnLst/>
          <a:rect l="0" t="0" r="0" b="0"/>
          <a:pathLst>
            <a:path>
              <a:moveTo>
                <a:pt x="0" y="0"/>
              </a:moveTo>
              <a:lnTo>
                <a:pt x="0" y="298208"/>
              </a:lnTo>
              <a:lnTo>
                <a:pt x="97241" y="29820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A0F538-E484-4D82-A401-4342E53D4823}">
      <dsp:nvSpPr>
        <dsp:cNvPr id="0" name=""/>
        <dsp:cNvSpPr/>
      </dsp:nvSpPr>
      <dsp:spPr>
        <a:xfrm>
          <a:off x="1012930" y="324283"/>
          <a:ext cx="3137674" cy="136138"/>
        </a:xfrm>
        <a:custGeom>
          <a:avLst/>
          <a:gdLst/>
          <a:ahLst/>
          <a:cxnLst/>
          <a:rect l="0" t="0" r="0" b="0"/>
          <a:pathLst>
            <a:path>
              <a:moveTo>
                <a:pt x="3137674" y="0"/>
              </a:moveTo>
              <a:lnTo>
                <a:pt x="3137674" y="68069"/>
              </a:lnTo>
              <a:lnTo>
                <a:pt x="0" y="68069"/>
              </a:lnTo>
              <a:lnTo>
                <a:pt x="0" y="13613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EA42C9-23F0-4BAF-9A09-823AEC306648}">
      <dsp:nvSpPr>
        <dsp:cNvPr id="0" name=""/>
        <dsp:cNvSpPr/>
      </dsp:nvSpPr>
      <dsp:spPr>
        <a:xfrm>
          <a:off x="3826465" y="144"/>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latin typeface="Arial" panose="020B0604020202020204" pitchFamily="34" charset="0"/>
              <a:cs typeface="Arial" panose="020B0604020202020204" pitchFamily="34" charset="0"/>
            </a:rPr>
            <a:t>Plan de relaciones comunitarias</a:t>
          </a:r>
        </a:p>
      </dsp:txBody>
      <dsp:txXfrm>
        <a:off x="3826465" y="144"/>
        <a:ext cx="648279" cy="324139"/>
      </dsp:txXfrm>
    </dsp:sp>
    <dsp:sp modelId="{27B0E228-58DD-48FE-9F28-E0AF359C579D}">
      <dsp:nvSpPr>
        <dsp:cNvPr id="0" name=""/>
        <dsp:cNvSpPr/>
      </dsp:nvSpPr>
      <dsp:spPr>
        <a:xfrm>
          <a:off x="688790"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 Gestión del proyecto</a:t>
          </a:r>
        </a:p>
      </dsp:txBody>
      <dsp:txXfrm>
        <a:off x="688790" y="460422"/>
        <a:ext cx="648279" cy="324139"/>
      </dsp:txXfrm>
    </dsp:sp>
    <dsp:sp modelId="{51C1C0AF-E57D-4F69-BA55-2A19FB89B86B}">
      <dsp:nvSpPr>
        <dsp:cNvPr id="0" name=""/>
        <dsp:cNvSpPr/>
      </dsp:nvSpPr>
      <dsp:spPr>
        <a:xfrm>
          <a:off x="850860"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1.1 Acta de constitución</a:t>
          </a:r>
        </a:p>
      </dsp:txBody>
      <dsp:txXfrm>
        <a:off x="850860" y="920701"/>
        <a:ext cx="648279" cy="324139"/>
      </dsp:txXfrm>
    </dsp:sp>
    <dsp:sp modelId="{410B61FC-2135-4B54-8911-D0D821495EA5}">
      <dsp:nvSpPr>
        <dsp:cNvPr id="0" name=""/>
        <dsp:cNvSpPr/>
      </dsp:nvSpPr>
      <dsp:spPr>
        <a:xfrm>
          <a:off x="850860"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1.2 Plan del proyecto</a:t>
          </a:r>
        </a:p>
      </dsp:txBody>
      <dsp:txXfrm>
        <a:off x="850860" y="1380980"/>
        <a:ext cx="648279" cy="324139"/>
      </dsp:txXfrm>
    </dsp:sp>
    <dsp:sp modelId="{795A4A4E-565A-472D-A51F-F7A3CD9806DE}">
      <dsp:nvSpPr>
        <dsp:cNvPr id="0" name=""/>
        <dsp:cNvSpPr/>
      </dsp:nvSpPr>
      <dsp:spPr>
        <a:xfrm>
          <a:off x="850860" y="1841258"/>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1.3 Reunión de coordinación semanal</a:t>
          </a:r>
        </a:p>
      </dsp:txBody>
      <dsp:txXfrm>
        <a:off x="850860" y="1841258"/>
        <a:ext cx="648279" cy="324139"/>
      </dsp:txXfrm>
    </dsp:sp>
    <dsp:sp modelId="{0831BE70-647E-47E4-815B-B3FA0C10B664}">
      <dsp:nvSpPr>
        <dsp:cNvPr id="0" name=""/>
        <dsp:cNvSpPr/>
      </dsp:nvSpPr>
      <dsp:spPr>
        <a:xfrm>
          <a:off x="850860" y="2301537"/>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1.4 Informe de estado del proyecto</a:t>
          </a:r>
        </a:p>
      </dsp:txBody>
      <dsp:txXfrm>
        <a:off x="850860" y="2301537"/>
        <a:ext cx="648279" cy="324139"/>
      </dsp:txXfrm>
    </dsp:sp>
    <dsp:sp modelId="{D0BE6FE3-9FB1-49DE-B16E-BE17D7C7BD22}">
      <dsp:nvSpPr>
        <dsp:cNvPr id="0" name=""/>
        <dsp:cNvSpPr/>
      </dsp:nvSpPr>
      <dsp:spPr>
        <a:xfrm>
          <a:off x="850860" y="2761816"/>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1.5 Cierre del proyecto</a:t>
          </a:r>
        </a:p>
      </dsp:txBody>
      <dsp:txXfrm>
        <a:off x="850860" y="2761816"/>
        <a:ext cx="648279" cy="324139"/>
      </dsp:txXfrm>
    </dsp:sp>
    <dsp:sp modelId="{67B456E5-BEC7-4A18-AE1D-D65730C6B82C}">
      <dsp:nvSpPr>
        <dsp:cNvPr id="0" name=""/>
        <dsp:cNvSpPr/>
      </dsp:nvSpPr>
      <dsp:spPr>
        <a:xfrm>
          <a:off x="1473209"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2. Programa de contratación de mano de obra local</a:t>
          </a:r>
        </a:p>
      </dsp:txBody>
      <dsp:txXfrm>
        <a:off x="1473209" y="460422"/>
        <a:ext cx="648279" cy="324139"/>
      </dsp:txXfrm>
    </dsp:sp>
    <dsp:sp modelId="{9D4F3D47-87FC-4C84-8428-2793D2099DC6}">
      <dsp:nvSpPr>
        <dsp:cNvPr id="0" name=""/>
        <dsp:cNvSpPr/>
      </dsp:nvSpPr>
      <dsp:spPr>
        <a:xfrm>
          <a:off x="1635279"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2.1 Proceso de convocatoria y seleccióm</a:t>
          </a:r>
        </a:p>
      </dsp:txBody>
      <dsp:txXfrm>
        <a:off x="1635279" y="920701"/>
        <a:ext cx="648279" cy="324139"/>
      </dsp:txXfrm>
    </dsp:sp>
    <dsp:sp modelId="{6DEEFBD3-FD64-4422-80CE-B5543F5F6FEC}">
      <dsp:nvSpPr>
        <dsp:cNvPr id="0" name=""/>
        <dsp:cNvSpPr/>
      </dsp:nvSpPr>
      <dsp:spPr>
        <a:xfrm>
          <a:off x="1635279"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2.2 Contratación de mano de obra local</a:t>
          </a:r>
        </a:p>
      </dsp:txBody>
      <dsp:txXfrm>
        <a:off x="1635279" y="1380980"/>
        <a:ext cx="648279" cy="324139"/>
      </dsp:txXfrm>
    </dsp:sp>
    <dsp:sp modelId="{8D3F9BAA-2FFC-44A7-942D-6E4E3D618357}">
      <dsp:nvSpPr>
        <dsp:cNvPr id="0" name=""/>
        <dsp:cNvSpPr/>
      </dsp:nvSpPr>
      <dsp:spPr>
        <a:xfrm>
          <a:off x="2257627"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3. Sub programa de participación ciudadana y comunicación</a:t>
          </a:r>
        </a:p>
      </dsp:txBody>
      <dsp:txXfrm>
        <a:off x="2257627" y="460422"/>
        <a:ext cx="648279" cy="324139"/>
      </dsp:txXfrm>
    </dsp:sp>
    <dsp:sp modelId="{56AF7C2A-A87D-4813-9B94-71CAE0049F19}">
      <dsp:nvSpPr>
        <dsp:cNvPr id="0" name=""/>
        <dsp:cNvSpPr/>
      </dsp:nvSpPr>
      <dsp:spPr>
        <a:xfrm>
          <a:off x="2419697"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3.1 Reuniones con caserios</a:t>
          </a:r>
        </a:p>
      </dsp:txBody>
      <dsp:txXfrm>
        <a:off x="2419697" y="920701"/>
        <a:ext cx="648279" cy="324139"/>
      </dsp:txXfrm>
    </dsp:sp>
    <dsp:sp modelId="{DCF81186-AE0D-4316-8189-A7F11E80CFF1}">
      <dsp:nvSpPr>
        <dsp:cNvPr id="0" name=""/>
        <dsp:cNvSpPr/>
      </dsp:nvSpPr>
      <dsp:spPr>
        <a:xfrm>
          <a:off x="2419697"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3.2 Charlas informativas</a:t>
          </a:r>
        </a:p>
      </dsp:txBody>
      <dsp:txXfrm>
        <a:off x="2419697" y="1380980"/>
        <a:ext cx="648279" cy="324139"/>
      </dsp:txXfrm>
    </dsp:sp>
    <dsp:sp modelId="{BFF13CB8-DE3A-490A-B204-3320D88E402D}">
      <dsp:nvSpPr>
        <dsp:cNvPr id="0" name=""/>
        <dsp:cNvSpPr/>
      </dsp:nvSpPr>
      <dsp:spPr>
        <a:xfrm>
          <a:off x="3042046"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4. Programa de vigilancia de la calidad del agua</a:t>
          </a:r>
        </a:p>
      </dsp:txBody>
      <dsp:txXfrm>
        <a:off x="3042046" y="460422"/>
        <a:ext cx="648279" cy="324139"/>
      </dsp:txXfrm>
    </dsp:sp>
    <dsp:sp modelId="{7D80AC0A-D818-4470-B575-18F185841082}">
      <dsp:nvSpPr>
        <dsp:cNvPr id="0" name=""/>
        <dsp:cNvSpPr/>
      </dsp:nvSpPr>
      <dsp:spPr>
        <a:xfrm>
          <a:off x="3204116"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4.1 Monitoreo participativo</a:t>
          </a:r>
        </a:p>
      </dsp:txBody>
      <dsp:txXfrm>
        <a:off x="3204116" y="920701"/>
        <a:ext cx="648279" cy="324139"/>
      </dsp:txXfrm>
    </dsp:sp>
    <dsp:sp modelId="{277ECE5E-748A-4C54-848C-0750372B477B}">
      <dsp:nvSpPr>
        <dsp:cNvPr id="0" name=""/>
        <dsp:cNvSpPr/>
      </dsp:nvSpPr>
      <dsp:spPr>
        <a:xfrm>
          <a:off x="3204116"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4.2 Entrega de resultados</a:t>
          </a:r>
        </a:p>
      </dsp:txBody>
      <dsp:txXfrm>
        <a:off x="3204116" y="1380980"/>
        <a:ext cx="648279" cy="324139"/>
      </dsp:txXfrm>
    </dsp:sp>
    <dsp:sp modelId="{ED422679-696D-4650-ABDD-BA04C2BE6B4D}">
      <dsp:nvSpPr>
        <dsp:cNvPr id="0" name=""/>
        <dsp:cNvSpPr/>
      </dsp:nvSpPr>
      <dsp:spPr>
        <a:xfrm>
          <a:off x="3826465"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5. Sub programa de adquisiciones de bienes y servicios</a:t>
          </a:r>
        </a:p>
      </dsp:txBody>
      <dsp:txXfrm>
        <a:off x="3826465" y="460422"/>
        <a:ext cx="648279" cy="324139"/>
      </dsp:txXfrm>
    </dsp:sp>
    <dsp:sp modelId="{7D3F0195-FA8D-41AF-BE52-AA753DA16694}">
      <dsp:nvSpPr>
        <dsp:cNvPr id="0" name=""/>
        <dsp:cNvSpPr/>
      </dsp:nvSpPr>
      <dsp:spPr>
        <a:xfrm>
          <a:off x="3988535"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5. 1 Contratación de maquinaria</a:t>
          </a:r>
        </a:p>
      </dsp:txBody>
      <dsp:txXfrm>
        <a:off x="3988535" y="920701"/>
        <a:ext cx="648279" cy="324139"/>
      </dsp:txXfrm>
    </dsp:sp>
    <dsp:sp modelId="{5ECE8533-C2C0-42CD-B1BC-BF86DCC2E444}">
      <dsp:nvSpPr>
        <dsp:cNvPr id="0" name=""/>
        <dsp:cNvSpPr/>
      </dsp:nvSpPr>
      <dsp:spPr>
        <a:xfrm>
          <a:off x="4610883"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6. Sub programa de capacitación y desarrollo de capacidades</a:t>
          </a:r>
        </a:p>
      </dsp:txBody>
      <dsp:txXfrm>
        <a:off x="4610883" y="460422"/>
        <a:ext cx="648279" cy="324139"/>
      </dsp:txXfrm>
    </dsp:sp>
    <dsp:sp modelId="{A008D876-1C51-414F-91A5-7847E43B9EA3}">
      <dsp:nvSpPr>
        <dsp:cNvPr id="0" name=""/>
        <dsp:cNvSpPr/>
      </dsp:nvSpPr>
      <dsp:spPr>
        <a:xfrm>
          <a:off x="4772953"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6.1 Capacitación a personal de relaciones comunitarias</a:t>
          </a:r>
        </a:p>
      </dsp:txBody>
      <dsp:txXfrm>
        <a:off x="4772953" y="920701"/>
        <a:ext cx="648279" cy="324139"/>
      </dsp:txXfrm>
    </dsp:sp>
    <dsp:sp modelId="{88DBF946-1A98-40CD-A679-D5AB9CB996EF}">
      <dsp:nvSpPr>
        <dsp:cNvPr id="0" name=""/>
        <dsp:cNvSpPr/>
      </dsp:nvSpPr>
      <dsp:spPr>
        <a:xfrm>
          <a:off x="4772953"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6.2 Capacitación a promotores de salud</a:t>
          </a:r>
        </a:p>
      </dsp:txBody>
      <dsp:txXfrm>
        <a:off x="4772953" y="1380980"/>
        <a:ext cx="648279" cy="324139"/>
      </dsp:txXfrm>
    </dsp:sp>
    <dsp:sp modelId="{29425992-1B8F-4028-8176-8E0E9544EEE6}">
      <dsp:nvSpPr>
        <dsp:cNvPr id="0" name=""/>
        <dsp:cNvSpPr/>
      </dsp:nvSpPr>
      <dsp:spPr>
        <a:xfrm>
          <a:off x="5395302"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7. Sub programa de comunicación</a:t>
          </a:r>
        </a:p>
      </dsp:txBody>
      <dsp:txXfrm>
        <a:off x="5395302" y="460422"/>
        <a:ext cx="648279" cy="324139"/>
      </dsp:txXfrm>
    </dsp:sp>
    <dsp:sp modelId="{8058D508-3145-4A3D-BD74-6773C04F47B2}">
      <dsp:nvSpPr>
        <dsp:cNvPr id="0" name=""/>
        <dsp:cNvSpPr/>
      </dsp:nvSpPr>
      <dsp:spPr>
        <a:xfrm>
          <a:off x="5557372"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7.1 Atención en oficina</a:t>
          </a:r>
        </a:p>
      </dsp:txBody>
      <dsp:txXfrm>
        <a:off x="5557372" y="920701"/>
        <a:ext cx="648279" cy="324139"/>
      </dsp:txXfrm>
    </dsp:sp>
    <dsp:sp modelId="{C45FE429-70A9-4126-8B5B-987A37AA2640}">
      <dsp:nvSpPr>
        <dsp:cNvPr id="0" name=""/>
        <dsp:cNvSpPr/>
      </dsp:nvSpPr>
      <dsp:spPr>
        <a:xfrm>
          <a:off x="6179720"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8. Salud</a:t>
          </a:r>
        </a:p>
      </dsp:txBody>
      <dsp:txXfrm>
        <a:off x="6179720" y="460422"/>
        <a:ext cx="648279" cy="324139"/>
      </dsp:txXfrm>
    </dsp:sp>
    <dsp:sp modelId="{861C75DA-B5C1-4F68-AD2D-7FA7B322D9D7}">
      <dsp:nvSpPr>
        <dsp:cNvPr id="0" name=""/>
        <dsp:cNvSpPr/>
      </dsp:nvSpPr>
      <dsp:spPr>
        <a:xfrm>
          <a:off x="6341790"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8.1 Campañas de salud</a:t>
          </a:r>
        </a:p>
      </dsp:txBody>
      <dsp:txXfrm>
        <a:off x="6341790" y="920701"/>
        <a:ext cx="648279" cy="324139"/>
      </dsp:txXfrm>
    </dsp:sp>
    <dsp:sp modelId="{D7F03E18-7705-4216-B441-55B521806F11}">
      <dsp:nvSpPr>
        <dsp:cNvPr id="0" name=""/>
        <dsp:cNvSpPr/>
      </dsp:nvSpPr>
      <dsp:spPr>
        <a:xfrm>
          <a:off x="6341790"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8.2 Donación de medicamentos</a:t>
          </a:r>
        </a:p>
      </dsp:txBody>
      <dsp:txXfrm>
        <a:off x="6341790" y="1380980"/>
        <a:ext cx="648279" cy="324139"/>
      </dsp:txXfrm>
    </dsp:sp>
    <dsp:sp modelId="{7FFBF898-B106-48D2-8967-EDEF96D8961E}">
      <dsp:nvSpPr>
        <dsp:cNvPr id="0" name=""/>
        <dsp:cNvSpPr/>
      </dsp:nvSpPr>
      <dsp:spPr>
        <a:xfrm>
          <a:off x="6341790" y="1841258"/>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8.3 Donación pago de profesionales de salud</a:t>
          </a:r>
        </a:p>
      </dsp:txBody>
      <dsp:txXfrm>
        <a:off x="6341790" y="1841258"/>
        <a:ext cx="648279" cy="324139"/>
      </dsp:txXfrm>
    </dsp:sp>
    <dsp:sp modelId="{C510D6F5-73C1-4704-A940-C1ECC1734FEF}">
      <dsp:nvSpPr>
        <dsp:cNvPr id="0" name=""/>
        <dsp:cNvSpPr/>
      </dsp:nvSpPr>
      <dsp:spPr>
        <a:xfrm>
          <a:off x="6341790" y="2301537"/>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8.4 Coordinaciones  y apoyo en gestiones para puesto de salud La Chorrera</a:t>
          </a:r>
        </a:p>
      </dsp:txBody>
      <dsp:txXfrm>
        <a:off x="6341790" y="2301537"/>
        <a:ext cx="648279" cy="324139"/>
      </dsp:txXfrm>
    </dsp:sp>
    <dsp:sp modelId="{797D9A4A-90F6-4020-B129-08D8A29F3557}">
      <dsp:nvSpPr>
        <dsp:cNvPr id="0" name=""/>
        <dsp:cNvSpPr/>
      </dsp:nvSpPr>
      <dsp:spPr>
        <a:xfrm>
          <a:off x="6964139" y="460422"/>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9. Educación</a:t>
          </a:r>
        </a:p>
      </dsp:txBody>
      <dsp:txXfrm>
        <a:off x="6964139" y="460422"/>
        <a:ext cx="648279" cy="324139"/>
      </dsp:txXfrm>
    </dsp:sp>
    <dsp:sp modelId="{333C5328-3052-4270-8EA4-94D00EBDDA39}">
      <dsp:nvSpPr>
        <dsp:cNvPr id="0" name=""/>
        <dsp:cNvSpPr/>
      </dsp:nvSpPr>
      <dsp:spPr>
        <a:xfrm>
          <a:off x="7126209" y="920701"/>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9.1 Campaña escolar</a:t>
          </a:r>
        </a:p>
      </dsp:txBody>
      <dsp:txXfrm>
        <a:off x="7126209" y="920701"/>
        <a:ext cx="648279" cy="324139"/>
      </dsp:txXfrm>
    </dsp:sp>
    <dsp:sp modelId="{1F7FFE62-0960-42D1-934D-71C5988DCFD3}">
      <dsp:nvSpPr>
        <dsp:cNvPr id="0" name=""/>
        <dsp:cNvSpPr/>
      </dsp:nvSpPr>
      <dsp:spPr>
        <a:xfrm>
          <a:off x="7126209" y="1380980"/>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9.2 Donación de recursos para el pago de docentes</a:t>
          </a:r>
        </a:p>
      </dsp:txBody>
      <dsp:txXfrm>
        <a:off x="7126209" y="1380980"/>
        <a:ext cx="648279" cy="324139"/>
      </dsp:txXfrm>
    </dsp:sp>
    <dsp:sp modelId="{84337BEE-A52D-48A9-98C9-38B06DCBE842}">
      <dsp:nvSpPr>
        <dsp:cNvPr id="0" name=""/>
        <dsp:cNvSpPr/>
      </dsp:nvSpPr>
      <dsp:spPr>
        <a:xfrm>
          <a:off x="7126209" y="1841258"/>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9.3 Donación de recursos para el transporte de docentes</a:t>
          </a:r>
        </a:p>
      </dsp:txBody>
      <dsp:txXfrm>
        <a:off x="7126209" y="1841258"/>
        <a:ext cx="648279" cy="324139"/>
      </dsp:txXfrm>
    </dsp:sp>
    <dsp:sp modelId="{B0125E07-7651-497A-927B-153F1B479F82}">
      <dsp:nvSpPr>
        <dsp:cNvPr id="0" name=""/>
        <dsp:cNvSpPr/>
      </dsp:nvSpPr>
      <dsp:spPr>
        <a:xfrm>
          <a:off x="7126209" y="2301537"/>
          <a:ext cx="648279" cy="32413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PE" sz="500" kern="1200">
              <a:latin typeface="Arial" panose="020B0604020202020204" pitchFamily="34" charset="0"/>
              <a:cs typeface="Arial" panose="020B0604020202020204" pitchFamily="34" charset="0"/>
            </a:rPr>
            <a:t>9.4 Coordinaciones previas para la ampliación del centro educativo SJB</a:t>
          </a:r>
        </a:p>
      </dsp:txBody>
      <dsp:txXfrm>
        <a:off x="7126209" y="2301537"/>
        <a:ext cx="648279" cy="32413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42DFCC-1A76-47E7-9F34-9875A313A704}">
      <dsp:nvSpPr>
        <dsp:cNvPr id="0" name=""/>
        <dsp:cNvSpPr/>
      </dsp:nvSpPr>
      <dsp:spPr>
        <a:xfrm>
          <a:off x="2524765" y="455030"/>
          <a:ext cx="91440" cy="345428"/>
        </a:xfrm>
        <a:custGeom>
          <a:avLst/>
          <a:gdLst/>
          <a:ahLst/>
          <a:cxnLst/>
          <a:rect l="0" t="0" r="0" b="0"/>
          <a:pathLst>
            <a:path>
              <a:moveTo>
                <a:pt x="124567" y="0"/>
              </a:moveTo>
              <a:lnTo>
                <a:pt x="124567" y="345428"/>
              </a:lnTo>
              <a:lnTo>
                <a:pt x="45720" y="34542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607CA5-49B9-4E36-822B-C650D7F7AB3F}">
      <dsp:nvSpPr>
        <dsp:cNvPr id="0" name=""/>
        <dsp:cNvSpPr/>
      </dsp:nvSpPr>
      <dsp:spPr>
        <a:xfrm>
          <a:off x="4620527" y="1521352"/>
          <a:ext cx="112639" cy="345428"/>
        </a:xfrm>
        <a:custGeom>
          <a:avLst/>
          <a:gdLst/>
          <a:ahLst/>
          <a:cxnLst/>
          <a:rect l="0" t="0" r="0" b="0"/>
          <a:pathLst>
            <a:path>
              <a:moveTo>
                <a:pt x="0" y="0"/>
              </a:moveTo>
              <a:lnTo>
                <a:pt x="0" y="345428"/>
              </a:lnTo>
              <a:lnTo>
                <a:pt x="112639" y="34542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CE33E0-ED82-44A7-A12B-BD9BF0B34D0B}">
      <dsp:nvSpPr>
        <dsp:cNvPr id="0" name=""/>
        <dsp:cNvSpPr/>
      </dsp:nvSpPr>
      <dsp:spPr>
        <a:xfrm>
          <a:off x="2649333" y="455030"/>
          <a:ext cx="2271565" cy="690856"/>
        </a:xfrm>
        <a:custGeom>
          <a:avLst/>
          <a:gdLst/>
          <a:ahLst/>
          <a:cxnLst/>
          <a:rect l="0" t="0" r="0" b="0"/>
          <a:pathLst>
            <a:path>
              <a:moveTo>
                <a:pt x="0" y="0"/>
              </a:moveTo>
              <a:lnTo>
                <a:pt x="0" y="612008"/>
              </a:lnTo>
              <a:lnTo>
                <a:pt x="2271565" y="612008"/>
              </a:lnTo>
              <a:lnTo>
                <a:pt x="2271565"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6A076E-2803-4CDB-AC72-8830DBD02C4F}">
      <dsp:nvSpPr>
        <dsp:cNvPr id="0" name=""/>
        <dsp:cNvSpPr/>
      </dsp:nvSpPr>
      <dsp:spPr>
        <a:xfrm>
          <a:off x="3711900" y="2054513"/>
          <a:ext cx="112639" cy="345428"/>
        </a:xfrm>
        <a:custGeom>
          <a:avLst/>
          <a:gdLst/>
          <a:ahLst/>
          <a:cxnLst/>
          <a:rect l="0" t="0" r="0" b="0"/>
          <a:pathLst>
            <a:path>
              <a:moveTo>
                <a:pt x="0" y="0"/>
              </a:moveTo>
              <a:lnTo>
                <a:pt x="0" y="345428"/>
              </a:lnTo>
              <a:lnTo>
                <a:pt x="112639" y="34542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CE90B3-C005-4ECC-98CF-7DF3D98D3629}">
      <dsp:nvSpPr>
        <dsp:cNvPr id="0" name=""/>
        <dsp:cNvSpPr/>
      </dsp:nvSpPr>
      <dsp:spPr>
        <a:xfrm>
          <a:off x="3966553" y="1521352"/>
          <a:ext cx="91440" cy="157695"/>
        </a:xfrm>
        <a:custGeom>
          <a:avLst/>
          <a:gdLst/>
          <a:ahLst/>
          <a:cxnLst/>
          <a:rect l="0" t="0" r="0" b="0"/>
          <a:pathLst>
            <a:path>
              <a:moveTo>
                <a:pt x="45720" y="0"/>
              </a:moveTo>
              <a:lnTo>
                <a:pt x="45720" y="15769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18C26D-7E63-4C14-8981-18DC7439C56B}">
      <dsp:nvSpPr>
        <dsp:cNvPr id="0" name=""/>
        <dsp:cNvSpPr/>
      </dsp:nvSpPr>
      <dsp:spPr>
        <a:xfrm>
          <a:off x="2649333" y="455030"/>
          <a:ext cx="1362939" cy="690856"/>
        </a:xfrm>
        <a:custGeom>
          <a:avLst/>
          <a:gdLst/>
          <a:ahLst/>
          <a:cxnLst/>
          <a:rect l="0" t="0" r="0" b="0"/>
          <a:pathLst>
            <a:path>
              <a:moveTo>
                <a:pt x="0" y="0"/>
              </a:moveTo>
              <a:lnTo>
                <a:pt x="0" y="612008"/>
              </a:lnTo>
              <a:lnTo>
                <a:pt x="1362939" y="612008"/>
              </a:lnTo>
              <a:lnTo>
                <a:pt x="1362939"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CEE24E-4684-465B-B48E-CE95C6EF6A42}">
      <dsp:nvSpPr>
        <dsp:cNvPr id="0" name=""/>
        <dsp:cNvSpPr/>
      </dsp:nvSpPr>
      <dsp:spPr>
        <a:xfrm>
          <a:off x="2803274" y="2587674"/>
          <a:ext cx="112639" cy="345428"/>
        </a:xfrm>
        <a:custGeom>
          <a:avLst/>
          <a:gdLst/>
          <a:ahLst/>
          <a:cxnLst/>
          <a:rect l="0" t="0" r="0" b="0"/>
          <a:pathLst>
            <a:path>
              <a:moveTo>
                <a:pt x="0" y="0"/>
              </a:moveTo>
              <a:lnTo>
                <a:pt x="0" y="345428"/>
              </a:lnTo>
              <a:lnTo>
                <a:pt x="112639" y="34542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1AF7C0-B2A4-4558-BF02-DC3957609A08}">
      <dsp:nvSpPr>
        <dsp:cNvPr id="0" name=""/>
        <dsp:cNvSpPr/>
      </dsp:nvSpPr>
      <dsp:spPr>
        <a:xfrm>
          <a:off x="3057926" y="2054513"/>
          <a:ext cx="91440" cy="157695"/>
        </a:xfrm>
        <a:custGeom>
          <a:avLst/>
          <a:gdLst/>
          <a:ahLst/>
          <a:cxnLst/>
          <a:rect l="0" t="0" r="0" b="0"/>
          <a:pathLst>
            <a:path>
              <a:moveTo>
                <a:pt x="45720" y="0"/>
              </a:moveTo>
              <a:lnTo>
                <a:pt x="45720" y="15769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6EF043-EED6-4847-A2EC-95BCDCB5CD18}">
      <dsp:nvSpPr>
        <dsp:cNvPr id="0" name=""/>
        <dsp:cNvSpPr/>
      </dsp:nvSpPr>
      <dsp:spPr>
        <a:xfrm>
          <a:off x="3057926" y="1521352"/>
          <a:ext cx="91440" cy="157695"/>
        </a:xfrm>
        <a:custGeom>
          <a:avLst/>
          <a:gdLst/>
          <a:ahLst/>
          <a:cxnLst/>
          <a:rect l="0" t="0" r="0" b="0"/>
          <a:pathLst>
            <a:path>
              <a:moveTo>
                <a:pt x="45720" y="0"/>
              </a:moveTo>
              <a:lnTo>
                <a:pt x="45720" y="15769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DB62CB-7EE8-48D3-A1A5-EA13980AB582}">
      <dsp:nvSpPr>
        <dsp:cNvPr id="0" name=""/>
        <dsp:cNvSpPr/>
      </dsp:nvSpPr>
      <dsp:spPr>
        <a:xfrm>
          <a:off x="2649333" y="455030"/>
          <a:ext cx="454313" cy="690856"/>
        </a:xfrm>
        <a:custGeom>
          <a:avLst/>
          <a:gdLst/>
          <a:ahLst/>
          <a:cxnLst/>
          <a:rect l="0" t="0" r="0" b="0"/>
          <a:pathLst>
            <a:path>
              <a:moveTo>
                <a:pt x="0" y="0"/>
              </a:moveTo>
              <a:lnTo>
                <a:pt x="0" y="612008"/>
              </a:lnTo>
              <a:lnTo>
                <a:pt x="454313" y="612008"/>
              </a:lnTo>
              <a:lnTo>
                <a:pt x="454313"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AB431E-68D6-4F3B-83E2-79940576F86C}">
      <dsp:nvSpPr>
        <dsp:cNvPr id="0" name=""/>
        <dsp:cNvSpPr/>
      </dsp:nvSpPr>
      <dsp:spPr>
        <a:xfrm>
          <a:off x="1894648" y="2587674"/>
          <a:ext cx="112639" cy="345428"/>
        </a:xfrm>
        <a:custGeom>
          <a:avLst/>
          <a:gdLst/>
          <a:ahLst/>
          <a:cxnLst/>
          <a:rect l="0" t="0" r="0" b="0"/>
          <a:pathLst>
            <a:path>
              <a:moveTo>
                <a:pt x="0" y="0"/>
              </a:moveTo>
              <a:lnTo>
                <a:pt x="0" y="345428"/>
              </a:lnTo>
              <a:lnTo>
                <a:pt x="112639" y="34542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64892C-6932-47D2-959D-4B2E28DDED95}">
      <dsp:nvSpPr>
        <dsp:cNvPr id="0" name=""/>
        <dsp:cNvSpPr/>
      </dsp:nvSpPr>
      <dsp:spPr>
        <a:xfrm>
          <a:off x="2149300" y="2054513"/>
          <a:ext cx="91440" cy="157695"/>
        </a:xfrm>
        <a:custGeom>
          <a:avLst/>
          <a:gdLst/>
          <a:ahLst/>
          <a:cxnLst/>
          <a:rect l="0" t="0" r="0" b="0"/>
          <a:pathLst>
            <a:path>
              <a:moveTo>
                <a:pt x="45720" y="0"/>
              </a:moveTo>
              <a:lnTo>
                <a:pt x="45720" y="15769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DA7870-69FE-4F6C-A4E6-7523CEB97F3B}">
      <dsp:nvSpPr>
        <dsp:cNvPr id="0" name=""/>
        <dsp:cNvSpPr/>
      </dsp:nvSpPr>
      <dsp:spPr>
        <a:xfrm>
          <a:off x="2149300" y="1521352"/>
          <a:ext cx="91440" cy="157695"/>
        </a:xfrm>
        <a:custGeom>
          <a:avLst/>
          <a:gdLst/>
          <a:ahLst/>
          <a:cxnLst/>
          <a:rect l="0" t="0" r="0" b="0"/>
          <a:pathLst>
            <a:path>
              <a:moveTo>
                <a:pt x="45720" y="0"/>
              </a:moveTo>
              <a:lnTo>
                <a:pt x="45720" y="15769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E546DC-C1B5-4659-B14A-CBE914AAAD94}">
      <dsp:nvSpPr>
        <dsp:cNvPr id="0" name=""/>
        <dsp:cNvSpPr/>
      </dsp:nvSpPr>
      <dsp:spPr>
        <a:xfrm>
          <a:off x="2195020" y="455030"/>
          <a:ext cx="454313" cy="690856"/>
        </a:xfrm>
        <a:custGeom>
          <a:avLst/>
          <a:gdLst/>
          <a:ahLst/>
          <a:cxnLst/>
          <a:rect l="0" t="0" r="0" b="0"/>
          <a:pathLst>
            <a:path>
              <a:moveTo>
                <a:pt x="454313" y="0"/>
              </a:moveTo>
              <a:lnTo>
                <a:pt x="454313" y="612008"/>
              </a:lnTo>
              <a:lnTo>
                <a:pt x="0" y="612008"/>
              </a:lnTo>
              <a:lnTo>
                <a:pt x="0"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4826DC-B694-4E8D-99D9-24728FA7C8D9}">
      <dsp:nvSpPr>
        <dsp:cNvPr id="0" name=""/>
        <dsp:cNvSpPr/>
      </dsp:nvSpPr>
      <dsp:spPr>
        <a:xfrm>
          <a:off x="1286394" y="455030"/>
          <a:ext cx="1362939" cy="690856"/>
        </a:xfrm>
        <a:custGeom>
          <a:avLst/>
          <a:gdLst/>
          <a:ahLst/>
          <a:cxnLst/>
          <a:rect l="0" t="0" r="0" b="0"/>
          <a:pathLst>
            <a:path>
              <a:moveTo>
                <a:pt x="1362939" y="0"/>
              </a:moveTo>
              <a:lnTo>
                <a:pt x="1362939" y="612008"/>
              </a:lnTo>
              <a:lnTo>
                <a:pt x="0" y="612008"/>
              </a:lnTo>
              <a:lnTo>
                <a:pt x="0"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6D0AA0-A452-4B64-9CFF-C76165F3D6FF}">
      <dsp:nvSpPr>
        <dsp:cNvPr id="0" name=""/>
        <dsp:cNvSpPr/>
      </dsp:nvSpPr>
      <dsp:spPr>
        <a:xfrm>
          <a:off x="77395" y="1521352"/>
          <a:ext cx="112639" cy="345428"/>
        </a:xfrm>
        <a:custGeom>
          <a:avLst/>
          <a:gdLst/>
          <a:ahLst/>
          <a:cxnLst/>
          <a:rect l="0" t="0" r="0" b="0"/>
          <a:pathLst>
            <a:path>
              <a:moveTo>
                <a:pt x="0" y="0"/>
              </a:moveTo>
              <a:lnTo>
                <a:pt x="0" y="345428"/>
              </a:lnTo>
              <a:lnTo>
                <a:pt x="112639" y="34542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825505-991B-4379-A64B-FA6981C407E2}">
      <dsp:nvSpPr>
        <dsp:cNvPr id="0" name=""/>
        <dsp:cNvSpPr/>
      </dsp:nvSpPr>
      <dsp:spPr>
        <a:xfrm>
          <a:off x="377767" y="455030"/>
          <a:ext cx="2271565" cy="690856"/>
        </a:xfrm>
        <a:custGeom>
          <a:avLst/>
          <a:gdLst/>
          <a:ahLst/>
          <a:cxnLst/>
          <a:rect l="0" t="0" r="0" b="0"/>
          <a:pathLst>
            <a:path>
              <a:moveTo>
                <a:pt x="2271565" y="0"/>
              </a:moveTo>
              <a:lnTo>
                <a:pt x="2271565" y="612008"/>
              </a:lnTo>
              <a:lnTo>
                <a:pt x="0" y="612008"/>
              </a:lnTo>
              <a:lnTo>
                <a:pt x="0" y="69085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E01F70-BFC8-4337-A86E-57A34F393C5C}">
      <dsp:nvSpPr>
        <dsp:cNvPr id="0" name=""/>
        <dsp:cNvSpPr/>
      </dsp:nvSpPr>
      <dsp:spPr>
        <a:xfrm>
          <a:off x="2273868" y="79564"/>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PE" sz="1200" kern="1200"/>
            <a:t>SPONSOR</a:t>
          </a:r>
        </a:p>
      </dsp:txBody>
      <dsp:txXfrm>
        <a:off x="2273868" y="79564"/>
        <a:ext cx="750930" cy="375465"/>
      </dsp:txXfrm>
    </dsp:sp>
    <dsp:sp modelId="{00F22CA1-A2D3-4680-A7C5-57546EFC2ED3}">
      <dsp:nvSpPr>
        <dsp:cNvPr id="0" name=""/>
        <dsp:cNvSpPr/>
      </dsp:nvSpPr>
      <dsp:spPr>
        <a:xfrm>
          <a:off x="2302"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RELACIONES COMUNITARIAS</a:t>
          </a:r>
        </a:p>
      </dsp:txBody>
      <dsp:txXfrm>
        <a:off x="2302" y="1145886"/>
        <a:ext cx="750930" cy="375465"/>
      </dsp:txXfrm>
    </dsp:sp>
    <dsp:sp modelId="{11B9A43F-BB99-4D0A-B69D-EC152C052F29}">
      <dsp:nvSpPr>
        <dsp:cNvPr id="0" name=""/>
        <dsp:cNvSpPr/>
      </dsp:nvSpPr>
      <dsp:spPr>
        <a:xfrm>
          <a:off x="190034" y="1679047"/>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RELACIONISTA COMUNITARIO</a:t>
          </a:r>
        </a:p>
      </dsp:txBody>
      <dsp:txXfrm>
        <a:off x="190034" y="1679047"/>
        <a:ext cx="750930" cy="375465"/>
      </dsp:txXfrm>
    </dsp:sp>
    <dsp:sp modelId="{26151919-5206-4E02-810F-0769015393AD}">
      <dsp:nvSpPr>
        <dsp:cNvPr id="0" name=""/>
        <dsp:cNvSpPr/>
      </dsp:nvSpPr>
      <dsp:spPr>
        <a:xfrm>
          <a:off x="910928"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PERMISOS AMBIENTALES</a:t>
          </a:r>
        </a:p>
      </dsp:txBody>
      <dsp:txXfrm>
        <a:off x="910928" y="1145886"/>
        <a:ext cx="750930" cy="375465"/>
      </dsp:txXfrm>
    </dsp:sp>
    <dsp:sp modelId="{D4A433A2-A808-4786-A3CA-23ADE4673805}">
      <dsp:nvSpPr>
        <dsp:cNvPr id="0" name=""/>
        <dsp:cNvSpPr/>
      </dsp:nvSpPr>
      <dsp:spPr>
        <a:xfrm>
          <a:off x="1819554"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PREVENCION Y MEDIO AMBIENTE</a:t>
          </a:r>
        </a:p>
      </dsp:txBody>
      <dsp:txXfrm>
        <a:off x="1819554" y="1145886"/>
        <a:ext cx="750930" cy="375465"/>
      </dsp:txXfrm>
    </dsp:sp>
    <dsp:sp modelId="{17B9BB5E-E388-4261-865B-08F42B3629BD}">
      <dsp:nvSpPr>
        <dsp:cNvPr id="0" name=""/>
        <dsp:cNvSpPr/>
      </dsp:nvSpPr>
      <dsp:spPr>
        <a:xfrm>
          <a:off x="1819554" y="1679047"/>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MEDIO AMBIENTE</a:t>
          </a:r>
        </a:p>
      </dsp:txBody>
      <dsp:txXfrm>
        <a:off x="1819554" y="1679047"/>
        <a:ext cx="750930" cy="375465"/>
      </dsp:txXfrm>
    </dsp:sp>
    <dsp:sp modelId="{397F6873-B8A1-433C-888A-D975831EDA47}">
      <dsp:nvSpPr>
        <dsp:cNvPr id="0" name=""/>
        <dsp:cNvSpPr/>
      </dsp:nvSpPr>
      <dsp:spPr>
        <a:xfrm>
          <a:off x="1819554" y="2212208"/>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SALUD</a:t>
          </a:r>
        </a:p>
      </dsp:txBody>
      <dsp:txXfrm>
        <a:off x="1819554" y="2212208"/>
        <a:ext cx="750930" cy="375465"/>
      </dsp:txXfrm>
    </dsp:sp>
    <dsp:sp modelId="{961D1E4D-B64A-4538-B4F4-062A1DE61C94}">
      <dsp:nvSpPr>
        <dsp:cNvPr id="0" name=""/>
        <dsp:cNvSpPr/>
      </dsp:nvSpPr>
      <dsp:spPr>
        <a:xfrm>
          <a:off x="2007287" y="2745369"/>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SEGURIDAD</a:t>
          </a:r>
        </a:p>
      </dsp:txBody>
      <dsp:txXfrm>
        <a:off x="2007287" y="2745369"/>
        <a:ext cx="750930" cy="375465"/>
      </dsp:txXfrm>
    </dsp:sp>
    <dsp:sp modelId="{B27E6759-D503-4E3C-A1F0-E15151A5DAEE}">
      <dsp:nvSpPr>
        <dsp:cNvPr id="0" name=""/>
        <dsp:cNvSpPr/>
      </dsp:nvSpPr>
      <dsp:spPr>
        <a:xfrm>
          <a:off x="2728181"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RECURSOS HUMANOS Y ADMINISTRACIÓN</a:t>
          </a:r>
        </a:p>
      </dsp:txBody>
      <dsp:txXfrm>
        <a:off x="2728181" y="1145886"/>
        <a:ext cx="750930" cy="375465"/>
      </dsp:txXfrm>
    </dsp:sp>
    <dsp:sp modelId="{3A1098F4-01E2-4404-ADFA-712547EE6C95}">
      <dsp:nvSpPr>
        <dsp:cNvPr id="0" name=""/>
        <dsp:cNvSpPr/>
      </dsp:nvSpPr>
      <dsp:spPr>
        <a:xfrm>
          <a:off x="2728181" y="1679047"/>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ADMINISTRACIÓN</a:t>
          </a:r>
        </a:p>
      </dsp:txBody>
      <dsp:txXfrm>
        <a:off x="2728181" y="1679047"/>
        <a:ext cx="750930" cy="375465"/>
      </dsp:txXfrm>
    </dsp:sp>
    <dsp:sp modelId="{CFAF83FE-5B2A-4FE5-99EA-7E9624F1DED3}">
      <dsp:nvSpPr>
        <dsp:cNvPr id="0" name=""/>
        <dsp:cNvSpPr/>
      </dsp:nvSpPr>
      <dsp:spPr>
        <a:xfrm>
          <a:off x="2728181" y="2212208"/>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COMPRAS</a:t>
          </a:r>
        </a:p>
      </dsp:txBody>
      <dsp:txXfrm>
        <a:off x="2728181" y="2212208"/>
        <a:ext cx="750930" cy="375465"/>
      </dsp:txXfrm>
    </dsp:sp>
    <dsp:sp modelId="{863D0C1C-18E1-4271-B8B5-8EB5BE552EA9}">
      <dsp:nvSpPr>
        <dsp:cNvPr id="0" name=""/>
        <dsp:cNvSpPr/>
      </dsp:nvSpPr>
      <dsp:spPr>
        <a:xfrm>
          <a:off x="2915914" y="2745369"/>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TECNOLOGIA DE LA INFORMACIÓN</a:t>
          </a:r>
        </a:p>
      </dsp:txBody>
      <dsp:txXfrm>
        <a:off x="2915914" y="2745369"/>
        <a:ext cx="750930" cy="375465"/>
      </dsp:txXfrm>
    </dsp:sp>
    <dsp:sp modelId="{2C1136C0-9179-4078-A6C5-EE25489F84ED}">
      <dsp:nvSpPr>
        <dsp:cNvPr id="0" name=""/>
        <dsp:cNvSpPr/>
      </dsp:nvSpPr>
      <dsp:spPr>
        <a:xfrm>
          <a:off x="3636807"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ADMINISTRACIÓN</a:t>
          </a:r>
        </a:p>
      </dsp:txBody>
      <dsp:txXfrm>
        <a:off x="3636807" y="1145886"/>
        <a:ext cx="750930" cy="375465"/>
      </dsp:txXfrm>
    </dsp:sp>
    <dsp:sp modelId="{26A7C221-3C2A-451B-8B30-E3D20D947B01}">
      <dsp:nvSpPr>
        <dsp:cNvPr id="0" name=""/>
        <dsp:cNvSpPr/>
      </dsp:nvSpPr>
      <dsp:spPr>
        <a:xfrm>
          <a:off x="3636807" y="1679047"/>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TIERRAS</a:t>
          </a:r>
        </a:p>
      </dsp:txBody>
      <dsp:txXfrm>
        <a:off x="3636807" y="1679047"/>
        <a:ext cx="750930" cy="375465"/>
      </dsp:txXfrm>
    </dsp:sp>
    <dsp:sp modelId="{43581E0A-3AAB-4EFA-A665-29562EF60BB9}">
      <dsp:nvSpPr>
        <dsp:cNvPr id="0" name=""/>
        <dsp:cNvSpPr/>
      </dsp:nvSpPr>
      <dsp:spPr>
        <a:xfrm>
          <a:off x="3824540" y="2212208"/>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ADMINISTRADOR DE CONTRATOS</a:t>
          </a:r>
        </a:p>
      </dsp:txBody>
      <dsp:txXfrm>
        <a:off x="3824540" y="2212208"/>
        <a:ext cx="750930" cy="375465"/>
      </dsp:txXfrm>
    </dsp:sp>
    <dsp:sp modelId="{1424033E-43DF-4A22-ABB7-5BCF1BB9F421}">
      <dsp:nvSpPr>
        <dsp:cNvPr id="0" name=""/>
        <dsp:cNvSpPr/>
      </dsp:nvSpPr>
      <dsp:spPr>
        <a:xfrm>
          <a:off x="4545434" y="1145886"/>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CONTABILIDAD Y FINANZAS</a:t>
          </a:r>
        </a:p>
      </dsp:txBody>
      <dsp:txXfrm>
        <a:off x="4545434" y="1145886"/>
        <a:ext cx="750930" cy="375465"/>
      </dsp:txXfrm>
    </dsp:sp>
    <dsp:sp modelId="{2F74A720-0C52-4998-AFAC-D38B2A0EB57B}">
      <dsp:nvSpPr>
        <dsp:cNvPr id="0" name=""/>
        <dsp:cNvSpPr/>
      </dsp:nvSpPr>
      <dsp:spPr>
        <a:xfrm>
          <a:off x="4733166" y="1679047"/>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PE" sz="700" kern="1200"/>
            <a:t>CONTABILIDAD</a:t>
          </a:r>
        </a:p>
      </dsp:txBody>
      <dsp:txXfrm>
        <a:off x="4733166" y="1679047"/>
        <a:ext cx="750930" cy="375465"/>
      </dsp:txXfrm>
    </dsp:sp>
    <dsp:sp modelId="{34A6FC25-CCBC-4CE5-BF62-673763845319}">
      <dsp:nvSpPr>
        <dsp:cNvPr id="0" name=""/>
        <dsp:cNvSpPr/>
      </dsp:nvSpPr>
      <dsp:spPr>
        <a:xfrm>
          <a:off x="1819554" y="612725"/>
          <a:ext cx="750930" cy="37546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PE" sz="1000" kern="1200"/>
            <a:t>PROJECT MANAGER</a:t>
          </a:r>
        </a:p>
      </dsp:txBody>
      <dsp:txXfrm>
        <a:off x="1819554" y="612725"/>
        <a:ext cx="750930" cy="37546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E2A64-026C-4435-9A62-FF913E327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242</Pages>
  <Words>56762</Words>
  <Characters>312195</Characters>
  <Application>Microsoft Office Word</Application>
  <DocSecurity>0</DocSecurity>
  <Lines>2601</Lines>
  <Paragraphs>736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368221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Karina Marin</cp:lastModifiedBy>
  <cp:revision>13</cp:revision>
  <cp:lastPrinted>2023-06-16T21:49:00Z</cp:lastPrinted>
  <dcterms:created xsi:type="dcterms:W3CDTF">2023-09-07T13:23:00Z</dcterms:created>
  <dcterms:modified xsi:type="dcterms:W3CDTF">2023-09-16T02:42:00Z</dcterms:modified>
</cp:coreProperties>
</file>